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E8DD" w14:textId="77777777" w:rsidR="00493D09" w:rsidRPr="001C0DD7" w:rsidRDefault="00346FA4">
      <w:pPr>
        <w:rPr>
          <w:rFonts w:ascii="Gill Sans Light" w:hAnsi="Gill Sans Light" w:cs="Gill Sans Light"/>
          <w:b/>
          <w:caps/>
          <w:szCs w:val="22"/>
        </w:rPr>
      </w:pPr>
      <w:r w:rsidRPr="001C0DD7">
        <w:rPr>
          <w:rFonts w:ascii="Gill Sans Light" w:hAnsi="Gill Sans Light" w:cs="Gill Sans Light"/>
          <w:b/>
          <w:caps/>
          <w:szCs w:val="22"/>
        </w:rPr>
        <w:t xml:space="preserve">“Ze zijn een plaag, mijnheer.” </w:t>
      </w:r>
    </w:p>
    <w:p w14:paraId="3DFC4E22" w14:textId="6AA5E79D" w:rsidR="00346FA4" w:rsidRPr="001C0DD7" w:rsidRDefault="002945CF">
      <w:pPr>
        <w:rPr>
          <w:rFonts w:ascii="Gill Sans Light" w:hAnsi="Gill Sans Light" w:cs="Gill Sans Light"/>
          <w:b/>
          <w:caps/>
          <w:szCs w:val="22"/>
        </w:rPr>
      </w:pPr>
      <w:r w:rsidRPr="001C0DD7">
        <w:rPr>
          <w:rFonts w:ascii="Gill Sans Light" w:hAnsi="Gill Sans Light" w:cs="Gill Sans Light"/>
          <w:b/>
          <w:szCs w:val="22"/>
        </w:rPr>
        <w:t>Krantenartik</w:t>
      </w:r>
      <w:r w:rsidR="00BB525C" w:rsidRPr="001C0DD7">
        <w:rPr>
          <w:rFonts w:ascii="Gill Sans Light" w:hAnsi="Gill Sans Light" w:cs="Gill Sans Light"/>
          <w:b/>
          <w:szCs w:val="22"/>
        </w:rPr>
        <w:t>el</w:t>
      </w:r>
      <w:r w:rsidR="003C7004" w:rsidRPr="001C0DD7">
        <w:rPr>
          <w:rFonts w:ascii="Gill Sans Light" w:hAnsi="Gill Sans Light" w:cs="Gill Sans Light"/>
          <w:b/>
          <w:szCs w:val="22"/>
        </w:rPr>
        <w:t>en</w:t>
      </w:r>
      <w:r w:rsidR="00BB525C" w:rsidRPr="001C0DD7">
        <w:rPr>
          <w:rFonts w:ascii="Gill Sans Light" w:hAnsi="Gill Sans Light" w:cs="Gill Sans Light"/>
          <w:b/>
          <w:szCs w:val="22"/>
        </w:rPr>
        <w:t xml:space="preserve"> over vluchtelingen </w:t>
      </w:r>
      <w:r w:rsidR="003C7004" w:rsidRPr="001C0DD7">
        <w:rPr>
          <w:rFonts w:ascii="Gill Sans Light" w:hAnsi="Gill Sans Light" w:cs="Gill Sans Light"/>
          <w:b/>
          <w:szCs w:val="22"/>
        </w:rPr>
        <w:t>veranderen niet</w:t>
      </w:r>
    </w:p>
    <w:p w14:paraId="29182E70" w14:textId="77777777" w:rsidR="001C136B" w:rsidRDefault="001C136B">
      <w:pPr>
        <w:rPr>
          <w:rFonts w:ascii="Gill Sans" w:hAnsi="Gill Sans" w:cs="Gill Sans"/>
          <w:sz w:val="22"/>
          <w:szCs w:val="22"/>
        </w:rPr>
      </w:pPr>
    </w:p>
    <w:p w14:paraId="15F7923A" w14:textId="77777777" w:rsidR="001C0DD7" w:rsidRPr="00C94097" w:rsidRDefault="001C0DD7">
      <w:pPr>
        <w:rPr>
          <w:rFonts w:ascii="Gill Sans" w:hAnsi="Gill Sans" w:cs="Gill Sans"/>
          <w:sz w:val="22"/>
          <w:szCs w:val="22"/>
        </w:rPr>
      </w:pPr>
    </w:p>
    <w:p w14:paraId="55B16EFF" w14:textId="77777777" w:rsidR="001C0DD7" w:rsidRDefault="005157F2">
      <w:pPr>
        <w:rPr>
          <w:rFonts w:ascii="Gill Sans" w:hAnsi="Gill Sans" w:cs="Gill Sans"/>
          <w:sz w:val="22"/>
          <w:szCs w:val="22"/>
        </w:rPr>
      </w:pPr>
      <w:r w:rsidRPr="00C94097">
        <w:rPr>
          <w:rFonts w:ascii="Gill Sans" w:hAnsi="Gill Sans" w:cs="Gill Sans"/>
          <w:sz w:val="22"/>
          <w:szCs w:val="22"/>
        </w:rPr>
        <w:t xml:space="preserve">44 660. </w:t>
      </w:r>
    </w:p>
    <w:p w14:paraId="68DC3023" w14:textId="77777777" w:rsidR="001C0DD7" w:rsidRDefault="001C0DD7">
      <w:pPr>
        <w:rPr>
          <w:rFonts w:ascii="Gill Sans" w:hAnsi="Gill Sans" w:cs="Gill Sans"/>
          <w:sz w:val="22"/>
          <w:szCs w:val="22"/>
        </w:rPr>
      </w:pPr>
    </w:p>
    <w:p w14:paraId="50FEBF5D" w14:textId="615BAE0D" w:rsidR="001B11B2" w:rsidRPr="00C94097" w:rsidRDefault="001C0DD7">
      <w:pPr>
        <w:rPr>
          <w:rFonts w:ascii="Gill Sans" w:hAnsi="Gill Sans" w:cs="Gill Sans"/>
          <w:sz w:val="22"/>
          <w:szCs w:val="22"/>
        </w:rPr>
      </w:pPr>
      <w:r>
        <w:rPr>
          <w:rFonts w:ascii="Gill Sans" w:hAnsi="Gill Sans" w:cs="Gill Sans"/>
          <w:sz w:val="22"/>
          <w:szCs w:val="22"/>
        </w:rPr>
        <w:t>Zoveel mensen vroegen</w:t>
      </w:r>
      <w:r w:rsidR="005157F2" w:rsidRPr="00C94097">
        <w:rPr>
          <w:rFonts w:ascii="Gill Sans" w:hAnsi="Gill Sans" w:cs="Gill Sans"/>
          <w:sz w:val="22"/>
          <w:szCs w:val="22"/>
        </w:rPr>
        <w:t xml:space="preserve"> asiel aan in België</w:t>
      </w:r>
      <w:r>
        <w:rPr>
          <w:rFonts w:ascii="Gill Sans" w:hAnsi="Gill Sans" w:cs="Gill Sans"/>
          <w:sz w:val="22"/>
          <w:szCs w:val="22"/>
        </w:rPr>
        <w:t xml:space="preserve"> in 2015</w:t>
      </w:r>
      <w:r w:rsidR="005157F2" w:rsidRPr="00C94097">
        <w:rPr>
          <w:rFonts w:ascii="Gill Sans" w:hAnsi="Gill Sans" w:cs="Gill Sans"/>
          <w:sz w:val="22"/>
          <w:szCs w:val="22"/>
        </w:rPr>
        <w:t xml:space="preserve">. </w:t>
      </w:r>
      <w:r w:rsidR="00C94097" w:rsidRPr="00C94097">
        <w:rPr>
          <w:rFonts w:ascii="Gill Sans" w:hAnsi="Gill Sans" w:cs="Gill Sans"/>
          <w:sz w:val="22"/>
          <w:szCs w:val="22"/>
        </w:rPr>
        <w:t>Dat</w:t>
      </w:r>
      <w:r w:rsidR="005157F2" w:rsidRPr="00C94097">
        <w:rPr>
          <w:rFonts w:ascii="Gill Sans" w:hAnsi="Gill Sans" w:cs="Gill Sans"/>
          <w:sz w:val="22"/>
          <w:szCs w:val="22"/>
        </w:rPr>
        <w:t xml:space="preserve"> is het </w:t>
      </w:r>
      <w:r w:rsidR="005157F2" w:rsidRPr="00C94097">
        <w:rPr>
          <w:rFonts w:ascii="Gill Sans" w:hAnsi="Gill Sans" w:cs="Gill Sans"/>
          <w:sz w:val="22"/>
          <w:szCs w:val="22"/>
        </w:rPr>
        <w:t>hoogste cijfer in vijftien jaar</w:t>
      </w:r>
      <w:r w:rsidR="00846588" w:rsidRPr="00C94097">
        <w:rPr>
          <w:rFonts w:ascii="Gill Sans" w:hAnsi="Gill Sans" w:cs="Gill Sans"/>
          <w:sz w:val="22"/>
          <w:szCs w:val="22"/>
        </w:rPr>
        <w:t xml:space="preserve">. De vluchtelingenproblematiek haalde dan ook bijna dagelijks het nieuws. </w:t>
      </w:r>
      <w:r w:rsidR="00B867B0" w:rsidRPr="00C94097">
        <w:rPr>
          <w:rFonts w:ascii="Gill Sans" w:hAnsi="Gill Sans" w:cs="Gill Sans"/>
          <w:sz w:val="22"/>
          <w:szCs w:val="22"/>
        </w:rPr>
        <w:t xml:space="preserve">In </w:t>
      </w:r>
      <w:r w:rsidR="00846588" w:rsidRPr="00C94097">
        <w:rPr>
          <w:rFonts w:ascii="Gill Sans" w:hAnsi="Gill Sans" w:cs="Gill Sans"/>
          <w:sz w:val="22"/>
          <w:szCs w:val="22"/>
        </w:rPr>
        <w:t xml:space="preserve">de kranten </w:t>
      </w:r>
      <w:r w:rsidR="00752466" w:rsidRPr="00C94097">
        <w:rPr>
          <w:rFonts w:ascii="Gill Sans" w:hAnsi="Gill Sans" w:cs="Gill Sans"/>
          <w:sz w:val="22"/>
          <w:szCs w:val="22"/>
        </w:rPr>
        <w:t>lazen u en ik</w:t>
      </w:r>
      <w:r w:rsidR="001B11B2" w:rsidRPr="00C94097">
        <w:rPr>
          <w:rFonts w:ascii="Gill Sans" w:hAnsi="Gill Sans" w:cs="Gill Sans"/>
          <w:sz w:val="22"/>
          <w:szCs w:val="22"/>
        </w:rPr>
        <w:t>:</w:t>
      </w:r>
    </w:p>
    <w:p w14:paraId="539CE977" w14:textId="77777777" w:rsidR="001B11B2" w:rsidRPr="00C94097" w:rsidRDefault="001B11B2" w:rsidP="0008070F">
      <w:pPr>
        <w:ind w:left="284"/>
        <w:rPr>
          <w:rFonts w:ascii="Gill Sans" w:hAnsi="Gill Sans" w:cs="Gill Sans"/>
          <w:sz w:val="22"/>
          <w:szCs w:val="22"/>
        </w:rPr>
      </w:pPr>
    </w:p>
    <w:p w14:paraId="7BD90E89" w14:textId="1F2F227A" w:rsidR="001B11B2" w:rsidRPr="00C94097" w:rsidRDefault="001B11B2" w:rsidP="0008070F">
      <w:pPr>
        <w:ind w:left="284"/>
        <w:rPr>
          <w:rFonts w:ascii="Gill Sans" w:hAnsi="Gill Sans" w:cs="Gill Sans"/>
          <w:sz w:val="20"/>
          <w:szCs w:val="20"/>
        </w:rPr>
      </w:pPr>
      <w:r w:rsidRPr="00C94097">
        <w:rPr>
          <w:rFonts w:ascii="Gill Sans" w:hAnsi="Gill Sans" w:cs="Gill Sans"/>
          <w:smallCaps/>
          <w:sz w:val="22"/>
          <w:szCs w:val="22"/>
        </w:rPr>
        <w:t xml:space="preserve">"Limiet draagkracht is bereikt" </w:t>
      </w:r>
      <w:r w:rsidRPr="00BF0B8F">
        <w:rPr>
          <w:rFonts w:ascii="Gill Sans" w:hAnsi="Gill Sans" w:cs="Gill Sans"/>
          <w:sz w:val="16"/>
          <w:szCs w:val="16"/>
        </w:rPr>
        <w:t>(Het Laatste Nieuws, 21/10/15, p. 19)</w:t>
      </w:r>
    </w:p>
    <w:p w14:paraId="510F8D1D" w14:textId="5D0B70F8" w:rsidR="001B11B2" w:rsidRPr="00C94097" w:rsidRDefault="001B11B2" w:rsidP="0008070F">
      <w:pPr>
        <w:ind w:left="284"/>
        <w:rPr>
          <w:rFonts w:ascii="Gill Sans" w:hAnsi="Gill Sans" w:cs="Gill Sans"/>
          <w:smallCaps/>
          <w:sz w:val="22"/>
          <w:szCs w:val="22"/>
        </w:rPr>
      </w:pPr>
      <w:r w:rsidRPr="00C94097">
        <w:rPr>
          <w:rFonts w:ascii="Gill Sans" w:hAnsi="Gill Sans" w:cs="Gill Sans"/>
          <w:bCs/>
          <w:smallCaps/>
          <w:sz w:val="22"/>
          <w:szCs w:val="22"/>
        </w:rPr>
        <w:t xml:space="preserve">Vijf keer meer migranten naar EU in 2015 </w:t>
      </w:r>
      <w:r w:rsidRPr="00BF0B8F">
        <w:rPr>
          <w:rFonts w:ascii="Gill Sans" w:hAnsi="Gill Sans" w:cs="Gill Sans"/>
          <w:bCs/>
          <w:sz w:val="16"/>
          <w:szCs w:val="16"/>
        </w:rPr>
        <w:t>(De Tijd, 13/05/15, p. 9)</w:t>
      </w:r>
    </w:p>
    <w:p w14:paraId="583ECA05" w14:textId="1AF9D2BB" w:rsidR="001B11B2" w:rsidRPr="00C94097" w:rsidRDefault="001B11B2" w:rsidP="0008070F">
      <w:pPr>
        <w:ind w:left="284"/>
        <w:rPr>
          <w:rFonts w:ascii="Gill Sans" w:hAnsi="Gill Sans" w:cs="Gill Sans"/>
          <w:bCs/>
          <w:smallCaps/>
          <w:sz w:val="22"/>
          <w:szCs w:val="22"/>
        </w:rPr>
      </w:pPr>
      <w:r w:rsidRPr="00C94097">
        <w:rPr>
          <w:rFonts w:ascii="Gill Sans" w:hAnsi="Gill Sans" w:cs="Gill Sans"/>
          <w:bCs/>
          <w:smallCaps/>
          <w:sz w:val="22"/>
          <w:szCs w:val="22"/>
        </w:rPr>
        <w:t xml:space="preserve">Grootste exodus sinds WOII </w:t>
      </w:r>
      <w:r w:rsidRPr="00BF0B8F">
        <w:rPr>
          <w:rFonts w:ascii="Gill Sans" w:hAnsi="Gill Sans" w:cs="Gill Sans"/>
          <w:bCs/>
          <w:sz w:val="16"/>
          <w:szCs w:val="16"/>
        </w:rPr>
        <w:t>(Het Nieuwsblad, 17/06/15, p. 2)</w:t>
      </w:r>
    </w:p>
    <w:p w14:paraId="22BD67C0" w14:textId="77777777" w:rsidR="001B11B2" w:rsidRPr="00C94097" w:rsidRDefault="001B11B2">
      <w:pPr>
        <w:rPr>
          <w:rFonts w:ascii="Gill Sans" w:hAnsi="Gill Sans" w:cs="Gill Sans"/>
          <w:sz w:val="22"/>
          <w:szCs w:val="22"/>
        </w:rPr>
      </w:pPr>
    </w:p>
    <w:p w14:paraId="44F187C1" w14:textId="0A3DE309" w:rsidR="001C0DD7" w:rsidRDefault="001C0DD7" w:rsidP="007926BD">
      <w:pPr>
        <w:rPr>
          <w:rFonts w:ascii="Gill Sans" w:hAnsi="Gill Sans" w:cs="Gill Sans"/>
          <w:sz w:val="22"/>
          <w:szCs w:val="22"/>
        </w:rPr>
      </w:pPr>
      <w:r w:rsidRPr="001C0DD7">
        <w:rPr>
          <w:rFonts w:ascii="Gill Sans" w:hAnsi="Gill Sans" w:cs="Gill Sans"/>
          <w:sz w:val="22"/>
          <w:szCs w:val="22"/>
        </w:rPr>
        <w:drawing>
          <wp:inline distT="0" distB="0" distL="0" distR="0" wp14:anchorId="033B97D5" wp14:editId="6920A5D1">
            <wp:extent cx="5756910" cy="3237865"/>
            <wp:effectExtent l="0" t="0" r="889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4"/>
                    <a:srcRect t="14775" b="320"/>
                    <a:stretch/>
                  </pic:blipFill>
                  <pic:spPr>
                    <a:xfrm>
                      <a:off x="0" y="0"/>
                      <a:ext cx="5756910" cy="3237865"/>
                    </a:xfrm>
                    <a:prstGeom prst="rect">
                      <a:avLst/>
                    </a:prstGeom>
                  </pic:spPr>
                </pic:pic>
              </a:graphicData>
            </a:graphic>
          </wp:inline>
        </w:drawing>
      </w:r>
    </w:p>
    <w:p w14:paraId="45C099EB" w14:textId="74486DFE" w:rsidR="001C0DD7" w:rsidRPr="001C0DD7" w:rsidRDefault="001C0DD7" w:rsidP="001C0DD7">
      <w:pPr>
        <w:rPr>
          <w:rFonts w:ascii="Gill Sans" w:hAnsi="Gill Sans" w:cs="Gill Sans"/>
          <w:sz w:val="16"/>
          <w:szCs w:val="16"/>
        </w:rPr>
      </w:pPr>
      <w:r w:rsidRPr="001C0DD7">
        <w:rPr>
          <w:rFonts w:ascii="Gill Sans" w:hAnsi="Gill Sans" w:cs="Gill Sans"/>
          <w:sz w:val="16"/>
          <w:szCs w:val="16"/>
        </w:rPr>
        <w:t xml:space="preserve">Sergey Ponomarev, </w:t>
      </w:r>
      <w:r w:rsidRPr="001C0DD7">
        <w:rPr>
          <w:rFonts w:ascii="Gill Sans" w:hAnsi="Gill Sans" w:cs="Gill Sans"/>
          <w:sz w:val="16"/>
          <w:szCs w:val="16"/>
        </w:rPr>
        <w:t>“Reporting Europe’s Refugee Crisis”</w:t>
      </w:r>
      <w:r w:rsidRPr="001C0DD7">
        <w:rPr>
          <w:rFonts w:ascii="Gill Sans" w:hAnsi="Gill Sans" w:cs="Gill Sans"/>
          <w:sz w:val="16"/>
          <w:szCs w:val="16"/>
        </w:rPr>
        <w:t xml:space="preserve"> </w:t>
      </w:r>
      <w:r w:rsidR="00BF0B8F">
        <w:rPr>
          <w:rFonts w:ascii="Gill Sans" w:hAnsi="Gill Sans" w:cs="Gill Sans"/>
          <w:sz w:val="16"/>
          <w:szCs w:val="16"/>
        </w:rPr>
        <w:t>(</w:t>
      </w:r>
      <w:r w:rsidRPr="001C0DD7">
        <w:rPr>
          <w:rFonts w:ascii="Gill Sans" w:hAnsi="Gill Sans" w:cs="Gill Sans"/>
          <w:sz w:val="16"/>
          <w:szCs w:val="16"/>
        </w:rPr>
        <w:t xml:space="preserve">winnaar van de </w:t>
      </w:r>
      <w:r w:rsidRPr="001C0DD7">
        <w:rPr>
          <w:rFonts w:ascii="Gill Sans" w:hAnsi="Gill Sans" w:cs="Gill Sans"/>
          <w:sz w:val="16"/>
          <w:szCs w:val="16"/>
        </w:rPr>
        <w:t>World Press Photo Contest</w:t>
      </w:r>
      <w:r w:rsidRPr="001C0DD7">
        <w:rPr>
          <w:rFonts w:ascii="Gill Sans" w:hAnsi="Gill Sans" w:cs="Gill Sans"/>
          <w:sz w:val="16"/>
          <w:szCs w:val="16"/>
        </w:rPr>
        <w:t xml:space="preserve"> 2015</w:t>
      </w:r>
      <w:r w:rsidRPr="001C0DD7">
        <w:rPr>
          <w:rFonts w:ascii="Gill Sans" w:hAnsi="Gill Sans" w:cs="Gill Sans"/>
          <w:sz w:val="16"/>
          <w:szCs w:val="16"/>
        </w:rPr>
        <w:t>: G</w:t>
      </w:r>
      <w:r w:rsidRPr="001C0DD7">
        <w:rPr>
          <w:rFonts w:ascii="Gill Sans" w:hAnsi="Gill Sans" w:cs="Gill Sans"/>
          <w:sz w:val="16"/>
          <w:szCs w:val="16"/>
        </w:rPr>
        <w:t>eneral News, stories</w:t>
      </w:r>
      <w:r w:rsidR="00BF0B8F">
        <w:rPr>
          <w:rFonts w:ascii="Gill Sans" w:hAnsi="Gill Sans" w:cs="Gill Sans"/>
          <w:sz w:val="16"/>
          <w:szCs w:val="16"/>
        </w:rPr>
        <w:t>)</w:t>
      </w:r>
    </w:p>
    <w:p w14:paraId="6FEB95A3" w14:textId="77777777" w:rsidR="001C0DD7" w:rsidRDefault="001C0DD7" w:rsidP="007926BD">
      <w:pPr>
        <w:rPr>
          <w:rFonts w:ascii="Gill Sans" w:hAnsi="Gill Sans" w:cs="Gill Sans"/>
          <w:sz w:val="22"/>
          <w:szCs w:val="22"/>
        </w:rPr>
      </w:pPr>
    </w:p>
    <w:p w14:paraId="190DAF98" w14:textId="6972A3BD" w:rsidR="005157F2" w:rsidRPr="00C94097" w:rsidRDefault="00865A6B" w:rsidP="007926BD">
      <w:pPr>
        <w:rPr>
          <w:rFonts w:ascii="Gill Sans" w:hAnsi="Gill Sans" w:cs="Gill Sans"/>
          <w:sz w:val="22"/>
          <w:szCs w:val="22"/>
        </w:rPr>
      </w:pPr>
      <w:r w:rsidRPr="00C94097">
        <w:rPr>
          <w:rFonts w:ascii="Gill Sans" w:hAnsi="Gill Sans" w:cs="Gill Sans"/>
          <w:sz w:val="22"/>
          <w:szCs w:val="22"/>
        </w:rPr>
        <w:t xml:space="preserve">Als we de media mochten geloven, had België nog nooit zo’n overrompeling van asielzoekers gezien. </w:t>
      </w:r>
      <w:r w:rsidR="00EE277F">
        <w:rPr>
          <w:rFonts w:ascii="Gill Sans" w:hAnsi="Gill Sans" w:cs="Gill Sans"/>
          <w:sz w:val="22"/>
          <w:szCs w:val="22"/>
        </w:rPr>
        <w:t xml:space="preserve">We werden om de oren geslagen met cijfers. </w:t>
      </w:r>
      <w:r w:rsidR="001B11B2" w:rsidRPr="00C94097">
        <w:rPr>
          <w:rFonts w:ascii="Gill Sans" w:hAnsi="Gill Sans" w:cs="Gill Sans"/>
          <w:sz w:val="22"/>
          <w:szCs w:val="22"/>
        </w:rPr>
        <w:t>T</w:t>
      </w:r>
      <w:r w:rsidRPr="00C94097">
        <w:rPr>
          <w:rFonts w:ascii="Gill Sans" w:hAnsi="Gill Sans" w:cs="Gill Sans"/>
          <w:sz w:val="22"/>
          <w:szCs w:val="22"/>
        </w:rPr>
        <w:t>och bleken de cijfers</w:t>
      </w:r>
      <w:r w:rsidR="001B11B2" w:rsidRPr="00C94097">
        <w:rPr>
          <w:rFonts w:ascii="Gill Sans" w:hAnsi="Gill Sans" w:cs="Gill Sans"/>
          <w:sz w:val="22"/>
          <w:szCs w:val="22"/>
        </w:rPr>
        <w:t xml:space="preserve"> niet zo uitzonderlijk</w:t>
      </w:r>
      <w:r w:rsidR="00493D09" w:rsidRPr="00C94097">
        <w:rPr>
          <w:rFonts w:ascii="Gill Sans" w:hAnsi="Gill Sans" w:cs="Gill Sans"/>
          <w:sz w:val="22"/>
          <w:szCs w:val="22"/>
        </w:rPr>
        <w:t xml:space="preserve">. </w:t>
      </w:r>
      <w:r w:rsidR="00D56CA4" w:rsidRPr="00C94097">
        <w:rPr>
          <w:rFonts w:ascii="Gill Sans" w:hAnsi="Gill Sans" w:cs="Gill Sans"/>
          <w:sz w:val="22"/>
          <w:szCs w:val="22"/>
        </w:rPr>
        <w:t>In 2000 werden er in België 42 690 asielaanvragen ingediend</w:t>
      </w:r>
      <w:r w:rsidR="00381B6F">
        <w:rPr>
          <w:rFonts w:ascii="Gill Sans" w:hAnsi="Gill Sans" w:cs="Gill Sans"/>
          <w:sz w:val="22"/>
          <w:szCs w:val="22"/>
        </w:rPr>
        <w:t>, amper minder dan in 2015</w:t>
      </w:r>
      <w:r w:rsidR="00D56CA4" w:rsidRPr="00C94097">
        <w:rPr>
          <w:rFonts w:ascii="Gill Sans" w:hAnsi="Gill Sans" w:cs="Gill Sans"/>
          <w:sz w:val="22"/>
          <w:szCs w:val="22"/>
        </w:rPr>
        <w:t xml:space="preserve"> </w:t>
      </w:r>
      <w:r w:rsidR="00D56CA4" w:rsidRPr="00BF0B8F">
        <w:rPr>
          <w:rFonts w:ascii="Gill Sans" w:hAnsi="Gill Sans" w:cs="Gill Sans"/>
          <w:sz w:val="16"/>
          <w:szCs w:val="16"/>
        </w:rPr>
        <w:t>(cijfers Eurostat).</w:t>
      </w:r>
    </w:p>
    <w:p w14:paraId="12D8CEAD" w14:textId="77777777" w:rsidR="005157F2" w:rsidRDefault="005157F2" w:rsidP="007926BD">
      <w:pPr>
        <w:rPr>
          <w:rFonts w:ascii="Gill Sans" w:hAnsi="Gill Sans" w:cs="Gill Sans"/>
          <w:sz w:val="22"/>
          <w:szCs w:val="22"/>
        </w:rPr>
      </w:pPr>
    </w:p>
    <w:p w14:paraId="75A7468A" w14:textId="2D4A1D89" w:rsidR="0094554F" w:rsidRPr="0094554F" w:rsidRDefault="0094554F" w:rsidP="007926BD">
      <w:pPr>
        <w:rPr>
          <w:rFonts w:ascii="Gill Sans" w:hAnsi="Gill Sans" w:cs="Gill Sans"/>
          <w:b/>
          <w:sz w:val="22"/>
          <w:szCs w:val="22"/>
        </w:rPr>
      </w:pPr>
      <w:r w:rsidRPr="0094554F">
        <w:rPr>
          <w:rFonts w:ascii="Gill Sans" w:hAnsi="Gill Sans" w:cs="Gill Sans"/>
          <w:b/>
          <w:sz w:val="22"/>
          <w:szCs w:val="22"/>
        </w:rPr>
        <w:t>Piekjaren</w:t>
      </w:r>
    </w:p>
    <w:p w14:paraId="4891898F" w14:textId="19285CE6" w:rsidR="007926BD" w:rsidRPr="00C94097" w:rsidRDefault="00D640FF" w:rsidP="007926BD">
      <w:pPr>
        <w:rPr>
          <w:rFonts w:ascii="Gill Sans" w:hAnsi="Gill Sans" w:cs="Gill Sans"/>
          <w:sz w:val="22"/>
          <w:szCs w:val="22"/>
        </w:rPr>
      </w:pPr>
      <w:r w:rsidRPr="00C94097">
        <w:rPr>
          <w:rFonts w:ascii="Gill Sans" w:hAnsi="Gill Sans" w:cs="Gill Sans"/>
          <w:sz w:val="22"/>
          <w:szCs w:val="22"/>
        </w:rPr>
        <w:t>De vluchtelingencrisis in 2015 was</w:t>
      </w:r>
      <w:r w:rsidR="0017211C">
        <w:rPr>
          <w:rFonts w:ascii="Gill Sans" w:hAnsi="Gill Sans" w:cs="Gill Sans"/>
          <w:sz w:val="22"/>
          <w:szCs w:val="22"/>
        </w:rPr>
        <w:t xml:space="preserve"> in grote mate</w:t>
      </w:r>
      <w:r w:rsidRPr="00C94097">
        <w:rPr>
          <w:rFonts w:ascii="Gill Sans" w:hAnsi="Gill Sans" w:cs="Gill Sans"/>
          <w:sz w:val="22"/>
          <w:szCs w:val="22"/>
        </w:rPr>
        <w:t xml:space="preserve"> te wijten aan de oorlog in Syrië en Irak</w:t>
      </w:r>
      <w:r w:rsidR="0017211C">
        <w:rPr>
          <w:rFonts w:ascii="Gill Sans" w:hAnsi="Gill Sans" w:cs="Gill Sans"/>
          <w:sz w:val="22"/>
          <w:szCs w:val="22"/>
        </w:rPr>
        <w:t xml:space="preserve">. </w:t>
      </w:r>
      <w:r w:rsidR="005157F2" w:rsidRPr="00C94097">
        <w:rPr>
          <w:rFonts w:ascii="Gill Sans" w:hAnsi="Gill Sans" w:cs="Gill Sans"/>
          <w:sz w:val="22"/>
          <w:szCs w:val="22"/>
        </w:rPr>
        <w:t xml:space="preserve">In 2000 </w:t>
      </w:r>
      <w:r w:rsidR="0094554F">
        <w:rPr>
          <w:rFonts w:ascii="Gill Sans" w:hAnsi="Gill Sans" w:cs="Gill Sans"/>
          <w:sz w:val="22"/>
          <w:szCs w:val="22"/>
        </w:rPr>
        <w:t xml:space="preserve">kwamen de meeste vluchtelingen </w:t>
      </w:r>
      <w:r w:rsidR="005157F2" w:rsidRPr="00C94097">
        <w:rPr>
          <w:rFonts w:ascii="Gill Sans" w:hAnsi="Gill Sans" w:cs="Gill Sans"/>
          <w:sz w:val="22"/>
          <w:szCs w:val="22"/>
        </w:rPr>
        <w:t xml:space="preserve">uit de Balkan, </w:t>
      </w:r>
      <w:r w:rsidR="00D56CA4" w:rsidRPr="00C94097">
        <w:rPr>
          <w:rFonts w:ascii="Gill Sans" w:hAnsi="Gill Sans" w:cs="Gill Sans"/>
          <w:sz w:val="22"/>
          <w:szCs w:val="22"/>
        </w:rPr>
        <w:t xml:space="preserve">ook al was de Balkanoorlog officieel voorbij. </w:t>
      </w:r>
      <w:r w:rsidR="0094554F">
        <w:rPr>
          <w:rFonts w:ascii="Gill Sans" w:hAnsi="Gill Sans" w:cs="Gill Sans"/>
          <w:sz w:val="22"/>
          <w:szCs w:val="22"/>
        </w:rPr>
        <w:t>Het</w:t>
      </w:r>
      <w:r w:rsidR="005157F2" w:rsidRPr="00C94097">
        <w:rPr>
          <w:rFonts w:ascii="Gill Sans" w:hAnsi="Gill Sans" w:cs="Gill Sans"/>
          <w:sz w:val="22"/>
          <w:szCs w:val="22"/>
        </w:rPr>
        <w:t xml:space="preserve"> hoge aantal asielaanvragen</w:t>
      </w:r>
      <w:r w:rsidR="0094554F">
        <w:rPr>
          <w:rFonts w:ascii="Gill Sans" w:hAnsi="Gill Sans" w:cs="Gill Sans"/>
          <w:sz w:val="22"/>
          <w:szCs w:val="22"/>
        </w:rPr>
        <w:t xml:space="preserve"> </w:t>
      </w:r>
      <w:r w:rsidR="00381B6F">
        <w:rPr>
          <w:rFonts w:ascii="Gill Sans" w:hAnsi="Gill Sans" w:cs="Gill Sans"/>
          <w:sz w:val="22"/>
          <w:szCs w:val="22"/>
        </w:rPr>
        <w:t xml:space="preserve">in dat jaar </w:t>
      </w:r>
      <w:r w:rsidR="0094554F">
        <w:rPr>
          <w:rFonts w:ascii="Gill Sans" w:hAnsi="Gill Sans" w:cs="Gill Sans"/>
          <w:sz w:val="22"/>
          <w:szCs w:val="22"/>
        </w:rPr>
        <w:t>valt</w:t>
      </w:r>
      <w:r w:rsidR="005157F2" w:rsidRPr="00C94097">
        <w:rPr>
          <w:rFonts w:ascii="Gill Sans" w:hAnsi="Gill Sans" w:cs="Gill Sans"/>
          <w:sz w:val="22"/>
          <w:szCs w:val="22"/>
        </w:rPr>
        <w:t xml:space="preserve"> deels te verklaren door de regularisatieca</w:t>
      </w:r>
      <w:r w:rsidR="0094554F">
        <w:rPr>
          <w:rFonts w:ascii="Gill Sans" w:hAnsi="Gill Sans" w:cs="Gill Sans"/>
          <w:sz w:val="22"/>
          <w:szCs w:val="22"/>
        </w:rPr>
        <w:t>mpagne die de Belgische regering</w:t>
      </w:r>
      <w:r w:rsidR="005157F2" w:rsidRPr="00C94097">
        <w:rPr>
          <w:rFonts w:ascii="Gill Sans" w:hAnsi="Gill Sans" w:cs="Gill Sans"/>
          <w:sz w:val="22"/>
          <w:szCs w:val="22"/>
        </w:rPr>
        <w:t xml:space="preserve"> uitschreef. Asielzoekers die nog geen beslissing over hun verblijfsrecht hadden gekregen, konden via die weg opnieuw een aanvraag indienen. </w:t>
      </w:r>
    </w:p>
    <w:p w14:paraId="1256FE8E" w14:textId="77777777" w:rsidR="007926BD" w:rsidRPr="00C94097" w:rsidRDefault="007926BD" w:rsidP="007926BD">
      <w:pPr>
        <w:rPr>
          <w:rFonts w:ascii="Gill Sans" w:hAnsi="Gill Sans" w:cs="Gill Sans"/>
          <w:bCs/>
          <w:sz w:val="22"/>
          <w:szCs w:val="22"/>
        </w:rPr>
      </w:pPr>
    </w:p>
    <w:p w14:paraId="43B8C505" w14:textId="09D741AA" w:rsidR="00346FA4" w:rsidRPr="00C94097" w:rsidRDefault="005157F2" w:rsidP="007926BD">
      <w:pPr>
        <w:rPr>
          <w:rFonts w:ascii="Gill Sans" w:hAnsi="Gill Sans" w:cs="Gill Sans"/>
          <w:bCs/>
          <w:sz w:val="22"/>
          <w:szCs w:val="22"/>
        </w:rPr>
      </w:pPr>
      <w:r w:rsidRPr="00C94097">
        <w:rPr>
          <w:rFonts w:ascii="Gill Sans" w:hAnsi="Gill Sans" w:cs="Gill Sans"/>
          <w:bCs/>
          <w:sz w:val="22"/>
          <w:szCs w:val="22"/>
        </w:rPr>
        <w:t xml:space="preserve">Een vergelijking van krantenartikelen uit beide “piekjaren”, kan uitwijzen of de </w:t>
      </w:r>
      <w:r w:rsidR="0094554F">
        <w:rPr>
          <w:rFonts w:ascii="Gill Sans" w:hAnsi="Gill Sans" w:cs="Gill Sans"/>
          <w:bCs/>
          <w:sz w:val="22"/>
          <w:szCs w:val="22"/>
        </w:rPr>
        <w:t xml:space="preserve">manier waarop vluchtelingen voorgesteld worden </w:t>
      </w:r>
      <w:r w:rsidRPr="00C94097">
        <w:rPr>
          <w:rFonts w:ascii="Gill Sans" w:hAnsi="Gill Sans" w:cs="Gill Sans"/>
          <w:bCs/>
          <w:sz w:val="22"/>
          <w:szCs w:val="22"/>
        </w:rPr>
        <w:t xml:space="preserve">afhankelijk is van de context. </w:t>
      </w:r>
      <w:r w:rsidR="0094554F">
        <w:rPr>
          <w:rFonts w:ascii="Gill Sans" w:hAnsi="Gill Sans" w:cs="Gill Sans"/>
          <w:bCs/>
          <w:sz w:val="22"/>
          <w:szCs w:val="22"/>
        </w:rPr>
        <w:t xml:space="preserve">Kortom: </w:t>
      </w:r>
      <w:r w:rsidR="0094554F" w:rsidRPr="00381B6F">
        <w:rPr>
          <w:rFonts w:ascii="Gill Sans Light" w:hAnsi="Gill Sans Light" w:cs="Gill Sans Light"/>
          <w:sz w:val="28"/>
          <w:szCs w:val="28"/>
        </w:rPr>
        <w:t>i</w:t>
      </w:r>
      <w:r w:rsidR="00B867B0" w:rsidRPr="00381B6F">
        <w:rPr>
          <w:rFonts w:ascii="Gill Sans Light" w:hAnsi="Gill Sans Light" w:cs="Gill Sans Light"/>
          <w:sz w:val="28"/>
          <w:szCs w:val="28"/>
        </w:rPr>
        <w:t xml:space="preserve">s de dramatische toon van de berichtgeving </w:t>
      </w:r>
      <w:r w:rsidRPr="00381B6F">
        <w:rPr>
          <w:rFonts w:ascii="Gill Sans Light" w:hAnsi="Gill Sans Light" w:cs="Gill Sans Light"/>
          <w:sz w:val="28"/>
          <w:szCs w:val="28"/>
        </w:rPr>
        <w:t xml:space="preserve">in 2015 </w:t>
      </w:r>
      <w:r w:rsidR="00B867B0" w:rsidRPr="00381B6F">
        <w:rPr>
          <w:rFonts w:ascii="Gill Sans Light" w:hAnsi="Gill Sans Light" w:cs="Gill Sans Light"/>
          <w:sz w:val="28"/>
          <w:szCs w:val="28"/>
        </w:rPr>
        <w:t>t</w:t>
      </w:r>
      <w:r w:rsidR="001B11B2" w:rsidRPr="00381B6F">
        <w:rPr>
          <w:rFonts w:ascii="Gill Sans Light" w:hAnsi="Gill Sans Light" w:cs="Gill Sans Light"/>
          <w:sz w:val="28"/>
          <w:szCs w:val="28"/>
        </w:rPr>
        <w:t xml:space="preserve">e wijten aan de omstandigheden </w:t>
      </w:r>
      <w:r w:rsidRPr="00381B6F">
        <w:rPr>
          <w:rFonts w:ascii="Gill Sans Light" w:hAnsi="Gill Sans Light" w:cs="Gill Sans Light"/>
          <w:sz w:val="28"/>
          <w:szCs w:val="28"/>
        </w:rPr>
        <w:t xml:space="preserve">tijdens de vlucht </w:t>
      </w:r>
      <w:r w:rsidR="00B867B0" w:rsidRPr="00381B6F">
        <w:rPr>
          <w:rFonts w:ascii="Gill Sans Light" w:hAnsi="Gill Sans Light" w:cs="Gill Sans Light"/>
          <w:sz w:val="28"/>
          <w:szCs w:val="28"/>
        </w:rPr>
        <w:t>of</w:t>
      </w:r>
      <w:r w:rsidR="001B11B2" w:rsidRPr="00381B6F">
        <w:rPr>
          <w:rFonts w:ascii="Gill Sans Light" w:hAnsi="Gill Sans Light" w:cs="Gill Sans Light"/>
          <w:sz w:val="28"/>
          <w:szCs w:val="28"/>
        </w:rPr>
        <w:t xml:space="preserve"> is die altijd aanwezig in berichtgeving rond vluchtelingen</w:t>
      </w:r>
      <w:r w:rsidR="00B867B0" w:rsidRPr="00381B6F">
        <w:rPr>
          <w:rFonts w:ascii="Gill Sans Light" w:hAnsi="Gill Sans Light" w:cs="Gill Sans Light"/>
          <w:sz w:val="28"/>
          <w:szCs w:val="28"/>
        </w:rPr>
        <w:t>?</w:t>
      </w:r>
      <w:r w:rsidR="00B867B0" w:rsidRPr="00C94097">
        <w:rPr>
          <w:rFonts w:ascii="Gill Sans" w:hAnsi="Gill Sans" w:cs="Gill Sans"/>
          <w:bCs/>
          <w:sz w:val="22"/>
          <w:szCs w:val="22"/>
        </w:rPr>
        <w:t xml:space="preserve"> </w:t>
      </w:r>
      <w:r w:rsidR="00C32EAD" w:rsidRPr="00C94097">
        <w:rPr>
          <w:rFonts w:ascii="Gill Sans" w:hAnsi="Gill Sans" w:cs="Gill Sans"/>
          <w:bCs/>
          <w:sz w:val="22"/>
          <w:szCs w:val="22"/>
        </w:rPr>
        <w:t xml:space="preserve"> </w:t>
      </w:r>
    </w:p>
    <w:p w14:paraId="238861C1" w14:textId="77777777" w:rsidR="00C32EAD" w:rsidRPr="00C94097" w:rsidRDefault="00C32EAD" w:rsidP="007926BD">
      <w:pPr>
        <w:rPr>
          <w:rFonts w:ascii="Gill Sans" w:hAnsi="Gill Sans" w:cs="Gill Sans"/>
          <w:bCs/>
          <w:sz w:val="22"/>
          <w:szCs w:val="22"/>
        </w:rPr>
      </w:pPr>
    </w:p>
    <w:p w14:paraId="6FFF5033" w14:textId="2EAF669A" w:rsidR="003C7004" w:rsidRPr="00C94097" w:rsidRDefault="003C7004" w:rsidP="007926BD">
      <w:pPr>
        <w:rPr>
          <w:rFonts w:ascii="Gill Sans" w:hAnsi="Gill Sans" w:cs="Gill Sans"/>
          <w:bCs/>
          <w:sz w:val="22"/>
          <w:szCs w:val="22"/>
        </w:rPr>
      </w:pPr>
      <w:r w:rsidRPr="00C94097">
        <w:rPr>
          <w:rFonts w:ascii="Gill Sans" w:hAnsi="Gill Sans" w:cs="Gill Sans"/>
          <w:bCs/>
          <w:sz w:val="22"/>
          <w:szCs w:val="22"/>
        </w:rPr>
        <w:t>Ik ver</w:t>
      </w:r>
      <w:r w:rsidR="00222B2C" w:rsidRPr="00C94097">
        <w:rPr>
          <w:rFonts w:ascii="Gill Sans" w:hAnsi="Gill Sans" w:cs="Gill Sans"/>
          <w:bCs/>
          <w:sz w:val="22"/>
          <w:szCs w:val="22"/>
        </w:rPr>
        <w:t xml:space="preserve">geleek </w:t>
      </w:r>
      <w:r w:rsidRPr="00C94097">
        <w:rPr>
          <w:rFonts w:ascii="Gill Sans" w:hAnsi="Gill Sans" w:cs="Gill Sans"/>
          <w:bCs/>
          <w:sz w:val="22"/>
          <w:szCs w:val="22"/>
        </w:rPr>
        <w:t xml:space="preserve">de artikelen op basis van vier categorieën: </w:t>
      </w:r>
      <w:r w:rsidR="007668CF">
        <w:rPr>
          <w:rFonts w:ascii="Gill Sans" w:hAnsi="Gill Sans" w:cs="Gill Sans"/>
          <w:bCs/>
          <w:sz w:val="22"/>
          <w:szCs w:val="22"/>
        </w:rPr>
        <w:t xml:space="preserve">de </w:t>
      </w:r>
      <w:r w:rsidRPr="00C94097">
        <w:rPr>
          <w:rFonts w:ascii="Gill Sans" w:hAnsi="Gill Sans" w:cs="Gill Sans"/>
          <w:bCs/>
          <w:sz w:val="22"/>
          <w:szCs w:val="22"/>
        </w:rPr>
        <w:t>onderwerp</w:t>
      </w:r>
      <w:r w:rsidR="00222B2C" w:rsidRPr="00C94097">
        <w:rPr>
          <w:rFonts w:ascii="Gill Sans" w:hAnsi="Gill Sans" w:cs="Gill Sans"/>
          <w:bCs/>
          <w:sz w:val="22"/>
          <w:szCs w:val="22"/>
        </w:rPr>
        <w:t>en van de artikelen, de bron van de gerapporteerde informatie</w:t>
      </w:r>
      <w:r w:rsidRPr="00C94097">
        <w:rPr>
          <w:rFonts w:ascii="Gill Sans" w:hAnsi="Gill Sans" w:cs="Gill Sans"/>
          <w:bCs/>
          <w:sz w:val="22"/>
          <w:szCs w:val="22"/>
        </w:rPr>
        <w:t xml:space="preserve">, de namen die gebruikt worden om naar mensen </w:t>
      </w:r>
      <w:r w:rsidR="00222B2C" w:rsidRPr="00C94097">
        <w:rPr>
          <w:rFonts w:ascii="Gill Sans" w:hAnsi="Gill Sans" w:cs="Gill Sans"/>
          <w:bCs/>
          <w:sz w:val="22"/>
          <w:szCs w:val="22"/>
        </w:rPr>
        <w:t>of groepen te verwijzen en de</w:t>
      </w:r>
      <w:r w:rsidR="007668CF">
        <w:rPr>
          <w:rFonts w:ascii="Gill Sans" w:hAnsi="Gill Sans" w:cs="Gill Sans"/>
          <w:bCs/>
          <w:sz w:val="22"/>
          <w:szCs w:val="22"/>
        </w:rPr>
        <w:t xml:space="preserve"> eigenschappen of kenmerken </w:t>
      </w:r>
      <w:r w:rsidR="00222B2C" w:rsidRPr="00C94097">
        <w:rPr>
          <w:rFonts w:ascii="Gill Sans" w:hAnsi="Gill Sans" w:cs="Gill Sans"/>
          <w:bCs/>
          <w:sz w:val="22"/>
          <w:szCs w:val="22"/>
        </w:rPr>
        <w:t>van mensen die vermeld worden.</w:t>
      </w:r>
    </w:p>
    <w:p w14:paraId="30B9C541" w14:textId="77777777" w:rsidR="00D56CA4" w:rsidRDefault="00D56CA4" w:rsidP="007926BD">
      <w:pPr>
        <w:rPr>
          <w:rFonts w:ascii="Gill Sans" w:hAnsi="Gill Sans" w:cs="Gill Sans"/>
          <w:bCs/>
          <w:sz w:val="22"/>
          <w:szCs w:val="22"/>
        </w:rPr>
      </w:pPr>
    </w:p>
    <w:p w14:paraId="0F5BDEEC" w14:textId="5283C885" w:rsidR="0094554F" w:rsidRPr="0094554F" w:rsidRDefault="0094554F" w:rsidP="007926BD">
      <w:pPr>
        <w:rPr>
          <w:rFonts w:ascii="Gill Sans" w:hAnsi="Gill Sans" w:cs="Gill Sans"/>
          <w:b/>
          <w:bCs/>
          <w:sz w:val="22"/>
          <w:szCs w:val="22"/>
        </w:rPr>
      </w:pPr>
      <w:r w:rsidRPr="0094554F">
        <w:rPr>
          <w:rFonts w:ascii="Gill Sans" w:hAnsi="Gill Sans" w:cs="Gill Sans"/>
          <w:b/>
          <w:bCs/>
          <w:sz w:val="22"/>
          <w:szCs w:val="22"/>
        </w:rPr>
        <w:t>Altijd opvang</w:t>
      </w:r>
    </w:p>
    <w:p w14:paraId="7A32077F" w14:textId="77777777" w:rsidR="0008070F" w:rsidRDefault="000C5514" w:rsidP="007926BD">
      <w:pPr>
        <w:rPr>
          <w:rFonts w:ascii="Gill Sans" w:hAnsi="Gill Sans" w:cs="Gill Sans"/>
          <w:bCs/>
          <w:sz w:val="22"/>
          <w:szCs w:val="22"/>
        </w:rPr>
      </w:pPr>
      <w:r>
        <w:rPr>
          <w:rFonts w:ascii="Gill Sans" w:hAnsi="Gill Sans" w:cs="Gill Sans"/>
          <w:bCs/>
          <w:sz w:val="22"/>
          <w:szCs w:val="22"/>
        </w:rPr>
        <w:t xml:space="preserve">Alleen in de eerste categorie, de onderwerpen, kon </w:t>
      </w:r>
      <w:r w:rsidR="0094554F">
        <w:rPr>
          <w:rFonts w:ascii="Gill Sans" w:hAnsi="Gill Sans" w:cs="Gill Sans"/>
          <w:bCs/>
          <w:sz w:val="22"/>
          <w:szCs w:val="22"/>
        </w:rPr>
        <w:t xml:space="preserve">ik een duidelijk verschil kon vaststellen. </w:t>
      </w:r>
      <w:r w:rsidR="00E67691" w:rsidRPr="00C94097">
        <w:rPr>
          <w:rFonts w:ascii="Gill Sans" w:hAnsi="Gill Sans" w:cs="Gill Sans"/>
          <w:bCs/>
          <w:sz w:val="22"/>
          <w:szCs w:val="22"/>
        </w:rPr>
        <w:t xml:space="preserve">In 2015 is er aandacht voor de situatie die vluchtelingen ontvluchten en de weg die ze afleggen. Artikelen daarover ontbreken in 2000. </w:t>
      </w:r>
      <w:r w:rsidR="00E67691" w:rsidRPr="00C94097">
        <w:rPr>
          <w:rFonts w:ascii="Gill Sans" w:hAnsi="Gill Sans" w:cs="Gill Sans"/>
          <w:sz w:val="22"/>
          <w:szCs w:val="22"/>
        </w:rPr>
        <w:t>In 2015 maakten de vluchtelingen</w:t>
      </w:r>
      <w:r w:rsidR="00E67691" w:rsidRPr="00C94097">
        <w:rPr>
          <w:rFonts w:ascii="Gill Sans" w:hAnsi="Gill Sans" w:cs="Gill Sans"/>
          <w:sz w:val="22"/>
          <w:szCs w:val="22"/>
        </w:rPr>
        <w:t xml:space="preserve"> de gevaarlijke oversteek over de Middellandse Zee, soms met dramatische uitkomst, wat de media-aandacht deels kan verklaren</w:t>
      </w:r>
      <w:r w:rsidR="00E67691" w:rsidRPr="00C94097">
        <w:rPr>
          <w:rFonts w:ascii="Gill Sans" w:hAnsi="Gill Sans" w:cs="Gill Sans"/>
          <w:sz w:val="22"/>
          <w:szCs w:val="22"/>
        </w:rPr>
        <w:t>.</w:t>
      </w:r>
      <w:r w:rsidR="00E67691" w:rsidRPr="00C94097">
        <w:rPr>
          <w:rFonts w:ascii="Gill Sans" w:hAnsi="Gill Sans" w:cs="Gill Sans"/>
          <w:bCs/>
          <w:sz w:val="22"/>
          <w:szCs w:val="22"/>
        </w:rPr>
        <w:t xml:space="preserve"> Tragische ongevallen hebben nieuwswaarde. </w:t>
      </w:r>
    </w:p>
    <w:p w14:paraId="61D10BC1" w14:textId="0D730965" w:rsidR="00D56CA4" w:rsidRDefault="00D56CA4" w:rsidP="007926BD">
      <w:pPr>
        <w:rPr>
          <w:rFonts w:ascii="Gill Sans" w:hAnsi="Gill Sans" w:cs="Gill Sans"/>
          <w:bCs/>
          <w:sz w:val="22"/>
          <w:szCs w:val="22"/>
        </w:rPr>
      </w:pPr>
      <w:r w:rsidRPr="00C94097">
        <w:rPr>
          <w:rFonts w:ascii="Gill Sans" w:hAnsi="Gill Sans" w:cs="Gill Sans"/>
          <w:bCs/>
          <w:sz w:val="22"/>
          <w:szCs w:val="22"/>
        </w:rPr>
        <w:t xml:space="preserve">Doorgaans berichten de kranten over hetzelfde onderwerp: de opvang van asielzoekers in </w:t>
      </w:r>
      <w:r w:rsidR="00B93917" w:rsidRPr="00C94097">
        <w:rPr>
          <w:rFonts w:ascii="Gill Sans" w:hAnsi="Gill Sans" w:cs="Gill Sans"/>
          <w:bCs/>
          <w:sz w:val="22"/>
          <w:szCs w:val="22"/>
        </w:rPr>
        <w:t>België</w:t>
      </w:r>
      <w:r w:rsidRPr="00C94097">
        <w:rPr>
          <w:rFonts w:ascii="Gill Sans" w:hAnsi="Gill Sans" w:cs="Gill Sans"/>
          <w:bCs/>
          <w:sz w:val="22"/>
          <w:szCs w:val="22"/>
        </w:rPr>
        <w:t xml:space="preserve">. </w:t>
      </w:r>
      <w:r w:rsidR="00E67691" w:rsidRPr="00C94097">
        <w:rPr>
          <w:rFonts w:ascii="Gill Sans" w:hAnsi="Gill Sans" w:cs="Gill Sans"/>
          <w:bCs/>
          <w:sz w:val="22"/>
          <w:szCs w:val="22"/>
        </w:rPr>
        <w:t>Ook dat heeft te maken met nieuwswaarde: wat dicht bij huis gebeurt is belangrijker</w:t>
      </w:r>
      <w:r w:rsidR="0008070F">
        <w:rPr>
          <w:rFonts w:ascii="Gill Sans" w:hAnsi="Gill Sans" w:cs="Gill Sans"/>
          <w:bCs/>
          <w:sz w:val="22"/>
          <w:szCs w:val="22"/>
        </w:rPr>
        <w:t xml:space="preserve">, </w:t>
      </w:r>
      <w:r w:rsidR="00003FE0" w:rsidRPr="00C94097">
        <w:rPr>
          <w:rFonts w:ascii="Gill Sans" w:hAnsi="Gill Sans" w:cs="Gill Sans"/>
          <w:bCs/>
          <w:sz w:val="22"/>
          <w:szCs w:val="22"/>
        </w:rPr>
        <w:t xml:space="preserve">maar </w:t>
      </w:r>
      <w:r w:rsidR="0008070F">
        <w:rPr>
          <w:rFonts w:ascii="Gill Sans" w:hAnsi="Gill Sans" w:cs="Gill Sans"/>
          <w:bCs/>
          <w:sz w:val="22"/>
          <w:szCs w:val="22"/>
        </w:rPr>
        <w:t xml:space="preserve">een betere verklaring is te vinden in </w:t>
      </w:r>
      <w:r w:rsidR="00003FE0" w:rsidRPr="00C94097">
        <w:rPr>
          <w:rFonts w:ascii="Gill Sans" w:hAnsi="Gill Sans" w:cs="Gill Sans"/>
          <w:bCs/>
          <w:sz w:val="22"/>
          <w:szCs w:val="22"/>
        </w:rPr>
        <w:t xml:space="preserve">het gebruikte perspectief. </w:t>
      </w:r>
      <w:r w:rsidR="0008070F">
        <w:rPr>
          <w:rFonts w:ascii="Gill Sans" w:hAnsi="Gill Sans" w:cs="Gill Sans"/>
          <w:bCs/>
          <w:sz w:val="22"/>
          <w:szCs w:val="22"/>
        </w:rPr>
        <w:t>De informatiebron die het meest geraadpleegd wordt, is de Belgische regering</w:t>
      </w:r>
      <w:r w:rsidR="00F6303B" w:rsidRPr="00C94097">
        <w:rPr>
          <w:rFonts w:ascii="Gill Sans" w:hAnsi="Gill Sans" w:cs="Gill Sans"/>
          <w:bCs/>
          <w:sz w:val="22"/>
          <w:szCs w:val="22"/>
        </w:rPr>
        <w:t xml:space="preserve">. Het verhaal van asielzoekers wordt consequent vanuit </w:t>
      </w:r>
      <w:r w:rsidR="0008070F">
        <w:rPr>
          <w:rFonts w:ascii="Gill Sans" w:hAnsi="Gill Sans" w:cs="Gill Sans"/>
          <w:bCs/>
          <w:sz w:val="22"/>
          <w:szCs w:val="22"/>
        </w:rPr>
        <w:t>dat perspectief verteld, het perspectief van diegenen die verantwoordelijk zijn voor opvang</w:t>
      </w:r>
      <w:r w:rsidR="00F6303B" w:rsidRPr="00C94097">
        <w:rPr>
          <w:rFonts w:ascii="Gill Sans" w:hAnsi="Gill Sans" w:cs="Gill Sans"/>
          <w:bCs/>
          <w:sz w:val="22"/>
          <w:szCs w:val="22"/>
        </w:rPr>
        <w:t xml:space="preserve">. </w:t>
      </w:r>
      <w:r w:rsidR="0094554F" w:rsidRPr="00C94097">
        <w:rPr>
          <w:rFonts w:ascii="Gill Sans" w:hAnsi="Gill Sans" w:cs="Gill Sans"/>
          <w:bCs/>
          <w:sz w:val="22"/>
          <w:szCs w:val="22"/>
        </w:rPr>
        <w:t>Enerzijds</w:t>
      </w:r>
      <w:r w:rsidR="00F6303B" w:rsidRPr="00C94097">
        <w:rPr>
          <w:rFonts w:ascii="Gill Sans" w:hAnsi="Gill Sans" w:cs="Gill Sans"/>
          <w:bCs/>
          <w:sz w:val="22"/>
          <w:szCs w:val="22"/>
        </w:rPr>
        <w:t xml:space="preserve"> hebben zij </w:t>
      </w:r>
      <w:r w:rsidR="0008070F">
        <w:rPr>
          <w:rFonts w:ascii="Gill Sans" w:hAnsi="Gill Sans" w:cs="Gill Sans"/>
          <w:bCs/>
          <w:sz w:val="22"/>
          <w:szCs w:val="22"/>
        </w:rPr>
        <w:t xml:space="preserve">door middel van perscontacten en woordvoerders </w:t>
      </w:r>
      <w:r w:rsidR="00F6303B" w:rsidRPr="00C94097">
        <w:rPr>
          <w:rFonts w:ascii="Gill Sans" w:hAnsi="Gill Sans" w:cs="Gill Sans"/>
          <w:bCs/>
          <w:sz w:val="22"/>
          <w:szCs w:val="22"/>
        </w:rPr>
        <w:t xml:space="preserve">meer </w:t>
      </w:r>
      <w:r w:rsidR="0094554F">
        <w:rPr>
          <w:rFonts w:ascii="Gill Sans" w:hAnsi="Gill Sans" w:cs="Gill Sans"/>
          <w:bCs/>
          <w:sz w:val="22"/>
          <w:szCs w:val="22"/>
        </w:rPr>
        <w:t>toegang tot de media</w:t>
      </w:r>
      <w:r w:rsidR="0008070F">
        <w:rPr>
          <w:rFonts w:ascii="Gill Sans" w:hAnsi="Gill Sans" w:cs="Gill Sans"/>
          <w:bCs/>
          <w:sz w:val="22"/>
          <w:szCs w:val="22"/>
        </w:rPr>
        <w:t xml:space="preserve"> </w:t>
      </w:r>
      <w:r w:rsidR="00F6303B" w:rsidRPr="00C94097">
        <w:rPr>
          <w:rFonts w:ascii="Gill Sans" w:hAnsi="Gill Sans" w:cs="Gill Sans"/>
          <w:bCs/>
          <w:sz w:val="22"/>
          <w:szCs w:val="22"/>
        </w:rPr>
        <w:t>en ont</w:t>
      </w:r>
      <w:r w:rsidR="0008070F">
        <w:rPr>
          <w:rFonts w:ascii="Gill Sans" w:hAnsi="Gill Sans" w:cs="Gill Sans"/>
          <w:bCs/>
          <w:sz w:val="22"/>
          <w:szCs w:val="22"/>
        </w:rPr>
        <w:t>breekt het de vluchtelingen</w:t>
      </w:r>
      <w:r w:rsidR="00F6303B" w:rsidRPr="00C94097">
        <w:rPr>
          <w:rFonts w:ascii="Gill Sans" w:hAnsi="Gill Sans" w:cs="Gill Sans"/>
          <w:bCs/>
          <w:sz w:val="22"/>
          <w:szCs w:val="22"/>
        </w:rPr>
        <w:t xml:space="preserve"> daaraan, anderzijds worden regeringsleden en andere politici door de media a</w:t>
      </w:r>
      <w:r w:rsidR="0094554F">
        <w:rPr>
          <w:rFonts w:ascii="Gill Sans" w:hAnsi="Gill Sans" w:cs="Gill Sans"/>
          <w:bCs/>
          <w:sz w:val="22"/>
          <w:szCs w:val="22"/>
        </w:rPr>
        <w:t>ls betrouwbare bronnen beschouwd</w:t>
      </w:r>
      <w:r w:rsidR="00F6303B" w:rsidRPr="00C94097">
        <w:rPr>
          <w:rFonts w:ascii="Gill Sans" w:hAnsi="Gill Sans" w:cs="Gill Sans"/>
          <w:bCs/>
          <w:sz w:val="22"/>
          <w:szCs w:val="22"/>
        </w:rPr>
        <w:t>.</w:t>
      </w:r>
    </w:p>
    <w:p w14:paraId="7FC40CAE" w14:textId="77777777" w:rsidR="00F6303B" w:rsidRPr="00C94097" w:rsidRDefault="00F6303B" w:rsidP="007926BD">
      <w:pPr>
        <w:rPr>
          <w:rFonts w:ascii="Gill Sans" w:hAnsi="Gill Sans" w:cs="Gill Sans"/>
          <w:bCs/>
          <w:sz w:val="22"/>
          <w:szCs w:val="22"/>
        </w:rPr>
      </w:pPr>
    </w:p>
    <w:p w14:paraId="4507B006" w14:textId="263CFAD5" w:rsidR="00F6303B" w:rsidRPr="00C94097" w:rsidRDefault="0008070F" w:rsidP="00F6303B">
      <w:pPr>
        <w:rPr>
          <w:rFonts w:ascii="Gill Sans" w:hAnsi="Gill Sans" w:cs="Gill Sans"/>
          <w:bCs/>
          <w:sz w:val="22"/>
          <w:szCs w:val="22"/>
        </w:rPr>
      </w:pPr>
      <w:r>
        <w:rPr>
          <w:rFonts w:ascii="Gill Sans" w:hAnsi="Gill Sans" w:cs="Gill Sans"/>
          <w:bCs/>
          <w:sz w:val="22"/>
          <w:szCs w:val="22"/>
        </w:rPr>
        <w:t>De artikelen over opvang gaan</w:t>
      </w:r>
      <w:r w:rsidR="00F6303B" w:rsidRPr="00C94097">
        <w:rPr>
          <w:rFonts w:ascii="Gill Sans" w:hAnsi="Gill Sans" w:cs="Gill Sans"/>
          <w:bCs/>
          <w:sz w:val="22"/>
          <w:szCs w:val="22"/>
        </w:rPr>
        <w:t xml:space="preserve"> bijvoorbeeld </w:t>
      </w:r>
      <w:r>
        <w:rPr>
          <w:rFonts w:ascii="Gill Sans" w:hAnsi="Gill Sans" w:cs="Gill Sans"/>
          <w:bCs/>
          <w:sz w:val="22"/>
          <w:szCs w:val="22"/>
        </w:rPr>
        <w:t xml:space="preserve">over </w:t>
      </w:r>
      <w:r w:rsidR="00F6303B" w:rsidRPr="00C94097">
        <w:rPr>
          <w:rFonts w:ascii="Gill Sans" w:hAnsi="Gill Sans" w:cs="Gill Sans"/>
          <w:bCs/>
          <w:sz w:val="22"/>
          <w:szCs w:val="22"/>
        </w:rPr>
        <w:t>hoeveel men</w:t>
      </w:r>
      <w:r>
        <w:rPr>
          <w:rFonts w:ascii="Gill Sans" w:hAnsi="Gill Sans" w:cs="Gill Sans"/>
          <w:bCs/>
          <w:sz w:val="22"/>
          <w:szCs w:val="22"/>
        </w:rPr>
        <w:t xml:space="preserve">sen er opgevangen </w:t>
      </w:r>
      <w:r w:rsidR="00F6303B" w:rsidRPr="00C94097">
        <w:rPr>
          <w:rFonts w:ascii="Gill Sans" w:hAnsi="Gill Sans" w:cs="Gill Sans"/>
          <w:bCs/>
          <w:sz w:val="22"/>
          <w:szCs w:val="22"/>
        </w:rPr>
        <w:t xml:space="preserve">worden, maar ook over </w:t>
      </w:r>
      <w:r w:rsidR="00F6303B" w:rsidRPr="00C94097">
        <w:rPr>
          <w:rFonts w:ascii="Gill Sans" w:hAnsi="Gill Sans" w:cs="Gill Sans"/>
          <w:bCs/>
          <w:sz w:val="22"/>
          <w:szCs w:val="22"/>
        </w:rPr>
        <w:t>wie daarvoor verantwoordelijk is</w:t>
      </w:r>
      <w:r>
        <w:rPr>
          <w:rFonts w:ascii="Gill Sans" w:hAnsi="Gill Sans" w:cs="Gill Sans"/>
          <w:bCs/>
          <w:sz w:val="22"/>
          <w:szCs w:val="22"/>
        </w:rPr>
        <w:t xml:space="preserve">. Dat is vaak </w:t>
      </w:r>
      <w:r w:rsidR="00F6303B" w:rsidRPr="00C94097">
        <w:rPr>
          <w:rFonts w:ascii="Gill Sans" w:hAnsi="Gill Sans" w:cs="Gill Sans"/>
          <w:bCs/>
          <w:sz w:val="22"/>
          <w:szCs w:val="22"/>
        </w:rPr>
        <w:t>onderwerp van politieke discussie</w:t>
      </w:r>
      <w:r w:rsidR="00F6303B" w:rsidRPr="00C94097">
        <w:rPr>
          <w:rFonts w:ascii="Gill Sans" w:hAnsi="Gill Sans" w:cs="Gill Sans"/>
          <w:bCs/>
          <w:sz w:val="22"/>
          <w:szCs w:val="22"/>
        </w:rPr>
        <w:t xml:space="preserve">. Door de kost en inspanningen die gepaard gaan met opvang te vermelden, wordt </w:t>
      </w:r>
      <w:r>
        <w:rPr>
          <w:rFonts w:ascii="Gill Sans" w:hAnsi="Gill Sans" w:cs="Gill Sans"/>
          <w:bCs/>
          <w:sz w:val="22"/>
          <w:szCs w:val="22"/>
        </w:rPr>
        <w:t xml:space="preserve">bovendien </w:t>
      </w:r>
      <w:r w:rsidR="00F6303B" w:rsidRPr="00C94097">
        <w:rPr>
          <w:rFonts w:ascii="Gill Sans" w:hAnsi="Gill Sans" w:cs="Gill Sans"/>
          <w:bCs/>
          <w:sz w:val="22"/>
          <w:szCs w:val="22"/>
        </w:rPr>
        <w:t xml:space="preserve">gesuggereerd dat deze mensen een last zijn voor het sociaaleconomisch systeem van “ons land”. Die nadruk op “ons” land is in bijna alle artikelen aanwezig, in beide jaartallen. </w:t>
      </w:r>
    </w:p>
    <w:p w14:paraId="52F8A8FA" w14:textId="77777777" w:rsidR="00F6303B" w:rsidRPr="00C94097" w:rsidRDefault="00F6303B" w:rsidP="00F6303B">
      <w:pPr>
        <w:rPr>
          <w:rFonts w:ascii="Gill Sans" w:hAnsi="Gill Sans" w:cs="Gill Sans"/>
          <w:bCs/>
          <w:sz w:val="22"/>
          <w:szCs w:val="22"/>
        </w:rPr>
      </w:pPr>
    </w:p>
    <w:p w14:paraId="28774DA6" w14:textId="77777777" w:rsidR="00F6303B" w:rsidRPr="00C94097" w:rsidRDefault="00F6303B" w:rsidP="0008070F">
      <w:pPr>
        <w:ind w:left="284"/>
        <w:rPr>
          <w:rFonts w:ascii="Gill Sans" w:hAnsi="Gill Sans" w:cs="Gill Sans"/>
          <w:bCs/>
          <w:sz w:val="22"/>
          <w:szCs w:val="22"/>
        </w:rPr>
      </w:pPr>
      <w:r w:rsidRPr="00C94097">
        <w:rPr>
          <w:rFonts w:ascii="Gill Sans" w:hAnsi="Gill Sans" w:cs="Gill Sans"/>
          <w:bCs/>
          <w:sz w:val="22"/>
          <w:szCs w:val="22"/>
        </w:rPr>
        <w:t xml:space="preserve">“Des te opvallend is het aantal aanvragen van niet-begeleide jongeren in </w:t>
      </w:r>
      <w:r w:rsidRPr="00C94097">
        <w:rPr>
          <w:rFonts w:ascii="Gill Sans" w:hAnsi="Gill Sans" w:cs="Gill Sans"/>
          <w:b/>
          <w:bCs/>
          <w:sz w:val="22"/>
          <w:szCs w:val="22"/>
        </w:rPr>
        <w:t>ons land</w:t>
      </w:r>
      <w:r w:rsidRPr="00C94097">
        <w:rPr>
          <w:rFonts w:ascii="Gill Sans" w:hAnsi="Gill Sans" w:cs="Gill Sans"/>
          <w:bCs/>
          <w:sz w:val="22"/>
          <w:szCs w:val="22"/>
        </w:rPr>
        <w:t xml:space="preserve">. In mei vroegen </w:t>
      </w:r>
      <w:r w:rsidRPr="00C94097">
        <w:rPr>
          <w:rFonts w:ascii="Gill Sans" w:hAnsi="Gill Sans" w:cs="Gill Sans"/>
          <w:b/>
          <w:bCs/>
          <w:sz w:val="22"/>
          <w:szCs w:val="22"/>
        </w:rPr>
        <w:t xml:space="preserve">hier </w:t>
      </w:r>
      <w:r w:rsidRPr="00C94097">
        <w:rPr>
          <w:rFonts w:ascii="Gill Sans" w:hAnsi="Gill Sans" w:cs="Gill Sans"/>
          <w:bCs/>
          <w:sz w:val="22"/>
          <w:szCs w:val="22"/>
        </w:rPr>
        <w:t xml:space="preserve">elke dag vijf jongeren asiel aan.” </w:t>
      </w:r>
      <w:r w:rsidRPr="0008070F">
        <w:rPr>
          <w:rFonts w:ascii="Gill Sans" w:hAnsi="Gill Sans" w:cs="Gill Sans"/>
          <w:bCs/>
          <w:sz w:val="16"/>
          <w:szCs w:val="16"/>
        </w:rPr>
        <w:t>(Het Nieuwsblad, 17/06/15, “Grootste exodus sinds WOII”, p. 2)</w:t>
      </w:r>
    </w:p>
    <w:p w14:paraId="1F275A23" w14:textId="43B9ABFC" w:rsidR="00F6303B" w:rsidRPr="00C94097" w:rsidRDefault="00F6303B" w:rsidP="007926BD">
      <w:pPr>
        <w:rPr>
          <w:rFonts w:ascii="Gill Sans" w:hAnsi="Gill Sans" w:cs="Gill Sans"/>
          <w:bCs/>
          <w:sz w:val="22"/>
          <w:szCs w:val="22"/>
        </w:rPr>
      </w:pPr>
    </w:p>
    <w:p w14:paraId="7637985C" w14:textId="0894B56A" w:rsidR="00190A48" w:rsidRPr="00C94097" w:rsidRDefault="00F6303B" w:rsidP="004336AE">
      <w:pPr>
        <w:rPr>
          <w:rFonts w:ascii="Gill Sans" w:hAnsi="Gill Sans" w:cs="Gill Sans"/>
          <w:bCs/>
          <w:sz w:val="22"/>
          <w:szCs w:val="22"/>
        </w:rPr>
      </w:pPr>
      <w:r w:rsidRPr="00C94097">
        <w:rPr>
          <w:rFonts w:ascii="Gill Sans" w:hAnsi="Gill Sans" w:cs="Gill Sans"/>
          <w:bCs/>
          <w:sz w:val="22"/>
          <w:szCs w:val="22"/>
        </w:rPr>
        <w:t xml:space="preserve">Niet alleen komen vluchtelingen zelden aan het woord, </w:t>
      </w:r>
      <w:r w:rsidR="00574BC8" w:rsidRPr="00C94097">
        <w:rPr>
          <w:rFonts w:ascii="Gill Sans" w:hAnsi="Gill Sans" w:cs="Gill Sans"/>
          <w:bCs/>
          <w:sz w:val="22"/>
          <w:szCs w:val="22"/>
        </w:rPr>
        <w:t>we krijgen amper informatie over hen</w:t>
      </w:r>
      <w:r w:rsidRPr="00C94097">
        <w:rPr>
          <w:rFonts w:ascii="Gill Sans" w:hAnsi="Gill Sans" w:cs="Gill Sans"/>
          <w:bCs/>
          <w:sz w:val="22"/>
          <w:szCs w:val="22"/>
        </w:rPr>
        <w:t>. De beschrijving van een groep vluchteling gaat vaak niet verder dan het vermelden van hun aantallen en hun afkomst.</w:t>
      </w:r>
      <w:r w:rsidR="00C32EAD" w:rsidRPr="00C94097">
        <w:rPr>
          <w:rFonts w:ascii="Gill Sans" w:hAnsi="Gill Sans" w:cs="Gill Sans"/>
          <w:bCs/>
          <w:sz w:val="22"/>
          <w:szCs w:val="22"/>
        </w:rPr>
        <w:t xml:space="preserve"> </w:t>
      </w:r>
      <w:r w:rsidRPr="00C94097">
        <w:rPr>
          <w:rFonts w:ascii="Gill Sans" w:hAnsi="Gill Sans" w:cs="Gill Sans"/>
          <w:bCs/>
          <w:sz w:val="22"/>
          <w:szCs w:val="22"/>
        </w:rPr>
        <w:t>We lezen zelden een</w:t>
      </w:r>
      <w:r w:rsidR="00AA0161" w:rsidRPr="00C94097">
        <w:rPr>
          <w:rFonts w:ascii="Gill Sans" w:hAnsi="Gill Sans" w:cs="Gill Sans"/>
          <w:bCs/>
          <w:sz w:val="22"/>
          <w:szCs w:val="22"/>
        </w:rPr>
        <w:t xml:space="preserve"> naam, in plaats daarvan lezen we “de vluchteling” of “de asielzoeker”. Deze mensen lijken in de media gelijk aan hun legale status. </w:t>
      </w:r>
      <w:r w:rsidR="00C32EAD" w:rsidRPr="00C94097">
        <w:rPr>
          <w:rFonts w:ascii="Gill Sans" w:hAnsi="Gill Sans" w:cs="Gill Sans"/>
          <w:bCs/>
          <w:sz w:val="22"/>
          <w:szCs w:val="22"/>
        </w:rPr>
        <w:t xml:space="preserve">Vluchtelingen krijgen geen gezicht maar worden voorgesteld als grote, anonieme groepen waar een bedreiging vanuit gaat. </w:t>
      </w:r>
    </w:p>
    <w:p w14:paraId="4BBF34C7" w14:textId="77777777" w:rsidR="00C32EAD" w:rsidRDefault="00C32EAD" w:rsidP="007926BD">
      <w:pPr>
        <w:rPr>
          <w:rFonts w:ascii="Gill Sans" w:hAnsi="Gill Sans" w:cs="Gill Sans"/>
          <w:bCs/>
          <w:sz w:val="22"/>
          <w:szCs w:val="22"/>
        </w:rPr>
      </w:pPr>
    </w:p>
    <w:p w14:paraId="5163B0C6" w14:textId="78817311" w:rsidR="00381B6F" w:rsidRPr="00381B6F" w:rsidRDefault="00381B6F" w:rsidP="007926BD">
      <w:pPr>
        <w:rPr>
          <w:rFonts w:ascii="Gill Sans" w:hAnsi="Gill Sans" w:cs="Gill Sans"/>
          <w:b/>
          <w:bCs/>
          <w:sz w:val="22"/>
          <w:szCs w:val="22"/>
        </w:rPr>
      </w:pPr>
      <w:r w:rsidRPr="00381B6F">
        <w:rPr>
          <w:rFonts w:ascii="Gill Sans" w:hAnsi="Gill Sans" w:cs="Gill Sans"/>
          <w:b/>
          <w:bCs/>
          <w:sz w:val="22"/>
          <w:szCs w:val="22"/>
        </w:rPr>
        <w:t>Belang van de context</w:t>
      </w:r>
    </w:p>
    <w:p w14:paraId="479C50A0" w14:textId="1F6A3188" w:rsidR="0027054B" w:rsidRPr="00C94097" w:rsidRDefault="005A3C1E" w:rsidP="007926BD">
      <w:pPr>
        <w:rPr>
          <w:rFonts w:ascii="Gill Sans" w:hAnsi="Gill Sans" w:cs="Gill Sans"/>
          <w:bCs/>
          <w:sz w:val="22"/>
          <w:szCs w:val="22"/>
        </w:rPr>
      </w:pPr>
      <w:r w:rsidRPr="00C94097">
        <w:rPr>
          <w:rFonts w:ascii="Gill Sans" w:hAnsi="Gill Sans" w:cs="Gill Sans"/>
          <w:bCs/>
          <w:sz w:val="22"/>
          <w:szCs w:val="22"/>
        </w:rPr>
        <w:t xml:space="preserve">De context speelt een rol in de berichtgeving rond vluchtelingen. Het kan bepalen over welke onderwerpen kranten schrijven. Maar een grote rol is het niet. Of een vluchteling uit Rusland komt of uit Syrië, het </w:t>
      </w:r>
      <w:r w:rsidR="00190A48" w:rsidRPr="00C94097">
        <w:rPr>
          <w:rFonts w:ascii="Gill Sans" w:hAnsi="Gill Sans" w:cs="Gill Sans"/>
          <w:bCs/>
          <w:sz w:val="22"/>
          <w:szCs w:val="22"/>
        </w:rPr>
        <w:t xml:space="preserve">heeft dat weinig invloed op de manier waarop de media over </w:t>
      </w:r>
      <w:r w:rsidRPr="00C94097">
        <w:rPr>
          <w:rFonts w:ascii="Gill Sans" w:hAnsi="Gill Sans" w:cs="Gill Sans"/>
          <w:bCs/>
          <w:sz w:val="22"/>
          <w:szCs w:val="22"/>
        </w:rPr>
        <w:t>hem of haar</w:t>
      </w:r>
      <w:r w:rsidR="00190A48" w:rsidRPr="00C94097">
        <w:rPr>
          <w:rFonts w:ascii="Gill Sans" w:hAnsi="Gill Sans" w:cs="Gill Sans"/>
          <w:bCs/>
          <w:sz w:val="22"/>
          <w:szCs w:val="22"/>
        </w:rPr>
        <w:t xml:space="preserve"> spreekt. </w:t>
      </w:r>
      <w:r w:rsidRPr="00C94097">
        <w:rPr>
          <w:rFonts w:ascii="Gill Sans" w:hAnsi="Gill Sans" w:cs="Gill Sans"/>
          <w:bCs/>
          <w:sz w:val="22"/>
          <w:szCs w:val="22"/>
        </w:rPr>
        <w:t>Krantenartikel</w:t>
      </w:r>
      <w:r w:rsidR="0008070F">
        <w:rPr>
          <w:rFonts w:ascii="Gill Sans" w:hAnsi="Gill Sans" w:cs="Gill Sans"/>
          <w:bCs/>
          <w:sz w:val="22"/>
          <w:szCs w:val="22"/>
        </w:rPr>
        <w:t>en</w:t>
      </w:r>
      <w:r w:rsidRPr="00C94097">
        <w:rPr>
          <w:rFonts w:ascii="Gill Sans" w:hAnsi="Gill Sans" w:cs="Gill Sans"/>
          <w:bCs/>
          <w:sz w:val="22"/>
          <w:szCs w:val="22"/>
        </w:rPr>
        <w:t xml:space="preserve"> over vluchtelingen</w:t>
      </w:r>
      <w:r w:rsidR="0008070F">
        <w:rPr>
          <w:rFonts w:ascii="Gill Sans" w:hAnsi="Gill Sans" w:cs="Gill Sans"/>
          <w:bCs/>
          <w:sz w:val="22"/>
          <w:szCs w:val="22"/>
        </w:rPr>
        <w:t xml:space="preserve"> die</w:t>
      </w:r>
      <w:r w:rsidRPr="00C94097">
        <w:rPr>
          <w:rFonts w:ascii="Gill Sans" w:hAnsi="Gill Sans" w:cs="Gill Sans"/>
          <w:bCs/>
          <w:sz w:val="22"/>
          <w:szCs w:val="22"/>
        </w:rPr>
        <w:t xml:space="preserve"> in </w:t>
      </w:r>
      <w:r w:rsidR="00982047" w:rsidRPr="00C94097">
        <w:rPr>
          <w:rFonts w:ascii="Gill Sans" w:hAnsi="Gill Sans" w:cs="Gill Sans"/>
          <w:bCs/>
          <w:sz w:val="22"/>
          <w:szCs w:val="22"/>
        </w:rPr>
        <w:t xml:space="preserve">de laatste zeventien jaar </w:t>
      </w:r>
      <w:r w:rsidR="0008070F">
        <w:rPr>
          <w:rFonts w:ascii="Gill Sans" w:hAnsi="Gill Sans" w:cs="Gill Sans"/>
          <w:bCs/>
          <w:sz w:val="22"/>
          <w:szCs w:val="22"/>
        </w:rPr>
        <w:t xml:space="preserve">in Vlaamse kranten verschenen </w:t>
      </w:r>
      <w:r w:rsidRPr="00C94097">
        <w:rPr>
          <w:rFonts w:ascii="Gill Sans" w:hAnsi="Gill Sans" w:cs="Gill Sans"/>
          <w:bCs/>
          <w:sz w:val="22"/>
          <w:szCs w:val="22"/>
        </w:rPr>
        <w:t xml:space="preserve">gaan </w:t>
      </w:r>
      <w:r w:rsidR="00982047" w:rsidRPr="00C94097">
        <w:rPr>
          <w:rFonts w:ascii="Gill Sans" w:hAnsi="Gill Sans" w:cs="Gill Sans"/>
          <w:bCs/>
          <w:sz w:val="22"/>
          <w:szCs w:val="22"/>
        </w:rPr>
        <w:t>over aantallen, belei</w:t>
      </w:r>
      <w:r w:rsidRPr="00C94097">
        <w:rPr>
          <w:rFonts w:ascii="Gill Sans" w:hAnsi="Gill Sans" w:cs="Gill Sans"/>
          <w:bCs/>
          <w:sz w:val="22"/>
          <w:szCs w:val="22"/>
        </w:rPr>
        <w:t xml:space="preserve">d of </w:t>
      </w:r>
      <w:r w:rsidR="0008070F">
        <w:rPr>
          <w:rFonts w:ascii="Gill Sans" w:hAnsi="Gill Sans" w:cs="Gill Sans"/>
          <w:bCs/>
          <w:sz w:val="22"/>
          <w:szCs w:val="22"/>
        </w:rPr>
        <w:t xml:space="preserve">recht op opvang, maar zelden </w:t>
      </w:r>
      <w:bookmarkStart w:id="0" w:name="_GoBack"/>
      <w:bookmarkEnd w:id="0"/>
      <w:r w:rsidRPr="00C94097">
        <w:rPr>
          <w:rFonts w:ascii="Gill Sans" w:hAnsi="Gill Sans" w:cs="Gill Sans"/>
          <w:bCs/>
          <w:sz w:val="22"/>
          <w:szCs w:val="22"/>
        </w:rPr>
        <w:t>over de vluchtelingen zelf.</w:t>
      </w:r>
    </w:p>
    <w:p w14:paraId="3DF78031" w14:textId="77777777" w:rsidR="0027054B" w:rsidRPr="00C94097" w:rsidRDefault="0027054B" w:rsidP="007926BD">
      <w:pPr>
        <w:rPr>
          <w:rFonts w:ascii="Gill Sans" w:hAnsi="Gill Sans" w:cs="Gill Sans"/>
          <w:bCs/>
          <w:sz w:val="22"/>
          <w:szCs w:val="22"/>
        </w:rPr>
      </w:pPr>
    </w:p>
    <w:p w14:paraId="3D36BEAE" w14:textId="5752D277" w:rsidR="00C32EAD" w:rsidRPr="00C94097" w:rsidRDefault="005A3C1E" w:rsidP="007926BD">
      <w:pPr>
        <w:rPr>
          <w:rFonts w:ascii="Gill Sans" w:hAnsi="Gill Sans" w:cs="Gill Sans"/>
          <w:bCs/>
          <w:sz w:val="22"/>
          <w:szCs w:val="22"/>
        </w:rPr>
      </w:pPr>
      <w:r w:rsidRPr="00C94097">
        <w:rPr>
          <w:rFonts w:ascii="Gill Sans" w:hAnsi="Gill Sans" w:cs="Gill Sans"/>
          <w:bCs/>
          <w:sz w:val="22"/>
          <w:szCs w:val="22"/>
        </w:rPr>
        <w:t xml:space="preserve">De artikelen over </w:t>
      </w:r>
      <w:r w:rsidR="00190A48" w:rsidRPr="00C94097">
        <w:rPr>
          <w:rFonts w:ascii="Gill Sans" w:hAnsi="Gill Sans" w:cs="Gill Sans"/>
          <w:bCs/>
          <w:sz w:val="22"/>
          <w:szCs w:val="22"/>
        </w:rPr>
        <w:t>vluchteli</w:t>
      </w:r>
      <w:r w:rsidRPr="00C94097">
        <w:rPr>
          <w:rFonts w:ascii="Gill Sans" w:hAnsi="Gill Sans" w:cs="Gill Sans"/>
          <w:bCs/>
          <w:sz w:val="22"/>
          <w:szCs w:val="22"/>
        </w:rPr>
        <w:t>ngen in Vlaamse kranten vertonen</w:t>
      </w:r>
      <w:r w:rsidR="00190A48" w:rsidRPr="00C94097">
        <w:rPr>
          <w:rFonts w:ascii="Gill Sans" w:hAnsi="Gill Sans" w:cs="Gill Sans"/>
          <w:bCs/>
          <w:sz w:val="22"/>
          <w:szCs w:val="22"/>
        </w:rPr>
        <w:t xml:space="preserve"> veel gelijkenissen </w:t>
      </w:r>
      <w:r w:rsidR="00602883" w:rsidRPr="00C94097">
        <w:rPr>
          <w:rFonts w:ascii="Gill Sans" w:hAnsi="Gill Sans" w:cs="Gill Sans"/>
          <w:bCs/>
          <w:sz w:val="22"/>
          <w:szCs w:val="22"/>
        </w:rPr>
        <w:t xml:space="preserve">hoe ook in andere media en in andere landen over mensen met een andere afkomst gesproken wordt. Door anderen als </w:t>
      </w:r>
      <w:r w:rsidR="00F1419A" w:rsidRPr="00C94097">
        <w:rPr>
          <w:rFonts w:ascii="Gill Sans" w:hAnsi="Gill Sans" w:cs="Gill Sans"/>
          <w:bCs/>
          <w:sz w:val="22"/>
          <w:szCs w:val="22"/>
        </w:rPr>
        <w:t xml:space="preserve">een homogene groep voor te stellen, op de culturele verschillen met de autochtone inwoners te wijzen en de last voor het sociaaleconomische systeem te benadrukken, wordt er quasi altijd een wij-zij gesprek gevoerd. </w:t>
      </w:r>
      <w:r w:rsidR="00982047" w:rsidRPr="00C94097">
        <w:rPr>
          <w:rFonts w:ascii="Gill Sans" w:hAnsi="Gill Sans" w:cs="Gill Sans"/>
          <w:bCs/>
          <w:sz w:val="22"/>
          <w:szCs w:val="22"/>
        </w:rPr>
        <w:t xml:space="preserve">Vluchtelingen in Vlaanderen zijn geen uitzondering. </w:t>
      </w:r>
    </w:p>
    <w:p w14:paraId="7442CA9F" w14:textId="77777777" w:rsidR="007926BD" w:rsidRPr="00C94097" w:rsidRDefault="007926BD">
      <w:pPr>
        <w:rPr>
          <w:rFonts w:ascii="Gill Sans" w:hAnsi="Gill Sans" w:cs="Gill Sans"/>
        </w:rPr>
      </w:pPr>
    </w:p>
    <w:p w14:paraId="6D66063D" w14:textId="77777777" w:rsidR="00DF1DF8" w:rsidRPr="00C94097" w:rsidRDefault="00DF1DF8" w:rsidP="00DF1DF8">
      <w:pPr>
        <w:jc w:val="right"/>
        <w:rPr>
          <w:rFonts w:ascii="Gill Sans" w:hAnsi="Gill Sans" w:cs="Gill Sans"/>
          <w:i/>
          <w:sz w:val="22"/>
          <w:szCs w:val="22"/>
        </w:rPr>
      </w:pPr>
      <w:r w:rsidRPr="00C94097">
        <w:rPr>
          <w:rFonts w:ascii="Gill Sans" w:hAnsi="Gill Sans" w:cs="Gill Sans"/>
          <w:i/>
          <w:sz w:val="22"/>
          <w:szCs w:val="22"/>
        </w:rPr>
        <w:t>Jessica De Boeck</w:t>
      </w:r>
    </w:p>
    <w:p w14:paraId="7BA9079D" w14:textId="77777777" w:rsidR="001947B7" w:rsidRPr="00C94097" w:rsidRDefault="001947B7">
      <w:pPr>
        <w:rPr>
          <w:rFonts w:ascii="Gill Sans" w:hAnsi="Gill Sans" w:cs="Gill Sans"/>
        </w:rPr>
      </w:pPr>
    </w:p>
    <w:p w14:paraId="41643896" w14:textId="77777777" w:rsidR="007926BD" w:rsidRPr="00C94097" w:rsidRDefault="007926BD">
      <w:pPr>
        <w:rPr>
          <w:rFonts w:ascii="Gill Sans" w:hAnsi="Gill Sans" w:cs="Gill Sans"/>
        </w:rPr>
      </w:pPr>
    </w:p>
    <w:sectPr w:rsidR="007926BD" w:rsidRPr="00C94097" w:rsidSect="00443D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ill Sans Light">
    <w:panose1 w:val="020B0302020104020203"/>
    <w:charset w:val="00"/>
    <w:family w:val="swiss"/>
    <w:pitch w:val="variable"/>
    <w:sig w:usb0="80000267" w:usb1="00000000" w:usb2="00000000" w:usb3="00000000" w:csb0="000001F7"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D"/>
    <w:rsid w:val="00003FE0"/>
    <w:rsid w:val="0008070F"/>
    <w:rsid w:val="000C5514"/>
    <w:rsid w:val="001179EA"/>
    <w:rsid w:val="0017211C"/>
    <w:rsid w:val="00190A48"/>
    <w:rsid w:val="001947B7"/>
    <w:rsid w:val="001B11B2"/>
    <w:rsid w:val="001C0DD7"/>
    <w:rsid w:val="001C136B"/>
    <w:rsid w:val="00206D51"/>
    <w:rsid w:val="00222B2C"/>
    <w:rsid w:val="0027054B"/>
    <w:rsid w:val="002945CF"/>
    <w:rsid w:val="002B4A8F"/>
    <w:rsid w:val="002C0E3A"/>
    <w:rsid w:val="00346FA4"/>
    <w:rsid w:val="00351A38"/>
    <w:rsid w:val="00381B6F"/>
    <w:rsid w:val="003C7004"/>
    <w:rsid w:val="004041E1"/>
    <w:rsid w:val="004336AE"/>
    <w:rsid w:val="00443D38"/>
    <w:rsid w:val="00493D09"/>
    <w:rsid w:val="005157F2"/>
    <w:rsid w:val="00525BAB"/>
    <w:rsid w:val="00574BC8"/>
    <w:rsid w:val="00590483"/>
    <w:rsid w:val="005A3C1E"/>
    <w:rsid w:val="00602883"/>
    <w:rsid w:val="006C11B1"/>
    <w:rsid w:val="00752466"/>
    <w:rsid w:val="007668CF"/>
    <w:rsid w:val="007926BD"/>
    <w:rsid w:val="00846588"/>
    <w:rsid w:val="00853DFF"/>
    <w:rsid w:val="00865A6B"/>
    <w:rsid w:val="0094554F"/>
    <w:rsid w:val="00982047"/>
    <w:rsid w:val="009E0CF1"/>
    <w:rsid w:val="009F6E62"/>
    <w:rsid w:val="00AA0161"/>
    <w:rsid w:val="00B867B0"/>
    <w:rsid w:val="00B93917"/>
    <w:rsid w:val="00BB4F6E"/>
    <w:rsid w:val="00BB525C"/>
    <w:rsid w:val="00BF0B8F"/>
    <w:rsid w:val="00C32EAD"/>
    <w:rsid w:val="00C65B87"/>
    <w:rsid w:val="00C94097"/>
    <w:rsid w:val="00D56CA4"/>
    <w:rsid w:val="00D640FF"/>
    <w:rsid w:val="00DF1DF8"/>
    <w:rsid w:val="00DF3B77"/>
    <w:rsid w:val="00E67691"/>
    <w:rsid w:val="00E92D94"/>
    <w:rsid w:val="00EE277F"/>
    <w:rsid w:val="00EE31BD"/>
    <w:rsid w:val="00F1419A"/>
    <w:rsid w:val="00F33524"/>
    <w:rsid w:val="00F6303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4106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797</Words>
  <Characters>4449</Characters>
  <Application>Microsoft Macintosh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deboeck</dc:creator>
  <cp:keywords/>
  <dc:description/>
  <cp:lastModifiedBy>jessica deboeck</cp:lastModifiedBy>
  <cp:revision>12</cp:revision>
  <dcterms:created xsi:type="dcterms:W3CDTF">2017-08-13T12:02:00Z</dcterms:created>
  <dcterms:modified xsi:type="dcterms:W3CDTF">2017-09-10T11:08:00Z</dcterms:modified>
</cp:coreProperties>
</file>