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1CFD9" w14:textId="77777777" w:rsidR="0039771E" w:rsidRPr="00666389" w:rsidRDefault="0039771E" w:rsidP="0039771E">
      <w:pPr>
        <w:tabs>
          <w:tab w:val="center" w:pos="4513"/>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lang w:val="nl-NL" w:eastAsia="nl-NL"/>
        </w:rPr>
        <w:t>UNIVERSITEIT GENT</w:t>
      </w:r>
    </w:p>
    <w:p w14:paraId="069F8DC7"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320ECBE2" w14:textId="77777777" w:rsidR="0039771E" w:rsidRPr="00666389" w:rsidRDefault="0039771E" w:rsidP="0039771E">
      <w:pPr>
        <w:tabs>
          <w:tab w:val="center" w:pos="4513"/>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lang w:val="nl-NL" w:eastAsia="nl-NL"/>
        </w:rPr>
        <w:t>FACULTEIT POLITIEKE EN SOCIALE WETENSCHAPPEN</w:t>
      </w:r>
    </w:p>
    <w:p w14:paraId="7CB0669A"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165D296B"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0F0AB0EF"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8328A1B"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35E8FA03"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45CC1484" w14:textId="1068F2AB" w:rsidR="0039771E"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5324910" w14:textId="60367D83"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57A0420" w14:textId="77777777" w:rsidR="004D7388" w:rsidRDefault="004D7388"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6B8D0BC5" w14:textId="42B8786B"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39F079BD" w14:textId="3ACB6796"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851BC30" w14:textId="082E27AC"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6DB4AB1A" w14:textId="360087D8"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16D812CD" w14:textId="4FD8FB1C" w:rsidR="00797F8D"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C4EE1DA" w14:textId="77777777" w:rsidR="00797F8D" w:rsidRPr="00666389" w:rsidRDefault="00797F8D"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7CE424CD" w14:textId="2C7F9A0E" w:rsidR="004C3944"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2F450CF1" w14:textId="5499E213" w:rsidR="0039771E" w:rsidRPr="00666389" w:rsidRDefault="0039771E"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spacing w:val="-3"/>
          <w:sz w:val="24"/>
          <w:szCs w:val="24"/>
          <w:lang w:val="nl-NL" w:eastAsia="nl-NL"/>
        </w:rPr>
      </w:pPr>
    </w:p>
    <w:p w14:paraId="43529C49" w14:textId="77777777" w:rsidR="002D1B06" w:rsidRPr="00666389" w:rsidRDefault="00BE7F21" w:rsidP="002D1B06">
      <w:pPr>
        <w:framePr w:w="8534" w:h="2305" w:hSpace="180" w:wrap="around" w:vAnchor="text" w:hAnchor="page" w:x="1616" w:y="71"/>
        <w:pBdr>
          <w:top w:val="single" w:sz="6" w:space="1" w:color="auto"/>
          <w:left w:val="single" w:sz="6" w:space="1" w:color="auto"/>
          <w:bottom w:val="single" w:sz="6" w:space="1" w:color="auto"/>
          <w:right w:val="single" w:sz="6" w:space="1" w:color="auto"/>
        </w:pBd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b/>
          <w:spacing w:val="-3"/>
          <w:sz w:val="24"/>
          <w:szCs w:val="24"/>
          <w:lang w:val="nl-NL" w:eastAsia="nl-NL"/>
        </w:rPr>
      </w:pPr>
      <w:r w:rsidRPr="00666389">
        <w:rPr>
          <w:rFonts w:ascii="Times New Roman" w:eastAsia="Times New Roman" w:hAnsi="Times New Roman" w:cs="Times New Roman"/>
          <w:b/>
          <w:spacing w:val="-3"/>
          <w:sz w:val="24"/>
          <w:szCs w:val="24"/>
          <w:lang w:val="nl-NL" w:eastAsia="nl-NL"/>
        </w:rPr>
        <w:br/>
      </w:r>
    </w:p>
    <w:p w14:paraId="75383108" w14:textId="4EDA28E0" w:rsidR="00AA1049" w:rsidRPr="00666389" w:rsidRDefault="00BE7F21" w:rsidP="002D1B06">
      <w:pPr>
        <w:framePr w:w="8534" w:h="2305" w:hSpace="180" w:wrap="around" w:vAnchor="text" w:hAnchor="page" w:x="1616" w:y="71"/>
        <w:pBdr>
          <w:top w:val="single" w:sz="6" w:space="1" w:color="auto"/>
          <w:left w:val="single" w:sz="6" w:space="1" w:color="auto"/>
          <w:bottom w:val="single" w:sz="6" w:space="1" w:color="auto"/>
          <w:right w:val="single" w:sz="6" w:space="1" w:color="auto"/>
        </w:pBd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b/>
          <w:spacing w:val="-3"/>
          <w:sz w:val="24"/>
          <w:szCs w:val="24"/>
          <w:lang w:val="nl-NL" w:eastAsia="nl-NL"/>
        </w:rPr>
      </w:pPr>
      <w:r w:rsidRPr="00666389">
        <w:rPr>
          <w:rFonts w:ascii="Times New Roman" w:eastAsia="Times New Roman" w:hAnsi="Times New Roman" w:cs="Times New Roman"/>
          <w:b/>
          <w:spacing w:val="-3"/>
          <w:sz w:val="24"/>
          <w:szCs w:val="24"/>
          <w:lang w:val="nl-NL" w:eastAsia="nl-NL"/>
        </w:rPr>
        <w:br/>
      </w:r>
      <w:r w:rsidR="0039771E" w:rsidRPr="00666389">
        <w:rPr>
          <w:rFonts w:ascii="Times New Roman" w:eastAsia="Times New Roman" w:hAnsi="Times New Roman" w:cs="Times New Roman"/>
          <w:b/>
          <w:spacing w:val="-3"/>
          <w:sz w:val="24"/>
          <w:szCs w:val="24"/>
          <w:lang w:val="nl-NL" w:eastAsia="nl-NL"/>
        </w:rPr>
        <w:t xml:space="preserve"> </w:t>
      </w:r>
      <w:r w:rsidR="002D1B06" w:rsidRPr="00666389">
        <w:rPr>
          <w:rFonts w:ascii="Times New Roman" w:eastAsia="Times New Roman" w:hAnsi="Times New Roman" w:cs="Times New Roman"/>
          <w:b/>
          <w:spacing w:val="-3"/>
          <w:sz w:val="24"/>
          <w:szCs w:val="24"/>
          <w:lang w:val="nl-NL" w:eastAsia="nl-NL"/>
        </w:rPr>
        <w:t xml:space="preserve">ERVARINGEN VAN </w:t>
      </w:r>
      <w:r w:rsidR="00626172" w:rsidRPr="00666389">
        <w:rPr>
          <w:rFonts w:ascii="Times New Roman" w:eastAsia="Times New Roman" w:hAnsi="Times New Roman" w:cs="Times New Roman"/>
          <w:b/>
          <w:spacing w:val="-3"/>
          <w:sz w:val="24"/>
          <w:szCs w:val="24"/>
          <w:lang w:val="nl-NL" w:eastAsia="nl-NL"/>
        </w:rPr>
        <w:t>ALLEENSTAANDE PLEEGOU</w:t>
      </w:r>
      <w:r w:rsidR="009704EC" w:rsidRPr="00666389">
        <w:rPr>
          <w:rFonts w:ascii="Times New Roman" w:eastAsia="Times New Roman" w:hAnsi="Times New Roman" w:cs="Times New Roman"/>
          <w:b/>
          <w:spacing w:val="-3"/>
          <w:sz w:val="24"/>
          <w:szCs w:val="24"/>
          <w:lang w:val="nl-NL" w:eastAsia="nl-NL"/>
        </w:rPr>
        <w:t>DERS IN VLAANDEREN</w:t>
      </w:r>
      <w:r w:rsidR="005C567E" w:rsidRPr="00666389">
        <w:rPr>
          <w:rFonts w:ascii="Times New Roman" w:eastAsia="Times New Roman" w:hAnsi="Times New Roman" w:cs="Times New Roman"/>
          <w:b/>
          <w:spacing w:val="-3"/>
          <w:sz w:val="24"/>
          <w:szCs w:val="24"/>
          <w:lang w:val="nl-NL" w:eastAsia="nl-NL"/>
        </w:rPr>
        <w:t>:</w:t>
      </w:r>
    </w:p>
    <w:p w14:paraId="238B0EAA" w14:textId="4FD8DEB5" w:rsidR="00527461" w:rsidRPr="00666389" w:rsidRDefault="00626172" w:rsidP="002D1B06">
      <w:pPr>
        <w:framePr w:w="8534" w:h="2305" w:hSpace="180" w:wrap="around" w:vAnchor="text" w:hAnchor="page" w:x="1616" w:y="71"/>
        <w:pBdr>
          <w:top w:val="single" w:sz="6" w:space="1" w:color="auto"/>
          <w:left w:val="single" w:sz="6" w:space="1" w:color="auto"/>
          <w:bottom w:val="single" w:sz="6" w:space="1" w:color="auto"/>
          <w:right w:val="single" w:sz="6" w:space="1" w:color="auto"/>
        </w:pBd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b/>
          <w:spacing w:val="-3"/>
          <w:sz w:val="24"/>
          <w:szCs w:val="24"/>
          <w:lang w:val="nl-NL" w:eastAsia="nl-NL"/>
        </w:rPr>
      </w:pPr>
      <w:r w:rsidRPr="00666389">
        <w:rPr>
          <w:rFonts w:ascii="Times New Roman" w:eastAsia="Times New Roman" w:hAnsi="Times New Roman" w:cs="Times New Roman"/>
          <w:b/>
          <w:spacing w:val="-3"/>
          <w:sz w:val="24"/>
          <w:szCs w:val="24"/>
          <w:lang w:val="nl-NL" w:eastAsia="nl-NL"/>
        </w:rPr>
        <w:t xml:space="preserve">PLEEGZORG ALS </w:t>
      </w:r>
      <w:r w:rsidR="00AA1049" w:rsidRPr="00666389">
        <w:rPr>
          <w:rFonts w:ascii="Times New Roman" w:eastAsia="Times New Roman" w:hAnsi="Times New Roman" w:cs="Times New Roman"/>
          <w:b/>
          <w:spacing w:val="-3"/>
          <w:sz w:val="24"/>
          <w:szCs w:val="24"/>
          <w:lang w:val="nl-NL" w:eastAsia="nl-NL"/>
        </w:rPr>
        <w:t>UITDRUKK</w:t>
      </w:r>
      <w:r w:rsidRPr="00666389">
        <w:rPr>
          <w:rFonts w:ascii="Times New Roman" w:eastAsia="Times New Roman" w:hAnsi="Times New Roman" w:cs="Times New Roman"/>
          <w:b/>
          <w:spacing w:val="-3"/>
          <w:sz w:val="24"/>
          <w:szCs w:val="24"/>
          <w:lang w:val="nl-NL" w:eastAsia="nl-NL"/>
        </w:rPr>
        <w:t>ING VAN EEN ELECTIEVE BIOGRAFIE</w:t>
      </w:r>
      <w:r w:rsidR="00AA1049" w:rsidRPr="00666389">
        <w:rPr>
          <w:rFonts w:ascii="Times New Roman" w:eastAsia="Times New Roman" w:hAnsi="Times New Roman" w:cs="Times New Roman"/>
          <w:b/>
          <w:spacing w:val="-3"/>
          <w:sz w:val="24"/>
          <w:szCs w:val="24"/>
          <w:lang w:val="nl-NL" w:eastAsia="nl-NL"/>
        </w:rPr>
        <w:t xml:space="preserve"> </w:t>
      </w:r>
    </w:p>
    <w:p w14:paraId="3023D3BB" w14:textId="435FE105" w:rsidR="0039771E" w:rsidRPr="00666389" w:rsidRDefault="0039771E" w:rsidP="007A12E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3B451805" w14:textId="3EFED0FC" w:rsidR="0039771E" w:rsidRPr="00666389" w:rsidRDefault="0039771E"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lang w:val="nl-NL" w:eastAsia="nl-NL"/>
        </w:rPr>
        <w:t>Wetenschappelijke verhandeling</w:t>
      </w:r>
    </w:p>
    <w:p w14:paraId="50A4182E" w14:textId="77777777" w:rsidR="004C3944" w:rsidRPr="00666389" w:rsidRDefault="004C3944"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64B7449E" w14:textId="6745D933" w:rsidR="0039771E"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noProof/>
          <w:spacing w:val="-3"/>
          <w:sz w:val="24"/>
          <w:szCs w:val="24"/>
          <w:lang w:val="en-US" w:eastAsia="nl-NL"/>
        </w:rPr>
        <mc:AlternateContent>
          <mc:Choice Requires="wps">
            <w:drawing>
              <wp:anchor distT="0" distB="0" distL="114300" distR="114300" simplePos="0" relativeHeight="251657216" behindDoc="0" locked="0" layoutInCell="1" allowOverlap="1" wp14:anchorId="104A1E44" wp14:editId="0A844666">
                <wp:simplePos x="0" y="0"/>
                <wp:positionH relativeFrom="margin">
                  <wp:align>center</wp:align>
                </wp:positionH>
                <wp:positionV relativeFrom="paragraph">
                  <wp:posOffset>64646</wp:posOffset>
                </wp:positionV>
                <wp:extent cx="1588135" cy="259307"/>
                <wp:effectExtent l="0" t="0" r="12065" b="2667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259307"/>
                        </a:xfrm>
                        <a:prstGeom prst="rect">
                          <a:avLst/>
                        </a:prstGeom>
                        <a:solidFill>
                          <a:srgbClr val="FFFFFF"/>
                        </a:solidFill>
                        <a:ln w="9525">
                          <a:solidFill>
                            <a:srgbClr val="000000"/>
                          </a:solidFill>
                          <a:miter lim="800000"/>
                          <a:headEnd/>
                          <a:tailEnd/>
                        </a:ln>
                      </wps:spPr>
                      <wps:txbx>
                        <w:txbxContent>
                          <w:p w14:paraId="0677CF21" w14:textId="4001C31A" w:rsidR="008E0721" w:rsidRPr="00B7468F" w:rsidRDefault="008E0721" w:rsidP="005C567E">
                            <w:pPr>
                              <w:jc w:val="both"/>
                              <w:rPr>
                                <w:lang w:val="nl-NL"/>
                              </w:rPr>
                            </w:pPr>
                            <w:r w:rsidRPr="00B7468F">
                              <w:rPr>
                                <w:lang w:val="nl-NL"/>
                              </w:rPr>
                              <w:t>aantal woorden:</w:t>
                            </w:r>
                            <w:r w:rsidR="00C06A37">
                              <w:rPr>
                                <w:lang w:val="nl-NL"/>
                              </w:rPr>
                              <w:t xml:space="preserve"> 23 740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104A1E44" id="_x0000_t202" coordsize="21600,21600" o:spt="202" path="m,l,21600r21600,l21600,xe">
                <v:stroke joinstyle="miter"/>
                <v:path gradientshapeok="t" o:connecttype="rect"/>
              </v:shapetype>
              <v:shape id="Tekstvak 3" o:spid="_x0000_s1026" type="#_x0000_t202" style="position:absolute;left:0;text-align:left;margin-left:0;margin-top:5.1pt;width:125.05pt;height:20.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">
                <v:textbox>
                  <w:txbxContent>
                    <w:p w14:paraId="0677CF21" w14:textId="4001C31A" w:rsidR="008E0721" w:rsidRPr="00B7468F" w:rsidRDefault="008E0721" w:rsidP="005C567E">
                      <w:pPr>
                        <w:jc w:val="both"/>
                        <w:rPr>
                          <w:lang w:val="nl-NL"/>
                        </w:rPr>
                      </w:pPr>
                      <w:r w:rsidRPr="00B7468F">
                        <w:rPr>
                          <w:lang w:val="nl-NL"/>
                        </w:rPr>
                        <w:t>aantal woorden:</w:t>
                      </w:r>
                      <w:r w:rsidR="00C06A37">
                        <w:rPr>
                          <w:lang w:val="nl-NL"/>
                        </w:rPr>
                        <w:t xml:space="preserve"> 23 740</w:t>
                      </w:r>
                    </w:p>
                  </w:txbxContent>
                </v:textbox>
                <w10:wrap anchorx="margin"/>
              </v:shape>
            </w:pict>
          </mc:Fallback>
        </mc:AlternateContent>
      </w:r>
    </w:p>
    <w:p w14:paraId="0188B8CF" w14:textId="057D16BC"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4D1D21F3" w14:textId="6DF511D2" w:rsidR="004C3944"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377FFD95" w14:textId="77777777" w:rsidR="004C3944"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1DB33DB1" w14:textId="7B366C29" w:rsidR="0039771E" w:rsidRPr="00666389" w:rsidRDefault="0039771E" w:rsidP="00240D82">
      <w:pPr>
        <w:keepNext/>
        <w:tabs>
          <w:tab w:val="center" w:pos="4513"/>
        </w:tabs>
        <w:spacing w:after="0" w:line="240" w:lineRule="auto"/>
        <w:jc w:val="center"/>
        <w:outlineLvl w:val="0"/>
        <w:rPr>
          <w:rFonts w:ascii="Times New Roman" w:eastAsia="Times New Roman" w:hAnsi="Times New Roman" w:cs="Times New Roman"/>
          <w:b/>
          <w:spacing w:val="-3"/>
          <w:sz w:val="24"/>
          <w:szCs w:val="24"/>
          <w:u w:val="single"/>
          <w:lang w:val="nl-NL" w:eastAsia="nl-NL"/>
        </w:rPr>
      </w:pPr>
      <w:r w:rsidRPr="00666389">
        <w:rPr>
          <w:rFonts w:ascii="Times New Roman" w:eastAsia="Times New Roman" w:hAnsi="Times New Roman" w:cs="Times New Roman"/>
          <w:b/>
          <w:spacing w:val="-3"/>
          <w:sz w:val="24"/>
          <w:szCs w:val="24"/>
          <w:u w:val="single"/>
          <w:lang w:val="nl-NL" w:eastAsia="nl-NL"/>
        </w:rPr>
        <w:t>EMMA DEGROOTE</w:t>
      </w:r>
    </w:p>
    <w:p w14:paraId="6DFA776D" w14:textId="1163DDAE" w:rsidR="004C3944" w:rsidRPr="00666389" w:rsidRDefault="004C3944" w:rsidP="00797F8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40919856" w14:textId="6E1C7DDA" w:rsidR="004C3944"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56151419" w14:textId="77777777" w:rsidR="004C3944" w:rsidRPr="00666389" w:rsidRDefault="004C3944"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p>
    <w:p w14:paraId="31B7697E" w14:textId="77777777" w:rsidR="0039771E" w:rsidRPr="00666389" w:rsidRDefault="0039771E" w:rsidP="0039771E">
      <w:pPr>
        <w:tabs>
          <w:tab w:val="center" w:pos="4513"/>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lang w:val="nl-NL" w:eastAsia="nl-NL"/>
        </w:rPr>
        <w:t>MASTERPROEF SOCIOLOGIE</w:t>
      </w:r>
    </w:p>
    <w:p w14:paraId="7BFFA2A2" w14:textId="6A5AB47E" w:rsidR="0039771E" w:rsidRDefault="0039771E" w:rsidP="00797F8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34CB4348" w14:textId="77777777" w:rsidR="00797F8D" w:rsidRDefault="00797F8D" w:rsidP="00797F8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537714E3" w14:textId="58965004" w:rsidR="00797F8D" w:rsidRPr="00666389" w:rsidRDefault="00797F8D" w:rsidP="00797F8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190F264D" w14:textId="26AC9E00" w:rsidR="0039771E" w:rsidRPr="00666389" w:rsidRDefault="0039771E" w:rsidP="0039771E">
      <w:pPr>
        <w:tabs>
          <w:tab w:val="center" w:pos="4513"/>
        </w:tabs>
        <w:spacing w:after="0" w:line="240" w:lineRule="auto"/>
        <w:jc w:val="center"/>
        <w:rPr>
          <w:rFonts w:ascii="Times New Roman" w:eastAsia="Times New Roman" w:hAnsi="Times New Roman" w:cs="Times New Roman"/>
          <w:spacing w:val="-3"/>
          <w:sz w:val="24"/>
          <w:szCs w:val="24"/>
          <w:lang w:val="en-US" w:eastAsia="nl-NL"/>
        </w:rPr>
      </w:pPr>
      <w:r w:rsidRPr="00666389">
        <w:rPr>
          <w:rFonts w:ascii="Times New Roman" w:eastAsia="Times New Roman" w:hAnsi="Times New Roman" w:cs="Times New Roman"/>
          <w:spacing w:val="-3"/>
          <w:sz w:val="24"/>
          <w:szCs w:val="24"/>
          <w:u w:val="single"/>
          <w:lang w:val="en-US" w:eastAsia="nl-NL"/>
        </w:rPr>
        <w:t>PROMOTOR</w:t>
      </w:r>
      <w:r w:rsidR="00A67B0A" w:rsidRPr="00666389">
        <w:rPr>
          <w:rFonts w:ascii="Times New Roman" w:eastAsia="Times New Roman" w:hAnsi="Times New Roman" w:cs="Times New Roman"/>
          <w:spacing w:val="-3"/>
          <w:sz w:val="24"/>
          <w:szCs w:val="24"/>
          <w:lang w:val="en-US" w:eastAsia="nl-NL"/>
        </w:rPr>
        <w:t>: PROF.</w:t>
      </w:r>
      <w:r w:rsidRPr="00666389">
        <w:rPr>
          <w:rFonts w:ascii="Times New Roman" w:eastAsia="Times New Roman" w:hAnsi="Times New Roman" w:cs="Times New Roman"/>
          <w:spacing w:val="-3"/>
          <w:sz w:val="24"/>
          <w:szCs w:val="24"/>
          <w:lang w:val="en-US" w:eastAsia="nl-NL"/>
        </w:rPr>
        <w:t xml:space="preserve"> DR.</w:t>
      </w:r>
      <w:r w:rsidR="00A67B0A" w:rsidRPr="00666389">
        <w:rPr>
          <w:rFonts w:ascii="Times New Roman" w:eastAsia="Times New Roman" w:hAnsi="Times New Roman" w:cs="Times New Roman"/>
          <w:spacing w:val="-3"/>
          <w:sz w:val="24"/>
          <w:szCs w:val="24"/>
          <w:lang w:val="en-US" w:eastAsia="nl-NL"/>
        </w:rPr>
        <w:t xml:space="preserve"> LESLEY HUSTINX</w:t>
      </w:r>
    </w:p>
    <w:p w14:paraId="753D1EC7" w14:textId="77777777" w:rsidR="0039771E" w:rsidRPr="00666389" w:rsidRDefault="0039771E" w:rsidP="0039771E">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en-US" w:eastAsia="nl-NL"/>
        </w:rPr>
      </w:pPr>
    </w:p>
    <w:p w14:paraId="3EFC25E6" w14:textId="70BF97A9" w:rsidR="004C3944" w:rsidRPr="00666389" w:rsidRDefault="0039771E" w:rsidP="00797F8D">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u w:val="single"/>
          <w:lang w:val="en-US" w:eastAsia="nl-NL"/>
        </w:rPr>
        <w:t>COMMISSARIS</w:t>
      </w:r>
      <w:r w:rsidR="00A67B0A" w:rsidRPr="00666389">
        <w:rPr>
          <w:rFonts w:ascii="Times New Roman" w:eastAsia="Times New Roman" w:hAnsi="Times New Roman" w:cs="Times New Roman"/>
          <w:spacing w:val="-3"/>
          <w:sz w:val="24"/>
          <w:szCs w:val="24"/>
          <w:lang w:val="en-US" w:eastAsia="nl-NL"/>
        </w:rPr>
        <w:t xml:space="preserve">: PROF. DR. </w:t>
      </w:r>
      <w:r w:rsidR="00A67B0A" w:rsidRPr="00666389">
        <w:rPr>
          <w:rFonts w:ascii="Times New Roman" w:eastAsia="Times New Roman" w:hAnsi="Times New Roman" w:cs="Times New Roman"/>
          <w:spacing w:val="-3"/>
          <w:sz w:val="24"/>
          <w:szCs w:val="24"/>
          <w:lang w:val="nl-NL" w:eastAsia="nl-NL"/>
        </w:rPr>
        <w:t>MIEKE VAN HOUTTE</w:t>
      </w:r>
    </w:p>
    <w:p w14:paraId="25DC95A9" w14:textId="465A8926" w:rsidR="004C3944" w:rsidRDefault="004C3944"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75493613" w14:textId="690FEB70" w:rsidR="004D7388" w:rsidRDefault="004D7388"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70C02BEC" w14:textId="30CFD22C" w:rsidR="00797F8D" w:rsidRPr="00666389" w:rsidRDefault="00797F8D" w:rsidP="004C3944">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pacing w:val="-3"/>
          <w:sz w:val="24"/>
          <w:szCs w:val="24"/>
          <w:lang w:val="nl-NL" w:eastAsia="nl-NL"/>
        </w:rPr>
      </w:pPr>
    </w:p>
    <w:p w14:paraId="59C21E32" w14:textId="57976FC9" w:rsidR="0039771E" w:rsidRPr="00666389" w:rsidRDefault="0039771E" w:rsidP="0039771E">
      <w:pPr>
        <w:keepNext/>
        <w:tabs>
          <w:tab w:val="center" w:pos="4513"/>
        </w:tabs>
        <w:spacing w:after="0" w:line="240" w:lineRule="auto"/>
        <w:jc w:val="center"/>
        <w:outlineLvl w:val="1"/>
        <w:rPr>
          <w:rFonts w:ascii="Times New Roman" w:eastAsia="Times New Roman" w:hAnsi="Times New Roman" w:cs="Times New Roman"/>
          <w:spacing w:val="-3"/>
          <w:sz w:val="24"/>
          <w:szCs w:val="24"/>
          <w:lang w:val="nl-NL" w:eastAsia="nl-NL"/>
        </w:rPr>
      </w:pPr>
      <w:r w:rsidRPr="00666389">
        <w:rPr>
          <w:rFonts w:ascii="Times New Roman" w:eastAsia="Times New Roman" w:hAnsi="Times New Roman" w:cs="Times New Roman"/>
          <w:spacing w:val="-3"/>
          <w:sz w:val="24"/>
          <w:szCs w:val="24"/>
          <w:lang w:val="nl-NL" w:eastAsia="nl-NL"/>
        </w:rPr>
        <w:t>ACADEMIEJAAR 2015 – 2016</w:t>
      </w:r>
    </w:p>
    <w:p w14:paraId="1F6BC503" w14:textId="0DE3EB9D" w:rsidR="001D3586" w:rsidRDefault="001D3586" w:rsidP="00240D82">
      <w:pPr>
        <w:pStyle w:val="Geenafstand"/>
        <w:spacing w:line="276" w:lineRule="auto"/>
        <w:rPr>
          <w:rFonts w:ascii="Times New Roman" w:eastAsia="Times New Roman" w:hAnsi="Times New Roman" w:cs="Times New Roman"/>
          <w:sz w:val="24"/>
          <w:szCs w:val="24"/>
          <w:lang w:val="nl-NL" w:eastAsia="nl-NL"/>
        </w:rPr>
      </w:pPr>
    </w:p>
    <w:p w14:paraId="7BD2AECA" w14:textId="55D1E2FA" w:rsidR="007534E9" w:rsidRDefault="007534E9" w:rsidP="00240D82">
      <w:pPr>
        <w:pStyle w:val="Geenafstand"/>
        <w:spacing w:line="276" w:lineRule="auto"/>
        <w:rPr>
          <w:rFonts w:ascii="Times New Roman" w:eastAsia="Times New Roman" w:hAnsi="Times New Roman" w:cs="Times New Roman"/>
          <w:sz w:val="24"/>
          <w:szCs w:val="24"/>
          <w:lang w:val="nl-NL" w:eastAsia="nl-NL"/>
        </w:rPr>
      </w:pPr>
      <w:bookmarkStart w:id="0" w:name="_GoBack"/>
      <w:bookmarkEnd w:id="0"/>
    </w:p>
    <w:p w14:paraId="69F58532" w14:textId="04454A3E"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13DE9E3" w14:textId="048F5591"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9D23D66" w14:textId="7ABFC022"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93AD8DB" w14:textId="66EB682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0075C7C" w14:textId="3C1EC307"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32CB718" w14:textId="6FC2F9A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5F0415A" w14:textId="69954E07"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FDF527D" w14:textId="77D3A9F5"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E2C19E3" w14:textId="28AE8EF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4BAF2E7C" w14:textId="43B9BCB1"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4788A53F" w14:textId="19A7E75E"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5963C69B" w14:textId="605A17D1"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B5090E0" w14:textId="4415605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31DA22E" w14:textId="5F1D4D22"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224EAF8" w14:textId="3E52042C"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6B76E778" w14:textId="0D6D51EF"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35ECFF8A" w14:textId="4D23D1AB"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22F641C" w14:textId="40EB66E2"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1D6B130" w14:textId="294FB229"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172A1C3" w14:textId="3C7B2B3C"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5C36706A" w14:textId="08FA0769"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AFAF991" w14:textId="5DA610F4"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46E5451F" w14:textId="79A3CA91"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B9F25DF" w14:textId="12DC9575"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335E5C57" w14:textId="0285C9B2"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619757E0" w14:textId="1B2997D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5B2AB62" w14:textId="0B88CCEA"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A29F2C5" w14:textId="3496E12D"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B494A1A" w14:textId="3D1151B4"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5C782C26" w14:textId="38AEABDA"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00395A6" w14:textId="558D05CE"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E2482C9" w14:textId="11050F87"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A315FF3" w14:textId="2B67AF59"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43BEA37A" w14:textId="3C458AC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52E9B1CF" w14:textId="7D86E771"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3B69DB87" w14:textId="0F0DC06D"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1D9BD750" w14:textId="005EDC2E"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52318250" w14:textId="21DF07A7"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0435436D" w14:textId="2BACD226"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006B31B" w14:textId="453F2D80"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23C1646A" w14:textId="268C2FEF"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6B17B6D8" w14:textId="1AD875F0" w:rsidR="007534E9" w:rsidRDefault="007534E9" w:rsidP="00240D82">
      <w:pPr>
        <w:pStyle w:val="Geenafstand"/>
        <w:spacing w:line="276" w:lineRule="auto"/>
        <w:rPr>
          <w:rFonts w:ascii="Times New Roman" w:eastAsia="Times New Roman" w:hAnsi="Times New Roman" w:cs="Times New Roman"/>
          <w:sz w:val="24"/>
          <w:szCs w:val="24"/>
          <w:lang w:val="nl-NL" w:eastAsia="nl-NL"/>
        </w:rPr>
      </w:pPr>
    </w:p>
    <w:p w14:paraId="7971EB4B" w14:textId="5AE73152" w:rsidR="00053C21" w:rsidRPr="007534E9" w:rsidRDefault="00240D82" w:rsidP="007534E9">
      <w:pPr>
        <w:pStyle w:val="Geenafstand"/>
        <w:spacing w:line="276" w:lineRule="auto"/>
        <w:rPr>
          <w:rFonts w:ascii="Times New Roman" w:eastAsia="Times New Roman" w:hAnsi="Times New Roman" w:cs="Times New Roman"/>
          <w:sz w:val="24"/>
          <w:szCs w:val="24"/>
          <w:lang w:val="nl-NL" w:eastAsia="nl-NL"/>
        </w:rPr>
      </w:pPr>
      <w:r w:rsidRPr="00666389">
        <w:rPr>
          <w:rFonts w:ascii="Times New Roman" w:hAnsi="Times New Roman" w:cs="Times New Roman"/>
          <w:noProof/>
          <w:sz w:val="24"/>
          <w:szCs w:val="24"/>
          <w:lang w:val="en-US" w:eastAsia="nl-NL"/>
        </w:rPr>
        <mc:AlternateContent>
          <mc:Choice Requires="wps">
            <w:drawing>
              <wp:anchor distT="0" distB="0" distL="114300" distR="114300" simplePos="0" relativeHeight="251656192" behindDoc="0" locked="0" layoutInCell="1" allowOverlap="1" wp14:anchorId="576A621A" wp14:editId="7EDD185D">
                <wp:simplePos x="0" y="0"/>
                <wp:positionH relativeFrom="column">
                  <wp:posOffset>5511638</wp:posOffset>
                </wp:positionH>
                <wp:positionV relativeFrom="paragraph">
                  <wp:posOffset>409959</wp:posOffset>
                </wp:positionV>
                <wp:extent cx="467832" cy="276446"/>
                <wp:effectExtent l="0" t="0" r="27940" b="28575"/>
                <wp:wrapNone/>
                <wp:docPr id="4" name="Rechthoek 4"/>
                <wp:cNvGraphicFramePr/>
                <a:graphic xmlns:a="http://schemas.openxmlformats.org/drawingml/2006/main">
                  <a:graphicData uri="http://schemas.microsoft.com/office/word/2010/wordprocessingShape">
                    <wps:wsp>
                      <wps:cNvSpPr/>
                      <wps:spPr>
                        <a:xfrm>
                          <a:off x="0" y="0"/>
                          <a:ext cx="467832" cy="27644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3CDE50E" id="Rechthoek 4" o:spid="_x0000_s1026" style="position:absolute;margin-left:434pt;margin-top:32.3pt;width:36.8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" fillcolor="white [3201]" strokecolor="white [3212]" strokeweight="1pt"/>
            </w:pict>
          </mc:Fallback>
        </mc:AlternateContent>
      </w:r>
    </w:p>
    <w:sdt>
      <w:sdtPr>
        <w:rPr>
          <w:rFonts w:ascii="Times New Roman" w:hAnsi="Times New Roman" w:cs="Times New Roman"/>
          <w:sz w:val="24"/>
          <w:szCs w:val="24"/>
          <w:lang w:val="nl-NL"/>
        </w:rPr>
        <w:id w:val="456072988"/>
        <w:docPartObj>
          <w:docPartGallery w:val="Table of Contents"/>
          <w:docPartUnique/>
        </w:docPartObj>
      </w:sdtPr>
      <w:sdtEndPr>
        <w:rPr>
          <w:b/>
        </w:rPr>
      </w:sdtEndPr>
      <w:sdtContent>
        <w:p w14:paraId="5CEFAB61" w14:textId="77777777" w:rsidR="00053C21" w:rsidRPr="00053C21" w:rsidRDefault="00053C21" w:rsidP="00053C21">
          <w:pPr>
            <w:pStyle w:val="Geenafstand"/>
            <w:jc w:val="both"/>
            <w:rPr>
              <w:rFonts w:ascii="Times New Roman" w:hAnsi="Times New Roman" w:cs="Times New Roman"/>
              <w:b/>
              <w:sz w:val="28"/>
              <w:szCs w:val="28"/>
            </w:rPr>
          </w:pPr>
          <w:r w:rsidRPr="00303454">
            <w:rPr>
              <w:rStyle w:val="GeenafstandTeken"/>
              <w:rFonts w:ascii="Times New Roman" w:hAnsi="Times New Roman" w:cs="Times New Roman"/>
              <w:b/>
              <w:sz w:val="28"/>
              <w:szCs w:val="28"/>
            </w:rPr>
            <w:t>Inhoudstafel</w:t>
          </w:r>
          <w:r w:rsidRPr="00303454">
            <w:rPr>
              <w:rFonts w:ascii="Times New Roman" w:eastAsiaTheme="minorEastAsia" w:hAnsi="Times New Roman" w:cs="Times New Roman"/>
              <w:b/>
              <w:sz w:val="24"/>
              <w:szCs w:val="24"/>
            </w:rPr>
            <w:t xml:space="preserve"> </w:t>
          </w:r>
        </w:p>
        <w:p w14:paraId="718E8C57" w14:textId="12A92035" w:rsidR="00053C21" w:rsidRPr="005930BC" w:rsidRDefault="00053C21" w:rsidP="00053C21">
          <w:pPr>
            <w:pStyle w:val="Geenafstand"/>
            <w:spacing w:line="360" w:lineRule="auto"/>
            <w:jc w:val="both"/>
            <w:rPr>
              <w:rFonts w:ascii="Times New Roman" w:hAnsi="Times New Roman" w:cs="Times New Roman"/>
              <w:sz w:val="24"/>
              <w:szCs w:val="24"/>
            </w:rPr>
          </w:pPr>
        </w:p>
        <w:p w14:paraId="04AAD939" w14:textId="1AF8B2D2" w:rsidR="00053C21" w:rsidRPr="00666389" w:rsidRDefault="00053C21" w:rsidP="00053C21">
          <w:pPr>
            <w:pStyle w:val="Inhopg1"/>
            <w:rPr>
              <w:rFonts w:ascii="Times New Roman" w:hAnsi="Times New Roman"/>
              <w:color w:val="auto"/>
              <w:sz w:val="24"/>
              <w:szCs w:val="24"/>
            </w:rPr>
          </w:pPr>
          <w:r w:rsidRPr="00666389">
            <w:rPr>
              <w:rFonts w:ascii="Times New Roman" w:hAnsi="Times New Roman"/>
              <w:color w:val="auto"/>
              <w:sz w:val="24"/>
              <w:szCs w:val="24"/>
            </w:rPr>
            <w:t>Abstract</w:t>
          </w:r>
          <w:r w:rsidRPr="00666389">
            <w:rPr>
              <w:rFonts w:ascii="Times New Roman" w:hAnsi="Times New Roman"/>
              <w:color w:val="auto"/>
              <w:sz w:val="24"/>
              <w:szCs w:val="24"/>
            </w:rPr>
            <w:ptab w:relativeTo="margin" w:alignment="right" w:leader="dot"/>
          </w:r>
          <w:r w:rsidR="00EF7AC4">
            <w:rPr>
              <w:rFonts w:ascii="Times New Roman" w:hAnsi="Times New Roman"/>
              <w:bCs/>
              <w:color w:val="auto"/>
              <w:sz w:val="24"/>
              <w:szCs w:val="24"/>
              <w:lang w:val="nl-NL"/>
            </w:rPr>
            <w:t>4</w:t>
          </w:r>
        </w:p>
        <w:p w14:paraId="295C1DAD" w14:textId="393429E2" w:rsidR="00053C21" w:rsidRPr="00666389" w:rsidRDefault="00053C21" w:rsidP="00053C21">
          <w:pPr>
            <w:pStyle w:val="Inhopg1"/>
            <w:rPr>
              <w:rFonts w:ascii="Times New Roman" w:hAnsi="Times New Roman"/>
              <w:color w:val="auto"/>
              <w:sz w:val="24"/>
              <w:szCs w:val="24"/>
            </w:rPr>
          </w:pPr>
          <w:r w:rsidRPr="00666389">
            <w:rPr>
              <w:rFonts w:ascii="Times New Roman" w:hAnsi="Times New Roman"/>
              <w:color w:val="auto"/>
              <w:sz w:val="24"/>
              <w:szCs w:val="24"/>
            </w:rPr>
            <w:t>1. Inleiding</w:t>
          </w:r>
          <w:r w:rsidRPr="00666389">
            <w:rPr>
              <w:rFonts w:ascii="Times New Roman" w:hAnsi="Times New Roman"/>
              <w:color w:val="auto"/>
              <w:sz w:val="24"/>
              <w:szCs w:val="24"/>
            </w:rPr>
            <w:ptab w:relativeTo="margin" w:alignment="right" w:leader="dot"/>
          </w:r>
          <w:r w:rsidR="00EF7AC4">
            <w:rPr>
              <w:rFonts w:ascii="Times New Roman" w:hAnsi="Times New Roman"/>
              <w:bCs/>
              <w:color w:val="auto"/>
              <w:sz w:val="24"/>
              <w:szCs w:val="24"/>
              <w:lang w:val="nl-NL"/>
            </w:rPr>
            <w:t>5</w:t>
          </w:r>
        </w:p>
        <w:p w14:paraId="4DEB31A4" w14:textId="4CD79404" w:rsidR="00053C21" w:rsidRPr="00666389" w:rsidRDefault="00053C21" w:rsidP="00053C21">
          <w:pPr>
            <w:pStyle w:val="Inhopg1"/>
            <w:rPr>
              <w:rFonts w:ascii="Times New Roman" w:hAnsi="Times New Roman"/>
              <w:bCs/>
              <w:color w:val="auto"/>
              <w:sz w:val="24"/>
              <w:szCs w:val="24"/>
              <w:lang w:val="nl-NL"/>
            </w:rPr>
          </w:pPr>
          <w:r w:rsidRPr="00666389">
            <w:rPr>
              <w:rFonts w:ascii="Times New Roman" w:hAnsi="Times New Roman"/>
              <w:color w:val="auto"/>
              <w:sz w:val="24"/>
              <w:szCs w:val="24"/>
            </w:rPr>
            <w:t>2. Literatuurstudie</w:t>
          </w:r>
          <w:r w:rsidRPr="00666389">
            <w:rPr>
              <w:rFonts w:ascii="Times New Roman" w:hAnsi="Times New Roman"/>
              <w:color w:val="auto"/>
              <w:sz w:val="24"/>
              <w:szCs w:val="24"/>
            </w:rPr>
            <w:ptab w:relativeTo="margin" w:alignment="right" w:leader="dot"/>
          </w:r>
          <w:r w:rsidR="00EF7AC4">
            <w:rPr>
              <w:rFonts w:ascii="Times New Roman" w:hAnsi="Times New Roman"/>
              <w:bCs/>
              <w:color w:val="auto"/>
              <w:sz w:val="24"/>
              <w:szCs w:val="24"/>
              <w:lang w:val="nl-NL"/>
            </w:rPr>
            <w:t>8</w:t>
          </w:r>
        </w:p>
        <w:p w14:paraId="52DC3878" w14:textId="0EDF5E9B" w:rsidR="00053C21" w:rsidRPr="00666389" w:rsidRDefault="00053C21" w:rsidP="00053C21">
          <w:pPr>
            <w:pStyle w:val="Inhopg2"/>
            <w:spacing w:line="240" w:lineRule="auto"/>
            <w:ind w:left="216"/>
            <w:rPr>
              <w:rFonts w:ascii="Times New Roman" w:hAnsi="Times New Roman"/>
              <w:sz w:val="24"/>
              <w:szCs w:val="24"/>
              <w:lang w:val="nl-NL"/>
            </w:rPr>
          </w:pPr>
          <w:r>
            <w:rPr>
              <w:rFonts w:ascii="Times New Roman" w:hAnsi="Times New Roman"/>
              <w:sz w:val="24"/>
              <w:szCs w:val="24"/>
            </w:rPr>
            <w:t>2</w:t>
          </w:r>
          <w:r w:rsidRPr="00666389">
            <w:rPr>
              <w:rFonts w:ascii="Times New Roman" w:hAnsi="Times New Roman"/>
              <w:sz w:val="24"/>
              <w:szCs w:val="24"/>
            </w:rPr>
            <w:t>.1 Electieve biografie van Beck en Beck-Gernsheim</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9</w:t>
          </w:r>
        </w:p>
        <w:p w14:paraId="656F2FE7" w14:textId="4DB01B42" w:rsidR="00053C21" w:rsidRPr="00666389" w:rsidRDefault="00053C21" w:rsidP="00053C21">
          <w:pPr>
            <w:pStyle w:val="Inhopg2"/>
            <w:spacing w:line="240" w:lineRule="auto"/>
            <w:ind w:left="216"/>
            <w:rPr>
              <w:rFonts w:ascii="Times New Roman" w:hAnsi="Times New Roman"/>
              <w:sz w:val="24"/>
              <w:szCs w:val="24"/>
              <w:lang w:val="nl-NL"/>
            </w:rPr>
          </w:pPr>
          <w:r>
            <w:rPr>
              <w:rFonts w:ascii="Times New Roman" w:hAnsi="Times New Roman"/>
              <w:sz w:val="24"/>
              <w:szCs w:val="24"/>
            </w:rPr>
            <w:t>2</w:t>
          </w:r>
          <w:r w:rsidRPr="00666389">
            <w:rPr>
              <w:rFonts w:ascii="Times New Roman" w:hAnsi="Times New Roman"/>
              <w:sz w:val="24"/>
              <w:szCs w:val="24"/>
            </w:rPr>
            <w:t xml:space="preserve">.2 Pleegzorg </w:t>
          </w:r>
          <w:r>
            <w:rPr>
              <w:rFonts w:ascii="Times New Roman" w:hAnsi="Times New Roman"/>
              <w:sz w:val="24"/>
              <w:szCs w:val="24"/>
            </w:rPr>
            <w:t xml:space="preserve">in </w:t>
          </w:r>
          <w:r w:rsidRPr="00666389">
            <w:rPr>
              <w:rFonts w:ascii="Times New Roman" w:hAnsi="Times New Roman"/>
              <w:sz w:val="24"/>
              <w:szCs w:val="24"/>
            </w:rPr>
            <w:t>Vlaanderen</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11</w:t>
          </w:r>
        </w:p>
        <w:p w14:paraId="758DA8BA" w14:textId="68706EF3" w:rsidR="00053C21" w:rsidRPr="003619E1" w:rsidRDefault="00053C21" w:rsidP="00053C21">
          <w:pPr>
            <w:pStyle w:val="Inhopg2"/>
            <w:spacing w:line="240" w:lineRule="auto"/>
            <w:ind w:left="216"/>
            <w:rPr>
              <w:rFonts w:ascii="Times New Roman" w:hAnsi="Times New Roman"/>
              <w:sz w:val="24"/>
              <w:szCs w:val="24"/>
              <w:lang w:val="nl-NL"/>
            </w:rPr>
          </w:pPr>
          <w:r>
            <w:rPr>
              <w:rFonts w:ascii="Times New Roman" w:hAnsi="Times New Roman"/>
              <w:sz w:val="24"/>
              <w:szCs w:val="24"/>
            </w:rPr>
            <w:t>2</w:t>
          </w:r>
          <w:r w:rsidRPr="00666389">
            <w:rPr>
              <w:rFonts w:ascii="Times New Roman" w:hAnsi="Times New Roman"/>
              <w:sz w:val="24"/>
              <w:szCs w:val="24"/>
            </w:rPr>
            <w:t xml:space="preserve">.3 Motieven voor </w:t>
          </w:r>
          <w:r w:rsidRPr="003619E1">
            <w:rPr>
              <w:rFonts w:ascii="Times New Roman" w:hAnsi="Times New Roman"/>
              <w:sz w:val="24"/>
              <w:szCs w:val="24"/>
            </w:rPr>
            <w:t>de pleegzorgsituatie</w:t>
          </w:r>
          <w:r w:rsidRPr="003619E1">
            <w:rPr>
              <w:rFonts w:ascii="Times New Roman" w:hAnsi="Times New Roman"/>
              <w:sz w:val="24"/>
              <w:szCs w:val="24"/>
            </w:rPr>
            <w:ptab w:relativeTo="margin" w:alignment="right" w:leader="dot"/>
          </w:r>
          <w:r w:rsidR="00EF7AC4">
            <w:rPr>
              <w:rFonts w:ascii="Times New Roman" w:hAnsi="Times New Roman"/>
              <w:sz w:val="24"/>
              <w:szCs w:val="24"/>
              <w:lang w:val="nl-NL"/>
            </w:rPr>
            <w:t>12</w:t>
          </w:r>
        </w:p>
        <w:p w14:paraId="568ED26B" w14:textId="09DA4349" w:rsidR="00053C21" w:rsidRPr="003619E1" w:rsidRDefault="00053C21" w:rsidP="00053C21">
          <w:pPr>
            <w:pStyle w:val="Inhopg2"/>
            <w:spacing w:line="240" w:lineRule="auto"/>
            <w:ind w:left="216"/>
            <w:rPr>
              <w:rFonts w:ascii="Times New Roman" w:hAnsi="Times New Roman"/>
              <w:sz w:val="24"/>
              <w:szCs w:val="24"/>
              <w:lang w:val="nl-NL"/>
            </w:rPr>
          </w:pPr>
          <w:r w:rsidRPr="003619E1">
            <w:rPr>
              <w:rFonts w:ascii="Times New Roman" w:hAnsi="Times New Roman"/>
              <w:sz w:val="24"/>
              <w:szCs w:val="24"/>
            </w:rPr>
            <w:t>2.4 De rol en betrokkenheid van pleegouders</w:t>
          </w:r>
          <w:r w:rsidRPr="003619E1">
            <w:rPr>
              <w:rFonts w:ascii="Times New Roman" w:hAnsi="Times New Roman"/>
              <w:sz w:val="24"/>
              <w:szCs w:val="24"/>
            </w:rPr>
            <w:ptab w:relativeTo="margin" w:alignment="right" w:leader="dot"/>
          </w:r>
          <w:r w:rsidR="00EF7AC4">
            <w:rPr>
              <w:rFonts w:ascii="Times New Roman" w:hAnsi="Times New Roman"/>
              <w:sz w:val="24"/>
              <w:szCs w:val="24"/>
              <w:lang w:val="nl-NL"/>
            </w:rPr>
            <w:t>14</w:t>
          </w:r>
        </w:p>
        <w:p w14:paraId="402B2D9C" w14:textId="1018DDE7" w:rsidR="00053C21" w:rsidRPr="00666389" w:rsidRDefault="00053C21" w:rsidP="00053C21">
          <w:pPr>
            <w:pStyle w:val="Inhopg2"/>
            <w:spacing w:line="240" w:lineRule="auto"/>
            <w:ind w:left="216"/>
            <w:rPr>
              <w:rFonts w:ascii="Times New Roman" w:hAnsi="Times New Roman"/>
              <w:sz w:val="24"/>
              <w:szCs w:val="24"/>
            </w:rPr>
          </w:pPr>
          <w:r>
            <w:rPr>
              <w:rFonts w:ascii="Times New Roman" w:hAnsi="Times New Roman"/>
              <w:sz w:val="24"/>
              <w:szCs w:val="24"/>
            </w:rPr>
            <w:t>2</w:t>
          </w:r>
          <w:r w:rsidRPr="00666389">
            <w:rPr>
              <w:rFonts w:ascii="Times New Roman" w:hAnsi="Times New Roman"/>
              <w:sz w:val="24"/>
              <w:szCs w:val="24"/>
            </w:rPr>
            <w:t xml:space="preserve">.5 Institutionele factoren in de </w:t>
          </w:r>
          <w:r>
            <w:rPr>
              <w:rFonts w:ascii="Times New Roman" w:hAnsi="Times New Roman"/>
              <w:sz w:val="24"/>
              <w:szCs w:val="24"/>
            </w:rPr>
            <w:t>pleegzorgsituatie</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16</w:t>
          </w:r>
        </w:p>
        <w:p w14:paraId="5381923C" w14:textId="2897C935" w:rsidR="00053C21" w:rsidRPr="00666389" w:rsidRDefault="00053C21" w:rsidP="00053C21">
          <w:pPr>
            <w:pStyle w:val="Inhopg1"/>
            <w:rPr>
              <w:rFonts w:ascii="Times New Roman" w:hAnsi="Times New Roman"/>
              <w:color w:val="auto"/>
              <w:sz w:val="24"/>
              <w:szCs w:val="24"/>
            </w:rPr>
          </w:pPr>
          <w:r w:rsidRPr="00666389">
            <w:rPr>
              <w:rFonts w:ascii="Times New Roman" w:hAnsi="Times New Roman"/>
              <w:color w:val="auto"/>
              <w:sz w:val="24"/>
              <w:szCs w:val="24"/>
            </w:rPr>
            <w:t>3. Onderzoeksdesign</w:t>
          </w:r>
          <w:r w:rsidRPr="00666389">
            <w:rPr>
              <w:rFonts w:ascii="Times New Roman" w:hAnsi="Times New Roman"/>
              <w:color w:val="auto"/>
              <w:sz w:val="24"/>
              <w:szCs w:val="24"/>
            </w:rPr>
            <w:ptab w:relativeTo="margin" w:alignment="right" w:leader="dot"/>
          </w:r>
          <w:r w:rsidR="00EF7AC4">
            <w:rPr>
              <w:rFonts w:ascii="Times New Roman" w:hAnsi="Times New Roman"/>
              <w:bCs/>
              <w:color w:val="auto"/>
              <w:sz w:val="24"/>
              <w:szCs w:val="24"/>
              <w:lang w:val="nl-NL"/>
            </w:rPr>
            <w:t>17</w:t>
          </w:r>
        </w:p>
        <w:p w14:paraId="2CD3FC76" w14:textId="362C9CE6"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3.1 Kwalitatief en exploratief</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17</w:t>
          </w:r>
        </w:p>
        <w:p w14:paraId="5B890D96" w14:textId="36662409"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3.2 Dataverzameling</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18</w:t>
          </w:r>
        </w:p>
        <w:p w14:paraId="33DB21B6" w14:textId="0DFB7E90"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3.3 Steekproef</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20</w:t>
          </w:r>
        </w:p>
        <w:p w14:paraId="78A9245F" w14:textId="06A9B7F6"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3.4 Contactopname respondenten en omgeving interview</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22</w:t>
          </w:r>
        </w:p>
        <w:p w14:paraId="0BE547E0" w14:textId="26CF925F"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 xml:space="preserve">3.5 </w:t>
          </w:r>
          <w:r>
            <w:rPr>
              <w:rFonts w:ascii="Times New Roman" w:hAnsi="Times New Roman"/>
              <w:sz w:val="24"/>
              <w:szCs w:val="24"/>
            </w:rPr>
            <w:t>Ethische overwegingen</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22</w:t>
          </w:r>
        </w:p>
        <w:p w14:paraId="76031D7C" w14:textId="3B4E6DB3"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3.6 Sociaal wenselijk antwoorden</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23</w:t>
          </w:r>
        </w:p>
        <w:p w14:paraId="708F1854" w14:textId="7F463F51"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3.7 Analysemethode</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25</w:t>
          </w:r>
        </w:p>
        <w:p w14:paraId="3CA53924" w14:textId="5D2A0199" w:rsidR="00053C21" w:rsidRPr="00666389" w:rsidRDefault="00053C21" w:rsidP="00053C21">
          <w:pPr>
            <w:pStyle w:val="Inhopg1"/>
            <w:rPr>
              <w:rFonts w:ascii="Times New Roman" w:hAnsi="Times New Roman"/>
              <w:color w:val="auto"/>
              <w:sz w:val="24"/>
              <w:szCs w:val="24"/>
            </w:rPr>
          </w:pPr>
          <w:r w:rsidRPr="00666389">
            <w:rPr>
              <w:rFonts w:ascii="Times New Roman" w:hAnsi="Times New Roman"/>
              <w:color w:val="auto"/>
              <w:sz w:val="24"/>
              <w:szCs w:val="24"/>
            </w:rPr>
            <w:t>4. Analyse</w:t>
          </w:r>
          <w:r w:rsidRPr="00666389">
            <w:rPr>
              <w:rFonts w:ascii="Times New Roman" w:hAnsi="Times New Roman"/>
              <w:color w:val="auto"/>
              <w:sz w:val="24"/>
              <w:szCs w:val="24"/>
            </w:rPr>
            <w:ptab w:relativeTo="margin" w:alignment="right" w:leader="dot"/>
          </w:r>
          <w:r w:rsidR="00EF7AC4">
            <w:rPr>
              <w:rFonts w:ascii="Times New Roman" w:hAnsi="Times New Roman"/>
              <w:color w:val="auto"/>
              <w:sz w:val="24"/>
              <w:szCs w:val="24"/>
              <w:lang w:val="nl-NL"/>
            </w:rPr>
            <w:t>26</w:t>
          </w:r>
        </w:p>
        <w:p w14:paraId="298DDFD7" w14:textId="6710E866"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 xml:space="preserve">4.1 Beschrijving </w:t>
          </w:r>
          <w:r>
            <w:rPr>
              <w:rFonts w:ascii="Times New Roman" w:hAnsi="Times New Roman"/>
              <w:sz w:val="24"/>
              <w:szCs w:val="24"/>
            </w:rPr>
            <w:t xml:space="preserve">van de </w:t>
          </w:r>
          <w:r w:rsidRPr="00666389">
            <w:rPr>
              <w:rFonts w:ascii="Times New Roman" w:hAnsi="Times New Roman"/>
              <w:sz w:val="24"/>
              <w:szCs w:val="24"/>
            </w:rPr>
            <w:t>respondenten en typologie</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26</w:t>
          </w:r>
        </w:p>
        <w:p w14:paraId="42D0F2B4" w14:textId="27B09B33" w:rsidR="00053C21" w:rsidRPr="00666389" w:rsidRDefault="00053C21" w:rsidP="00053C21">
          <w:pPr>
            <w:pStyle w:val="Inhopg2"/>
            <w:spacing w:line="240" w:lineRule="auto"/>
            <w:ind w:left="216"/>
            <w:rPr>
              <w:rFonts w:ascii="Times New Roman" w:hAnsi="Times New Roman"/>
              <w:sz w:val="24"/>
              <w:szCs w:val="24"/>
              <w:lang w:val="nl-NL"/>
            </w:rPr>
          </w:pPr>
          <w:r w:rsidRPr="00666389">
            <w:rPr>
              <w:rFonts w:ascii="Times New Roman" w:hAnsi="Times New Roman"/>
              <w:sz w:val="24"/>
              <w:szCs w:val="24"/>
            </w:rPr>
            <w:t>4.2 Spanningsveld zelf-gecentreerde motieven – maatschappelijk engagement</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28</w:t>
          </w:r>
        </w:p>
        <w:p w14:paraId="64FBB4B0" w14:textId="4F4833F6"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4.2.1 Respondenten met kinderwens</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29</w:t>
          </w:r>
        </w:p>
        <w:p w14:paraId="274FA0DA" w14:textId="4D2E66B8"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4.2.2 Respondenten met pleegzorgervaring</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34</w:t>
          </w:r>
        </w:p>
        <w:p w14:paraId="34DA87AA" w14:textId="26739070" w:rsidR="00053C21" w:rsidRPr="00666389" w:rsidRDefault="00053C21" w:rsidP="00053C21">
          <w:pPr>
            <w:pStyle w:val="Inhopg2"/>
            <w:spacing w:line="240" w:lineRule="auto"/>
            <w:ind w:left="216"/>
            <w:rPr>
              <w:rFonts w:ascii="Times New Roman" w:hAnsi="Times New Roman"/>
              <w:sz w:val="24"/>
              <w:szCs w:val="24"/>
            </w:rPr>
          </w:pPr>
          <w:r w:rsidRPr="00666389">
            <w:rPr>
              <w:rFonts w:ascii="Times New Roman" w:hAnsi="Times New Roman"/>
              <w:sz w:val="24"/>
              <w:szCs w:val="24"/>
            </w:rPr>
            <w:t>4.3 Spanningsveld hechting – tijdelijkheid</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37</w:t>
          </w:r>
        </w:p>
        <w:p w14:paraId="3E934EA3" w14:textId="0DC5AA9C"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4.3.1 Respondenten met kinderwens</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38</w:t>
          </w:r>
        </w:p>
        <w:p w14:paraId="343CA0CD" w14:textId="77777777"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4.3.2 Respondenten met pleegzorgervaring</w:t>
          </w:r>
          <w:r w:rsidRPr="00666389">
            <w:rPr>
              <w:rFonts w:ascii="Times New Roman" w:hAnsi="Times New Roman"/>
              <w:sz w:val="24"/>
              <w:szCs w:val="24"/>
            </w:rPr>
            <w:ptab w:relativeTo="margin" w:alignment="right" w:leader="dot"/>
          </w:r>
          <w:r>
            <w:rPr>
              <w:rFonts w:ascii="Times New Roman" w:hAnsi="Times New Roman"/>
              <w:sz w:val="24"/>
              <w:szCs w:val="24"/>
              <w:lang w:val="nl-NL"/>
            </w:rPr>
            <w:t>40</w:t>
          </w:r>
        </w:p>
        <w:p w14:paraId="14F1AD4B" w14:textId="381CA3FD" w:rsidR="00053C21" w:rsidRPr="00666389" w:rsidRDefault="00053C21" w:rsidP="00053C21">
          <w:pPr>
            <w:pStyle w:val="Inhopg2"/>
            <w:spacing w:line="240" w:lineRule="auto"/>
            <w:ind w:left="216"/>
            <w:rPr>
              <w:rFonts w:ascii="Times New Roman" w:hAnsi="Times New Roman"/>
              <w:sz w:val="24"/>
              <w:szCs w:val="24"/>
            </w:rPr>
          </w:pPr>
          <w:r w:rsidRPr="00666389">
            <w:rPr>
              <w:rFonts w:ascii="Times New Roman" w:hAnsi="Times New Roman"/>
              <w:sz w:val="24"/>
              <w:szCs w:val="24"/>
            </w:rPr>
            <w:t>4.4 Spanningsveld privé – institutioneel</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43</w:t>
          </w:r>
        </w:p>
        <w:p w14:paraId="1691E167" w14:textId="0D1F0348"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4.4.1 Respondenten met kinderwens</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44</w:t>
          </w:r>
        </w:p>
        <w:p w14:paraId="7580E702" w14:textId="784C1BB0" w:rsidR="00053C21" w:rsidRPr="00666389" w:rsidRDefault="00053C21" w:rsidP="00053C21">
          <w:pPr>
            <w:pStyle w:val="Inhopg3"/>
            <w:spacing w:line="240" w:lineRule="auto"/>
            <w:ind w:left="446"/>
            <w:rPr>
              <w:rFonts w:ascii="Times New Roman" w:hAnsi="Times New Roman"/>
              <w:sz w:val="24"/>
              <w:szCs w:val="24"/>
              <w:lang w:val="nl-NL"/>
            </w:rPr>
          </w:pPr>
          <w:r w:rsidRPr="00666389">
            <w:rPr>
              <w:rFonts w:ascii="Times New Roman" w:hAnsi="Times New Roman"/>
              <w:sz w:val="24"/>
              <w:szCs w:val="24"/>
            </w:rPr>
            <w:t>4.4.2 Respondenten met pleegzorgervaring</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47</w:t>
          </w:r>
        </w:p>
        <w:p w14:paraId="6D2B3993" w14:textId="2111D552" w:rsidR="00053C21" w:rsidRPr="00666389" w:rsidRDefault="00053C21" w:rsidP="00053C21">
          <w:pPr>
            <w:pStyle w:val="Inhopg2"/>
            <w:spacing w:line="240" w:lineRule="auto"/>
            <w:ind w:left="216"/>
            <w:rPr>
              <w:rFonts w:ascii="Times New Roman" w:hAnsi="Times New Roman"/>
              <w:sz w:val="24"/>
              <w:szCs w:val="24"/>
            </w:rPr>
          </w:pPr>
          <w:r w:rsidRPr="00666389">
            <w:rPr>
              <w:rFonts w:ascii="Times New Roman" w:hAnsi="Times New Roman"/>
              <w:sz w:val="24"/>
              <w:szCs w:val="24"/>
            </w:rPr>
            <w:t>4.5 Vergelijking van spanningsvelden volgens typologie</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51</w:t>
          </w:r>
        </w:p>
        <w:p w14:paraId="2E4CB45D" w14:textId="6A2C6C30" w:rsidR="00053C21" w:rsidRPr="00666389" w:rsidRDefault="00053C21" w:rsidP="00053C21">
          <w:pPr>
            <w:pStyle w:val="Inhopg1"/>
            <w:rPr>
              <w:rFonts w:ascii="Times New Roman" w:hAnsi="Times New Roman"/>
              <w:color w:val="auto"/>
              <w:sz w:val="24"/>
              <w:szCs w:val="24"/>
            </w:rPr>
          </w:pPr>
          <w:r w:rsidRPr="00666389">
            <w:rPr>
              <w:rFonts w:ascii="Times New Roman" w:hAnsi="Times New Roman"/>
              <w:color w:val="auto"/>
              <w:sz w:val="24"/>
              <w:szCs w:val="24"/>
            </w:rPr>
            <w:t>5. Conclusie</w:t>
          </w:r>
          <w:r w:rsidRPr="00666389">
            <w:rPr>
              <w:rFonts w:ascii="Times New Roman" w:hAnsi="Times New Roman"/>
              <w:color w:val="auto"/>
              <w:sz w:val="24"/>
              <w:szCs w:val="24"/>
            </w:rPr>
            <w:ptab w:relativeTo="margin" w:alignment="right" w:leader="dot"/>
          </w:r>
          <w:r w:rsidR="00EF7AC4">
            <w:rPr>
              <w:rFonts w:ascii="Times New Roman" w:hAnsi="Times New Roman"/>
              <w:color w:val="auto"/>
              <w:sz w:val="24"/>
              <w:szCs w:val="24"/>
              <w:lang w:val="nl-NL"/>
            </w:rPr>
            <w:t>55</w:t>
          </w:r>
        </w:p>
        <w:p w14:paraId="4FB02648" w14:textId="5AEE4CCD" w:rsidR="00053C21" w:rsidRPr="00666389" w:rsidRDefault="00053C21" w:rsidP="00053C21">
          <w:pPr>
            <w:pStyle w:val="Inhopg2"/>
            <w:spacing w:line="240" w:lineRule="auto"/>
            <w:ind w:left="216"/>
            <w:rPr>
              <w:rFonts w:ascii="Times New Roman" w:hAnsi="Times New Roman"/>
              <w:sz w:val="24"/>
              <w:szCs w:val="24"/>
            </w:rPr>
          </w:pPr>
          <w:r w:rsidRPr="00666389">
            <w:rPr>
              <w:rFonts w:ascii="Times New Roman" w:hAnsi="Times New Roman"/>
              <w:sz w:val="24"/>
              <w:szCs w:val="24"/>
            </w:rPr>
            <w:t>5.1 Samenvatting en theoretische reflectie</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55</w:t>
          </w:r>
        </w:p>
        <w:p w14:paraId="33B97179" w14:textId="54D0CA82" w:rsidR="00053C21" w:rsidRPr="00666389" w:rsidRDefault="00053C21" w:rsidP="00053C21">
          <w:pPr>
            <w:pStyle w:val="Inhopg2"/>
            <w:spacing w:line="240" w:lineRule="auto"/>
            <w:ind w:left="216"/>
            <w:rPr>
              <w:rFonts w:ascii="Times New Roman" w:hAnsi="Times New Roman"/>
              <w:sz w:val="24"/>
              <w:szCs w:val="24"/>
            </w:rPr>
          </w:pPr>
          <w:r w:rsidRPr="00666389">
            <w:rPr>
              <w:rFonts w:ascii="Times New Roman" w:hAnsi="Times New Roman"/>
              <w:sz w:val="24"/>
              <w:szCs w:val="24"/>
            </w:rPr>
            <w:t>5.2 Aanbevelingen voor de pleegzorgdienst en verder onderzoek</w:t>
          </w:r>
          <w:r w:rsidRPr="00666389">
            <w:rPr>
              <w:rFonts w:ascii="Times New Roman" w:hAnsi="Times New Roman"/>
              <w:sz w:val="24"/>
              <w:szCs w:val="24"/>
            </w:rPr>
            <w:ptab w:relativeTo="margin" w:alignment="right" w:leader="dot"/>
          </w:r>
          <w:r w:rsidR="00EF7AC4">
            <w:rPr>
              <w:rFonts w:ascii="Times New Roman" w:hAnsi="Times New Roman"/>
              <w:sz w:val="24"/>
              <w:szCs w:val="24"/>
              <w:lang w:val="nl-NL"/>
            </w:rPr>
            <w:t>59</w:t>
          </w:r>
        </w:p>
        <w:p w14:paraId="44A698A4" w14:textId="48CF3796" w:rsidR="000F7DF1" w:rsidRDefault="00053C21" w:rsidP="00053C21">
          <w:pPr>
            <w:spacing w:line="240" w:lineRule="auto"/>
            <w:rPr>
              <w:rFonts w:ascii="Times New Roman" w:hAnsi="Times New Roman" w:cs="Times New Roman"/>
              <w:b/>
              <w:bCs/>
              <w:sz w:val="24"/>
              <w:szCs w:val="24"/>
              <w:lang w:val="nl-NL"/>
            </w:rPr>
          </w:pPr>
          <w:r w:rsidRPr="00666389">
            <w:rPr>
              <w:rFonts w:ascii="Times New Roman" w:hAnsi="Times New Roman" w:cs="Times New Roman"/>
              <w:b/>
              <w:bCs/>
              <w:sz w:val="24"/>
              <w:szCs w:val="24"/>
            </w:rPr>
            <w:t>Referenties</w:t>
          </w:r>
          <w:r w:rsidRPr="00FE3BF9">
            <w:rPr>
              <w:rFonts w:ascii="Times New Roman" w:hAnsi="Times New Roman" w:cs="Times New Roman"/>
              <w:b/>
              <w:sz w:val="24"/>
              <w:szCs w:val="24"/>
            </w:rPr>
            <w:ptab w:relativeTo="margin" w:alignment="right" w:leader="dot"/>
          </w:r>
          <w:r w:rsidR="00EF7AC4">
            <w:rPr>
              <w:rFonts w:ascii="Times New Roman" w:hAnsi="Times New Roman" w:cs="Times New Roman"/>
              <w:b/>
              <w:bCs/>
              <w:sz w:val="24"/>
              <w:szCs w:val="24"/>
              <w:lang w:val="nl-NL"/>
            </w:rPr>
            <w:t>63</w:t>
          </w:r>
        </w:p>
        <w:p w14:paraId="5FEC6BDA" w14:textId="1B6665D0" w:rsidR="00053C21" w:rsidRPr="00A54DD9" w:rsidRDefault="000F7DF1" w:rsidP="00053C21">
          <w:pPr>
            <w:spacing w:line="240" w:lineRule="auto"/>
            <w:rPr>
              <w:rFonts w:ascii="Times New Roman" w:hAnsi="Times New Roman" w:cs="Times New Roman"/>
              <w:b/>
              <w:bCs/>
              <w:sz w:val="24"/>
              <w:szCs w:val="24"/>
              <w:lang w:val="nl-NL"/>
            </w:rPr>
          </w:pPr>
          <w:r>
            <w:rPr>
              <w:rFonts w:ascii="Times New Roman" w:hAnsi="Times New Roman" w:cs="Times New Roman"/>
              <w:b/>
              <w:bCs/>
              <w:sz w:val="24"/>
              <w:szCs w:val="24"/>
            </w:rPr>
            <w:t>Bijlagen</w:t>
          </w:r>
          <w:r w:rsidRPr="00FE3BF9">
            <w:rPr>
              <w:rFonts w:ascii="Times New Roman" w:hAnsi="Times New Roman" w:cs="Times New Roman"/>
              <w:b/>
              <w:sz w:val="24"/>
              <w:szCs w:val="24"/>
            </w:rPr>
            <w:ptab w:relativeTo="margin" w:alignment="right" w:leader="dot"/>
          </w:r>
        </w:p>
      </w:sdtContent>
    </w:sdt>
    <w:p w14:paraId="61DE4781" w14:textId="70B89587" w:rsidR="007534E9" w:rsidRDefault="007534E9" w:rsidP="00053C21">
      <w:pPr>
        <w:pStyle w:val="Geenafstand"/>
        <w:jc w:val="both"/>
        <w:rPr>
          <w:rFonts w:ascii="Times New Roman" w:hAnsi="Times New Roman" w:cs="Times New Roman"/>
          <w:b/>
          <w:sz w:val="28"/>
          <w:szCs w:val="28"/>
        </w:rPr>
      </w:pPr>
    </w:p>
    <w:p w14:paraId="2BE0CB68" w14:textId="46EEC307" w:rsidR="004102D5" w:rsidRDefault="00EF7AC4" w:rsidP="00053C21">
      <w:pPr>
        <w:pStyle w:val="Geenafstand"/>
        <w:jc w:val="both"/>
        <w:rPr>
          <w:rFonts w:ascii="Times New Roman" w:hAnsi="Times New Roman" w:cs="Times New Roman"/>
          <w:b/>
          <w:sz w:val="28"/>
          <w:szCs w:val="28"/>
        </w:rPr>
      </w:pPr>
      <w:r>
        <w:rPr>
          <w:rFonts w:ascii="Times New Roman" w:hAnsi="Times New Roman"/>
          <w:noProof/>
          <w:sz w:val="24"/>
          <w:szCs w:val="24"/>
          <w:lang w:val="en-US" w:eastAsia="nl-NL"/>
        </w:rPr>
        <mc:AlternateContent>
          <mc:Choice Requires="wps">
            <w:drawing>
              <wp:anchor distT="0" distB="0" distL="114300" distR="114300" simplePos="0" relativeHeight="251660288" behindDoc="0" locked="0" layoutInCell="1" allowOverlap="1" wp14:anchorId="5FB85AA1" wp14:editId="5893C833">
                <wp:simplePos x="0" y="0"/>
                <wp:positionH relativeFrom="column">
                  <wp:posOffset>5548630</wp:posOffset>
                </wp:positionH>
                <wp:positionV relativeFrom="paragraph">
                  <wp:posOffset>389255</wp:posOffset>
                </wp:positionV>
                <wp:extent cx="257175" cy="228600"/>
                <wp:effectExtent l="0" t="0" r="28575" b="19050"/>
                <wp:wrapNone/>
                <wp:docPr id="1" name="Rechthoek 1"/>
                <wp:cNvGraphicFramePr/>
                <a:graphic xmlns:a="http://schemas.openxmlformats.org/drawingml/2006/main">
                  <a:graphicData uri="http://schemas.microsoft.com/office/word/2010/wordprocessingShape">
                    <wps:wsp>
                      <wps:cNvSpPr/>
                      <wps:spPr>
                        <a:xfrm>
                          <a:off x="0" y="0"/>
                          <a:ext cx="257175"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1B2C7BB" id="Rechthoek 1" o:spid="_x0000_s1026" style="position:absolute;margin-left:436.9pt;margin-top:30.65pt;width:20.2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" fillcolor="white [3201]" strokecolor="white [3212]" strokeweight="1pt"/>
            </w:pict>
          </mc:Fallback>
        </mc:AlternateContent>
      </w:r>
    </w:p>
    <w:p w14:paraId="4BC122F1" w14:textId="4BEF0641" w:rsidR="0020490F" w:rsidRPr="0051717C" w:rsidRDefault="0020490F" w:rsidP="00053C21">
      <w:pPr>
        <w:pStyle w:val="Geenafstand"/>
        <w:jc w:val="both"/>
        <w:rPr>
          <w:rFonts w:ascii="Times New Roman" w:hAnsi="Times New Roman" w:cs="Times New Roman"/>
          <w:b/>
          <w:sz w:val="28"/>
          <w:szCs w:val="28"/>
        </w:rPr>
      </w:pPr>
      <w:r w:rsidRPr="00303454">
        <w:rPr>
          <w:rFonts w:ascii="Times New Roman" w:hAnsi="Times New Roman" w:cs="Times New Roman"/>
          <w:b/>
          <w:sz w:val="28"/>
          <w:szCs w:val="28"/>
        </w:rPr>
        <w:lastRenderedPageBreak/>
        <w:t>Abstract</w:t>
      </w:r>
      <w:r w:rsidRPr="00272E20">
        <w:rPr>
          <w:rFonts w:ascii="Times New Roman" w:hAnsi="Times New Roman" w:cs="Times New Roman"/>
          <w:b/>
          <w:sz w:val="32"/>
          <w:szCs w:val="32"/>
          <w:u w:val="single"/>
        </w:rPr>
        <w:t xml:space="preserve"> </w:t>
      </w:r>
    </w:p>
    <w:p w14:paraId="4B6660C0" w14:textId="77777777" w:rsidR="0020490F" w:rsidRPr="008542B3" w:rsidRDefault="0020490F" w:rsidP="003C3A74">
      <w:pPr>
        <w:pStyle w:val="Geenafstand"/>
        <w:spacing w:line="360" w:lineRule="auto"/>
        <w:jc w:val="both"/>
        <w:rPr>
          <w:rFonts w:ascii="Times New Roman" w:hAnsi="Times New Roman" w:cs="Times New Roman"/>
          <w:sz w:val="24"/>
          <w:szCs w:val="24"/>
        </w:rPr>
      </w:pPr>
    </w:p>
    <w:p w14:paraId="7FF9354F" w14:textId="560BC15F" w:rsidR="0020490F"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In de afgelopen decennia hebben er aanzienlijke veranderingen plaatsgevonden op het gebied van relatie- en gezinsvorming: een dalend aantal huwelijken en een hoger aantal samengestelde gezinnen en éénoudergezi</w:t>
      </w:r>
      <w:r w:rsidR="004A60AC" w:rsidRPr="00666389">
        <w:rPr>
          <w:rFonts w:ascii="Times New Roman" w:hAnsi="Times New Roman" w:cs="Times New Roman"/>
          <w:sz w:val="24"/>
          <w:szCs w:val="24"/>
        </w:rPr>
        <w:t xml:space="preserve">nnen worden waargenomen. </w:t>
      </w:r>
      <w:r w:rsidRPr="00666389">
        <w:rPr>
          <w:rFonts w:ascii="Times New Roman" w:hAnsi="Times New Roman" w:cs="Times New Roman"/>
          <w:sz w:val="24"/>
          <w:szCs w:val="24"/>
        </w:rPr>
        <w:t xml:space="preserve">Beck </w:t>
      </w:r>
      <w:r w:rsidR="004A60AC" w:rsidRPr="00666389">
        <w:rPr>
          <w:rFonts w:ascii="Times New Roman" w:hAnsi="Times New Roman" w:cs="Times New Roman"/>
          <w:sz w:val="24"/>
          <w:szCs w:val="24"/>
        </w:rPr>
        <w:t xml:space="preserve">en </w:t>
      </w:r>
      <w:r w:rsidR="00ED5B5F" w:rsidRPr="00666389">
        <w:rPr>
          <w:rFonts w:ascii="Times New Roman" w:hAnsi="Times New Roman" w:cs="Times New Roman"/>
          <w:sz w:val="24"/>
          <w:szCs w:val="24"/>
        </w:rPr>
        <w:t>Beck-Gernsheim stellen</w:t>
      </w:r>
      <w:r w:rsidRPr="00666389">
        <w:rPr>
          <w:rFonts w:ascii="Times New Roman" w:hAnsi="Times New Roman" w:cs="Times New Roman"/>
          <w:sz w:val="24"/>
          <w:szCs w:val="24"/>
        </w:rPr>
        <w:t xml:space="preserve"> dat individuen</w:t>
      </w:r>
      <w:r w:rsidR="00D32DF3">
        <w:rPr>
          <w:rFonts w:ascii="Times New Roman" w:hAnsi="Times New Roman" w:cs="Times New Roman"/>
          <w:sz w:val="24"/>
          <w:szCs w:val="24"/>
        </w:rPr>
        <w:t xml:space="preserve"> hun eigen biografie in toenemende mate</w:t>
      </w:r>
      <w:r w:rsidRPr="00666389">
        <w:rPr>
          <w:rFonts w:ascii="Times New Roman" w:hAnsi="Times New Roman" w:cs="Times New Roman"/>
          <w:sz w:val="24"/>
          <w:szCs w:val="24"/>
        </w:rPr>
        <w:t xml:space="preserve"> zelf vorm geven en dat de grens tussen wie niet of wel tot het gezin behoort in een geïndividualiseerde maatschappij een individuele keuze van de gezinsleden geworden is. Een voorbeeld van zo’n laatmodern gezin met electieve affiniteiten is het eenouderpleeggezin, waarbij alleenstaanden ervoor kiezen een kind in huis op te nemen waarmee ze geen biologische band hebb</w:t>
      </w:r>
      <w:r w:rsidR="00991255" w:rsidRPr="00666389">
        <w:rPr>
          <w:rFonts w:ascii="Times New Roman" w:hAnsi="Times New Roman" w:cs="Times New Roman"/>
          <w:sz w:val="24"/>
          <w:szCs w:val="24"/>
        </w:rPr>
        <w:t xml:space="preserve">en. Deze specifieke </w:t>
      </w:r>
      <w:r w:rsidRPr="00666389">
        <w:rPr>
          <w:rFonts w:ascii="Times New Roman" w:hAnsi="Times New Roman" w:cs="Times New Roman"/>
          <w:sz w:val="24"/>
          <w:szCs w:val="24"/>
        </w:rPr>
        <w:t xml:space="preserve">gezinsvorm wordt in de literatuur maar in beperkte mate besproken. In dit exploratief kwalitatief onderzoek worden alleenstaande pleegouders via diepte-interviews gevraagd naar hun ervaringen als alleenstaande pleegouder, naar de rol die ze binnen het pleeggezin opnemen en hoe ze omgaan met de uitdagingen die het alleenstaand pleegouderschap stelt. </w:t>
      </w:r>
      <w:r w:rsidR="009648AC" w:rsidRPr="00666389">
        <w:rPr>
          <w:rFonts w:ascii="Times New Roman" w:hAnsi="Times New Roman" w:cs="Times New Roman"/>
          <w:sz w:val="24"/>
          <w:szCs w:val="24"/>
        </w:rPr>
        <w:t xml:space="preserve">Tijdens de analyse van </w:t>
      </w:r>
      <w:r w:rsidR="006042F0" w:rsidRPr="00666389">
        <w:rPr>
          <w:rFonts w:ascii="Times New Roman" w:hAnsi="Times New Roman" w:cs="Times New Roman"/>
          <w:sz w:val="24"/>
          <w:szCs w:val="24"/>
          <w:lang w:val="nl-NL"/>
        </w:rPr>
        <w:t>de diepte-interviews bleken</w:t>
      </w:r>
      <w:r w:rsidR="009648AC" w:rsidRPr="00666389">
        <w:rPr>
          <w:rFonts w:ascii="Times New Roman" w:hAnsi="Times New Roman" w:cs="Times New Roman"/>
          <w:sz w:val="24"/>
          <w:szCs w:val="24"/>
          <w:lang w:val="nl-NL"/>
        </w:rPr>
        <w:t xml:space="preserve"> drie spanningsvelden </w:t>
      </w:r>
      <w:r w:rsidR="006042F0" w:rsidRPr="00666389">
        <w:rPr>
          <w:rFonts w:ascii="Times New Roman" w:hAnsi="Times New Roman" w:cs="Times New Roman"/>
          <w:sz w:val="24"/>
          <w:szCs w:val="24"/>
          <w:lang w:val="nl-NL"/>
        </w:rPr>
        <w:t>van belang</w:t>
      </w:r>
      <w:r w:rsidR="009648AC" w:rsidRPr="00666389">
        <w:rPr>
          <w:rFonts w:ascii="Times New Roman" w:hAnsi="Times New Roman" w:cs="Times New Roman"/>
          <w:sz w:val="24"/>
          <w:szCs w:val="24"/>
          <w:lang w:val="nl-NL"/>
        </w:rPr>
        <w:t xml:space="preserve">: </w:t>
      </w:r>
      <w:r w:rsidR="009648AC" w:rsidRPr="00666389">
        <w:rPr>
          <w:rFonts w:ascii="Times New Roman" w:hAnsi="Times New Roman" w:cs="Times New Roman"/>
          <w:sz w:val="24"/>
          <w:szCs w:val="24"/>
        </w:rPr>
        <w:t>het</w:t>
      </w:r>
      <w:r w:rsidR="005328B4" w:rsidRPr="00666389">
        <w:rPr>
          <w:rFonts w:ascii="Times New Roman" w:hAnsi="Times New Roman" w:cs="Times New Roman"/>
          <w:sz w:val="24"/>
          <w:szCs w:val="24"/>
        </w:rPr>
        <w:t xml:space="preserve"> spanningsveld tussen </w:t>
      </w:r>
      <w:r w:rsidR="009648AC" w:rsidRPr="00666389">
        <w:rPr>
          <w:rFonts w:ascii="Times New Roman" w:hAnsi="Times New Roman" w:cs="Times New Roman"/>
          <w:sz w:val="24"/>
          <w:szCs w:val="24"/>
        </w:rPr>
        <w:t>zelf-gecentre</w:t>
      </w:r>
      <w:r w:rsidR="005328B4" w:rsidRPr="00666389">
        <w:rPr>
          <w:rFonts w:ascii="Times New Roman" w:hAnsi="Times New Roman" w:cs="Times New Roman"/>
          <w:sz w:val="24"/>
          <w:szCs w:val="24"/>
        </w:rPr>
        <w:t xml:space="preserve">erde motieven </w:t>
      </w:r>
      <w:r w:rsidR="009648AC" w:rsidRPr="00666389">
        <w:rPr>
          <w:rFonts w:ascii="Times New Roman" w:hAnsi="Times New Roman" w:cs="Times New Roman"/>
          <w:sz w:val="24"/>
          <w:szCs w:val="24"/>
        </w:rPr>
        <w:t xml:space="preserve">en de visie op pleegzorg als maatschappelijk engagement, het spanningsveld tussen </w:t>
      </w:r>
      <w:r w:rsidR="006D7148" w:rsidRPr="00666389">
        <w:rPr>
          <w:rFonts w:ascii="Times New Roman" w:hAnsi="Times New Roman" w:cs="Times New Roman"/>
          <w:sz w:val="24"/>
          <w:szCs w:val="24"/>
        </w:rPr>
        <w:t xml:space="preserve">de tijdelijkheid van de </w:t>
      </w:r>
      <w:r w:rsidR="00223ECA">
        <w:rPr>
          <w:rFonts w:ascii="Times New Roman" w:hAnsi="Times New Roman" w:cs="Times New Roman"/>
          <w:sz w:val="24"/>
          <w:szCs w:val="24"/>
        </w:rPr>
        <w:t>pleegzorgsituatie</w:t>
      </w:r>
      <w:r w:rsidR="006D7148" w:rsidRPr="00666389">
        <w:rPr>
          <w:rFonts w:ascii="Times New Roman" w:hAnsi="Times New Roman" w:cs="Times New Roman"/>
          <w:sz w:val="24"/>
          <w:szCs w:val="24"/>
        </w:rPr>
        <w:t xml:space="preserve"> en </w:t>
      </w:r>
      <w:r w:rsidR="009648AC" w:rsidRPr="00666389">
        <w:rPr>
          <w:rFonts w:ascii="Times New Roman" w:hAnsi="Times New Roman" w:cs="Times New Roman"/>
          <w:sz w:val="24"/>
          <w:szCs w:val="24"/>
        </w:rPr>
        <w:t xml:space="preserve">de </w:t>
      </w:r>
      <w:r w:rsidR="00991255" w:rsidRPr="00666389">
        <w:rPr>
          <w:rFonts w:ascii="Times New Roman" w:hAnsi="Times New Roman" w:cs="Times New Roman"/>
          <w:sz w:val="24"/>
          <w:szCs w:val="24"/>
        </w:rPr>
        <w:t>mate waarin de pleegouders zich aan hun pleegkind (willen) hechten</w:t>
      </w:r>
      <w:r w:rsidR="006D7148" w:rsidRPr="00666389">
        <w:rPr>
          <w:rFonts w:ascii="Times New Roman" w:hAnsi="Times New Roman" w:cs="Times New Roman"/>
          <w:sz w:val="24"/>
          <w:szCs w:val="24"/>
        </w:rPr>
        <w:t xml:space="preserve"> </w:t>
      </w:r>
      <w:r w:rsidR="009648AC" w:rsidRPr="00666389">
        <w:rPr>
          <w:rFonts w:ascii="Times New Roman" w:hAnsi="Times New Roman" w:cs="Times New Roman"/>
          <w:sz w:val="24"/>
          <w:szCs w:val="24"/>
        </w:rPr>
        <w:t>en het spanningsveld tussen het privéaspect van pleegzorg en de institutionele kant ervan.</w:t>
      </w:r>
      <w:r w:rsidRPr="00666389">
        <w:rPr>
          <w:rFonts w:ascii="Times New Roman" w:hAnsi="Times New Roman" w:cs="Times New Roman"/>
          <w:sz w:val="24"/>
          <w:szCs w:val="24"/>
        </w:rPr>
        <w:t xml:space="preserve"> </w:t>
      </w:r>
      <w:r w:rsidR="00991255" w:rsidRPr="00666389">
        <w:rPr>
          <w:rFonts w:ascii="Times New Roman" w:hAnsi="Times New Roman" w:cs="Times New Roman"/>
          <w:sz w:val="24"/>
          <w:szCs w:val="24"/>
        </w:rPr>
        <w:t xml:space="preserve">Deze spanningsvelden worden besproken </w:t>
      </w:r>
      <w:r w:rsidR="002D5E33" w:rsidRPr="00666389">
        <w:rPr>
          <w:rFonts w:ascii="Times New Roman" w:hAnsi="Times New Roman" w:cs="Times New Roman"/>
          <w:sz w:val="24"/>
          <w:szCs w:val="24"/>
        </w:rPr>
        <w:t>aan de hand van het theoretische kad</w:t>
      </w:r>
      <w:r w:rsidR="008E0839" w:rsidRPr="00666389">
        <w:rPr>
          <w:rFonts w:ascii="Times New Roman" w:hAnsi="Times New Roman" w:cs="Times New Roman"/>
          <w:sz w:val="24"/>
          <w:szCs w:val="24"/>
        </w:rPr>
        <w:t>er van de electieve biografieën van Beck en</w:t>
      </w:r>
      <w:r w:rsidR="002D5E33" w:rsidRPr="00666389">
        <w:rPr>
          <w:rFonts w:ascii="Times New Roman" w:hAnsi="Times New Roman" w:cs="Times New Roman"/>
          <w:sz w:val="24"/>
          <w:szCs w:val="24"/>
        </w:rPr>
        <w:t xml:space="preserve"> Beck-Gernsheim en de manier waarop de verschillende, bij de analyse geïdentificeerde types van respondenten de spanningsvelden ervaren en hiermee omgaan. </w:t>
      </w:r>
      <w:r w:rsidR="00991255" w:rsidRPr="00666389">
        <w:rPr>
          <w:rFonts w:ascii="Times New Roman" w:hAnsi="Times New Roman" w:cs="Times New Roman"/>
          <w:sz w:val="24"/>
          <w:szCs w:val="24"/>
        </w:rPr>
        <w:t xml:space="preserve">In de conclusie worden de resultaten kort samengevat en </w:t>
      </w:r>
      <w:r w:rsidR="005328B4" w:rsidRPr="00666389">
        <w:rPr>
          <w:rFonts w:ascii="Times New Roman" w:hAnsi="Times New Roman" w:cs="Times New Roman"/>
          <w:sz w:val="24"/>
          <w:szCs w:val="24"/>
        </w:rPr>
        <w:t xml:space="preserve">wordt </w:t>
      </w:r>
      <w:r w:rsidR="00991255" w:rsidRPr="00666389">
        <w:rPr>
          <w:rFonts w:ascii="Times New Roman" w:hAnsi="Times New Roman" w:cs="Times New Roman"/>
          <w:sz w:val="24"/>
          <w:szCs w:val="24"/>
        </w:rPr>
        <w:t>dieper in</w:t>
      </w:r>
      <w:r w:rsidR="002D5E33" w:rsidRPr="00666389">
        <w:rPr>
          <w:rFonts w:ascii="Times New Roman" w:hAnsi="Times New Roman" w:cs="Times New Roman"/>
          <w:sz w:val="24"/>
          <w:szCs w:val="24"/>
        </w:rPr>
        <w:t xml:space="preserve">gegaan op bepaalde aspecten van </w:t>
      </w:r>
      <w:r w:rsidRPr="00666389">
        <w:rPr>
          <w:rFonts w:ascii="Times New Roman" w:hAnsi="Times New Roman" w:cs="Times New Roman"/>
          <w:sz w:val="24"/>
          <w:szCs w:val="24"/>
        </w:rPr>
        <w:t xml:space="preserve">de electieve biografie van Beck </w:t>
      </w:r>
      <w:r w:rsidR="00991255" w:rsidRPr="00666389">
        <w:rPr>
          <w:rFonts w:ascii="Times New Roman" w:hAnsi="Times New Roman" w:cs="Times New Roman"/>
          <w:sz w:val="24"/>
          <w:szCs w:val="24"/>
        </w:rPr>
        <w:t>en Beck-Gernsheim.</w:t>
      </w:r>
      <w:r w:rsidRPr="00666389">
        <w:rPr>
          <w:rFonts w:ascii="Times New Roman" w:hAnsi="Times New Roman" w:cs="Times New Roman"/>
          <w:sz w:val="24"/>
          <w:szCs w:val="24"/>
        </w:rPr>
        <w:t xml:space="preserve"> Ten slotte worden voor de organisat</w:t>
      </w:r>
      <w:r w:rsidR="00272E20">
        <w:rPr>
          <w:rFonts w:ascii="Times New Roman" w:hAnsi="Times New Roman" w:cs="Times New Roman"/>
          <w:sz w:val="24"/>
          <w:szCs w:val="24"/>
        </w:rPr>
        <w:t xml:space="preserve">ie Pleegzorg Vlaanderen </w:t>
      </w:r>
      <w:r w:rsidRPr="00666389">
        <w:rPr>
          <w:rFonts w:ascii="Times New Roman" w:hAnsi="Times New Roman" w:cs="Times New Roman"/>
          <w:sz w:val="24"/>
          <w:szCs w:val="24"/>
        </w:rPr>
        <w:t>enkele aanbevelingen gedaan</w:t>
      </w:r>
      <w:r w:rsidR="00272E20">
        <w:rPr>
          <w:rFonts w:ascii="Times New Roman" w:hAnsi="Times New Roman" w:cs="Times New Roman"/>
          <w:sz w:val="24"/>
          <w:szCs w:val="24"/>
        </w:rPr>
        <w:t xml:space="preserve"> en suggesties voor verder onderzoek gegeven</w:t>
      </w:r>
      <w:r w:rsidRPr="00666389">
        <w:rPr>
          <w:rFonts w:ascii="Times New Roman" w:hAnsi="Times New Roman" w:cs="Times New Roman"/>
          <w:sz w:val="24"/>
          <w:szCs w:val="24"/>
        </w:rPr>
        <w:t xml:space="preserve">. </w:t>
      </w:r>
    </w:p>
    <w:p w14:paraId="7D6EFFED" w14:textId="77777777" w:rsidR="000975A3" w:rsidRPr="00666389" w:rsidRDefault="000975A3" w:rsidP="003C3A74">
      <w:pPr>
        <w:pStyle w:val="Geenafstand"/>
        <w:spacing w:line="360" w:lineRule="auto"/>
        <w:jc w:val="both"/>
        <w:rPr>
          <w:rFonts w:ascii="Times New Roman" w:hAnsi="Times New Roman" w:cs="Times New Roman"/>
          <w:sz w:val="24"/>
          <w:szCs w:val="24"/>
        </w:rPr>
      </w:pPr>
    </w:p>
    <w:p w14:paraId="10CDBA70" w14:textId="77777777" w:rsidR="0068086F" w:rsidRPr="00666389" w:rsidRDefault="0068086F" w:rsidP="003C3A74">
      <w:pPr>
        <w:pStyle w:val="Geenafstand"/>
        <w:spacing w:line="360" w:lineRule="auto"/>
        <w:jc w:val="both"/>
        <w:rPr>
          <w:rFonts w:ascii="Times New Roman" w:hAnsi="Times New Roman" w:cs="Times New Roman"/>
          <w:b/>
          <w:color w:val="A6A6A6" w:themeColor="background1" w:themeShade="A6"/>
          <w:sz w:val="24"/>
          <w:szCs w:val="24"/>
        </w:rPr>
      </w:pPr>
    </w:p>
    <w:p w14:paraId="3F76047F" w14:textId="77777777" w:rsidR="0068086F" w:rsidRPr="00666389" w:rsidRDefault="0068086F" w:rsidP="003C3A74">
      <w:pPr>
        <w:pStyle w:val="Geenafstand"/>
        <w:spacing w:line="360" w:lineRule="auto"/>
        <w:jc w:val="both"/>
        <w:rPr>
          <w:rFonts w:ascii="Times New Roman" w:hAnsi="Times New Roman" w:cs="Times New Roman"/>
          <w:b/>
          <w:color w:val="A6A6A6" w:themeColor="background1" w:themeShade="A6"/>
          <w:sz w:val="24"/>
          <w:szCs w:val="24"/>
        </w:rPr>
      </w:pPr>
    </w:p>
    <w:p w14:paraId="2D97639D" w14:textId="77777777" w:rsidR="0068086F" w:rsidRPr="00666389" w:rsidRDefault="0068086F" w:rsidP="003C3A74">
      <w:pPr>
        <w:pStyle w:val="Geenafstand"/>
        <w:spacing w:line="360" w:lineRule="auto"/>
        <w:jc w:val="both"/>
        <w:rPr>
          <w:rFonts w:ascii="Times New Roman" w:hAnsi="Times New Roman" w:cs="Times New Roman"/>
          <w:b/>
          <w:color w:val="A6A6A6" w:themeColor="background1" w:themeShade="A6"/>
          <w:sz w:val="24"/>
          <w:szCs w:val="24"/>
        </w:rPr>
      </w:pPr>
    </w:p>
    <w:p w14:paraId="49B5E843" w14:textId="5388249C" w:rsidR="0068086F" w:rsidRDefault="0068086F" w:rsidP="003C3A74">
      <w:pPr>
        <w:pStyle w:val="Geenafstand"/>
        <w:spacing w:line="360" w:lineRule="auto"/>
        <w:jc w:val="both"/>
        <w:rPr>
          <w:rFonts w:ascii="Times New Roman" w:hAnsi="Times New Roman" w:cs="Times New Roman"/>
          <w:b/>
          <w:color w:val="A6A6A6" w:themeColor="background1" w:themeShade="A6"/>
          <w:sz w:val="24"/>
          <w:szCs w:val="24"/>
        </w:rPr>
      </w:pPr>
    </w:p>
    <w:p w14:paraId="28F14A8B" w14:textId="63FBE921" w:rsidR="009D4A5A" w:rsidRDefault="009D4A5A" w:rsidP="003C3A74">
      <w:pPr>
        <w:pStyle w:val="Geenafstand"/>
        <w:spacing w:line="360" w:lineRule="auto"/>
        <w:jc w:val="both"/>
        <w:rPr>
          <w:rFonts w:ascii="Times New Roman" w:hAnsi="Times New Roman" w:cs="Times New Roman"/>
          <w:b/>
          <w:color w:val="A6A6A6" w:themeColor="background1" w:themeShade="A6"/>
          <w:sz w:val="24"/>
          <w:szCs w:val="24"/>
        </w:rPr>
      </w:pPr>
    </w:p>
    <w:p w14:paraId="522B87D4" w14:textId="77777777" w:rsidR="0051717C" w:rsidRPr="00666389" w:rsidRDefault="0051717C" w:rsidP="003C3A74">
      <w:pPr>
        <w:pStyle w:val="Geenafstand"/>
        <w:spacing w:line="360" w:lineRule="auto"/>
        <w:jc w:val="both"/>
        <w:rPr>
          <w:rFonts w:ascii="Times New Roman" w:hAnsi="Times New Roman" w:cs="Times New Roman"/>
          <w:b/>
          <w:color w:val="A6A6A6" w:themeColor="background1" w:themeShade="A6"/>
          <w:sz w:val="24"/>
          <w:szCs w:val="24"/>
        </w:rPr>
      </w:pPr>
    </w:p>
    <w:p w14:paraId="629C3E62" w14:textId="77777777" w:rsidR="0068086F" w:rsidRPr="00666389" w:rsidRDefault="0068086F" w:rsidP="003C3A74">
      <w:pPr>
        <w:pStyle w:val="Geenafstand"/>
        <w:spacing w:line="360" w:lineRule="auto"/>
        <w:jc w:val="both"/>
        <w:rPr>
          <w:rFonts w:ascii="Times New Roman" w:hAnsi="Times New Roman" w:cs="Times New Roman"/>
          <w:b/>
          <w:color w:val="A6A6A6" w:themeColor="background1" w:themeShade="A6"/>
          <w:sz w:val="24"/>
          <w:szCs w:val="24"/>
        </w:rPr>
      </w:pPr>
    </w:p>
    <w:p w14:paraId="556D185D" w14:textId="77777777" w:rsidR="0051717C" w:rsidRDefault="0051717C" w:rsidP="003C3A74">
      <w:pPr>
        <w:pStyle w:val="Geenafstand"/>
        <w:spacing w:line="360" w:lineRule="auto"/>
        <w:jc w:val="both"/>
        <w:rPr>
          <w:rFonts w:ascii="Times New Roman" w:hAnsi="Times New Roman" w:cs="Times New Roman"/>
          <w:b/>
          <w:color w:val="A6A6A6" w:themeColor="background1" w:themeShade="A6"/>
          <w:sz w:val="24"/>
          <w:szCs w:val="24"/>
        </w:rPr>
      </w:pPr>
    </w:p>
    <w:p w14:paraId="7F2784C7" w14:textId="4EB2BBC1" w:rsidR="0020490F" w:rsidRPr="0014616E" w:rsidRDefault="00303454" w:rsidP="003C3A74">
      <w:pPr>
        <w:pStyle w:val="Geenafstand"/>
        <w:spacing w:line="360" w:lineRule="auto"/>
        <w:jc w:val="both"/>
        <w:rPr>
          <w:rFonts w:ascii="Times New Roman" w:hAnsi="Times New Roman" w:cs="Times New Roman"/>
          <w:b/>
          <w:sz w:val="28"/>
          <w:szCs w:val="28"/>
          <w:u w:val="single"/>
        </w:rPr>
      </w:pPr>
      <w:r w:rsidRPr="0014616E">
        <w:rPr>
          <w:rFonts w:ascii="Times New Roman" w:hAnsi="Times New Roman" w:cs="Times New Roman"/>
          <w:b/>
          <w:sz w:val="28"/>
          <w:szCs w:val="28"/>
        </w:rPr>
        <w:t xml:space="preserve">1. </w:t>
      </w:r>
      <w:r w:rsidR="0020490F" w:rsidRPr="0014616E">
        <w:rPr>
          <w:rFonts w:ascii="Times New Roman" w:hAnsi="Times New Roman" w:cs="Times New Roman"/>
          <w:b/>
          <w:sz w:val="28"/>
          <w:szCs w:val="28"/>
        </w:rPr>
        <w:t>Inleiding</w:t>
      </w:r>
    </w:p>
    <w:p w14:paraId="2A1DC5F9"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5340A8B7" w14:textId="580EB39B" w:rsidR="0020490F"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In de afgelopen decennia hebben er aanzienlijke veranderingen plaatsgevonden op het gebied van relatie- en gezinsvorming </w:t>
      </w:r>
      <w:r w:rsidR="00A575BE" w:rsidRPr="00666389">
        <w:rPr>
          <w:rFonts w:ascii="Times New Roman" w:hAnsi="Times New Roman" w:cs="Times New Roman"/>
          <w:sz w:val="24"/>
          <w:szCs w:val="24"/>
        </w:rPr>
        <w:fldChar w:fldCharType="begin"/>
      </w:r>
      <w:r w:rsidR="00A575BE" w:rsidRPr="00666389">
        <w:rPr>
          <w:rFonts w:ascii="Times New Roman" w:hAnsi="Times New Roman" w:cs="Times New Roman"/>
          <w:sz w:val="24"/>
          <w:szCs w:val="24"/>
        </w:rPr>
        <w:instrText xml:space="preserve"> ADDIN EN.CITE &lt;EndNote&gt;&lt;Cite&gt;&lt;Author&gt;Rijken&lt;/Author&gt;&lt;Year&gt;2011&lt;/Year&gt;&lt;RecNum&gt;3&lt;/RecNum&gt;&lt;DisplayText&gt;(Rijken &amp;amp; Liefbroer, 2011)&lt;/DisplayText&gt;&lt;record&gt;&lt;rec-number&gt;3&lt;/rec-number&gt;&lt;foreign-keys&gt;&lt;key app="EN" db-id="2azewxvelettane2dd6pwddw99dp2tra9ee9" timestamp="1443947984"&gt;3&lt;/key&gt;&lt;/foreign-keys&gt;&lt;ref-type name="Journal Article"&gt;17&lt;/ref-type&gt;&lt;contributors&gt;&lt;authors&gt;&lt;author&gt;Rijken, AJ&lt;/author&gt;&lt;author&gt;Liefbroer, AC&lt;/author&gt;&lt;/authors&gt;&lt;/contributors&gt;&lt;titles&gt;&lt;title&gt;Opvattingen over gezinsvorming&lt;/title&gt;&lt;secondary-title&gt;Gezinsrapport 2011: een portret van het gezinsleven in Nederland&lt;/secondary-title&gt;&lt;/titles&gt;&lt;periodical&gt;&lt;full-title&gt;Gezinsrapport 2011: een portret van het gezinsleven in Nederland&lt;/full-title&gt;&lt;/periodical&gt;&lt;dates&gt;&lt;year&gt;2011&lt;/year&gt;&lt;/dates&gt;&lt;isbn&gt;9037705383&lt;/isbn&gt;&lt;urls&gt;&lt;/urls&gt;&lt;/record&gt;&lt;/Cite&gt;&lt;/EndNote&gt;</w:instrText>
      </w:r>
      <w:r w:rsidR="00A575BE" w:rsidRPr="00666389">
        <w:rPr>
          <w:rFonts w:ascii="Times New Roman" w:hAnsi="Times New Roman" w:cs="Times New Roman"/>
          <w:sz w:val="24"/>
          <w:szCs w:val="24"/>
        </w:rPr>
        <w:fldChar w:fldCharType="separate"/>
      </w:r>
      <w:r w:rsidR="00A575BE" w:rsidRPr="00666389">
        <w:rPr>
          <w:rFonts w:ascii="Times New Roman" w:hAnsi="Times New Roman" w:cs="Times New Roman"/>
          <w:noProof/>
          <w:sz w:val="24"/>
          <w:szCs w:val="24"/>
        </w:rPr>
        <w:t>(Rijken &amp; Liefbroer, 2011)</w:t>
      </w:r>
      <w:r w:rsidR="00A575BE"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Empirisch kunnen onder andere een dalend aantal huwelijken, een lage fertiliteitsgraad en een stijging van het aantal éénoudergezinnen worden waargenomen </w:t>
      </w:r>
      <w:r w:rsidR="00A575BE" w:rsidRPr="00666389">
        <w:rPr>
          <w:rFonts w:ascii="Times New Roman" w:hAnsi="Times New Roman" w:cs="Times New Roman"/>
          <w:sz w:val="24"/>
          <w:szCs w:val="24"/>
        </w:rPr>
        <w:fldChar w:fldCharType="begin"/>
      </w:r>
      <w:r w:rsidR="00A575BE" w:rsidRPr="00666389">
        <w:rPr>
          <w:rFonts w:ascii="Times New Roman" w:hAnsi="Times New Roman" w:cs="Times New Roman"/>
          <w:sz w:val="24"/>
          <w:szCs w:val="24"/>
        </w:rPr>
        <w:instrText xml:space="preserve"> ADDIN EN.CITE &lt;EndNote&gt;&lt;Cite&gt;&lt;Author&gt;Lammertyn&lt;/Author&gt;&lt;Year&gt;2007&lt;/Year&gt;&lt;RecNum&gt;118&lt;/RecNum&gt;&lt;DisplayText&gt;(Lammertyn, 2007)&lt;/DisplayText&gt;&lt;record&gt;&lt;rec-number&gt;118&lt;/rec-number&gt;&lt;foreign-keys&gt;&lt;key app="EN" db-id="2azewxvelettane2dd6pwddw99dp2tra9ee9" timestamp="1460051256"&gt;118&lt;/key&gt;&lt;/foreign-keys&gt;&lt;ref-type name="Journal Article"&gt;17&lt;/ref-type&gt;&lt;contributors&gt;&lt;authors&gt;&lt;author&gt;Lammertyn, Frans&lt;/author&gt;&lt;/authors&gt;&lt;/contributors&gt;&lt;titles&gt;&lt;title&gt;Sociologische tijdsdiagnosen: agenda&amp;apos;s voor onderzoek&lt;/title&gt;&lt;/titles&gt;&lt;dates&gt;&lt;year&gt;2007&lt;/year&gt;&lt;/dates&gt;&lt;isbn&gt;9033467860&lt;/isbn&gt;&lt;urls&gt;&lt;/urls&gt;&lt;/record&gt;&lt;/Cite&gt;&lt;/EndNote&gt;</w:instrText>
      </w:r>
      <w:r w:rsidR="00A575BE" w:rsidRPr="00666389">
        <w:rPr>
          <w:rFonts w:ascii="Times New Roman" w:hAnsi="Times New Roman" w:cs="Times New Roman"/>
          <w:sz w:val="24"/>
          <w:szCs w:val="24"/>
        </w:rPr>
        <w:fldChar w:fldCharType="separate"/>
      </w:r>
      <w:r w:rsidR="00A575BE" w:rsidRPr="00666389">
        <w:rPr>
          <w:rFonts w:ascii="Times New Roman" w:hAnsi="Times New Roman" w:cs="Times New Roman"/>
          <w:noProof/>
          <w:sz w:val="24"/>
          <w:szCs w:val="24"/>
        </w:rPr>
        <w:t>(Lammertyn, 2007)</w:t>
      </w:r>
      <w:r w:rsidR="00A575BE" w:rsidRPr="00666389">
        <w:rPr>
          <w:rFonts w:ascii="Times New Roman" w:hAnsi="Times New Roman" w:cs="Times New Roman"/>
          <w:sz w:val="24"/>
          <w:szCs w:val="24"/>
        </w:rPr>
        <w:fldChar w:fldCharType="end"/>
      </w:r>
      <w:r w:rsidR="00A575BE" w:rsidRPr="00666389">
        <w:rPr>
          <w:rFonts w:ascii="Times New Roman" w:hAnsi="Times New Roman" w:cs="Times New Roman"/>
          <w:sz w:val="24"/>
          <w:szCs w:val="24"/>
        </w:rPr>
        <w:t xml:space="preserve">. </w:t>
      </w:r>
      <w:r w:rsidR="00A575BE" w:rsidRPr="00666389">
        <w:rPr>
          <w:rFonts w:ascii="Times New Roman" w:hAnsi="Times New Roman" w:cs="Times New Roman"/>
          <w:sz w:val="24"/>
          <w:szCs w:val="24"/>
        </w:rPr>
        <w:fldChar w:fldCharType="begin"/>
      </w:r>
      <w:r w:rsidR="00A575BE" w:rsidRPr="00666389">
        <w:rPr>
          <w:rFonts w:ascii="Times New Roman" w:hAnsi="Times New Roman" w:cs="Times New Roman"/>
          <w:sz w:val="24"/>
          <w:szCs w:val="24"/>
        </w:rPr>
        <w:instrText xml:space="preserve"> ADDIN EN.CITE &lt;EndNote&gt;&lt;Cite AuthorYear="1"&gt;&lt;Author&gt;Corijn&lt;/Author&gt;&lt;Year&gt;2013&lt;/Year&gt;&lt;RecNum&gt;119&lt;/RecNum&gt;&lt;DisplayText&gt;Corijn (2013)&lt;/DisplayText&gt;&lt;record&gt;&lt;rec-number&gt;119&lt;/rec-number&gt;&lt;foreign-keys&gt;&lt;key app="EN" db-id="2azewxvelettane2dd6pwddw99dp2tra9ee9" timestamp="1460051400"&gt;119&lt;/key&gt;&lt;/foreign-keys&gt;&lt;ref-type name="Journal Article"&gt;17&lt;/ref-type&gt;&lt;contributors&gt;&lt;authors&gt;&lt;author&gt;Corijn, M&lt;/author&gt;&lt;/authors&gt;&lt;/contributors&gt;&lt;titles&gt;&lt;title&gt;Veranderingen in de burgerlijke staat doorheen de levensloop&lt;/title&gt;&lt;secondary-title&gt;Gezinstransities in Vlaanderen. Brussels: Studiedienst van de Vlaamse Regering, SVR-studie&lt;/secondary-title&gt;&lt;/titles&gt;&lt;periodical&gt;&lt;full-title&gt;Gezinstransities in Vlaanderen. Brussels: Studiedienst van de Vlaamse Regering, SVR-studie&lt;/full-title&gt;&lt;/periodical&gt;&lt;pages&gt;21-36&lt;/pages&gt;&lt;dates&gt;&lt;year&gt;2013&lt;/year&gt;&lt;/dates&gt;&lt;urls&gt;&lt;/urls&gt;&lt;/record&gt;&lt;/Cite&gt;&lt;/EndNote&gt;</w:instrText>
      </w:r>
      <w:r w:rsidR="00A575BE" w:rsidRPr="00666389">
        <w:rPr>
          <w:rFonts w:ascii="Times New Roman" w:hAnsi="Times New Roman" w:cs="Times New Roman"/>
          <w:sz w:val="24"/>
          <w:szCs w:val="24"/>
        </w:rPr>
        <w:fldChar w:fldCharType="separate"/>
      </w:r>
      <w:r w:rsidR="00A575BE" w:rsidRPr="00666389">
        <w:rPr>
          <w:rFonts w:ascii="Times New Roman" w:hAnsi="Times New Roman" w:cs="Times New Roman"/>
          <w:noProof/>
          <w:sz w:val="24"/>
          <w:szCs w:val="24"/>
        </w:rPr>
        <w:t>Corijn (2013)</w:t>
      </w:r>
      <w:r w:rsidR="00A575BE" w:rsidRPr="00666389">
        <w:rPr>
          <w:rFonts w:ascii="Times New Roman" w:hAnsi="Times New Roman" w:cs="Times New Roman"/>
          <w:sz w:val="24"/>
          <w:szCs w:val="24"/>
        </w:rPr>
        <w:fldChar w:fldCharType="end"/>
      </w:r>
      <w:r w:rsidR="00A575BE" w:rsidRPr="00666389">
        <w:rPr>
          <w:rFonts w:ascii="Times New Roman" w:hAnsi="Times New Roman" w:cs="Times New Roman"/>
          <w:sz w:val="24"/>
          <w:szCs w:val="24"/>
        </w:rPr>
        <w:t xml:space="preserve"> </w:t>
      </w:r>
      <w:r w:rsidRPr="00666389">
        <w:rPr>
          <w:rFonts w:ascii="Times New Roman" w:hAnsi="Times New Roman" w:cs="Times New Roman"/>
          <w:sz w:val="24"/>
          <w:szCs w:val="24"/>
        </w:rPr>
        <w:t>ziet in haar onderzoek naar gezinstransities in Vlaanderen niet langer een voorgeschreven pad voor de levensloop v</w:t>
      </w:r>
      <w:r w:rsidR="002A029C">
        <w:rPr>
          <w:rFonts w:ascii="Times New Roman" w:hAnsi="Times New Roman" w:cs="Times New Roman"/>
          <w:sz w:val="24"/>
          <w:szCs w:val="24"/>
        </w:rPr>
        <w:t>an individuen en gezinnen</w:t>
      </w:r>
      <w:r w:rsidRPr="00666389">
        <w:rPr>
          <w:rFonts w:ascii="Times New Roman" w:hAnsi="Times New Roman" w:cs="Times New Roman"/>
          <w:sz w:val="24"/>
          <w:szCs w:val="24"/>
        </w:rPr>
        <w:t xml:space="preserve">, maar een toenemende complexiteit en variatie. De grens tussen wie niet of wel tot het gezin behoort, is in een geïndividualiseerde maatschappij een individuele keuze van de gezinsleden. </w:t>
      </w:r>
      <w:r w:rsidR="003F4A04" w:rsidRPr="00666389">
        <w:rPr>
          <w:rFonts w:ascii="Times New Roman" w:hAnsi="Times New Roman" w:cs="Times New Roman"/>
          <w:i/>
          <w:sz w:val="24"/>
          <w:szCs w:val="24"/>
          <w:lang w:val="en-US"/>
        </w:rPr>
        <w:t>“</w:t>
      </w:r>
      <w:r w:rsidRPr="00666389">
        <w:rPr>
          <w:rFonts w:ascii="Times New Roman" w:hAnsi="Times New Roman" w:cs="Times New Roman"/>
          <w:i/>
          <w:sz w:val="24"/>
          <w:szCs w:val="24"/>
          <w:lang w:val="en-US"/>
        </w:rPr>
        <w:t xml:space="preserve">Instead of the traditional rules of descent and marriage, kinship takes the form of ‘elective </w:t>
      </w:r>
      <w:r w:rsidR="003F4A04" w:rsidRPr="00666389">
        <w:rPr>
          <w:rFonts w:ascii="Times New Roman" w:hAnsi="Times New Roman" w:cs="Times New Roman"/>
          <w:i/>
          <w:sz w:val="24"/>
          <w:szCs w:val="24"/>
          <w:lang w:val="en-US"/>
        </w:rPr>
        <w:t>affinities</w:t>
      </w:r>
      <w:r w:rsidR="00D10E6A">
        <w:rPr>
          <w:rFonts w:ascii="Times New Roman" w:hAnsi="Times New Roman" w:cs="Times New Roman"/>
          <w:i/>
          <w:sz w:val="24"/>
          <w:szCs w:val="24"/>
          <w:lang w:val="en-US"/>
        </w:rPr>
        <w:t>’</w:t>
      </w:r>
      <w:r w:rsidR="003F4A04" w:rsidRPr="00666389">
        <w:rPr>
          <w:rFonts w:ascii="Times New Roman" w:hAnsi="Times New Roman" w:cs="Times New Roman"/>
          <w:i/>
          <w:sz w:val="24"/>
          <w:szCs w:val="24"/>
          <w:lang w:val="en-US"/>
        </w:rPr>
        <w:t>”</w:t>
      </w:r>
      <w:r w:rsidR="00797F8D" w:rsidRPr="00666389">
        <w:rPr>
          <w:rStyle w:val="Voetnootmarkering"/>
          <w:rFonts w:ascii="Times New Roman" w:hAnsi="Times New Roman" w:cs="Times New Roman"/>
          <w:sz w:val="24"/>
          <w:szCs w:val="24"/>
        </w:rPr>
        <w:footnoteReference w:id="1"/>
      </w:r>
      <w:r w:rsidR="00797F8D">
        <w:t xml:space="preserve"> </w:t>
      </w:r>
      <w:r w:rsidR="00797F8D" w:rsidRPr="00797F8D">
        <w:rPr>
          <w:rFonts w:ascii="Times New Roman" w:hAnsi="Times New Roman" w:cs="Times New Roman"/>
          <w:sz w:val="24"/>
          <w:szCs w:val="24"/>
          <w:lang w:val="en-US"/>
        </w:rPr>
        <w:t>(Beck-Gernsheim, 1998</w:t>
      </w:r>
      <w:r w:rsidR="00797F8D">
        <w:rPr>
          <w:rFonts w:ascii="Times New Roman" w:hAnsi="Times New Roman" w:cs="Times New Roman"/>
          <w:sz w:val="24"/>
          <w:szCs w:val="24"/>
          <w:lang w:val="en-US"/>
        </w:rPr>
        <w:t>, p.96</w:t>
      </w:r>
      <w:r w:rsidR="00797F8D" w:rsidRPr="00797F8D">
        <w:rPr>
          <w:rFonts w:ascii="Times New Roman" w:hAnsi="Times New Roman" w:cs="Times New Roman"/>
          <w:sz w:val="24"/>
          <w:szCs w:val="24"/>
          <w:lang w:val="en-US"/>
        </w:rPr>
        <w:t>)</w:t>
      </w:r>
      <w:r w:rsidRPr="00797F8D">
        <w:rPr>
          <w:rFonts w:ascii="Times New Roman" w:hAnsi="Times New Roman" w:cs="Times New Roman"/>
          <w:sz w:val="24"/>
          <w:szCs w:val="24"/>
          <w:lang w:val="en-US"/>
        </w:rPr>
        <w:t xml:space="preserve"> </w:t>
      </w:r>
      <w:r w:rsidR="006F4D9D" w:rsidRPr="00666389">
        <w:rPr>
          <w:rFonts w:ascii="Times New Roman" w:hAnsi="Times New Roman" w:cs="Times New Roman"/>
          <w:sz w:val="24"/>
          <w:szCs w:val="24"/>
        </w:rPr>
        <w:t>Beck-Gernsheim</w:t>
      </w:r>
      <w:r w:rsidR="004E13EC" w:rsidRPr="00666389">
        <w:rPr>
          <w:rFonts w:ascii="Times New Roman" w:hAnsi="Times New Roman" w:cs="Times New Roman"/>
          <w:sz w:val="24"/>
          <w:szCs w:val="24"/>
        </w:rPr>
        <w:t xml:space="preserve"> </w:t>
      </w:r>
      <w:r w:rsidR="006F4D9D" w:rsidRPr="00666389">
        <w:rPr>
          <w:rFonts w:ascii="Times New Roman" w:hAnsi="Times New Roman" w:cs="Times New Roman"/>
          <w:sz w:val="24"/>
          <w:szCs w:val="24"/>
        </w:rPr>
        <w:t xml:space="preserve">ziet </w:t>
      </w:r>
      <w:r w:rsidR="004E13EC" w:rsidRPr="00666389">
        <w:rPr>
          <w:rFonts w:ascii="Times New Roman" w:hAnsi="Times New Roman" w:cs="Times New Roman"/>
          <w:sz w:val="24"/>
          <w:szCs w:val="24"/>
        </w:rPr>
        <w:t>deze electieve affiniteiten</w:t>
      </w:r>
      <w:r w:rsidRPr="00666389">
        <w:rPr>
          <w:rFonts w:ascii="Times New Roman" w:hAnsi="Times New Roman" w:cs="Times New Roman"/>
          <w:sz w:val="24"/>
          <w:szCs w:val="24"/>
        </w:rPr>
        <w:t xml:space="preserve"> in een groter ge</w:t>
      </w:r>
      <w:r w:rsidR="004E13EC" w:rsidRPr="00666389">
        <w:rPr>
          <w:rFonts w:ascii="Times New Roman" w:hAnsi="Times New Roman" w:cs="Times New Roman"/>
          <w:sz w:val="24"/>
          <w:szCs w:val="24"/>
        </w:rPr>
        <w:t>heel van de electieve biografie</w:t>
      </w:r>
      <w:r w:rsidRPr="00666389">
        <w:rPr>
          <w:rFonts w:ascii="Times New Roman" w:hAnsi="Times New Roman" w:cs="Times New Roman"/>
          <w:sz w:val="24"/>
          <w:szCs w:val="24"/>
        </w:rPr>
        <w:t xml:space="preserve">, waarbij individuen in deze geïndividualiseerde, laatmoderne tijden hun </w:t>
      </w:r>
      <w:proofErr w:type="gramStart"/>
      <w:r w:rsidRPr="00666389">
        <w:rPr>
          <w:rFonts w:ascii="Times New Roman" w:hAnsi="Times New Roman" w:cs="Times New Roman"/>
          <w:sz w:val="24"/>
          <w:szCs w:val="24"/>
        </w:rPr>
        <w:t>eigen</w:t>
      </w:r>
      <w:proofErr w:type="gramEnd"/>
      <w:r w:rsidRPr="00666389">
        <w:rPr>
          <w:rFonts w:ascii="Times New Roman" w:hAnsi="Times New Roman" w:cs="Times New Roman"/>
          <w:sz w:val="24"/>
          <w:szCs w:val="24"/>
        </w:rPr>
        <w:t xml:space="preserve"> biografie construeren. </w:t>
      </w:r>
    </w:p>
    <w:p w14:paraId="7295445A"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636C22A9" w14:textId="2C7D90B8" w:rsidR="0020490F" w:rsidRPr="00666389" w:rsidRDefault="006A1210"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In het kader van de electieve biografieën </w:t>
      </w:r>
      <w:r w:rsidR="004F0432" w:rsidRPr="00666389">
        <w:rPr>
          <w:rFonts w:ascii="Times New Roman" w:hAnsi="Times New Roman" w:cs="Times New Roman"/>
          <w:sz w:val="24"/>
          <w:szCs w:val="24"/>
        </w:rPr>
        <w:t xml:space="preserve">en affiniteiten </w:t>
      </w:r>
      <w:r w:rsidRPr="00666389">
        <w:rPr>
          <w:rFonts w:ascii="Times New Roman" w:hAnsi="Times New Roman" w:cs="Times New Roman"/>
          <w:sz w:val="24"/>
          <w:szCs w:val="24"/>
        </w:rPr>
        <w:t>van Beck en Beck-Gernsheim willen we een samengestelde</w:t>
      </w:r>
      <w:r w:rsidR="00617DF6" w:rsidRPr="00666389">
        <w:rPr>
          <w:rFonts w:ascii="Times New Roman" w:hAnsi="Times New Roman" w:cs="Times New Roman"/>
          <w:sz w:val="24"/>
          <w:szCs w:val="24"/>
        </w:rPr>
        <w:t xml:space="preserve"> gezinsvorm bestuderen</w:t>
      </w:r>
      <w:r w:rsidR="0020490F" w:rsidRPr="00666389">
        <w:rPr>
          <w:rFonts w:ascii="Times New Roman" w:hAnsi="Times New Roman" w:cs="Times New Roman"/>
          <w:sz w:val="24"/>
          <w:szCs w:val="24"/>
        </w:rPr>
        <w:t xml:space="preserve"> waar</w:t>
      </w:r>
      <w:r w:rsidR="004C6EA5" w:rsidRPr="00666389">
        <w:rPr>
          <w:rFonts w:ascii="Times New Roman" w:hAnsi="Times New Roman" w:cs="Times New Roman"/>
          <w:sz w:val="24"/>
          <w:szCs w:val="24"/>
        </w:rPr>
        <w:t>in</w:t>
      </w:r>
      <w:r w:rsidR="0020490F" w:rsidRPr="00666389">
        <w:rPr>
          <w:rFonts w:ascii="Times New Roman" w:hAnsi="Times New Roman" w:cs="Times New Roman"/>
          <w:sz w:val="24"/>
          <w:szCs w:val="24"/>
        </w:rPr>
        <w:t xml:space="preserve"> deze</w:t>
      </w:r>
      <w:r w:rsidR="004C6EA5" w:rsidRPr="00666389">
        <w:rPr>
          <w:rFonts w:ascii="Times New Roman" w:hAnsi="Times New Roman" w:cs="Times New Roman"/>
          <w:sz w:val="24"/>
          <w:szCs w:val="24"/>
        </w:rPr>
        <w:t xml:space="preserve"> laatmoderne evoluties sterk </w:t>
      </w:r>
      <w:r w:rsidR="0020490F" w:rsidRPr="00666389">
        <w:rPr>
          <w:rFonts w:ascii="Times New Roman" w:hAnsi="Times New Roman" w:cs="Times New Roman"/>
          <w:sz w:val="24"/>
          <w:szCs w:val="24"/>
        </w:rPr>
        <w:t>naar voor komen: het eenouderplee</w:t>
      </w:r>
      <w:r w:rsidR="004E13EC" w:rsidRPr="00666389">
        <w:rPr>
          <w:rFonts w:ascii="Times New Roman" w:hAnsi="Times New Roman" w:cs="Times New Roman"/>
          <w:sz w:val="24"/>
          <w:szCs w:val="24"/>
        </w:rPr>
        <w:t>ggezin. De electieve affiniteiten</w:t>
      </w:r>
      <w:r w:rsidR="00712E5B" w:rsidRPr="00666389">
        <w:rPr>
          <w:rFonts w:ascii="Times New Roman" w:hAnsi="Times New Roman" w:cs="Times New Roman"/>
          <w:sz w:val="24"/>
          <w:szCs w:val="24"/>
        </w:rPr>
        <w:t xml:space="preserve"> van Beck-Gernsheim</w:t>
      </w:r>
      <w:r w:rsidR="0020490F" w:rsidRPr="00666389">
        <w:rPr>
          <w:rFonts w:ascii="Times New Roman" w:hAnsi="Times New Roman" w:cs="Times New Roman"/>
          <w:sz w:val="24"/>
          <w:szCs w:val="24"/>
        </w:rPr>
        <w:t xml:space="preserve"> zijn in pleeggezinnen duidelijk aanwezig. Pleegouders kiezen er bewust voor een pleegkind in huis te nemen en h</w:t>
      </w:r>
      <w:r w:rsidR="00BE0607">
        <w:rPr>
          <w:rFonts w:ascii="Times New Roman" w:hAnsi="Times New Roman" w:cs="Times New Roman"/>
          <w:sz w:val="24"/>
          <w:szCs w:val="24"/>
        </w:rPr>
        <w:t xml:space="preserve">iervoor te </w:t>
      </w:r>
      <w:r w:rsidR="00BE0607" w:rsidRPr="00BE0607">
        <w:rPr>
          <w:rFonts w:ascii="Times New Roman" w:hAnsi="Times New Roman" w:cs="Times New Roman"/>
          <w:sz w:val="24"/>
          <w:szCs w:val="24"/>
        </w:rPr>
        <w:t>zorgen;</w:t>
      </w:r>
      <w:r w:rsidR="002A029C" w:rsidRPr="00BE0607">
        <w:rPr>
          <w:rFonts w:ascii="Times New Roman" w:hAnsi="Times New Roman" w:cs="Times New Roman"/>
          <w:sz w:val="24"/>
          <w:szCs w:val="24"/>
        </w:rPr>
        <w:t xml:space="preserve"> </w:t>
      </w:r>
      <w:r w:rsidR="004E293B" w:rsidRPr="00BE0607">
        <w:rPr>
          <w:rFonts w:ascii="Times New Roman" w:hAnsi="Times New Roman" w:cs="Times New Roman"/>
          <w:sz w:val="24"/>
          <w:szCs w:val="24"/>
        </w:rPr>
        <w:t xml:space="preserve">een kind waarmee ze geen biologische relatie hebben. </w:t>
      </w:r>
      <w:r w:rsidRPr="00BE0607">
        <w:rPr>
          <w:rFonts w:ascii="Times New Roman" w:hAnsi="Times New Roman" w:cs="Times New Roman"/>
          <w:sz w:val="24"/>
          <w:szCs w:val="24"/>
        </w:rPr>
        <w:t xml:space="preserve">Deze samengestelde gezinsvorm is </w:t>
      </w:r>
      <w:r w:rsidR="00BD1CDD" w:rsidRPr="00BE0607">
        <w:rPr>
          <w:rFonts w:ascii="Times New Roman" w:hAnsi="Times New Roman" w:cs="Times New Roman"/>
          <w:sz w:val="24"/>
          <w:szCs w:val="24"/>
        </w:rPr>
        <w:t xml:space="preserve">in </w:t>
      </w:r>
      <w:r w:rsidR="00BD1CDD" w:rsidRPr="00666389">
        <w:rPr>
          <w:rFonts w:ascii="Times New Roman" w:hAnsi="Times New Roman" w:cs="Times New Roman"/>
          <w:sz w:val="24"/>
          <w:szCs w:val="24"/>
        </w:rPr>
        <w:t xml:space="preserve">Vlaanderen </w:t>
      </w:r>
      <w:r w:rsidRPr="00666389">
        <w:rPr>
          <w:rFonts w:ascii="Times New Roman" w:hAnsi="Times New Roman" w:cs="Times New Roman"/>
          <w:sz w:val="24"/>
          <w:szCs w:val="24"/>
        </w:rPr>
        <w:t>aan een opmars bezig</w:t>
      </w:r>
      <w:r w:rsidR="0020490F" w:rsidRPr="00666389">
        <w:rPr>
          <w:rFonts w:ascii="Times New Roman" w:hAnsi="Times New Roman" w:cs="Times New Roman"/>
          <w:sz w:val="24"/>
          <w:szCs w:val="24"/>
        </w:rPr>
        <w:t xml:space="preserve">: in 2013 telde Pleegzorg </w:t>
      </w:r>
      <w:r w:rsidR="004E293B">
        <w:rPr>
          <w:rFonts w:ascii="Times New Roman" w:hAnsi="Times New Roman" w:cs="Times New Roman"/>
          <w:sz w:val="24"/>
          <w:szCs w:val="24"/>
        </w:rPr>
        <w:t>Vlaanderen, de overkoepelende pleegzorgdienst in Vlaanderen</w:t>
      </w:r>
      <w:r w:rsidR="0020490F" w:rsidRPr="00666389">
        <w:rPr>
          <w:rFonts w:ascii="Times New Roman" w:hAnsi="Times New Roman" w:cs="Times New Roman"/>
          <w:sz w:val="24"/>
          <w:szCs w:val="24"/>
        </w:rPr>
        <w:t>, op een</w:t>
      </w:r>
      <w:r w:rsidR="004222A9" w:rsidRPr="00666389">
        <w:rPr>
          <w:rFonts w:ascii="Times New Roman" w:hAnsi="Times New Roman" w:cs="Times New Roman"/>
          <w:sz w:val="24"/>
          <w:szCs w:val="24"/>
        </w:rPr>
        <w:t xml:space="preserve"> totaal van 4445 pleeggezinnen </w:t>
      </w:r>
      <w:r w:rsidR="0020490F" w:rsidRPr="00666389">
        <w:rPr>
          <w:rFonts w:ascii="Times New Roman" w:hAnsi="Times New Roman" w:cs="Times New Roman"/>
          <w:sz w:val="24"/>
          <w:szCs w:val="24"/>
        </w:rPr>
        <w:t xml:space="preserve">maar liefst 1072 eenoudergezinnen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&lt;EndNote&gt;&lt;Cite&gt;&lt;Author&gt;Vlaanderen&lt;/Author&gt;&lt;Year&gt;2013&lt;/Year&gt;&lt;RecNum&gt;66&lt;/RecNum&gt;&lt;Prefix&gt;Pleegzorg &lt;/Prefix&gt;&lt;DisplayText&gt;(Pleegzorg Vlaanderen, 2013)&lt;/DisplayText&gt;&lt;record&gt;&lt;rec-number&gt;66&lt;/rec-number&gt;&lt;foreign-keys&gt;&lt;key app="EN" db-id="2azewxvelettane2dd6pwddw99dp2tra9ee9" timestamp="1455037396"&gt;66&lt;/key&gt;&lt;/foreign-keys&gt;&lt;ref-type name="Journal Article"&gt;17&lt;/ref-type&gt;&lt;contributors&gt;&lt;authors&gt;&lt;author&gt;Pleegzorg Vlaanderen&lt;/author&gt;&lt;/authors&gt;&lt;/contributors&gt;&lt;titles&gt;&lt;title&gt;Kwart Vlaamse pleegouders is alleenstaande&lt;/title&gt;&lt;/titles&gt;&lt;dates&gt;&lt;year&gt;2013&lt;/year&gt;&lt;/dates&gt;&lt;urls&gt;&lt;/urls&gt;&lt;/record&gt;&lt;/Cite&gt;&lt;/EndNote&gt;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(Pleegzorg Vlaanderen, 2013)</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Eenoudergezinnen maken met andere woorden een kwart van de totale populatie aan pleeggezinnen in Vlaanderen uit. </w:t>
      </w:r>
    </w:p>
    <w:p w14:paraId="467A91E0"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208BA3C7" w14:textId="0F8F08E3" w:rsidR="00712E5B"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Hoewel alleenstaande pleegouders wel degelijk in vele onderzoeken omtrent pleegzorg opgenomen worden, worden de resultaten van deze groep zelden van die van pleegkoppels onderscheiden. </w:t>
      </w:r>
      <w:r w:rsidR="004F0432" w:rsidRPr="00666389">
        <w:rPr>
          <w:rFonts w:ascii="Times New Roman" w:hAnsi="Times New Roman" w:cs="Times New Roman"/>
          <w:sz w:val="24"/>
          <w:szCs w:val="24"/>
        </w:rPr>
        <w:t>E</w:t>
      </w:r>
      <w:r w:rsidRPr="00666389">
        <w:rPr>
          <w:rFonts w:ascii="Times New Roman" w:hAnsi="Times New Roman" w:cs="Times New Roman"/>
          <w:sz w:val="24"/>
          <w:szCs w:val="24"/>
        </w:rPr>
        <w:t>r</w:t>
      </w:r>
      <w:r w:rsidR="004F0432" w:rsidRPr="00666389">
        <w:rPr>
          <w:rFonts w:ascii="Times New Roman" w:hAnsi="Times New Roman" w:cs="Times New Roman"/>
          <w:sz w:val="24"/>
          <w:szCs w:val="24"/>
        </w:rPr>
        <w:t xml:space="preserve"> is</w:t>
      </w:r>
      <w:r w:rsidRPr="00666389">
        <w:rPr>
          <w:rFonts w:ascii="Times New Roman" w:hAnsi="Times New Roman" w:cs="Times New Roman"/>
          <w:sz w:val="24"/>
          <w:szCs w:val="24"/>
        </w:rPr>
        <w:t xml:space="preserve"> dan ook vraag naar onderzoek </w:t>
      </w:r>
      <w:r w:rsidR="004F0432" w:rsidRPr="00666389">
        <w:rPr>
          <w:rFonts w:ascii="Times New Roman" w:hAnsi="Times New Roman" w:cs="Times New Roman"/>
          <w:sz w:val="24"/>
          <w:szCs w:val="24"/>
        </w:rPr>
        <w:t xml:space="preserve">dat specifiek over </w:t>
      </w:r>
      <w:r w:rsidRPr="00666389">
        <w:rPr>
          <w:rFonts w:ascii="Times New Roman" w:hAnsi="Times New Roman" w:cs="Times New Roman"/>
          <w:sz w:val="24"/>
          <w:szCs w:val="24"/>
        </w:rPr>
        <w:t>alleenstaande pleegouders</w:t>
      </w:r>
      <w:r w:rsidR="004F0432" w:rsidRPr="00666389">
        <w:rPr>
          <w:rFonts w:ascii="Times New Roman" w:hAnsi="Times New Roman" w:cs="Times New Roman"/>
          <w:sz w:val="24"/>
          <w:szCs w:val="24"/>
        </w:rPr>
        <w:t xml:space="preserve"> handelt</w:t>
      </w:r>
      <w:r w:rsidRPr="00666389">
        <w:rPr>
          <w:rFonts w:ascii="Times New Roman" w:hAnsi="Times New Roman" w:cs="Times New Roman"/>
          <w:sz w:val="24"/>
          <w:szCs w:val="24"/>
        </w:rPr>
        <w:t xml:space="preserve"> </w:t>
      </w:r>
      <w:r w:rsidR="00657538" w:rsidRPr="00666389">
        <w:rPr>
          <w:rFonts w:ascii="Times New Roman" w:hAnsi="Times New Roman" w:cs="Times New Roman"/>
          <w:sz w:val="24"/>
          <w:szCs w:val="24"/>
        </w:rPr>
        <w:fldChar w:fldCharType="begin">
          <w:fldData xml:space="preserve">PEVuZE5vdGU+PENpdGU+PEF1dGhvcj5Kb25lczwvQXV0aG9yPjxZZWFyPjE5OTk8L1llYXI+PFJl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</w:fldData>
        </w:fldChar>
      </w:r>
      <w:r w:rsidR="00657538" w:rsidRPr="00666389">
        <w:rPr>
          <w:rFonts w:ascii="Times New Roman" w:hAnsi="Times New Roman" w:cs="Times New Roman"/>
          <w:sz w:val="24"/>
          <w:szCs w:val="24"/>
        </w:rPr>
        <w:instrText xml:space="preserve"> ADDIN EN.CITE </w:instrText>
      </w:r>
      <w:r w:rsidR="00657538" w:rsidRPr="00666389">
        <w:rPr>
          <w:rFonts w:ascii="Times New Roman" w:hAnsi="Times New Roman" w:cs="Times New Roman"/>
          <w:sz w:val="24"/>
          <w:szCs w:val="24"/>
        </w:rPr>
        <w:fldChar w:fldCharType="begin">
          <w:fldData xml:space="preserve">PEVuZE5vdGU+PENpdGU+PEF1dGhvcj5Kb25lczwvQXV0aG9yPjxZZWFyPjE5OTk8L1llYXI+PFJl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</w:fldData>
        </w:fldChar>
      </w:r>
      <w:r w:rsidR="00657538" w:rsidRPr="00666389">
        <w:rPr>
          <w:rFonts w:ascii="Times New Roman" w:hAnsi="Times New Roman" w:cs="Times New Roman"/>
          <w:sz w:val="24"/>
          <w:szCs w:val="24"/>
        </w:rPr>
        <w:instrText xml:space="preserve"> ADDIN EN.CITE.DATA </w:instrText>
      </w:r>
      <w:r w:rsidR="00657538" w:rsidRPr="00666389">
        <w:rPr>
          <w:rFonts w:ascii="Times New Roman" w:hAnsi="Times New Roman" w:cs="Times New Roman"/>
          <w:sz w:val="24"/>
          <w:szCs w:val="24"/>
        </w:rPr>
      </w:r>
      <w:r w:rsidR="00657538" w:rsidRPr="00666389">
        <w:rPr>
          <w:rFonts w:ascii="Times New Roman" w:hAnsi="Times New Roman" w:cs="Times New Roman"/>
          <w:sz w:val="24"/>
          <w:szCs w:val="24"/>
        </w:rPr>
        <w:fldChar w:fldCharType="end"/>
      </w:r>
      <w:r w:rsidR="00657538" w:rsidRPr="00666389">
        <w:rPr>
          <w:rFonts w:ascii="Times New Roman" w:hAnsi="Times New Roman" w:cs="Times New Roman"/>
          <w:sz w:val="24"/>
          <w:szCs w:val="24"/>
        </w:rPr>
      </w:r>
      <w:r w:rsidR="00657538" w:rsidRPr="00666389">
        <w:rPr>
          <w:rFonts w:ascii="Times New Roman" w:hAnsi="Times New Roman" w:cs="Times New Roman"/>
          <w:sz w:val="24"/>
          <w:szCs w:val="24"/>
        </w:rPr>
        <w:fldChar w:fldCharType="separate"/>
      </w:r>
      <w:r w:rsidR="00657538" w:rsidRPr="00666389">
        <w:rPr>
          <w:rFonts w:ascii="Times New Roman" w:hAnsi="Times New Roman" w:cs="Times New Roman"/>
          <w:noProof/>
          <w:sz w:val="24"/>
          <w:szCs w:val="24"/>
        </w:rPr>
        <w:t>(Fein, 1991; Jones &amp; Morrissette, 1999; Orme et al., 2004)</w:t>
      </w:r>
      <w:r w:rsidR="00657538" w:rsidRPr="00666389">
        <w:rPr>
          <w:rFonts w:ascii="Times New Roman" w:hAnsi="Times New Roman" w:cs="Times New Roman"/>
          <w:sz w:val="24"/>
          <w:szCs w:val="24"/>
        </w:rPr>
        <w:fldChar w:fldCharType="end"/>
      </w:r>
      <w:r w:rsidR="00657538" w:rsidRPr="00666389">
        <w:rPr>
          <w:rFonts w:ascii="Times New Roman" w:hAnsi="Times New Roman" w:cs="Times New Roman"/>
          <w:sz w:val="24"/>
          <w:szCs w:val="24"/>
        </w:rPr>
        <w:t>.</w:t>
      </w:r>
      <w:r w:rsidRPr="00666389">
        <w:rPr>
          <w:rFonts w:ascii="Times New Roman" w:hAnsi="Times New Roman" w:cs="Times New Roman"/>
          <w:sz w:val="24"/>
          <w:szCs w:val="24"/>
        </w:rPr>
        <w:t xml:space="preserve"> </w:t>
      </w:r>
      <w:r w:rsidR="00BD1CDD" w:rsidRPr="00666389">
        <w:rPr>
          <w:rFonts w:ascii="Times New Roman" w:hAnsi="Times New Roman" w:cs="Times New Roman"/>
          <w:sz w:val="24"/>
          <w:szCs w:val="24"/>
        </w:rPr>
        <w:t xml:space="preserve">Bovendien </w:t>
      </w:r>
      <w:r w:rsidR="00712E5B" w:rsidRPr="00666389">
        <w:rPr>
          <w:rFonts w:ascii="Times New Roman" w:hAnsi="Times New Roman" w:cs="Times New Roman"/>
          <w:sz w:val="24"/>
          <w:szCs w:val="24"/>
        </w:rPr>
        <w:t xml:space="preserve">is </w:t>
      </w:r>
      <w:r w:rsidR="00712E5B" w:rsidRPr="00666389">
        <w:rPr>
          <w:rFonts w:ascii="Times New Roman" w:hAnsi="Times New Roman" w:cs="Times New Roman"/>
          <w:sz w:val="24"/>
          <w:szCs w:val="24"/>
        </w:rPr>
        <w:lastRenderedPageBreak/>
        <w:t>de literatuur rond pleegouders</w:t>
      </w:r>
      <w:r w:rsidR="00BD1CDD" w:rsidRPr="00666389">
        <w:rPr>
          <w:rFonts w:ascii="Times New Roman" w:hAnsi="Times New Roman" w:cs="Times New Roman"/>
          <w:sz w:val="24"/>
          <w:szCs w:val="24"/>
        </w:rPr>
        <w:t xml:space="preserve"> momenteel erg probleemgestuurd: de meeste studies onderzoeken de relatie tussen losstaande </w:t>
      </w:r>
      <w:r w:rsidR="00712E5B" w:rsidRPr="00666389">
        <w:rPr>
          <w:rFonts w:ascii="Times New Roman" w:hAnsi="Times New Roman" w:cs="Times New Roman"/>
          <w:sz w:val="24"/>
          <w:szCs w:val="24"/>
        </w:rPr>
        <w:t>kenmerken van de pleegouders</w:t>
      </w:r>
      <w:r w:rsidR="00BD1CDD" w:rsidRPr="00666389">
        <w:rPr>
          <w:rFonts w:ascii="Times New Roman" w:hAnsi="Times New Roman" w:cs="Times New Roman"/>
          <w:sz w:val="24"/>
          <w:szCs w:val="24"/>
        </w:rPr>
        <w:t xml:space="preserve"> en de stabiliteit en duur van de </w:t>
      </w:r>
      <w:r w:rsidR="00223ECA">
        <w:rPr>
          <w:rFonts w:ascii="Times New Roman" w:hAnsi="Times New Roman" w:cs="Times New Roman"/>
          <w:sz w:val="24"/>
          <w:szCs w:val="24"/>
        </w:rPr>
        <w:t>pleegzorgsituatie</w:t>
      </w:r>
      <w:r w:rsidR="00AB533E" w:rsidRPr="00666389">
        <w:rPr>
          <w:rFonts w:ascii="Times New Roman" w:hAnsi="Times New Roman" w:cs="Times New Roman"/>
          <w:sz w:val="24"/>
          <w:szCs w:val="24"/>
        </w:rPr>
        <w:t xml:space="preserve"> (</w:t>
      </w:r>
      <w:r w:rsidR="002A029C">
        <w:rPr>
          <w:rFonts w:ascii="Times New Roman" w:hAnsi="Times New Roman" w:cs="Times New Roman"/>
          <w:sz w:val="24"/>
          <w:szCs w:val="24"/>
        </w:rPr>
        <w:t xml:space="preserve">onder andere </w:t>
      </w:r>
      <w:r w:rsidR="00AB533E" w:rsidRPr="00666389">
        <w:rPr>
          <w:rFonts w:ascii="Times New Roman" w:hAnsi="Times New Roman" w:cs="Times New Roman"/>
          <w:sz w:val="24"/>
          <w:szCs w:val="24"/>
        </w:rPr>
        <w:t xml:space="preserve">Brown, 2008; De Maeyer, Vanderfaeillie, Vanschoonlandt, Robberechts, &amp; Van Holen, 2014; Denby, Rindfleisch, &amp; Bean, 1999; Rhodes, </w:t>
      </w:r>
      <w:r w:rsidR="00C13356" w:rsidRPr="00666389">
        <w:rPr>
          <w:rFonts w:ascii="Times New Roman" w:hAnsi="Times New Roman" w:cs="Times New Roman"/>
          <w:sz w:val="24"/>
          <w:szCs w:val="24"/>
        </w:rPr>
        <w:t>Orme, &amp; Buehler, 2001</w:t>
      </w:r>
      <w:r w:rsidR="00884AB8" w:rsidRPr="00666389">
        <w:rPr>
          <w:rFonts w:ascii="Times New Roman" w:hAnsi="Times New Roman" w:cs="Times New Roman"/>
          <w:sz w:val="24"/>
          <w:szCs w:val="24"/>
        </w:rPr>
        <w:t>; Rho</w:t>
      </w:r>
      <w:r w:rsidR="00C13356" w:rsidRPr="00666389">
        <w:rPr>
          <w:rFonts w:ascii="Times New Roman" w:hAnsi="Times New Roman" w:cs="Times New Roman"/>
          <w:sz w:val="24"/>
          <w:szCs w:val="24"/>
        </w:rPr>
        <w:t>des, Orme, Cox, &amp; Buehler, 2003</w:t>
      </w:r>
      <w:r w:rsidR="00AB533E" w:rsidRPr="00666389">
        <w:rPr>
          <w:rFonts w:ascii="Times New Roman" w:hAnsi="Times New Roman" w:cs="Times New Roman"/>
          <w:sz w:val="24"/>
          <w:szCs w:val="24"/>
        </w:rPr>
        <w:t>; Sinclair &amp; Wilson, 2003).</w:t>
      </w:r>
      <w:r w:rsidR="00BD1CDD" w:rsidRPr="00666389">
        <w:rPr>
          <w:rFonts w:ascii="Times New Roman" w:hAnsi="Times New Roman" w:cs="Times New Roman"/>
          <w:sz w:val="24"/>
          <w:szCs w:val="24"/>
        </w:rPr>
        <w:t xml:space="preserve"> </w:t>
      </w:r>
      <w:r w:rsidR="008E6460" w:rsidRPr="00666389">
        <w:rPr>
          <w:rFonts w:ascii="Times New Roman" w:hAnsi="Times New Roman" w:cs="Times New Roman"/>
          <w:sz w:val="24"/>
          <w:szCs w:val="24"/>
        </w:rPr>
        <w:t xml:space="preserve">Er is minder </w:t>
      </w:r>
      <w:r w:rsidR="004F0432" w:rsidRPr="00666389">
        <w:rPr>
          <w:rFonts w:ascii="Times New Roman" w:hAnsi="Times New Roman" w:cs="Times New Roman"/>
          <w:sz w:val="24"/>
          <w:szCs w:val="24"/>
        </w:rPr>
        <w:t xml:space="preserve">aandacht voor ervaringen en betekenisgeving van de pleegouders en een omvattend theoretisch kader ontbreekt vaak. </w:t>
      </w:r>
      <w:r w:rsidRPr="00666389">
        <w:rPr>
          <w:rFonts w:ascii="Times New Roman" w:hAnsi="Times New Roman" w:cs="Times New Roman"/>
          <w:sz w:val="24"/>
          <w:szCs w:val="24"/>
        </w:rPr>
        <w:t xml:space="preserve">Met dit </w:t>
      </w:r>
      <w:r w:rsidR="007A5242" w:rsidRPr="00666389">
        <w:rPr>
          <w:rFonts w:ascii="Times New Roman" w:hAnsi="Times New Roman" w:cs="Times New Roman"/>
          <w:sz w:val="24"/>
          <w:szCs w:val="24"/>
        </w:rPr>
        <w:t xml:space="preserve">kwalitatieve, </w:t>
      </w:r>
      <w:r w:rsidRPr="00666389">
        <w:rPr>
          <w:rFonts w:ascii="Times New Roman" w:hAnsi="Times New Roman" w:cs="Times New Roman"/>
          <w:sz w:val="24"/>
          <w:szCs w:val="24"/>
        </w:rPr>
        <w:t>exploratieve onderzoek naar deze laatmoderne, zeer specifieke en weinig bestudeerde gezi</w:t>
      </w:r>
      <w:r w:rsidR="002A029C">
        <w:rPr>
          <w:rFonts w:ascii="Times New Roman" w:hAnsi="Times New Roman" w:cs="Times New Roman"/>
          <w:sz w:val="24"/>
          <w:szCs w:val="24"/>
        </w:rPr>
        <w:t>nsvorm proberen we aan een deel van de</w:t>
      </w:r>
      <w:r w:rsidR="00BD1CDD" w:rsidRPr="00666389">
        <w:rPr>
          <w:rFonts w:ascii="Times New Roman" w:hAnsi="Times New Roman" w:cs="Times New Roman"/>
          <w:sz w:val="24"/>
          <w:szCs w:val="24"/>
        </w:rPr>
        <w:t xml:space="preserve"> vragen en hiaten in de literatuur</w:t>
      </w:r>
      <w:r w:rsidRPr="00666389">
        <w:rPr>
          <w:rFonts w:ascii="Times New Roman" w:hAnsi="Times New Roman" w:cs="Times New Roman"/>
          <w:sz w:val="24"/>
          <w:szCs w:val="24"/>
        </w:rPr>
        <w:t xml:space="preserve"> tegemoet te komen en een aanzet te geven tot verder onderzoek</w:t>
      </w:r>
      <w:r w:rsidR="000D2F1A" w:rsidRPr="00666389">
        <w:rPr>
          <w:rFonts w:ascii="Times New Roman" w:hAnsi="Times New Roman" w:cs="Times New Roman"/>
          <w:sz w:val="24"/>
          <w:szCs w:val="24"/>
        </w:rPr>
        <w:t xml:space="preserve">. </w:t>
      </w:r>
    </w:p>
    <w:p w14:paraId="773D4DBF" w14:textId="77777777" w:rsidR="0014616E" w:rsidRDefault="0014616E" w:rsidP="003C3A74">
      <w:pPr>
        <w:pStyle w:val="Geenafstand"/>
        <w:spacing w:line="360" w:lineRule="auto"/>
        <w:jc w:val="both"/>
        <w:rPr>
          <w:rFonts w:ascii="Times New Roman" w:hAnsi="Times New Roman" w:cs="Times New Roman"/>
          <w:sz w:val="24"/>
          <w:szCs w:val="24"/>
        </w:rPr>
      </w:pPr>
    </w:p>
    <w:p w14:paraId="38B887BD" w14:textId="738549AF" w:rsidR="00712E5B" w:rsidRPr="00666389" w:rsidRDefault="000D2F1A" w:rsidP="003C3A74">
      <w:pPr>
        <w:pStyle w:val="Geenafstand"/>
        <w:spacing w:line="360" w:lineRule="auto"/>
        <w:jc w:val="both"/>
        <w:rPr>
          <w:rFonts w:ascii="Times New Roman" w:hAnsi="Times New Roman" w:cs="Times New Roman"/>
          <w:b/>
          <w:sz w:val="24"/>
          <w:szCs w:val="24"/>
        </w:rPr>
      </w:pPr>
      <w:r w:rsidRPr="00666389">
        <w:rPr>
          <w:rFonts w:ascii="Times New Roman" w:hAnsi="Times New Roman" w:cs="Times New Roman"/>
          <w:sz w:val="24"/>
          <w:szCs w:val="24"/>
        </w:rPr>
        <w:t xml:space="preserve">De alleenstaande pleegouders worden via diepte-interviews bevraagd. De focus ligt op de ervaringen van alleenstaande pleegouders, op de manier waarop zij de </w:t>
      </w:r>
      <w:r w:rsidR="00223ECA">
        <w:rPr>
          <w:rFonts w:ascii="Times New Roman" w:hAnsi="Times New Roman" w:cs="Times New Roman"/>
          <w:sz w:val="24"/>
          <w:szCs w:val="24"/>
        </w:rPr>
        <w:t>pleegzorgsituatie</w:t>
      </w:r>
      <w:r w:rsidR="004222A9" w:rsidRPr="00666389">
        <w:rPr>
          <w:rFonts w:ascii="Times New Roman" w:hAnsi="Times New Roman" w:cs="Times New Roman"/>
          <w:sz w:val="24"/>
          <w:szCs w:val="24"/>
        </w:rPr>
        <w:t xml:space="preserve"> beleven. Hierbij wo</w:t>
      </w:r>
      <w:r w:rsidRPr="00666389">
        <w:rPr>
          <w:rFonts w:ascii="Times New Roman" w:hAnsi="Times New Roman" w:cs="Times New Roman"/>
          <w:sz w:val="24"/>
          <w:szCs w:val="24"/>
        </w:rPr>
        <w:t>rd</w:t>
      </w:r>
      <w:r w:rsidR="004222A9" w:rsidRPr="00666389">
        <w:rPr>
          <w:rFonts w:ascii="Times New Roman" w:hAnsi="Times New Roman" w:cs="Times New Roman"/>
          <w:sz w:val="24"/>
          <w:szCs w:val="24"/>
        </w:rPr>
        <w:t>t</w:t>
      </w:r>
      <w:r w:rsidRPr="00666389">
        <w:rPr>
          <w:rFonts w:ascii="Times New Roman" w:hAnsi="Times New Roman" w:cs="Times New Roman"/>
          <w:sz w:val="24"/>
          <w:szCs w:val="24"/>
        </w:rPr>
        <w:t xml:space="preserve"> getracht de alleenstaande pleegouders zoveel mogelijk ruimte te geven aspecten aan te dragen die zij </w:t>
      </w:r>
      <w:r w:rsidR="004F0432" w:rsidRPr="00666389">
        <w:rPr>
          <w:rFonts w:ascii="Times New Roman" w:hAnsi="Times New Roman" w:cs="Times New Roman"/>
          <w:sz w:val="24"/>
          <w:szCs w:val="24"/>
        </w:rPr>
        <w:t xml:space="preserve">zelf </w:t>
      </w:r>
      <w:r w:rsidRPr="00666389">
        <w:rPr>
          <w:rFonts w:ascii="Times New Roman" w:hAnsi="Times New Roman" w:cs="Times New Roman"/>
          <w:sz w:val="24"/>
          <w:szCs w:val="24"/>
        </w:rPr>
        <w:t>belangrijk vinden.</w:t>
      </w:r>
      <w:r w:rsidR="006B0226" w:rsidRPr="00666389">
        <w:rPr>
          <w:rFonts w:ascii="Times New Roman" w:hAnsi="Times New Roman" w:cs="Times New Roman"/>
          <w:sz w:val="24"/>
          <w:szCs w:val="24"/>
        </w:rPr>
        <w:t xml:space="preserve"> </w:t>
      </w:r>
      <w:r w:rsidR="00712E5B" w:rsidRPr="00666389">
        <w:rPr>
          <w:rFonts w:ascii="Times New Roman" w:hAnsi="Times New Roman" w:cs="Times New Roman"/>
          <w:sz w:val="24"/>
          <w:szCs w:val="24"/>
        </w:rPr>
        <w:t>Uit de exploratieve insteek van dit onderzoek volgt dat dit onderzoek weinig theorie</w:t>
      </w:r>
      <w:r w:rsidR="002D1B06" w:rsidRPr="00666389">
        <w:rPr>
          <w:rFonts w:ascii="Times New Roman" w:hAnsi="Times New Roman" w:cs="Times New Roman"/>
          <w:sz w:val="24"/>
          <w:szCs w:val="24"/>
        </w:rPr>
        <w:t>-</w:t>
      </w:r>
      <w:r w:rsidR="00712E5B" w:rsidRPr="00666389">
        <w:rPr>
          <w:rFonts w:ascii="Times New Roman" w:hAnsi="Times New Roman" w:cs="Times New Roman"/>
          <w:sz w:val="24"/>
          <w:szCs w:val="24"/>
        </w:rPr>
        <w:t xml:space="preserve">gestuurd is: de focus ligt op wat uit de data komt. Tijdens de analyse van </w:t>
      </w:r>
      <w:r w:rsidR="00712E5B" w:rsidRPr="00666389">
        <w:rPr>
          <w:rFonts w:ascii="Times New Roman" w:hAnsi="Times New Roman" w:cs="Times New Roman"/>
          <w:sz w:val="24"/>
          <w:szCs w:val="24"/>
          <w:lang w:val="nl-NL"/>
        </w:rPr>
        <w:t xml:space="preserve">de diepte-interviews bleken drie spanningsvelden </w:t>
      </w:r>
      <w:r w:rsidR="00FB011B" w:rsidRPr="00666389">
        <w:rPr>
          <w:rFonts w:ascii="Times New Roman" w:hAnsi="Times New Roman" w:cs="Times New Roman"/>
          <w:sz w:val="24"/>
          <w:szCs w:val="24"/>
          <w:lang w:val="nl-NL"/>
        </w:rPr>
        <w:t xml:space="preserve">voor de alleenstaande pleegouders </w:t>
      </w:r>
      <w:r w:rsidR="00712E5B" w:rsidRPr="00666389">
        <w:rPr>
          <w:rFonts w:ascii="Times New Roman" w:hAnsi="Times New Roman" w:cs="Times New Roman"/>
          <w:sz w:val="24"/>
          <w:szCs w:val="24"/>
          <w:lang w:val="nl-NL"/>
        </w:rPr>
        <w:t xml:space="preserve">van belang: </w:t>
      </w:r>
      <w:r w:rsidR="00712E5B" w:rsidRPr="00666389">
        <w:rPr>
          <w:rFonts w:ascii="Times New Roman" w:hAnsi="Times New Roman" w:cs="Times New Roman"/>
          <w:sz w:val="24"/>
          <w:szCs w:val="24"/>
        </w:rPr>
        <w:t xml:space="preserve">het spanningsveld tussen zelf-gecentreerde motieven en de visie op pleegzorg als maatschappelijk engagement, het spanningsveld tussen de tijdelijkheid van de </w:t>
      </w:r>
      <w:r w:rsidR="00223ECA">
        <w:rPr>
          <w:rFonts w:ascii="Times New Roman" w:hAnsi="Times New Roman" w:cs="Times New Roman"/>
          <w:sz w:val="24"/>
          <w:szCs w:val="24"/>
        </w:rPr>
        <w:t>pleegzorgsituatie</w:t>
      </w:r>
      <w:r w:rsidR="00712E5B" w:rsidRPr="00666389">
        <w:rPr>
          <w:rFonts w:ascii="Times New Roman" w:hAnsi="Times New Roman" w:cs="Times New Roman"/>
          <w:sz w:val="24"/>
          <w:szCs w:val="24"/>
        </w:rPr>
        <w:t xml:space="preserve"> en de mate waarin de pleegouders zich aan hun pleegkind (willen) hechten en het spanningsveld tussen het privéaspect van pleegzorg en de institutionele kant ervan.</w:t>
      </w:r>
    </w:p>
    <w:p w14:paraId="320B67C3" w14:textId="77777777" w:rsidR="00712E5B" w:rsidRPr="00666389" w:rsidRDefault="00712E5B" w:rsidP="003C3A74">
      <w:pPr>
        <w:pStyle w:val="Geenafstand"/>
        <w:spacing w:line="360" w:lineRule="auto"/>
        <w:jc w:val="both"/>
        <w:rPr>
          <w:rFonts w:ascii="Times New Roman" w:hAnsi="Times New Roman" w:cs="Times New Roman"/>
          <w:sz w:val="24"/>
          <w:szCs w:val="24"/>
        </w:rPr>
      </w:pPr>
    </w:p>
    <w:p w14:paraId="0B013C92" w14:textId="589A5602" w:rsidR="0020490F" w:rsidRPr="00666389" w:rsidRDefault="000B5CC8"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Uit de literatuur </w:t>
      </w:r>
      <w:r w:rsidR="00712E5B" w:rsidRPr="00666389">
        <w:rPr>
          <w:rFonts w:ascii="Times New Roman" w:hAnsi="Times New Roman" w:cs="Times New Roman"/>
          <w:sz w:val="24"/>
          <w:szCs w:val="24"/>
        </w:rPr>
        <w:t xml:space="preserve">rond pleegzorg </w:t>
      </w:r>
      <w:r w:rsidRPr="00666389">
        <w:rPr>
          <w:rFonts w:ascii="Times New Roman" w:hAnsi="Times New Roman" w:cs="Times New Roman"/>
          <w:sz w:val="24"/>
          <w:szCs w:val="24"/>
        </w:rPr>
        <w:t>blijkt dat pleegzorg</w:t>
      </w:r>
      <w:r w:rsidR="0020490F" w:rsidRPr="00666389">
        <w:rPr>
          <w:rFonts w:ascii="Times New Roman" w:hAnsi="Times New Roman" w:cs="Times New Roman"/>
          <w:sz w:val="24"/>
          <w:szCs w:val="24"/>
        </w:rPr>
        <w:t xml:space="preserve"> wordt gezien als een vrijwillige activiteit waarbij de pleegouders gedreven worden door altruïsm</w:t>
      </w:r>
      <w:r w:rsidR="00564058" w:rsidRPr="00666389">
        <w:rPr>
          <w:rFonts w:ascii="Times New Roman" w:hAnsi="Times New Roman" w:cs="Times New Roman"/>
          <w:sz w:val="24"/>
          <w:szCs w:val="24"/>
        </w:rPr>
        <w:t>e (Berridge, 1997; Kirton, 2001; Rhodes, Cox, et al., 2003; JP Triseliotis, Borland, &amp; Hill, 2000)</w:t>
      </w:r>
      <w:r w:rsidR="0020490F" w:rsidRPr="00666389">
        <w:rPr>
          <w:rFonts w:ascii="Times New Roman" w:hAnsi="Times New Roman" w:cs="Times New Roman"/>
          <w:sz w:val="24"/>
          <w:szCs w:val="24"/>
        </w:rPr>
        <w:t>. Als gevolg van de problematische thuissituatie waaruit de pleegkinderen vaak komen,</w:t>
      </w:r>
      <w:r w:rsidR="00712E5B" w:rsidRPr="00666389">
        <w:rPr>
          <w:rFonts w:ascii="Times New Roman" w:hAnsi="Times New Roman" w:cs="Times New Roman"/>
          <w:sz w:val="24"/>
          <w:szCs w:val="24"/>
        </w:rPr>
        <w:t xml:space="preserve"> gaat de </w:t>
      </w:r>
      <w:r w:rsidR="00223ECA">
        <w:rPr>
          <w:rFonts w:ascii="Times New Roman" w:hAnsi="Times New Roman" w:cs="Times New Roman"/>
          <w:sz w:val="24"/>
          <w:szCs w:val="24"/>
        </w:rPr>
        <w:t>pleegzorgsituatie</w:t>
      </w:r>
      <w:r w:rsidR="00712E5B" w:rsidRPr="00666389">
        <w:rPr>
          <w:rFonts w:ascii="Times New Roman" w:hAnsi="Times New Roman" w:cs="Times New Roman"/>
          <w:sz w:val="24"/>
          <w:szCs w:val="24"/>
        </w:rPr>
        <w:t xml:space="preserve"> </w:t>
      </w:r>
      <w:r w:rsidR="002D1B06" w:rsidRPr="00666389">
        <w:rPr>
          <w:rFonts w:ascii="Times New Roman" w:hAnsi="Times New Roman" w:cs="Times New Roman"/>
          <w:sz w:val="24"/>
          <w:szCs w:val="24"/>
        </w:rPr>
        <w:t xml:space="preserve">immers </w:t>
      </w:r>
      <w:r w:rsidR="0020490F" w:rsidRPr="00666389">
        <w:rPr>
          <w:rFonts w:ascii="Times New Roman" w:hAnsi="Times New Roman" w:cs="Times New Roman"/>
          <w:sz w:val="24"/>
          <w:szCs w:val="24"/>
        </w:rPr>
        <w:t xml:space="preserve">niet zelden met moeilijkheden gepaard. Zo moeten de pleegouders rekening houden met </w:t>
      </w:r>
      <w:r w:rsidR="00776B11" w:rsidRPr="00666389">
        <w:rPr>
          <w:rFonts w:ascii="Times New Roman" w:hAnsi="Times New Roman" w:cs="Times New Roman"/>
          <w:sz w:val="24"/>
          <w:szCs w:val="24"/>
        </w:rPr>
        <w:t>eventuele emotionele</w:t>
      </w:r>
      <w:r w:rsidR="002A029C">
        <w:rPr>
          <w:rFonts w:ascii="Times New Roman" w:hAnsi="Times New Roman" w:cs="Times New Roman"/>
          <w:sz w:val="24"/>
          <w:szCs w:val="24"/>
        </w:rPr>
        <w:t xml:space="preserve"> problemen</w:t>
      </w:r>
      <w:r w:rsidR="00776B11" w:rsidRPr="00666389">
        <w:rPr>
          <w:rFonts w:ascii="Times New Roman" w:hAnsi="Times New Roman" w:cs="Times New Roman"/>
          <w:sz w:val="24"/>
          <w:szCs w:val="24"/>
        </w:rPr>
        <w:t xml:space="preserve"> of gedrags</w:t>
      </w:r>
      <w:r w:rsidR="002A029C">
        <w:rPr>
          <w:rFonts w:ascii="Times New Roman" w:hAnsi="Times New Roman" w:cs="Times New Roman"/>
          <w:sz w:val="24"/>
          <w:szCs w:val="24"/>
        </w:rPr>
        <w:t>stoornissen</w:t>
      </w:r>
      <w:r w:rsidR="0020490F" w:rsidRPr="00666389">
        <w:rPr>
          <w:rFonts w:ascii="Times New Roman" w:hAnsi="Times New Roman" w:cs="Times New Roman"/>
          <w:sz w:val="24"/>
          <w:szCs w:val="24"/>
        </w:rPr>
        <w:t xml:space="preserve"> bij het pleegkind en zijn ze aan heel wat regels gebonden waar het de biologische ouders of voogd van het kind aangaat (Pleegzorg Vlaanderen</w:t>
      </w:r>
      <w:r w:rsidR="00160008" w:rsidRPr="00666389">
        <w:rPr>
          <w:rFonts w:ascii="Times New Roman" w:hAnsi="Times New Roman" w:cs="Times New Roman"/>
          <w:sz w:val="24"/>
          <w:szCs w:val="24"/>
        </w:rPr>
        <w:t>, 2016</w:t>
      </w:r>
      <w:r w:rsidR="0020490F" w:rsidRPr="00666389">
        <w:rPr>
          <w:rFonts w:ascii="Times New Roman" w:hAnsi="Times New Roman" w:cs="Times New Roman"/>
          <w:sz w:val="24"/>
          <w:szCs w:val="24"/>
        </w:rPr>
        <w:t xml:space="preserve">). </w:t>
      </w:r>
      <w:r w:rsidR="004222A9" w:rsidRPr="00666389">
        <w:rPr>
          <w:rFonts w:ascii="Times New Roman" w:hAnsi="Times New Roman" w:cs="Times New Roman"/>
          <w:sz w:val="24"/>
          <w:szCs w:val="24"/>
        </w:rPr>
        <w:t>M</w:t>
      </w:r>
      <w:r w:rsidR="0020490F" w:rsidRPr="00666389">
        <w:rPr>
          <w:rFonts w:ascii="Times New Roman" w:hAnsi="Times New Roman" w:cs="Times New Roman"/>
          <w:sz w:val="24"/>
          <w:szCs w:val="24"/>
        </w:rPr>
        <w:t>antelzorgers en pl</w:t>
      </w:r>
      <w:r w:rsidR="004222A9" w:rsidRPr="00666389">
        <w:rPr>
          <w:rFonts w:ascii="Times New Roman" w:hAnsi="Times New Roman" w:cs="Times New Roman"/>
          <w:sz w:val="24"/>
          <w:szCs w:val="24"/>
        </w:rPr>
        <w:t>eegouders zijn in onze maatschappij onmisbaar</w:t>
      </w:r>
      <w:r w:rsidR="0020490F" w:rsidRPr="00666389">
        <w:rPr>
          <w:rFonts w:ascii="Times New Roman" w:hAnsi="Times New Roman" w:cs="Times New Roman"/>
          <w:sz w:val="24"/>
          <w:szCs w:val="24"/>
        </w:rPr>
        <w:t xml:space="preserve"> en niet te vervangen door professionele zorgverleners, aangezien deze laatste niet in staat zijn voldoende tijd en aandacht te leveren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&lt;EndNote&gt;&lt;Cite&gt;&lt;Author&gt;Struijs&lt;/Author&gt;&lt;Year&gt;2006&lt;/Year&gt;&lt;RecNum&gt;16&lt;/RecNum&gt;&lt;DisplayText&gt;(Struijs, 2006)&lt;/DisplayText&gt;&lt;record&gt;&lt;rec-number&gt;16&lt;/rec-number&gt;&lt;foreign-keys&gt;&lt;key app="EN" db-id="2azewxvelettane2dd6pwddw99dp2tra9ee9" timestamp="1455033148"&gt;16&lt;/key&gt;&lt;/foreign-keys&gt;&lt;ref-type name="Book"&gt;6&lt;/ref-type&gt;&lt;contributors&gt;&lt;authors&gt;&lt;author&gt;Struijs, Alida Johanna&lt;/author&gt;&lt;/authors&gt;&lt;/contributors&gt;&lt;titles&gt;&lt;title&gt;Informele zorg: het aandeel van mantelzorgers en vrijwilligers in de langdurige zorg&lt;/title&gt;&lt;/titles&gt;&lt;dates&gt;&lt;year&gt;2006&lt;/year&gt;&lt;/dates&gt;&lt;publisher&gt;Raad voor de Volksgezondheid en Zorg Zoetermeer&lt;/publisher&gt;&lt;isbn&gt;9057321610&lt;/isbn&gt;&lt;urls&gt;&lt;/urls&gt;&lt;/record&gt;&lt;/Cite&gt;&lt;/EndNote&gt;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(Struijs, 2006)</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w:t>
      </w:r>
    </w:p>
    <w:p w14:paraId="497D5114"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679C5444" w14:textId="34ED59A6" w:rsidR="0020490F" w:rsidRPr="00666389" w:rsidRDefault="004F0432"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lastRenderedPageBreak/>
        <w:t xml:space="preserve">Onderzoek leert echter ook </w:t>
      </w:r>
      <w:r w:rsidR="0020490F" w:rsidRPr="00666389">
        <w:rPr>
          <w:rFonts w:ascii="Times New Roman" w:hAnsi="Times New Roman" w:cs="Times New Roman"/>
          <w:sz w:val="24"/>
          <w:szCs w:val="24"/>
        </w:rPr>
        <w:t>dat pleegzorg voor alleenstaande pleegouders een manier kan zijn om een gezin te vormen en dus een bepaald</w:t>
      </w:r>
      <w:r w:rsidR="004B6FA0" w:rsidRPr="00666389">
        <w:rPr>
          <w:rFonts w:ascii="Times New Roman" w:hAnsi="Times New Roman" w:cs="Times New Roman"/>
          <w:sz w:val="24"/>
          <w:szCs w:val="24"/>
        </w:rPr>
        <w:t xml:space="preserve">e kinderwens te vervullen. Het </w:t>
      </w:r>
      <w:r w:rsidR="004B6FA0" w:rsidRPr="00666389">
        <w:rPr>
          <w:rFonts w:ascii="Times New Roman" w:hAnsi="Times New Roman" w:cs="Times New Roman"/>
          <w:i/>
          <w:sz w:val="24"/>
          <w:szCs w:val="24"/>
        </w:rPr>
        <w:t>I am single and I want a child</w:t>
      </w:r>
      <w:r w:rsidR="004B6FA0" w:rsidRPr="00666389">
        <w:rPr>
          <w:rFonts w:ascii="Times New Roman" w:hAnsi="Times New Roman" w:cs="Times New Roman"/>
          <w:sz w:val="24"/>
          <w:szCs w:val="24"/>
        </w:rPr>
        <w:t>-</w:t>
      </w:r>
      <w:r w:rsidR="0020490F" w:rsidRPr="00666389">
        <w:rPr>
          <w:rFonts w:ascii="Times New Roman" w:hAnsi="Times New Roman" w:cs="Times New Roman"/>
          <w:sz w:val="24"/>
          <w:szCs w:val="24"/>
        </w:rPr>
        <w:t xml:space="preserve">motief werd in het onderzoek van De Maeyer, Vanderfaeillie et al.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 ExcludeAuth="1"&gt;&lt;Author&gt;De Maeyer&lt;/Author&gt;&lt;Year&gt;2014&lt;/Year&gt;&lt;RecNum&gt;78&lt;/RecNum&gt;&lt;DisplayText&gt;(2014)&lt;/DisplayText&gt;&lt;record&gt;&lt;rec-number&gt;78&lt;/rec-number&gt;&lt;foreign-keys&gt;&lt;key app="EN" db-id="2azewxvelettane2dd6pwddw99dp2tra9ee9" timestamp="1455037396"&gt;78&lt;/key&gt;&lt;/foreign-keys&gt;&lt;ref-type name="Journal Article"&gt;17&lt;/ref-type&gt;&lt;contributors&gt;&lt;authors&gt;&lt;author&gt;De Maeyer, Skrallan&lt;/author&gt;&lt;author&gt;Vanderfaeillie, Johan&lt;/author&gt;&lt;author&gt;Vanschoonlandt, Femke&lt;/author&gt;&lt;author&gt;Robberechts, Marijke&lt;/author&gt;&lt;author&gt;Van Holen, Frank&lt;/author&gt;&lt;/authors&gt;&lt;/contributors&gt;&lt;titles&gt;&lt;title&gt;Motivation for foster care&lt;/title&gt;&lt;secondary-title&gt;Children and Youth Services Review&lt;/secondary-title&gt;&lt;/titles&gt;&lt;periodical&gt;&lt;full-title&gt;Children and Youth Services Review&lt;/full-title&gt;&lt;/periodical&gt;&lt;pages&gt;143-149&lt;/pages&gt;&lt;volume&gt;36&lt;/volume&gt;&lt;dates&gt;&lt;year&gt;2014&lt;/year&gt;&lt;/dates&gt;&lt;isbn&gt;0190-7409&lt;/isbn&gt;&lt;urls&gt;&lt;/urls&gt;&lt;/record&gt;&lt;/Cite&gt;&lt;/EndNote&gt;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(2014)</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door veertig procent van de Vlaamse alle</w:t>
      </w:r>
      <w:r w:rsidR="00657538" w:rsidRPr="00666389">
        <w:rPr>
          <w:rFonts w:ascii="Times New Roman" w:hAnsi="Times New Roman" w:cs="Times New Roman"/>
          <w:sz w:val="24"/>
          <w:szCs w:val="24"/>
        </w:rPr>
        <w:t xml:space="preserve">enstaande pleegouders met </w:t>
      </w:r>
      <w:r w:rsidR="00657538" w:rsidRPr="00666389">
        <w:rPr>
          <w:rFonts w:ascii="Times New Roman" w:hAnsi="Times New Roman" w:cs="Times New Roman"/>
          <w:i/>
          <w:sz w:val="24"/>
          <w:szCs w:val="24"/>
        </w:rPr>
        <w:t>true</w:t>
      </w:r>
      <w:r w:rsidR="00657538" w:rsidRPr="00666389">
        <w:rPr>
          <w:rFonts w:ascii="Times New Roman" w:hAnsi="Times New Roman" w:cs="Times New Roman"/>
          <w:sz w:val="24"/>
          <w:szCs w:val="24"/>
        </w:rPr>
        <w:t xml:space="preserve"> of </w:t>
      </w:r>
      <w:r w:rsidR="00657538" w:rsidRPr="00666389">
        <w:rPr>
          <w:rFonts w:ascii="Times New Roman" w:hAnsi="Times New Roman" w:cs="Times New Roman"/>
          <w:i/>
          <w:sz w:val="24"/>
          <w:szCs w:val="24"/>
        </w:rPr>
        <w:t>very true</w:t>
      </w:r>
      <w:r w:rsidR="0020490F" w:rsidRPr="00666389">
        <w:rPr>
          <w:rFonts w:ascii="Times New Roman" w:hAnsi="Times New Roman" w:cs="Times New Roman"/>
          <w:sz w:val="24"/>
          <w:szCs w:val="24"/>
        </w:rPr>
        <w:t xml:space="preserve"> beantwoord</w:t>
      </w:r>
      <w:r w:rsidR="004E13EC" w:rsidRPr="00666389">
        <w:rPr>
          <w:rFonts w:ascii="Times New Roman" w:hAnsi="Times New Roman" w:cs="Times New Roman"/>
          <w:sz w:val="24"/>
          <w:szCs w:val="24"/>
        </w:rPr>
        <w:t xml:space="preserve">. </w:t>
      </w:r>
      <w:r w:rsidR="003F3144" w:rsidRPr="00666389">
        <w:rPr>
          <w:rFonts w:ascii="Times New Roman" w:hAnsi="Times New Roman" w:cs="Times New Roman"/>
          <w:sz w:val="24"/>
          <w:szCs w:val="24"/>
        </w:rPr>
        <w:t>Hieruit blijken</w:t>
      </w:r>
      <w:r w:rsidR="004E13EC" w:rsidRPr="00666389">
        <w:rPr>
          <w:rFonts w:ascii="Times New Roman" w:hAnsi="Times New Roman" w:cs="Times New Roman"/>
          <w:sz w:val="24"/>
          <w:szCs w:val="24"/>
        </w:rPr>
        <w:t xml:space="preserve"> duidelijk de </w:t>
      </w:r>
      <w:r w:rsidR="006F4D9D" w:rsidRPr="00666389">
        <w:rPr>
          <w:rFonts w:ascii="Times New Roman" w:hAnsi="Times New Roman" w:cs="Times New Roman"/>
          <w:sz w:val="24"/>
          <w:szCs w:val="24"/>
        </w:rPr>
        <w:t>electieve biografie</w:t>
      </w:r>
      <w:r w:rsidR="005C5DA6" w:rsidRPr="00666389">
        <w:rPr>
          <w:rFonts w:ascii="Times New Roman" w:hAnsi="Times New Roman" w:cs="Times New Roman"/>
          <w:sz w:val="24"/>
          <w:szCs w:val="24"/>
        </w:rPr>
        <w:t xml:space="preserve">ën </w:t>
      </w:r>
      <w:r w:rsidR="0020490F" w:rsidRPr="00666389">
        <w:rPr>
          <w:rFonts w:ascii="Times New Roman" w:hAnsi="Times New Roman" w:cs="Times New Roman"/>
          <w:sz w:val="24"/>
          <w:szCs w:val="24"/>
        </w:rPr>
        <w:t>in deze gezinsvorm</w:t>
      </w:r>
      <w:r w:rsidR="003F3144" w:rsidRPr="00666389">
        <w:rPr>
          <w:rFonts w:ascii="Times New Roman" w:hAnsi="Times New Roman" w:cs="Times New Roman"/>
          <w:sz w:val="24"/>
          <w:szCs w:val="24"/>
        </w:rPr>
        <w:t xml:space="preserve">, die Beck </w:t>
      </w:r>
      <w:r w:rsidR="00657538" w:rsidRPr="00666389">
        <w:rPr>
          <w:rFonts w:ascii="Times New Roman" w:hAnsi="Times New Roman" w:cs="Times New Roman"/>
          <w:sz w:val="24"/>
          <w:szCs w:val="24"/>
        </w:rPr>
        <w:t xml:space="preserve">en Beck-Gernsheim </w:t>
      </w:r>
      <w:r w:rsidR="003F3144" w:rsidRPr="00666389">
        <w:rPr>
          <w:rFonts w:ascii="Times New Roman" w:hAnsi="Times New Roman" w:cs="Times New Roman"/>
          <w:sz w:val="24"/>
          <w:szCs w:val="24"/>
        </w:rPr>
        <w:t>in het kader van een toeneme</w:t>
      </w:r>
      <w:r w:rsidR="00657538" w:rsidRPr="00666389">
        <w:rPr>
          <w:rFonts w:ascii="Times New Roman" w:hAnsi="Times New Roman" w:cs="Times New Roman"/>
          <w:sz w:val="24"/>
          <w:szCs w:val="24"/>
        </w:rPr>
        <w:t xml:space="preserve">nde individualisering voorstellen </w:t>
      </w:r>
      <w:r w:rsidR="00657538" w:rsidRPr="00666389">
        <w:rPr>
          <w:rFonts w:ascii="Times New Roman" w:hAnsi="Times New Roman" w:cs="Times New Roman"/>
          <w:sz w:val="24"/>
          <w:szCs w:val="24"/>
        </w:rPr>
        <w:fldChar w:fldCharType="begin"/>
      </w:r>
      <w:r w:rsidR="00657538" w:rsidRPr="00666389">
        <w:rPr>
          <w:rFonts w:ascii="Times New Roman" w:hAnsi="Times New Roman" w:cs="Times New Roman"/>
          <w:sz w:val="24"/>
          <w:szCs w:val="24"/>
        </w:rPr>
        <w:instrText xml:space="preserve"> ADDIN EN.CITE &lt;EndNote&gt;&lt;Cite&gt;&lt;Author&gt;Beck&lt;/Author&gt;&lt;Year&gt;2002&lt;/Year&gt;&lt;RecNum&gt;123&lt;/RecNum&gt;&lt;DisplayText&gt;(Beck &amp;amp; Beck-Gernsheim, 2002)&lt;/DisplayText&gt;&lt;record&gt;&lt;rec-number&gt;123&lt;/rec-number&gt;&lt;foreign-keys&gt;&lt;key app="EN" db-id="2azewxvelettane2dd6pwddw99dp2tra9ee9" timestamp="1460053392"&gt;123&lt;/key&gt;&lt;/foreign-keys&gt;&lt;ref-type name="Generic"&gt;13&lt;/ref-type&gt;&lt;contributors&gt;&lt;authors&gt;&lt;author&gt;Beck, Ulrich&lt;/author&gt;&lt;author&gt;Beck-Gernsheim, Elisabeth&lt;/author&gt;&lt;/authors&gt;&lt;/contributors&gt;&lt;titles&gt;&lt;title&gt;Individualisation&lt;/title&gt;&lt;/titles&gt;&lt;dates&gt;&lt;year&gt;2002&lt;/year&gt;&lt;/dates&gt;&lt;publisher&gt;London: Sage&lt;/publisher&gt;&lt;urls&gt;&lt;/urls&gt;&lt;/record&gt;&lt;/Cite&gt;&lt;/EndNote&gt;</w:instrText>
      </w:r>
      <w:r w:rsidR="00657538" w:rsidRPr="00666389">
        <w:rPr>
          <w:rFonts w:ascii="Times New Roman" w:hAnsi="Times New Roman" w:cs="Times New Roman"/>
          <w:sz w:val="24"/>
          <w:szCs w:val="24"/>
        </w:rPr>
        <w:fldChar w:fldCharType="separate"/>
      </w:r>
      <w:r w:rsidR="00657538" w:rsidRPr="00666389">
        <w:rPr>
          <w:rFonts w:ascii="Times New Roman" w:hAnsi="Times New Roman" w:cs="Times New Roman"/>
          <w:noProof/>
          <w:sz w:val="24"/>
          <w:szCs w:val="24"/>
        </w:rPr>
        <w:t>(Beck &amp; Beck-Gernsheim, 2002)</w:t>
      </w:r>
      <w:r w:rsidR="00657538"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De alleenstaande pleegouders geven bewust vorm aan hun eigen biografie door voor pleegzorg te kiezen en een gezinsrelatie aan te gaan met een pleegkind om hun eigen biografische wensen te vervul</w:t>
      </w:r>
      <w:r w:rsidR="005C5DA6" w:rsidRPr="00666389">
        <w:rPr>
          <w:rFonts w:ascii="Times New Roman" w:hAnsi="Times New Roman" w:cs="Times New Roman"/>
          <w:sz w:val="24"/>
          <w:szCs w:val="24"/>
        </w:rPr>
        <w:t>len. De vraag die hierbij rijst en in dit onderzoek gesteld wordt,</w:t>
      </w:r>
      <w:r w:rsidR="0020490F" w:rsidRPr="00666389">
        <w:rPr>
          <w:rFonts w:ascii="Times New Roman" w:hAnsi="Times New Roman" w:cs="Times New Roman"/>
          <w:sz w:val="24"/>
          <w:szCs w:val="24"/>
        </w:rPr>
        <w:t xml:space="preserve"> is hoe deze alleenstaande pleegouders het zelf-gecentreerde motief van een kinderwens </w:t>
      </w:r>
      <w:r w:rsidR="002D1B06" w:rsidRPr="00666389">
        <w:rPr>
          <w:rFonts w:ascii="Times New Roman" w:hAnsi="Times New Roman" w:cs="Times New Roman"/>
          <w:sz w:val="24"/>
          <w:szCs w:val="24"/>
        </w:rPr>
        <w:t xml:space="preserve">en </w:t>
      </w:r>
      <w:r w:rsidR="0020490F" w:rsidRPr="00666389">
        <w:rPr>
          <w:rFonts w:ascii="Times New Roman" w:hAnsi="Times New Roman" w:cs="Times New Roman"/>
          <w:sz w:val="24"/>
          <w:szCs w:val="24"/>
        </w:rPr>
        <w:t xml:space="preserve">de component van maatschappelijk engagement </w:t>
      </w:r>
      <w:r w:rsidR="00767BA0" w:rsidRPr="00666389">
        <w:rPr>
          <w:rFonts w:ascii="Times New Roman" w:hAnsi="Times New Roman" w:cs="Times New Roman"/>
          <w:sz w:val="24"/>
          <w:szCs w:val="24"/>
        </w:rPr>
        <w:t xml:space="preserve">van pleegouderschap </w:t>
      </w:r>
      <w:r w:rsidR="002D1B06" w:rsidRPr="00666389">
        <w:rPr>
          <w:rFonts w:ascii="Times New Roman" w:hAnsi="Times New Roman" w:cs="Times New Roman"/>
          <w:sz w:val="24"/>
          <w:szCs w:val="24"/>
        </w:rPr>
        <w:t xml:space="preserve">ervaren en met elkaar </w:t>
      </w:r>
      <w:r w:rsidR="00767BA0" w:rsidRPr="00666389">
        <w:rPr>
          <w:rFonts w:ascii="Times New Roman" w:hAnsi="Times New Roman" w:cs="Times New Roman"/>
          <w:sz w:val="24"/>
          <w:szCs w:val="24"/>
        </w:rPr>
        <w:t xml:space="preserve">verenigen. </w:t>
      </w:r>
    </w:p>
    <w:p w14:paraId="73599309"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027CFC53" w14:textId="6DCC2CC3" w:rsidR="005C5DA6" w:rsidRPr="00666389" w:rsidRDefault="005C5DA6"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Pleegzorg Vlaanderen haalt als organisatie zelf nog een aantal zaken aan die volgens hen van belang zijn voor een vlot verloop van de </w:t>
      </w:r>
      <w:r w:rsidR="00223ECA">
        <w:rPr>
          <w:rFonts w:ascii="Times New Roman" w:hAnsi="Times New Roman" w:cs="Times New Roman"/>
          <w:sz w:val="24"/>
          <w:szCs w:val="24"/>
        </w:rPr>
        <w:t>pleegzorgsituatie</w:t>
      </w:r>
      <w:r w:rsidR="00C13356" w:rsidRPr="00666389">
        <w:rPr>
          <w:rFonts w:ascii="Times New Roman" w:hAnsi="Times New Roman" w:cs="Times New Roman"/>
          <w:sz w:val="24"/>
          <w:szCs w:val="24"/>
        </w:rPr>
        <w:t xml:space="preserve"> </w:t>
      </w:r>
      <w:r w:rsidR="00C13356" w:rsidRPr="00666389">
        <w:rPr>
          <w:rFonts w:ascii="Times New Roman" w:eastAsia="Times New Roman" w:hAnsi="Times New Roman" w:cs="Times New Roman"/>
          <w:sz w:val="24"/>
          <w:szCs w:val="24"/>
        </w:rPr>
        <w:fldChar w:fldCharType="begin"/>
      </w:r>
      <w:r w:rsidR="00C13356" w:rsidRPr="00666389">
        <w:rPr>
          <w:rFonts w:ascii="Times New Roman" w:eastAsia="Times New Roman" w:hAnsi="Times New Roman" w:cs="Times New Roman"/>
          <w:sz w:val="24"/>
          <w:szCs w:val="24"/>
        </w:rPr>
        <w:instrText xml:space="preserve"> ADDIN EN.CITE &lt;EndNote&gt;&lt;Cite&gt;&lt;Author&gt;Vlaanderen&lt;/Author&gt;&lt;Year&gt;2016&lt;/Year&gt;&lt;RecNum&gt;91&lt;/RecNum&gt;&lt;Prefix&gt;Pleegzorg &lt;/Prefix&gt;&lt;DisplayText&gt;(Pleegzorg Vlaanderen, 2016)&lt;/DisplayText&gt;&lt;record&gt;&lt;rec-number&gt;91&lt;/rec-number&gt;&lt;foreign-keys&gt;&lt;key app="EN" db-id="2azewxvelettane2dd6pwddw99dp2tra9ee9" timestamp="1455037396"&gt;91&lt;/key&gt;&lt;/foreign-keys&gt;&lt;ref-type name="Web Page"&gt;12&lt;/ref-type&gt;&lt;contributors&gt;&lt;authors&gt;&lt;author&gt;Pleegzorg Vlaanderen&lt;/author&gt;&lt;/authors&gt;&lt;/contributors&gt;&lt;titles&gt;&lt;title&gt;Pleegzorg Vlaanderen&lt;/title&gt;&lt;/titles&gt;&lt;dates&gt;&lt;year&gt;2016&lt;/year&gt;&lt;/dates&gt;&lt;urls&gt;&lt;related-urls&gt;&lt;url&gt;http://www.pleegzorgvlaanderen.be/oost-vlaanderen&lt;/url&gt;&lt;/related-urls&gt;&lt;/urls&gt;&lt;/record&gt;&lt;/Cite&gt;&lt;/EndNote&gt;</w:instrText>
      </w:r>
      <w:r w:rsidR="00C13356" w:rsidRPr="00666389">
        <w:rPr>
          <w:rFonts w:ascii="Times New Roman" w:eastAsia="Times New Roman" w:hAnsi="Times New Roman" w:cs="Times New Roman"/>
          <w:sz w:val="24"/>
          <w:szCs w:val="24"/>
        </w:rPr>
        <w:fldChar w:fldCharType="separate"/>
      </w:r>
      <w:r w:rsidR="00C13356" w:rsidRPr="00666389">
        <w:rPr>
          <w:rFonts w:ascii="Times New Roman" w:eastAsia="Times New Roman" w:hAnsi="Times New Roman" w:cs="Times New Roman"/>
          <w:noProof/>
          <w:sz w:val="24"/>
          <w:szCs w:val="24"/>
        </w:rPr>
        <w:t>(Pleegzorg Vlaanderen, 2016)</w:t>
      </w:r>
      <w:r w:rsidR="00C13356" w:rsidRPr="00666389">
        <w:rPr>
          <w:rFonts w:ascii="Times New Roman" w:eastAsia="Times New Roman" w:hAnsi="Times New Roman" w:cs="Times New Roman"/>
          <w:sz w:val="24"/>
          <w:szCs w:val="24"/>
        </w:rPr>
        <w:fldChar w:fldCharType="end"/>
      </w:r>
      <w:r w:rsidRPr="00666389">
        <w:rPr>
          <w:rFonts w:ascii="Times New Roman" w:hAnsi="Times New Roman" w:cs="Times New Roman"/>
          <w:sz w:val="24"/>
          <w:szCs w:val="24"/>
        </w:rPr>
        <w:t>. Ze zetten in op</w:t>
      </w:r>
      <w:r w:rsidR="002A029C">
        <w:rPr>
          <w:rFonts w:ascii="Times New Roman" w:eastAsia="Times New Roman" w:hAnsi="Times New Roman" w:cs="Times New Roman"/>
          <w:sz w:val="24"/>
          <w:szCs w:val="24"/>
        </w:rPr>
        <w:t xml:space="preserve"> een adequate </w:t>
      </w:r>
      <w:r w:rsidR="002A029C" w:rsidRPr="002A029C">
        <w:rPr>
          <w:rFonts w:ascii="Times New Roman" w:eastAsia="Times New Roman" w:hAnsi="Times New Roman" w:cs="Times New Roman"/>
          <w:i/>
          <w:sz w:val="24"/>
          <w:szCs w:val="24"/>
        </w:rPr>
        <w:t>matching</w:t>
      </w:r>
      <w:r w:rsidRPr="00666389">
        <w:rPr>
          <w:rFonts w:ascii="Times New Roman" w:eastAsia="Times New Roman" w:hAnsi="Times New Roman" w:cs="Times New Roman"/>
          <w:sz w:val="24"/>
          <w:szCs w:val="24"/>
        </w:rPr>
        <w:t xml:space="preserve"> tussen pleegkinderen en pleeggezinnen, waarbij pleegouders de mogelijkheid krijgen een voorkeur in verband met leeftijd, </w:t>
      </w:r>
      <w:r w:rsidR="002A029C">
        <w:rPr>
          <w:rFonts w:ascii="Times New Roman" w:eastAsia="Times New Roman" w:hAnsi="Times New Roman" w:cs="Times New Roman"/>
          <w:sz w:val="24"/>
          <w:szCs w:val="24"/>
        </w:rPr>
        <w:t>geslacht en nationaliteit</w:t>
      </w:r>
      <w:r w:rsidRPr="00666389">
        <w:rPr>
          <w:rFonts w:ascii="Times New Roman" w:eastAsia="Times New Roman" w:hAnsi="Times New Roman" w:cs="Times New Roman"/>
          <w:sz w:val="24"/>
          <w:szCs w:val="24"/>
        </w:rPr>
        <w:t xml:space="preserve"> van hun t</w:t>
      </w:r>
      <w:r w:rsidR="00C13356" w:rsidRPr="00666389">
        <w:rPr>
          <w:rFonts w:ascii="Times New Roman" w:eastAsia="Times New Roman" w:hAnsi="Times New Roman" w:cs="Times New Roman"/>
          <w:sz w:val="24"/>
          <w:szCs w:val="24"/>
        </w:rPr>
        <w:t>oekomstig pleegkind op te geven</w:t>
      </w:r>
      <w:r w:rsidRPr="00666389">
        <w:rPr>
          <w:rFonts w:ascii="Times New Roman" w:hAnsi="Times New Roman" w:cs="Times New Roman"/>
          <w:sz w:val="24"/>
          <w:szCs w:val="24"/>
        </w:rPr>
        <w:t>. Hieruit volgt dat de alleenstaa</w:t>
      </w:r>
      <w:r w:rsidR="004B6FA0" w:rsidRPr="00666389">
        <w:rPr>
          <w:rFonts w:ascii="Times New Roman" w:hAnsi="Times New Roman" w:cs="Times New Roman"/>
          <w:sz w:val="24"/>
          <w:szCs w:val="24"/>
        </w:rPr>
        <w:t xml:space="preserve">nde pleegouders die vanuit een </w:t>
      </w:r>
      <w:r w:rsidR="004B6FA0" w:rsidRPr="00666389">
        <w:rPr>
          <w:rFonts w:ascii="Times New Roman" w:hAnsi="Times New Roman" w:cs="Times New Roman"/>
          <w:i/>
          <w:sz w:val="24"/>
          <w:szCs w:val="24"/>
        </w:rPr>
        <w:t>I am single and I want a child</w:t>
      </w:r>
      <w:r w:rsidRPr="00666389">
        <w:rPr>
          <w:rFonts w:ascii="Times New Roman" w:hAnsi="Times New Roman" w:cs="Times New Roman"/>
          <w:sz w:val="24"/>
          <w:szCs w:val="24"/>
        </w:rPr>
        <w:t>-motief pleegkinderen opvangen, kunnen aangeven met welk kind ze denken dit mo</w:t>
      </w:r>
      <w:r w:rsidR="002A029C">
        <w:rPr>
          <w:rFonts w:ascii="Times New Roman" w:hAnsi="Times New Roman" w:cs="Times New Roman"/>
          <w:sz w:val="24"/>
          <w:szCs w:val="24"/>
        </w:rPr>
        <w:t>edergevoel te kunnen bereiken. Maar b</w:t>
      </w:r>
      <w:r w:rsidRPr="00666389">
        <w:rPr>
          <w:rFonts w:ascii="Times New Roman" w:hAnsi="Times New Roman" w:cs="Times New Roman"/>
          <w:sz w:val="24"/>
          <w:szCs w:val="24"/>
        </w:rPr>
        <w:t>ehal</w:t>
      </w:r>
      <w:r w:rsidR="00627E4A" w:rsidRPr="00666389">
        <w:rPr>
          <w:rFonts w:ascii="Times New Roman" w:hAnsi="Times New Roman" w:cs="Times New Roman"/>
          <w:sz w:val="24"/>
          <w:szCs w:val="24"/>
        </w:rPr>
        <w:t xml:space="preserve">ve deze extra </w:t>
      </w:r>
      <w:r w:rsidR="006D0C1E" w:rsidRPr="00666389">
        <w:rPr>
          <w:rFonts w:ascii="Times New Roman" w:hAnsi="Times New Roman" w:cs="Times New Roman"/>
          <w:sz w:val="24"/>
          <w:szCs w:val="24"/>
        </w:rPr>
        <w:t>mogelijkheden die de pleegouder</w:t>
      </w:r>
      <w:r w:rsidR="00627E4A" w:rsidRPr="00666389">
        <w:rPr>
          <w:rFonts w:ascii="Times New Roman" w:hAnsi="Times New Roman" w:cs="Times New Roman"/>
          <w:sz w:val="24"/>
          <w:szCs w:val="24"/>
        </w:rPr>
        <w:t>s bij de keuze voor een pleegkind</w:t>
      </w:r>
      <w:r w:rsidR="006D0C1E" w:rsidRPr="00666389">
        <w:rPr>
          <w:rFonts w:ascii="Times New Roman" w:hAnsi="Times New Roman" w:cs="Times New Roman"/>
          <w:sz w:val="24"/>
          <w:szCs w:val="24"/>
        </w:rPr>
        <w:t xml:space="preserve"> </w:t>
      </w:r>
      <w:r w:rsidR="00627E4A" w:rsidRPr="00666389">
        <w:rPr>
          <w:rFonts w:ascii="Times New Roman" w:hAnsi="Times New Roman" w:cs="Times New Roman"/>
          <w:sz w:val="24"/>
          <w:szCs w:val="24"/>
        </w:rPr>
        <w:t>aangeboden krijgen</w:t>
      </w:r>
      <w:r w:rsidR="006D0C1E" w:rsidRPr="00666389">
        <w:rPr>
          <w:rFonts w:ascii="Times New Roman" w:hAnsi="Times New Roman" w:cs="Times New Roman"/>
          <w:sz w:val="24"/>
          <w:szCs w:val="24"/>
        </w:rPr>
        <w:t>,</w:t>
      </w:r>
      <w:r w:rsidR="007A5242" w:rsidRPr="00666389">
        <w:rPr>
          <w:rFonts w:ascii="Times New Roman" w:hAnsi="Times New Roman" w:cs="Times New Roman"/>
          <w:sz w:val="24"/>
          <w:szCs w:val="24"/>
        </w:rPr>
        <w:t xml:space="preserve"> kent pleegzorg </w:t>
      </w:r>
      <w:r w:rsidRPr="00666389">
        <w:rPr>
          <w:rFonts w:ascii="Times New Roman" w:hAnsi="Times New Roman" w:cs="Times New Roman"/>
          <w:sz w:val="24"/>
          <w:szCs w:val="24"/>
        </w:rPr>
        <w:t>een factor di</w:t>
      </w:r>
      <w:r w:rsidR="005E2647">
        <w:rPr>
          <w:rFonts w:ascii="Times New Roman" w:hAnsi="Times New Roman" w:cs="Times New Roman"/>
          <w:sz w:val="24"/>
          <w:szCs w:val="24"/>
        </w:rPr>
        <w:t>e de hechting aan</w:t>
      </w:r>
      <w:r w:rsidR="00947581" w:rsidRPr="00666389">
        <w:rPr>
          <w:rFonts w:ascii="Times New Roman" w:hAnsi="Times New Roman" w:cs="Times New Roman"/>
          <w:sz w:val="24"/>
          <w:szCs w:val="24"/>
        </w:rPr>
        <w:t xml:space="preserve"> het pleegkind</w:t>
      </w:r>
      <w:r w:rsidR="00D53157" w:rsidRPr="00666389">
        <w:rPr>
          <w:rFonts w:ascii="Times New Roman" w:hAnsi="Times New Roman" w:cs="Times New Roman"/>
          <w:sz w:val="24"/>
          <w:szCs w:val="24"/>
        </w:rPr>
        <w:t xml:space="preserve"> </w:t>
      </w:r>
      <w:r w:rsidRPr="00666389">
        <w:rPr>
          <w:rFonts w:ascii="Times New Roman" w:hAnsi="Times New Roman" w:cs="Times New Roman"/>
          <w:sz w:val="24"/>
          <w:szCs w:val="24"/>
        </w:rPr>
        <w:t xml:space="preserve">mogelijk verstoort. Het is namelijk zo dat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in vele </w:t>
      </w:r>
      <w:r w:rsidR="0014616E">
        <w:rPr>
          <w:rFonts w:ascii="Times New Roman" w:hAnsi="Times New Roman" w:cs="Times New Roman"/>
          <w:sz w:val="24"/>
          <w:szCs w:val="24"/>
        </w:rPr>
        <w:t xml:space="preserve">gevallen </w:t>
      </w:r>
      <w:r w:rsidRPr="00666389">
        <w:rPr>
          <w:rFonts w:ascii="Times New Roman" w:hAnsi="Times New Roman" w:cs="Times New Roman"/>
          <w:sz w:val="24"/>
          <w:szCs w:val="24"/>
        </w:rPr>
        <w:t>een onbepaalde tijd verderloopt, maar wel de bedoeling heeft na een bepaalde periode stopgezet te worden, zodat het pleegkind naar de bio</w:t>
      </w:r>
      <w:r w:rsidR="00712E5B" w:rsidRPr="00666389">
        <w:rPr>
          <w:rFonts w:ascii="Times New Roman" w:hAnsi="Times New Roman" w:cs="Times New Roman"/>
          <w:sz w:val="24"/>
          <w:szCs w:val="24"/>
        </w:rPr>
        <w:t xml:space="preserve">logische ouders kan terugkeren. </w:t>
      </w:r>
      <w:r w:rsidRPr="00666389">
        <w:rPr>
          <w:rFonts w:ascii="Times New Roman" w:hAnsi="Times New Roman" w:cs="Times New Roman"/>
          <w:sz w:val="24"/>
          <w:szCs w:val="24"/>
        </w:rPr>
        <w:t xml:space="preserve">Deze tijdelijkheid is </w:t>
      </w:r>
      <w:r w:rsidR="004222A9" w:rsidRPr="00666389">
        <w:rPr>
          <w:rFonts w:ascii="Times New Roman" w:hAnsi="Times New Roman" w:cs="Times New Roman"/>
          <w:sz w:val="24"/>
          <w:szCs w:val="24"/>
        </w:rPr>
        <w:t xml:space="preserve">voor alle partijen </w:t>
      </w:r>
      <w:r w:rsidRPr="00666389">
        <w:rPr>
          <w:rFonts w:ascii="Times New Roman" w:hAnsi="Times New Roman" w:cs="Times New Roman"/>
          <w:sz w:val="24"/>
          <w:szCs w:val="24"/>
        </w:rPr>
        <w:t xml:space="preserve">een grote factor van onzekerheid in de </w:t>
      </w:r>
      <w:r w:rsidR="00223ECA">
        <w:rPr>
          <w:rFonts w:ascii="Times New Roman" w:hAnsi="Times New Roman" w:cs="Times New Roman"/>
          <w:sz w:val="24"/>
          <w:szCs w:val="24"/>
        </w:rPr>
        <w:t>pleegzorgsituatie</w:t>
      </w:r>
      <w:r w:rsidR="00980A07" w:rsidRPr="00666389">
        <w:rPr>
          <w:rFonts w:ascii="Times New Roman" w:hAnsi="Times New Roman" w:cs="Times New Roman"/>
          <w:sz w:val="24"/>
          <w:szCs w:val="24"/>
        </w:rPr>
        <w:t xml:space="preserve"> </w:t>
      </w:r>
      <w:r w:rsidR="00107C25" w:rsidRPr="00666389">
        <w:rPr>
          <w:rFonts w:ascii="Times New Roman" w:hAnsi="Times New Roman" w:cs="Times New Roman"/>
          <w:sz w:val="24"/>
          <w:szCs w:val="24"/>
        </w:rPr>
        <w:fldChar w:fldCharType="begin"/>
      </w:r>
      <w:r w:rsidR="00107C25" w:rsidRPr="00666389">
        <w:rPr>
          <w:rFonts w:ascii="Times New Roman" w:hAnsi="Times New Roman" w:cs="Times New Roman"/>
          <w:sz w:val="24"/>
          <w:szCs w:val="24"/>
        </w:rPr>
        <w:instrText xml:space="preserve"> ADDIN EN.CITE &lt;EndNote&gt;&lt;Cite&gt;&lt;Author&gt;Bohman&lt;/Author&gt;&lt;Year&gt;1990&lt;/Year&gt;&lt;RecNum&gt;89&lt;/RecNum&gt;&lt;DisplayText&gt;(Bohman &amp;amp; Sigvardsson, 1990)&lt;/DisplayText&gt;&lt;record&gt;&lt;rec-number&gt;89&lt;/rec-number&gt;&lt;foreign-keys&gt;&lt;key app="EN" db-id="2azewxvelettane2dd6pwddw99dp2tra9ee9" timestamp="1455037396"&gt;89&lt;/key&gt;&lt;/foreign-keys&gt;&lt;ref-type name="Journal Article"&gt;17&lt;/ref-type&gt;&lt;contributors&gt;&lt;authors&gt;&lt;author&gt;Bohman, Michael&lt;/author&gt;&lt;author&gt;Sigvardsson, Soren&lt;/author&gt;&lt;/authors&gt;&lt;/contributors&gt;&lt;titles&gt;&lt;title&gt;Outcome in adoption: Lessons from longitudinal studies&lt;/title&gt;&lt;secondary-title&gt;The psychology of adoption&lt;/secondary-title&gt;&lt;/titles&gt;&lt;periodical&gt;&lt;full-title&gt;The psychology of adoption&lt;/full-title&gt;&lt;/periodical&gt;&lt;pages&gt;93-106&lt;/pages&gt;&lt;dates&gt;&lt;year&gt;1990&lt;/year&gt;&lt;/dates&gt;&lt;urls&gt;&lt;/urls&gt;&lt;/record&gt;&lt;/Cite&gt;&lt;/EndNote&gt;</w:instrText>
      </w:r>
      <w:r w:rsidR="00107C25" w:rsidRPr="00666389">
        <w:rPr>
          <w:rFonts w:ascii="Times New Roman" w:hAnsi="Times New Roman" w:cs="Times New Roman"/>
          <w:sz w:val="24"/>
          <w:szCs w:val="24"/>
        </w:rPr>
        <w:fldChar w:fldCharType="separate"/>
      </w:r>
      <w:r w:rsidR="00107C25" w:rsidRPr="00666389">
        <w:rPr>
          <w:rFonts w:ascii="Times New Roman" w:hAnsi="Times New Roman" w:cs="Times New Roman"/>
          <w:noProof/>
          <w:sz w:val="24"/>
          <w:szCs w:val="24"/>
        </w:rPr>
        <w:t>(Bohman &amp; Sigvardsson, 1990)</w:t>
      </w:r>
      <w:r w:rsidR="00107C25" w:rsidRPr="00666389">
        <w:rPr>
          <w:rFonts w:ascii="Times New Roman" w:hAnsi="Times New Roman" w:cs="Times New Roman"/>
          <w:sz w:val="24"/>
          <w:szCs w:val="24"/>
        </w:rPr>
        <w:fldChar w:fldCharType="end"/>
      </w:r>
      <w:r w:rsidRPr="00666389">
        <w:rPr>
          <w:rFonts w:ascii="Times New Roman" w:hAnsi="Times New Roman" w:cs="Times New Roman"/>
          <w:sz w:val="24"/>
          <w:szCs w:val="24"/>
        </w:rPr>
        <w:t>.</w:t>
      </w:r>
      <w:r w:rsidR="00CC22AB" w:rsidRPr="00666389">
        <w:rPr>
          <w:rFonts w:ascii="Times New Roman" w:hAnsi="Times New Roman" w:cs="Times New Roman"/>
          <w:sz w:val="24"/>
          <w:szCs w:val="24"/>
        </w:rPr>
        <w:t xml:space="preserve"> I</w:t>
      </w:r>
      <w:r w:rsidR="00976CF5" w:rsidRPr="00666389">
        <w:rPr>
          <w:rFonts w:ascii="Times New Roman" w:hAnsi="Times New Roman" w:cs="Times New Roman"/>
          <w:sz w:val="24"/>
          <w:szCs w:val="24"/>
        </w:rPr>
        <w:t>n dit onderzoek wordt</w:t>
      </w:r>
      <w:r w:rsidR="00CC22AB" w:rsidRPr="00666389">
        <w:rPr>
          <w:rFonts w:ascii="Times New Roman" w:hAnsi="Times New Roman" w:cs="Times New Roman"/>
          <w:sz w:val="24"/>
          <w:szCs w:val="24"/>
        </w:rPr>
        <w:t xml:space="preserve"> de alleenstaande pleegouders gevraagd hoe zij met die onzekerheid omgaan</w:t>
      </w:r>
      <w:r w:rsidR="00976CF5" w:rsidRPr="00666389">
        <w:rPr>
          <w:rFonts w:ascii="Times New Roman" w:hAnsi="Times New Roman" w:cs="Times New Roman"/>
          <w:sz w:val="24"/>
          <w:szCs w:val="24"/>
        </w:rPr>
        <w:t xml:space="preserve"> en </w:t>
      </w:r>
      <w:r w:rsidR="00CC22AB" w:rsidRPr="00666389">
        <w:rPr>
          <w:rFonts w:ascii="Times New Roman" w:hAnsi="Times New Roman" w:cs="Times New Roman"/>
          <w:sz w:val="24"/>
          <w:szCs w:val="24"/>
        </w:rPr>
        <w:t>in welke mate die een invloed hee</w:t>
      </w:r>
      <w:r w:rsidR="00976CF5" w:rsidRPr="00666389">
        <w:rPr>
          <w:rFonts w:ascii="Times New Roman" w:hAnsi="Times New Roman" w:cs="Times New Roman"/>
          <w:sz w:val="24"/>
          <w:szCs w:val="24"/>
        </w:rPr>
        <w:t xml:space="preserve">ft op de band met hun pleegkind. </w:t>
      </w:r>
    </w:p>
    <w:p w14:paraId="5B531144" w14:textId="77777777" w:rsidR="005C5DA6" w:rsidRPr="00666389" w:rsidRDefault="005C5DA6" w:rsidP="003C3A74">
      <w:pPr>
        <w:pStyle w:val="Geenafstand"/>
        <w:spacing w:line="360" w:lineRule="auto"/>
        <w:jc w:val="both"/>
        <w:rPr>
          <w:rFonts w:ascii="Times New Roman" w:hAnsi="Times New Roman" w:cs="Times New Roman"/>
          <w:b/>
          <w:sz w:val="24"/>
          <w:szCs w:val="24"/>
        </w:rPr>
      </w:pPr>
    </w:p>
    <w:p w14:paraId="2AD7716A" w14:textId="74CE64B3" w:rsidR="0020490F"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Uit de literatuur komen nog andere aspecten naar voor die belangrijk zijn in de ervaringen en belevingen van pleegouders</w:t>
      </w:r>
      <w:r w:rsidR="008E6460" w:rsidRPr="00666389">
        <w:rPr>
          <w:rFonts w:ascii="Times New Roman" w:hAnsi="Times New Roman" w:cs="Times New Roman"/>
          <w:sz w:val="24"/>
          <w:szCs w:val="24"/>
        </w:rPr>
        <w:t xml:space="preserve"> (Kirton, 2001; Geurts, 2012; Ogilvie, Kirton, &amp; Beecham, 2006; Wielheesen, 2014)</w:t>
      </w:r>
      <w:r w:rsidRPr="00666389">
        <w:rPr>
          <w:rFonts w:ascii="Times New Roman" w:hAnsi="Times New Roman" w:cs="Times New Roman"/>
          <w:sz w:val="24"/>
          <w:szCs w:val="24"/>
        </w:rPr>
        <w:t xml:space="preserve">. Zo wordt de begeleiding door de </w:t>
      </w:r>
      <w:r w:rsidR="00353848" w:rsidRPr="00666389">
        <w:rPr>
          <w:rFonts w:ascii="Times New Roman" w:hAnsi="Times New Roman" w:cs="Times New Roman"/>
          <w:sz w:val="24"/>
          <w:szCs w:val="24"/>
        </w:rPr>
        <w:t>pleegzorgdienst</w:t>
      </w:r>
      <w:r w:rsidRPr="00666389">
        <w:rPr>
          <w:rFonts w:ascii="Times New Roman" w:hAnsi="Times New Roman" w:cs="Times New Roman"/>
          <w:sz w:val="24"/>
          <w:szCs w:val="24"/>
        </w:rPr>
        <w:t xml:space="preserve"> aangehaald als helpende, maa</w:t>
      </w:r>
      <w:r w:rsidR="005C5DA6" w:rsidRPr="00666389">
        <w:rPr>
          <w:rFonts w:ascii="Times New Roman" w:hAnsi="Times New Roman" w:cs="Times New Roman"/>
          <w:sz w:val="24"/>
          <w:szCs w:val="24"/>
        </w:rPr>
        <w:t>r ook als storende factor. D</w:t>
      </w:r>
      <w:r w:rsidRPr="00666389">
        <w:rPr>
          <w:rFonts w:ascii="Times New Roman" w:hAnsi="Times New Roman" w:cs="Times New Roman"/>
          <w:sz w:val="24"/>
          <w:szCs w:val="24"/>
        </w:rPr>
        <w:t xml:space="preserve">e pleegzorgvergoeding die de pleegouders ontvangen, wordt besproken, voornamelijk in verband met de </w:t>
      </w:r>
      <w:r w:rsidR="00D768F9">
        <w:rPr>
          <w:rFonts w:ascii="Times New Roman" w:hAnsi="Times New Roman" w:cs="Times New Roman"/>
          <w:sz w:val="24"/>
          <w:szCs w:val="24"/>
        </w:rPr>
        <w:t xml:space="preserve">mate van </w:t>
      </w:r>
      <w:r w:rsidRPr="00666389">
        <w:rPr>
          <w:rFonts w:ascii="Times New Roman" w:hAnsi="Times New Roman" w:cs="Times New Roman"/>
          <w:sz w:val="24"/>
          <w:szCs w:val="24"/>
        </w:rPr>
        <w:t xml:space="preserve">tevredenheid van de </w:t>
      </w:r>
      <w:r w:rsidRPr="00666389">
        <w:rPr>
          <w:rFonts w:ascii="Times New Roman" w:hAnsi="Times New Roman" w:cs="Times New Roman"/>
          <w:sz w:val="24"/>
          <w:szCs w:val="24"/>
        </w:rPr>
        <w:lastRenderedPageBreak/>
        <w:t xml:space="preserve">pleegouders hierover en de relatie tussen een eventuele stijging of daling van de pleegzorgvergoeding en het aantal </w:t>
      </w:r>
      <w:r w:rsidR="00976CF5" w:rsidRPr="00666389">
        <w:rPr>
          <w:rFonts w:ascii="Times New Roman" w:hAnsi="Times New Roman" w:cs="Times New Roman"/>
          <w:sz w:val="24"/>
          <w:szCs w:val="24"/>
        </w:rPr>
        <w:t>pleeggezinnen. In dit onderzoek komen de pleegzorgvergoeding en de samenwerking met de pleegzorgdienst eveneens aan bod. Ook deze pleegzorgvergoeding botst mogelijk met de visie op pleegzorg als een vorm van maatschappelijk engagement. De aanwezigheid van de pleegzorgdienst en -begeleiding kan dan weer een spanning veroorzaken tussen de institutionele factor van pleegzorg en de familiale zijde ervan. Voelen de alleenstaande pleegouders in dit onderzoek deze spanningen aan en hoe gaan ze ermee om?</w:t>
      </w:r>
      <w:r w:rsidRPr="00666389">
        <w:rPr>
          <w:rFonts w:ascii="Times New Roman" w:hAnsi="Times New Roman" w:cs="Times New Roman"/>
          <w:sz w:val="24"/>
          <w:szCs w:val="24"/>
        </w:rPr>
        <w:t xml:space="preserve"> </w:t>
      </w:r>
    </w:p>
    <w:p w14:paraId="0520DB20"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58831046" w14:textId="54A187B5" w:rsidR="0020490F" w:rsidRPr="00666389" w:rsidRDefault="00976CF5"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In het onderzoeksdesign wordt de keuze voor kwalitatief explorat</w:t>
      </w:r>
      <w:r w:rsidR="002A029C">
        <w:rPr>
          <w:rFonts w:ascii="Times New Roman" w:hAnsi="Times New Roman" w:cs="Times New Roman"/>
          <w:sz w:val="24"/>
          <w:szCs w:val="24"/>
        </w:rPr>
        <w:t>ief onderzoek verantwoord. E</w:t>
      </w:r>
      <w:r w:rsidRPr="00666389">
        <w:rPr>
          <w:rFonts w:ascii="Times New Roman" w:hAnsi="Times New Roman" w:cs="Times New Roman"/>
          <w:sz w:val="24"/>
          <w:szCs w:val="24"/>
        </w:rPr>
        <w:t>thische aspect</w:t>
      </w:r>
      <w:r w:rsidR="002A029C">
        <w:rPr>
          <w:rFonts w:ascii="Times New Roman" w:hAnsi="Times New Roman" w:cs="Times New Roman"/>
          <w:sz w:val="24"/>
          <w:szCs w:val="24"/>
        </w:rPr>
        <w:t>en</w:t>
      </w:r>
      <w:r w:rsidRPr="00666389">
        <w:rPr>
          <w:rFonts w:ascii="Times New Roman" w:hAnsi="Times New Roman" w:cs="Times New Roman"/>
          <w:sz w:val="24"/>
          <w:szCs w:val="24"/>
        </w:rPr>
        <w:t xml:space="preserve"> en de mogelijkheid van sociaal wenselijke antwoorden worden in overweging genomen en de selectie van de respondenten en het steekproefkader uiteengezet. </w:t>
      </w:r>
      <w:r w:rsidR="001175C2" w:rsidRPr="00666389">
        <w:rPr>
          <w:rFonts w:ascii="Times New Roman" w:hAnsi="Times New Roman" w:cs="Times New Roman"/>
          <w:sz w:val="24"/>
          <w:szCs w:val="24"/>
        </w:rPr>
        <w:t xml:space="preserve">In het analysegedeelte </w:t>
      </w:r>
      <w:r w:rsidR="0020490F" w:rsidRPr="00666389">
        <w:rPr>
          <w:rFonts w:ascii="Times New Roman" w:hAnsi="Times New Roman" w:cs="Times New Roman"/>
          <w:sz w:val="24"/>
          <w:szCs w:val="24"/>
        </w:rPr>
        <w:t>wor</w:t>
      </w:r>
      <w:r w:rsidR="001175C2" w:rsidRPr="00666389">
        <w:rPr>
          <w:rFonts w:ascii="Times New Roman" w:hAnsi="Times New Roman" w:cs="Times New Roman"/>
          <w:sz w:val="24"/>
          <w:szCs w:val="24"/>
        </w:rPr>
        <w:t>den de resultaten</w:t>
      </w:r>
      <w:r w:rsidR="0020490F" w:rsidRPr="00666389">
        <w:rPr>
          <w:rFonts w:ascii="Times New Roman" w:hAnsi="Times New Roman" w:cs="Times New Roman"/>
          <w:sz w:val="24"/>
          <w:szCs w:val="24"/>
        </w:rPr>
        <w:t xml:space="preserve"> aan de hand van het theoretische kader van de electieve biografieën van Beck </w:t>
      </w:r>
      <w:r w:rsidR="006F4D9D" w:rsidRPr="00666389">
        <w:rPr>
          <w:rFonts w:ascii="Times New Roman" w:hAnsi="Times New Roman" w:cs="Times New Roman"/>
          <w:sz w:val="24"/>
          <w:szCs w:val="24"/>
        </w:rPr>
        <w:t xml:space="preserve">en Beck-Gernsheim </w:t>
      </w:r>
      <w:r w:rsidR="00896D34" w:rsidRPr="00666389">
        <w:rPr>
          <w:rFonts w:ascii="Times New Roman" w:hAnsi="Times New Roman" w:cs="Times New Roman"/>
          <w:sz w:val="24"/>
          <w:szCs w:val="24"/>
        </w:rPr>
        <w:fldChar w:fldCharType="begin"/>
      </w:r>
      <w:r w:rsidR="00896D34" w:rsidRPr="00666389">
        <w:rPr>
          <w:rFonts w:ascii="Times New Roman" w:hAnsi="Times New Roman" w:cs="Times New Roman"/>
          <w:sz w:val="24"/>
          <w:szCs w:val="24"/>
        </w:rPr>
        <w:instrText xml:space="preserve"> ADDIN EN.CITE &lt;EndNote&gt;&lt;Cite ExcludeAuth="1"&gt;&lt;Author&gt;Beck&lt;/Author&gt;&lt;Year&gt;2002&lt;/Year&gt;&lt;RecNum&gt;123&lt;/RecNum&gt;&lt;DisplayText&gt;(2002)&lt;/DisplayText&gt;&lt;record&gt;&lt;rec-number&gt;123&lt;/rec-number&gt;&lt;foreign-keys&gt;&lt;key app="EN" db-id="2azewxvelettane2dd6pwddw99dp2tra9ee9" timestamp="1460053392"&gt;123&lt;/key&gt;&lt;/foreign-keys&gt;&lt;ref-type name="Generic"&gt;13&lt;/ref-type&gt;&lt;contributors&gt;&lt;authors&gt;&lt;author&gt;Beck, Ulrich&lt;/author&gt;&lt;author&gt;Beck-Gernsheim, Elisabeth&lt;/author&gt;&lt;/authors&gt;&lt;/contributors&gt;&lt;titles&gt;&lt;title&gt;Individualisation&lt;/title&gt;&lt;/titles&gt;&lt;dates&gt;&lt;year&gt;2002&lt;/year&gt;&lt;/dates&gt;&lt;publisher&gt;London: Sage&lt;/publisher&gt;&lt;urls&gt;&lt;/urls&gt;&lt;/record&gt;&lt;/Cite&gt;&lt;/EndNote&gt;</w:instrText>
      </w:r>
      <w:r w:rsidR="00896D34" w:rsidRPr="00666389">
        <w:rPr>
          <w:rFonts w:ascii="Times New Roman" w:hAnsi="Times New Roman" w:cs="Times New Roman"/>
          <w:sz w:val="24"/>
          <w:szCs w:val="24"/>
        </w:rPr>
        <w:fldChar w:fldCharType="separate"/>
      </w:r>
      <w:r w:rsidR="00896D34" w:rsidRPr="00666389">
        <w:rPr>
          <w:rFonts w:ascii="Times New Roman" w:hAnsi="Times New Roman" w:cs="Times New Roman"/>
          <w:noProof/>
          <w:sz w:val="24"/>
          <w:szCs w:val="24"/>
        </w:rPr>
        <w:t>(2002)</w:t>
      </w:r>
      <w:r w:rsidR="00896D34" w:rsidRPr="00666389">
        <w:rPr>
          <w:rFonts w:ascii="Times New Roman" w:hAnsi="Times New Roman" w:cs="Times New Roman"/>
          <w:sz w:val="24"/>
          <w:szCs w:val="24"/>
        </w:rPr>
        <w:fldChar w:fldCharType="end"/>
      </w:r>
      <w:r w:rsidR="00331C71" w:rsidRPr="00666389">
        <w:rPr>
          <w:rFonts w:ascii="Times New Roman" w:hAnsi="Times New Roman" w:cs="Times New Roman"/>
          <w:sz w:val="24"/>
          <w:szCs w:val="24"/>
        </w:rPr>
        <w:t xml:space="preserve"> </w:t>
      </w:r>
      <w:r w:rsidR="0020490F" w:rsidRPr="00666389">
        <w:rPr>
          <w:rFonts w:ascii="Times New Roman" w:hAnsi="Times New Roman" w:cs="Times New Roman"/>
          <w:sz w:val="24"/>
          <w:szCs w:val="24"/>
        </w:rPr>
        <w:t>voorgesteld</w:t>
      </w:r>
      <w:r w:rsidRPr="00666389">
        <w:rPr>
          <w:rFonts w:ascii="Times New Roman" w:hAnsi="Times New Roman" w:cs="Times New Roman"/>
          <w:sz w:val="24"/>
          <w:szCs w:val="24"/>
        </w:rPr>
        <w:t xml:space="preserve">. </w:t>
      </w:r>
      <w:r w:rsidR="00CE7A50" w:rsidRPr="00666389">
        <w:rPr>
          <w:rFonts w:ascii="Times New Roman" w:hAnsi="Times New Roman" w:cs="Times New Roman"/>
          <w:sz w:val="24"/>
          <w:szCs w:val="24"/>
        </w:rPr>
        <w:t>O</w:t>
      </w:r>
      <w:r w:rsidR="0020490F" w:rsidRPr="00666389">
        <w:rPr>
          <w:rFonts w:ascii="Times New Roman" w:hAnsi="Times New Roman" w:cs="Times New Roman"/>
          <w:sz w:val="24"/>
          <w:szCs w:val="24"/>
        </w:rPr>
        <w:t>p welke manier passen de spanningsvelden die de alleenstaande pleegouders in dit onderzoek al dan niet aanvoelen in de electieve biografie van Beck</w:t>
      </w:r>
      <w:r w:rsidR="00ED5B5F" w:rsidRPr="00666389">
        <w:rPr>
          <w:rFonts w:ascii="Times New Roman" w:hAnsi="Times New Roman" w:cs="Times New Roman"/>
          <w:sz w:val="24"/>
          <w:szCs w:val="24"/>
        </w:rPr>
        <w:t xml:space="preserve"> en Beck-Gernsheim</w:t>
      </w:r>
      <w:r w:rsidR="0020490F" w:rsidRPr="00666389">
        <w:rPr>
          <w:rFonts w:ascii="Times New Roman" w:hAnsi="Times New Roman" w:cs="Times New Roman"/>
          <w:sz w:val="24"/>
          <w:szCs w:val="24"/>
        </w:rPr>
        <w:t xml:space="preserve">? </w:t>
      </w:r>
      <w:r w:rsidR="001175C2" w:rsidRPr="00666389">
        <w:rPr>
          <w:rFonts w:ascii="Times New Roman" w:hAnsi="Times New Roman" w:cs="Times New Roman"/>
          <w:sz w:val="24"/>
          <w:szCs w:val="24"/>
        </w:rPr>
        <w:t xml:space="preserve">In de conclusie worden enkele aspecten van dit theoretische kader verder uitgediept en </w:t>
      </w:r>
      <w:r w:rsidR="0020490F" w:rsidRPr="00666389">
        <w:rPr>
          <w:rFonts w:ascii="Times New Roman" w:hAnsi="Times New Roman" w:cs="Times New Roman"/>
          <w:sz w:val="24"/>
          <w:szCs w:val="24"/>
        </w:rPr>
        <w:t xml:space="preserve">aanbevelingen gedaan voor de organisatie Pleegzorg Vlaanderen en de </w:t>
      </w:r>
      <w:r w:rsidR="0037243C">
        <w:rPr>
          <w:rFonts w:ascii="Times New Roman" w:hAnsi="Times New Roman" w:cs="Times New Roman"/>
          <w:sz w:val="24"/>
          <w:szCs w:val="24"/>
        </w:rPr>
        <w:t>pleegzorgbegeleider</w:t>
      </w:r>
      <w:r w:rsidR="0020490F" w:rsidRPr="00666389">
        <w:rPr>
          <w:rFonts w:ascii="Times New Roman" w:hAnsi="Times New Roman" w:cs="Times New Roman"/>
          <w:sz w:val="24"/>
          <w:szCs w:val="24"/>
        </w:rPr>
        <w:t xml:space="preserve">s. Ten slotte worden </w:t>
      </w:r>
      <w:r w:rsidR="00CE7A50" w:rsidRPr="00666389">
        <w:rPr>
          <w:rFonts w:ascii="Times New Roman" w:hAnsi="Times New Roman" w:cs="Times New Roman"/>
          <w:sz w:val="24"/>
          <w:szCs w:val="24"/>
        </w:rPr>
        <w:t xml:space="preserve">de beperkingen van dit onderzoek en </w:t>
      </w:r>
      <w:r w:rsidR="0020490F" w:rsidRPr="00666389">
        <w:rPr>
          <w:rFonts w:ascii="Times New Roman" w:hAnsi="Times New Roman" w:cs="Times New Roman"/>
          <w:sz w:val="24"/>
          <w:szCs w:val="24"/>
        </w:rPr>
        <w:t xml:space="preserve">mogelijkheden voor verder onderzoek </w:t>
      </w:r>
      <w:r w:rsidR="00A67575" w:rsidRPr="00666389">
        <w:rPr>
          <w:rFonts w:ascii="Times New Roman" w:hAnsi="Times New Roman" w:cs="Times New Roman"/>
          <w:sz w:val="24"/>
          <w:szCs w:val="24"/>
        </w:rPr>
        <w:t>besproken</w:t>
      </w:r>
      <w:r w:rsidR="0020490F" w:rsidRPr="00666389">
        <w:rPr>
          <w:rFonts w:ascii="Times New Roman" w:hAnsi="Times New Roman" w:cs="Times New Roman"/>
          <w:sz w:val="24"/>
          <w:szCs w:val="24"/>
        </w:rPr>
        <w:t xml:space="preserve">. </w:t>
      </w:r>
    </w:p>
    <w:p w14:paraId="3714295E"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46C6A30A" w14:textId="5C7EE87B" w:rsidR="00591AB3" w:rsidRDefault="00303454" w:rsidP="003C3A74">
      <w:pPr>
        <w:pStyle w:val="Geenafstand"/>
        <w:spacing w:line="360" w:lineRule="auto"/>
        <w:jc w:val="both"/>
        <w:rPr>
          <w:rFonts w:ascii="Times New Roman" w:hAnsi="Times New Roman" w:cs="Times New Roman"/>
          <w:b/>
          <w:sz w:val="28"/>
          <w:szCs w:val="28"/>
          <w:u w:val="single"/>
        </w:rPr>
      </w:pPr>
      <w:r w:rsidRPr="00303454">
        <w:rPr>
          <w:rFonts w:ascii="Times New Roman" w:hAnsi="Times New Roman" w:cs="Times New Roman"/>
          <w:b/>
          <w:sz w:val="28"/>
          <w:szCs w:val="28"/>
        </w:rPr>
        <w:t xml:space="preserve">2. </w:t>
      </w:r>
      <w:r w:rsidR="0020490F" w:rsidRPr="00303454">
        <w:rPr>
          <w:rFonts w:ascii="Times New Roman" w:hAnsi="Times New Roman" w:cs="Times New Roman"/>
          <w:b/>
          <w:sz w:val="28"/>
          <w:szCs w:val="28"/>
        </w:rPr>
        <w:t>Literatuurstudie</w:t>
      </w:r>
      <w:r w:rsidR="00D32DF3">
        <w:rPr>
          <w:rFonts w:ascii="Times New Roman" w:hAnsi="Times New Roman" w:cs="Times New Roman"/>
          <w:b/>
          <w:sz w:val="28"/>
          <w:szCs w:val="28"/>
          <w:u w:val="single"/>
        </w:rPr>
        <w:t xml:space="preserve"> </w:t>
      </w:r>
    </w:p>
    <w:p w14:paraId="0BA9B0AC" w14:textId="77777777" w:rsidR="00D32DF3" w:rsidRPr="005930BC" w:rsidRDefault="00D32DF3" w:rsidP="003C3A74">
      <w:pPr>
        <w:pStyle w:val="Geenafstand"/>
        <w:spacing w:line="360" w:lineRule="auto"/>
        <w:jc w:val="both"/>
        <w:rPr>
          <w:rFonts w:ascii="Times New Roman" w:hAnsi="Times New Roman" w:cs="Times New Roman"/>
          <w:sz w:val="24"/>
          <w:szCs w:val="24"/>
        </w:rPr>
      </w:pPr>
    </w:p>
    <w:p w14:paraId="52EEACF9" w14:textId="6B87D1CA" w:rsidR="00591AB3" w:rsidRPr="00666389" w:rsidRDefault="00591AB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Er ging een grondige, algemene literatuurstudie naar de literatuur rond pleegzorg aan dit onderzoek vooraf, maar de literatuurstudie zoals die hier nu wordt voorgesteld wer</w:t>
      </w:r>
      <w:r w:rsidR="004E293B">
        <w:rPr>
          <w:rFonts w:ascii="Times New Roman" w:hAnsi="Times New Roman" w:cs="Times New Roman"/>
          <w:sz w:val="24"/>
          <w:szCs w:val="24"/>
        </w:rPr>
        <w:t>d gedeeltelijk na</w:t>
      </w:r>
      <w:r w:rsidRPr="00666389">
        <w:rPr>
          <w:rFonts w:ascii="Times New Roman" w:hAnsi="Times New Roman" w:cs="Times New Roman"/>
          <w:sz w:val="24"/>
          <w:szCs w:val="24"/>
        </w:rPr>
        <w:t xml:space="preserve"> de analyse samengesteld en is dus reeds een terugkoppeling. Dit is het gevolg van de exploratieve insteek van dit on</w:t>
      </w:r>
      <w:r w:rsidR="009648AC" w:rsidRPr="00666389">
        <w:rPr>
          <w:rFonts w:ascii="Times New Roman" w:hAnsi="Times New Roman" w:cs="Times New Roman"/>
          <w:sz w:val="24"/>
          <w:szCs w:val="24"/>
        </w:rPr>
        <w:t>derzoek: de eerste versie van het vragenprotocol</w:t>
      </w:r>
      <w:r w:rsidRPr="00666389">
        <w:rPr>
          <w:rFonts w:ascii="Times New Roman" w:hAnsi="Times New Roman" w:cs="Times New Roman"/>
          <w:sz w:val="24"/>
          <w:szCs w:val="24"/>
        </w:rPr>
        <w:t xml:space="preserve"> werd weliswaar gebaseerd op de bestaande literatuur rond pleegzorg, maar deze werd gedurende het interviewproces aangepast en er werd getracht de responden</w:t>
      </w:r>
      <w:r w:rsidR="004E293B">
        <w:rPr>
          <w:rFonts w:ascii="Times New Roman" w:hAnsi="Times New Roman" w:cs="Times New Roman"/>
          <w:sz w:val="24"/>
          <w:szCs w:val="24"/>
        </w:rPr>
        <w:t>ten zoveel mogelijk</w:t>
      </w:r>
      <w:r w:rsidRPr="00666389">
        <w:rPr>
          <w:rFonts w:ascii="Times New Roman" w:hAnsi="Times New Roman" w:cs="Times New Roman"/>
          <w:sz w:val="24"/>
          <w:szCs w:val="24"/>
        </w:rPr>
        <w:t xml:space="preserve"> ruimte te geven zelf aspecten aan te dragen die zij belangrijk vinden. In deze literatuurstudie zullen dus voornamelijk de onderwerpen en studies worden weergegeven die na de analyse van de data voor de alleenstaande pleegouders in dit onderzoek van belang bleken te zijn. </w:t>
      </w:r>
      <w:r w:rsidR="004D2967" w:rsidRPr="00666389">
        <w:rPr>
          <w:rFonts w:ascii="Times New Roman" w:hAnsi="Times New Roman" w:cs="Times New Roman"/>
          <w:sz w:val="24"/>
          <w:szCs w:val="24"/>
        </w:rPr>
        <w:t xml:space="preserve">De opdeling is </w:t>
      </w:r>
      <w:r w:rsidR="00EE3612" w:rsidRPr="00666389">
        <w:rPr>
          <w:rFonts w:ascii="Times New Roman" w:hAnsi="Times New Roman" w:cs="Times New Roman"/>
          <w:sz w:val="24"/>
          <w:szCs w:val="24"/>
        </w:rPr>
        <w:t>eveneens in functie</w:t>
      </w:r>
      <w:r w:rsidR="004D2967" w:rsidRPr="00666389">
        <w:rPr>
          <w:rFonts w:ascii="Times New Roman" w:hAnsi="Times New Roman" w:cs="Times New Roman"/>
          <w:sz w:val="24"/>
          <w:szCs w:val="24"/>
        </w:rPr>
        <w:t xml:space="preserve"> van de analyse</w:t>
      </w:r>
      <w:r w:rsidR="00FB011B" w:rsidRPr="00666389">
        <w:rPr>
          <w:rFonts w:ascii="Times New Roman" w:hAnsi="Times New Roman" w:cs="Times New Roman"/>
          <w:sz w:val="24"/>
          <w:szCs w:val="24"/>
        </w:rPr>
        <w:t xml:space="preserve"> en de daarin behandelde spanningsvelden</w:t>
      </w:r>
      <w:r w:rsidR="004D2967" w:rsidRPr="00666389">
        <w:rPr>
          <w:rFonts w:ascii="Times New Roman" w:hAnsi="Times New Roman" w:cs="Times New Roman"/>
          <w:sz w:val="24"/>
          <w:szCs w:val="24"/>
        </w:rPr>
        <w:t xml:space="preserve">: eerst worden de studies naar de motieven van pleegouders voorgesteld, vervolgens die naar de rol die </w:t>
      </w:r>
      <w:r w:rsidR="004D2967" w:rsidRPr="00666389">
        <w:rPr>
          <w:rFonts w:ascii="Times New Roman" w:hAnsi="Times New Roman" w:cs="Times New Roman"/>
          <w:sz w:val="24"/>
          <w:szCs w:val="24"/>
        </w:rPr>
        <w:lastRenderedPageBreak/>
        <w:t xml:space="preserve">pleegouders tegenover hun pleegkind opnemen en ten slotte de onderzoeken rond de institutionele factoren van pleegzorg. </w:t>
      </w:r>
      <w:r w:rsidRPr="00666389">
        <w:rPr>
          <w:rFonts w:ascii="Times New Roman" w:hAnsi="Times New Roman" w:cs="Times New Roman"/>
          <w:sz w:val="24"/>
          <w:szCs w:val="24"/>
        </w:rPr>
        <w:t>De terugkoppeling biedt ook de mogelijkheid het theoretische kad</w:t>
      </w:r>
      <w:r w:rsidR="008E0839" w:rsidRPr="00666389">
        <w:rPr>
          <w:rFonts w:ascii="Times New Roman" w:hAnsi="Times New Roman" w:cs="Times New Roman"/>
          <w:sz w:val="24"/>
          <w:szCs w:val="24"/>
        </w:rPr>
        <w:t>er van de electieve biografieën</w:t>
      </w:r>
      <w:r w:rsidR="00C92298" w:rsidRPr="00666389">
        <w:rPr>
          <w:rFonts w:ascii="Times New Roman" w:hAnsi="Times New Roman" w:cs="Times New Roman"/>
          <w:sz w:val="24"/>
          <w:szCs w:val="24"/>
        </w:rPr>
        <w:t xml:space="preserve"> </w:t>
      </w:r>
      <w:r w:rsidR="00C92298" w:rsidRPr="000A0597">
        <w:rPr>
          <w:rFonts w:ascii="Times New Roman" w:hAnsi="Times New Roman" w:cs="Times New Roman"/>
          <w:sz w:val="24"/>
          <w:szCs w:val="24"/>
        </w:rPr>
        <w:t xml:space="preserve">van Beck en </w:t>
      </w:r>
      <w:r w:rsidRPr="000A0597">
        <w:rPr>
          <w:rFonts w:ascii="Times New Roman" w:hAnsi="Times New Roman" w:cs="Times New Roman"/>
          <w:sz w:val="24"/>
          <w:szCs w:val="24"/>
        </w:rPr>
        <w:t>Beck</w:t>
      </w:r>
      <w:r w:rsidR="00C92298" w:rsidRPr="000A0597">
        <w:rPr>
          <w:rFonts w:ascii="Times New Roman" w:hAnsi="Times New Roman" w:cs="Times New Roman"/>
          <w:sz w:val="24"/>
          <w:szCs w:val="24"/>
        </w:rPr>
        <w:t>-Gernsheim</w:t>
      </w:r>
      <w:r w:rsidRPr="000A0597">
        <w:rPr>
          <w:rFonts w:ascii="Times New Roman" w:hAnsi="Times New Roman" w:cs="Times New Roman"/>
          <w:sz w:val="24"/>
          <w:szCs w:val="24"/>
        </w:rPr>
        <w:t xml:space="preserve">, dat eveneens pas na de analyse </w:t>
      </w:r>
      <w:r w:rsidR="00A97410" w:rsidRPr="000A0597">
        <w:rPr>
          <w:rFonts w:ascii="Times New Roman" w:hAnsi="Times New Roman" w:cs="Times New Roman"/>
          <w:sz w:val="24"/>
          <w:szCs w:val="24"/>
        </w:rPr>
        <w:t xml:space="preserve">een relevante sociologische invalshoek </w:t>
      </w:r>
      <w:r w:rsidR="002D1B06" w:rsidRPr="000A0597">
        <w:rPr>
          <w:rFonts w:ascii="Times New Roman" w:hAnsi="Times New Roman" w:cs="Times New Roman"/>
          <w:sz w:val="24"/>
          <w:szCs w:val="24"/>
        </w:rPr>
        <w:t>bleek</w:t>
      </w:r>
      <w:r w:rsidR="00A97410" w:rsidRPr="000A0597">
        <w:rPr>
          <w:rFonts w:ascii="Times New Roman" w:hAnsi="Times New Roman" w:cs="Times New Roman"/>
          <w:sz w:val="24"/>
          <w:szCs w:val="24"/>
        </w:rPr>
        <w:t xml:space="preserve"> te zijn</w:t>
      </w:r>
      <w:r w:rsidRPr="000A0597">
        <w:rPr>
          <w:rFonts w:ascii="Times New Roman" w:hAnsi="Times New Roman" w:cs="Times New Roman"/>
          <w:sz w:val="24"/>
          <w:szCs w:val="24"/>
        </w:rPr>
        <w:t xml:space="preserve">, </w:t>
      </w:r>
      <w:r w:rsidR="002D1B06" w:rsidRPr="000A0597">
        <w:rPr>
          <w:rFonts w:ascii="Times New Roman" w:hAnsi="Times New Roman" w:cs="Times New Roman"/>
          <w:sz w:val="24"/>
          <w:szCs w:val="24"/>
        </w:rPr>
        <w:t xml:space="preserve">reeds </w:t>
      </w:r>
      <w:r w:rsidRPr="00666389">
        <w:rPr>
          <w:rFonts w:ascii="Times New Roman" w:hAnsi="Times New Roman" w:cs="Times New Roman"/>
          <w:sz w:val="24"/>
          <w:szCs w:val="24"/>
        </w:rPr>
        <w:t>in de literatuurstudie voor te stellen. Dit theoretische kader zal gebruikt worden om d</w:t>
      </w:r>
      <w:r w:rsidR="007A5242" w:rsidRPr="00666389">
        <w:rPr>
          <w:rFonts w:ascii="Times New Roman" w:hAnsi="Times New Roman" w:cs="Times New Roman"/>
          <w:sz w:val="24"/>
          <w:szCs w:val="24"/>
        </w:rPr>
        <w:t xml:space="preserve">e resultaten te interpreteren. </w:t>
      </w:r>
    </w:p>
    <w:p w14:paraId="56FD23B1" w14:textId="77777777" w:rsidR="00FB011B" w:rsidRPr="00666389" w:rsidRDefault="00FB011B" w:rsidP="003C3A74">
      <w:pPr>
        <w:pStyle w:val="Geenafstand"/>
        <w:spacing w:line="360" w:lineRule="auto"/>
        <w:jc w:val="both"/>
        <w:rPr>
          <w:rFonts w:ascii="Times New Roman" w:hAnsi="Times New Roman" w:cs="Times New Roman"/>
          <w:b/>
          <w:sz w:val="24"/>
          <w:szCs w:val="24"/>
        </w:rPr>
      </w:pPr>
    </w:p>
    <w:p w14:paraId="43F74E2F" w14:textId="4EF12B23" w:rsidR="00DB0AE3" w:rsidRPr="00D32DF3" w:rsidRDefault="00303454" w:rsidP="003C3A74">
      <w:pPr>
        <w:pStyle w:val="Geenafstand"/>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w:t>
      </w:r>
      <w:r w:rsidR="008E0839" w:rsidRPr="00303454">
        <w:rPr>
          <w:rFonts w:ascii="Times New Roman" w:hAnsi="Times New Roman" w:cs="Times New Roman"/>
          <w:b/>
          <w:sz w:val="26"/>
          <w:szCs w:val="26"/>
        </w:rPr>
        <w:t>Electieve biografie</w:t>
      </w:r>
      <w:r w:rsidR="005328B4" w:rsidRPr="00303454">
        <w:rPr>
          <w:rFonts w:ascii="Times New Roman" w:hAnsi="Times New Roman" w:cs="Times New Roman"/>
          <w:b/>
          <w:sz w:val="26"/>
          <w:szCs w:val="26"/>
        </w:rPr>
        <w:t xml:space="preserve"> van Beck</w:t>
      </w:r>
      <w:r w:rsidR="008E0839" w:rsidRPr="00303454">
        <w:rPr>
          <w:rFonts w:ascii="Times New Roman" w:hAnsi="Times New Roman" w:cs="Times New Roman"/>
          <w:b/>
          <w:sz w:val="26"/>
          <w:szCs w:val="26"/>
        </w:rPr>
        <w:t xml:space="preserve"> en Beck</w:t>
      </w:r>
      <w:r w:rsidR="005328B4" w:rsidRPr="00303454">
        <w:rPr>
          <w:rFonts w:ascii="Times New Roman" w:hAnsi="Times New Roman" w:cs="Times New Roman"/>
          <w:b/>
          <w:sz w:val="26"/>
          <w:szCs w:val="26"/>
        </w:rPr>
        <w:t xml:space="preserve">-Gernsheim </w:t>
      </w:r>
    </w:p>
    <w:p w14:paraId="017F2E7B" w14:textId="4D6E36EA" w:rsidR="00DB0AE3" w:rsidRPr="00666389" w:rsidRDefault="00DB0AE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Een opmerking die bij de bestaande literatuur </w:t>
      </w:r>
      <w:r w:rsidR="0043466D" w:rsidRPr="00666389">
        <w:rPr>
          <w:rFonts w:ascii="Times New Roman" w:hAnsi="Times New Roman" w:cs="Times New Roman"/>
          <w:sz w:val="24"/>
          <w:szCs w:val="24"/>
        </w:rPr>
        <w:t xml:space="preserve">rond pleegzorg </w:t>
      </w:r>
      <w:r w:rsidRPr="00666389">
        <w:rPr>
          <w:rFonts w:ascii="Times New Roman" w:hAnsi="Times New Roman" w:cs="Times New Roman"/>
          <w:sz w:val="24"/>
          <w:szCs w:val="24"/>
        </w:rPr>
        <w:t>m</w:t>
      </w:r>
      <w:r w:rsidR="0043466D" w:rsidRPr="00666389">
        <w:rPr>
          <w:rFonts w:ascii="Times New Roman" w:hAnsi="Times New Roman" w:cs="Times New Roman"/>
          <w:sz w:val="24"/>
          <w:szCs w:val="24"/>
        </w:rPr>
        <w:t>oet worden gegeven is het</w:t>
      </w:r>
      <w:r w:rsidRPr="00666389">
        <w:rPr>
          <w:rFonts w:ascii="Times New Roman" w:hAnsi="Times New Roman" w:cs="Times New Roman"/>
          <w:sz w:val="24"/>
          <w:szCs w:val="24"/>
        </w:rPr>
        <w:t xml:space="preserve"> gebrek aan aandacht voor maatsch</w:t>
      </w:r>
      <w:r w:rsidR="004E293B">
        <w:rPr>
          <w:rFonts w:ascii="Times New Roman" w:hAnsi="Times New Roman" w:cs="Times New Roman"/>
          <w:sz w:val="24"/>
          <w:szCs w:val="24"/>
        </w:rPr>
        <w:t>appelijke contexten en evoluties</w:t>
      </w:r>
      <w:r w:rsidRPr="00666389">
        <w:rPr>
          <w:rFonts w:ascii="Times New Roman" w:hAnsi="Times New Roman" w:cs="Times New Roman"/>
          <w:sz w:val="24"/>
          <w:szCs w:val="24"/>
        </w:rPr>
        <w:t xml:space="preserve">. Losstaande aspecten van pleegzorg worden onderzocht, maar daarbij ontbreekt </w:t>
      </w:r>
      <w:r w:rsidR="005C5C5D" w:rsidRPr="00666389">
        <w:rPr>
          <w:rFonts w:ascii="Times New Roman" w:hAnsi="Times New Roman" w:cs="Times New Roman"/>
          <w:sz w:val="24"/>
          <w:szCs w:val="24"/>
        </w:rPr>
        <w:t xml:space="preserve">vaak </w:t>
      </w:r>
      <w:r w:rsidRPr="00666389">
        <w:rPr>
          <w:rFonts w:ascii="Times New Roman" w:hAnsi="Times New Roman" w:cs="Times New Roman"/>
          <w:sz w:val="24"/>
          <w:szCs w:val="24"/>
        </w:rPr>
        <w:t xml:space="preserve">een theoretisch kader dat de verkregen resultaten omvat. </w:t>
      </w:r>
      <w:r w:rsidR="005C5C5D" w:rsidRPr="00666389">
        <w:rPr>
          <w:rFonts w:ascii="Times New Roman" w:hAnsi="Times New Roman" w:cs="Times New Roman"/>
          <w:sz w:val="24"/>
          <w:szCs w:val="24"/>
        </w:rPr>
        <w:t xml:space="preserve">Uit de literatuur over de motieven voor pleegzorg blijkt weliswaar de visie op pleegzorg als maatschappelijk engagement, maar ook hier wordt niet verder ingegaan op de maatschappelijke context waarin dit engagement uitgevoerd wordt. </w:t>
      </w:r>
      <w:r w:rsidRPr="00666389">
        <w:rPr>
          <w:rFonts w:ascii="Times New Roman" w:hAnsi="Times New Roman" w:cs="Times New Roman"/>
          <w:sz w:val="24"/>
          <w:szCs w:val="24"/>
        </w:rPr>
        <w:t xml:space="preserve">Wanneer we sociale fenomenen op een correcte wijze willen onderzoeken, is het belangrijk deze in hun maatschappelijke context te plaatsen. Sociale fenomenen zijn een weerspiegeling van maatschappelijke evoluties en veranderingen </w:t>
      </w:r>
      <w:r w:rsidR="00896D34" w:rsidRPr="00666389">
        <w:rPr>
          <w:rFonts w:ascii="Times New Roman" w:hAnsi="Times New Roman" w:cs="Times New Roman"/>
          <w:sz w:val="24"/>
          <w:szCs w:val="24"/>
        </w:rPr>
        <w:fldChar w:fldCharType="begin"/>
      </w:r>
      <w:r w:rsidR="00896D34" w:rsidRPr="00666389">
        <w:rPr>
          <w:rFonts w:ascii="Times New Roman" w:hAnsi="Times New Roman" w:cs="Times New Roman"/>
          <w:sz w:val="24"/>
          <w:szCs w:val="24"/>
        </w:rPr>
        <w:instrText xml:space="preserve"> ADDIN EN.CITE &lt;EndNote&gt;&lt;Cite&gt;&lt;Author&gt;Hustinx&lt;/Author&gt;&lt;Year&gt;2003&lt;/Year&gt;&lt;RecNum&gt;125&lt;/RecNum&gt;&lt;DisplayText&gt;(Hustinx &amp;amp; Lammertyn, 2003)&lt;/DisplayText&gt;&lt;record&gt;&lt;rec-number&gt;125&lt;/rec-number&gt;&lt;foreign-keys&gt;&lt;key app="EN" db-id="2azewxvelettane2dd6pwddw99dp2tra9ee9" timestamp="1460054844"&gt;125&lt;/key&gt;&lt;/foreign-keys&gt;&lt;ref-type name="Journal Article"&gt;17&lt;/ref-type&gt;&lt;contributors&gt;&lt;authors&gt;&lt;author&gt;Hustinx, Lesley&lt;/author&gt;&lt;author&gt;Lammertyn, Frans&lt;/author&gt;&lt;/authors&gt;&lt;/contributors&gt;&lt;titles&gt;&lt;title&gt;Collective and reflexive styles of volunteering: A sociological modernization perspective&lt;/title&gt;&lt;secondary-title&gt;Voluntas: International Journal of Voluntary and Nonprofit Organizations&lt;/secondary-title&gt;&lt;/titles&gt;&lt;periodical&gt;&lt;full-title&gt;Voluntas: International Journal of Voluntary and Nonprofit Organizations&lt;/full-title&gt;&lt;/periodical&gt;&lt;pages&gt;167-187&lt;/pages&gt;&lt;volume&gt;14&lt;/volume&gt;&lt;number&gt;2&lt;/number&gt;&lt;dates&gt;&lt;year&gt;2003&lt;/year&gt;&lt;/dates&gt;&lt;isbn&gt;0957-8765&lt;/isbn&gt;&lt;urls&gt;&lt;/urls&gt;&lt;/record&gt;&lt;/Cite&gt;&lt;/EndNote&gt;</w:instrText>
      </w:r>
      <w:r w:rsidR="00896D34" w:rsidRPr="00666389">
        <w:rPr>
          <w:rFonts w:ascii="Times New Roman" w:hAnsi="Times New Roman" w:cs="Times New Roman"/>
          <w:sz w:val="24"/>
          <w:szCs w:val="24"/>
        </w:rPr>
        <w:fldChar w:fldCharType="separate"/>
      </w:r>
      <w:r w:rsidR="00896D34" w:rsidRPr="00666389">
        <w:rPr>
          <w:rFonts w:ascii="Times New Roman" w:hAnsi="Times New Roman" w:cs="Times New Roman"/>
          <w:noProof/>
          <w:sz w:val="24"/>
          <w:szCs w:val="24"/>
        </w:rPr>
        <w:t>(Hustinx &amp; Lammertyn, 2003)</w:t>
      </w:r>
      <w:r w:rsidR="00896D34" w:rsidRPr="00666389">
        <w:rPr>
          <w:rFonts w:ascii="Times New Roman" w:hAnsi="Times New Roman" w:cs="Times New Roman"/>
          <w:sz w:val="24"/>
          <w:szCs w:val="24"/>
        </w:rPr>
        <w:fldChar w:fldCharType="end"/>
      </w:r>
      <w:r w:rsidR="00FE3BF9">
        <w:rPr>
          <w:rFonts w:ascii="Times New Roman" w:hAnsi="Times New Roman" w:cs="Times New Roman"/>
          <w:sz w:val="24"/>
          <w:szCs w:val="24"/>
        </w:rPr>
        <w:t xml:space="preserve">. </w:t>
      </w:r>
      <w:r w:rsidRPr="00666389">
        <w:rPr>
          <w:rFonts w:ascii="Times New Roman" w:hAnsi="Times New Roman" w:cs="Times New Roman"/>
          <w:sz w:val="24"/>
          <w:szCs w:val="24"/>
        </w:rPr>
        <w:t>De beweegreden</w:t>
      </w:r>
      <w:r w:rsidR="00D768F9">
        <w:rPr>
          <w:rFonts w:ascii="Times New Roman" w:hAnsi="Times New Roman" w:cs="Times New Roman"/>
          <w:sz w:val="24"/>
          <w:szCs w:val="24"/>
        </w:rPr>
        <w:t>en</w:t>
      </w:r>
      <w:r w:rsidRPr="00666389">
        <w:rPr>
          <w:rFonts w:ascii="Times New Roman" w:hAnsi="Times New Roman" w:cs="Times New Roman"/>
          <w:sz w:val="24"/>
          <w:szCs w:val="24"/>
        </w:rPr>
        <w:t xml:space="preserve"> en ervaringen van een bepaalde groep kunnen dan ook niet volledig begrepen worden zonder de hedendaagse tijdsgeest mee in rekening te brengen. De resultaten van de analyse zullen</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in tegenstelling tot andere onderzoeken rond pleegzorg</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geplaatst worden in een </w:t>
      </w:r>
      <w:r w:rsidR="005C5C5D" w:rsidRPr="00666389">
        <w:rPr>
          <w:rFonts w:ascii="Times New Roman" w:hAnsi="Times New Roman" w:cs="Times New Roman"/>
          <w:sz w:val="24"/>
          <w:szCs w:val="24"/>
        </w:rPr>
        <w:t xml:space="preserve">omvattend </w:t>
      </w:r>
      <w:r w:rsidRPr="00666389">
        <w:rPr>
          <w:rFonts w:ascii="Times New Roman" w:hAnsi="Times New Roman" w:cs="Times New Roman"/>
          <w:sz w:val="24"/>
          <w:szCs w:val="24"/>
        </w:rPr>
        <w:t xml:space="preserve">theoretisch kader, namelijk het theoretische kader van de electieve biografie van Beck en Beck-Gernsheim. Dit theoretische kader werd niet gehanteerd bij het interviewproces of de </w:t>
      </w:r>
      <w:r w:rsidR="00976CF5" w:rsidRPr="00666389">
        <w:rPr>
          <w:rFonts w:ascii="Times New Roman" w:hAnsi="Times New Roman" w:cs="Times New Roman"/>
          <w:sz w:val="24"/>
          <w:szCs w:val="24"/>
        </w:rPr>
        <w:t>analyse van de interviews, maar bleek later een relevante sociologische invalshoek om het onderzoek te kaderen binnen de hedendaagse maatschappelijke context.</w:t>
      </w:r>
      <w:r w:rsidRPr="00666389">
        <w:rPr>
          <w:rFonts w:ascii="Times New Roman" w:hAnsi="Times New Roman" w:cs="Times New Roman"/>
          <w:b/>
          <w:sz w:val="24"/>
          <w:szCs w:val="24"/>
        </w:rPr>
        <w:t xml:space="preserve"> </w:t>
      </w:r>
    </w:p>
    <w:p w14:paraId="0726CA27" w14:textId="77777777" w:rsidR="00DB0AE3" w:rsidRPr="00666389" w:rsidRDefault="00DB0AE3" w:rsidP="003C3A74">
      <w:pPr>
        <w:pStyle w:val="Geenafstand"/>
        <w:spacing w:line="360" w:lineRule="auto"/>
        <w:jc w:val="both"/>
        <w:rPr>
          <w:rFonts w:ascii="Times New Roman" w:hAnsi="Times New Roman" w:cs="Times New Roman"/>
          <w:sz w:val="24"/>
          <w:szCs w:val="24"/>
        </w:rPr>
      </w:pPr>
    </w:p>
    <w:p w14:paraId="27DFED0D" w14:textId="71682C34" w:rsidR="0051717C" w:rsidRDefault="00DB0AE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In de jaren tachtig introduceerde Beck de term ‘individualisering’ </w:t>
      </w:r>
      <w:r w:rsidR="00F5197C" w:rsidRPr="00666389">
        <w:rPr>
          <w:rFonts w:ascii="Times New Roman" w:hAnsi="Times New Roman" w:cs="Times New Roman"/>
          <w:sz w:val="24"/>
          <w:szCs w:val="24"/>
        </w:rPr>
        <w:fldChar w:fldCharType="begin"/>
      </w:r>
      <w:r w:rsidR="00F5197C" w:rsidRPr="00666389">
        <w:rPr>
          <w:rFonts w:ascii="Times New Roman" w:hAnsi="Times New Roman" w:cs="Times New Roman"/>
          <w:sz w:val="24"/>
          <w:szCs w:val="24"/>
        </w:rPr>
        <w:instrText xml:space="preserve"> ADDIN EN.CITE &lt;EndNote&gt;&lt;Cite&gt;&lt;Author&gt;Beck&lt;/Author&gt;&lt;Year&gt;1986&lt;/Year&gt;&lt;RecNum&gt;131&lt;/RecNum&gt;&lt;DisplayText&gt;(Beck, 1986; Hustinx, 2006)&lt;/DisplayText&gt;&lt;record&gt;&lt;rec-number&gt;131&lt;/rec-number&gt;&lt;foreign-keys&gt;&lt;key app="EN" db-id="2azewxvelettane2dd6pwddw99dp2tra9ee9" timestamp="1461745447"&gt;131&lt;/key&gt;&lt;/foreign-keys&gt;&lt;ref-type name="Journal Article"&gt;17&lt;/ref-type&gt;&lt;contributors&gt;&lt;authors&gt;&lt;author&gt;Beck, Ulrich&lt;/author&gt;&lt;/authors&gt;&lt;/contributors&gt;&lt;titles&gt;&lt;title&gt;Risikogesellschaft. Auf dem Weg in eine andere Modeme&lt;/title&gt;&lt;secondary-title&gt;Frankfurt am&lt;/secondary-title&gt;&lt;/titles&gt;&lt;periodical&gt;&lt;full-title&gt;Frankfurt am&lt;/full-title&gt;&lt;/periodical&gt;&lt;dates&gt;&lt;year&gt;1986&lt;/year&gt;&lt;/dates&gt;&lt;urls&gt;&lt;/urls&gt;&lt;/record&gt;&lt;/Cite&gt;&lt;Cite&gt;&lt;Author&gt;Hustinx&lt;/Author&gt;&lt;Year&gt;2006&lt;/Year&gt;&lt;RecNum&gt;132&lt;/RecNum&gt;&lt;record&gt;&lt;rec-number&gt;132&lt;/rec-number&gt;&lt;foreign-keys&gt;&lt;key app="EN" db-id="2azewxvelettane2dd6pwddw99dp2tra9ee9" timestamp="1461745505"&gt;132&lt;/key&gt;&lt;/foreign-keys&gt;&lt;ref-type name="Conference Proceedings"&gt;10&lt;/ref-type&gt;&lt;contributors&gt;&lt;authors&gt;&lt;author&gt;Hustinx, Lesley&lt;/author&gt;&lt;/authors&gt;&lt;/contributors&gt;&lt;titles&gt;&lt;title&gt;From collective to reflexive forms of participation? Theoretical reflections and empirical examples&lt;/title&gt;&lt;secondary-title&gt;ECPR Joint Sessions of Workshops, Nicosia, April&lt;/secondary-title&gt;&lt;/titles&gt;&lt;pages&gt;25-30&lt;/pages&gt;&lt;dates&gt;&lt;year&gt;2006&lt;/year&gt;&lt;/dates&gt;&lt;urls&gt;&lt;/urls&gt;&lt;/record&gt;&lt;/Cite&gt;&lt;/EndNote&gt;</w:instrText>
      </w:r>
      <w:r w:rsidR="00F5197C" w:rsidRPr="00666389">
        <w:rPr>
          <w:rFonts w:ascii="Times New Roman" w:hAnsi="Times New Roman" w:cs="Times New Roman"/>
          <w:sz w:val="24"/>
          <w:szCs w:val="24"/>
        </w:rPr>
        <w:fldChar w:fldCharType="separate"/>
      </w:r>
      <w:r w:rsidR="00F5197C" w:rsidRPr="00666389">
        <w:rPr>
          <w:rFonts w:ascii="Times New Roman" w:hAnsi="Times New Roman" w:cs="Times New Roman"/>
          <w:noProof/>
          <w:sz w:val="24"/>
          <w:szCs w:val="24"/>
        </w:rPr>
        <w:t>(Beck, 1986; Hustinx, 2006)</w:t>
      </w:r>
      <w:r w:rsidR="00F5197C" w:rsidRPr="00666389">
        <w:rPr>
          <w:rFonts w:ascii="Times New Roman" w:hAnsi="Times New Roman" w:cs="Times New Roman"/>
          <w:sz w:val="24"/>
          <w:szCs w:val="24"/>
        </w:rPr>
        <w:fldChar w:fldCharType="end"/>
      </w:r>
      <w:r w:rsidRPr="00666389">
        <w:rPr>
          <w:rFonts w:ascii="Times New Roman" w:hAnsi="Times New Roman" w:cs="Times New Roman"/>
          <w:sz w:val="24"/>
          <w:szCs w:val="24"/>
        </w:rPr>
        <w:t>. Deze indivi</w:t>
      </w:r>
      <w:r w:rsidR="004253FF" w:rsidRPr="00666389">
        <w:rPr>
          <w:rFonts w:ascii="Times New Roman" w:hAnsi="Times New Roman" w:cs="Times New Roman"/>
          <w:sz w:val="24"/>
          <w:szCs w:val="24"/>
        </w:rPr>
        <w:t>dualisering definieert hij als ‘</w:t>
      </w:r>
      <w:r w:rsidRPr="00666389">
        <w:rPr>
          <w:rFonts w:ascii="Times New Roman" w:hAnsi="Times New Roman" w:cs="Times New Roman"/>
          <w:sz w:val="24"/>
          <w:szCs w:val="24"/>
        </w:rPr>
        <w:t xml:space="preserve">de desintegratie van voordien bestaande sociale vormen, bijvoorbeeld de toenemende fragiliteit van categorieën zoals klasse en sociale status, genderrollen, familie en de buurt </w:t>
      </w:r>
      <w:r w:rsidR="004253FF" w:rsidRPr="00666389">
        <w:rPr>
          <w:rFonts w:ascii="Times New Roman" w:hAnsi="Times New Roman" w:cs="Times New Roman"/>
          <w:sz w:val="24"/>
          <w:szCs w:val="24"/>
        </w:rPr>
        <w:t>etc</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(Be</w:t>
      </w:r>
      <w:r w:rsidR="00896D34" w:rsidRPr="00666389">
        <w:rPr>
          <w:rFonts w:ascii="Times New Roman" w:hAnsi="Times New Roman" w:cs="Times New Roman"/>
          <w:sz w:val="24"/>
          <w:szCs w:val="24"/>
        </w:rPr>
        <w:t xml:space="preserve">ck </w:t>
      </w:r>
      <w:r w:rsidR="00C92298" w:rsidRPr="00666389">
        <w:rPr>
          <w:rFonts w:ascii="Times New Roman" w:hAnsi="Times New Roman" w:cs="Times New Roman"/>
          <w:sz w:val="24"/>
          <w:szCs w:val="24"/>
        </w:rPr>
        <w:t xml:space="preserve">&amp; Beck-Gernsheim, </w:t>
      </w:r>
      <w:r w:rsidR="004253FF" w:rsidRPr="00666389">
        <w:rPr>
          <w:rFonts w:ascii="Times New Roman" w:hAnsi="Times New Roman" w:cs="Times New Roman"/>
          <w:sz w:val="24"/>
          <w:szCs w:val="24"/>
        </w:rPr>
        <w:t>1996</w:t>
      </w:r>
      <w:r w:rsidR="00896D34" w:rsidRPr="00666389">
        <w:rPr>
          <w:rFonts w:ascii="Times New Roman" w:hAnsi="Times New Roman" w:cs="Times New Roman"/>
          <w:sz w:val="24"/>
          <w:szCs w:val="24"/>
        </w:rPr>
        <w:t>, p.2</w:t>
      </w:r>
      <w:r w:rsidRPr="00666389">
        <w:rPr>
          <w:rFonts w:ascii="Times New Roman" w:hAnsi="Times New Roman" w:cs="Times New Roman"/>
          <w:sz w:val="24"/>
          <w:szCs w:val="24"/>
        </w:rPr>
        <w:t xml:space="preserve">). Beck en Beck-Gernsheim plaatsen de traditionele maatschappij tegenover de </w:t>
      </w:r>
      <w:r w:rsidR="006A0B47" w:rsidRPr="00666389">
        <w:rPr>
          <w:rFonts w:ascii="Times New Roman" w:hAnsi="Times New Roman" w:cs="Times New Roman"/>
          <w:sz w:val="24"/>
          <w:szCs w:val="24"/>
        </w:rPr>
        <w:t>laat</w:t>
      </w:r>
      <w:r w:rsidRPr="00666389">
        <w:rPr>
          <w:rFonts w:ascii="Times New Roman" w:hAnsi="Times New Roman" w:cs="Times New Roman"/>
          <w:sz w:val="24"/>
          <w:szCs w:val="24"/>
        </w:rPr>
        <w:t xml:space="preserve">moderne, geïndividualiseerde maatschappij en stellen daarbij dat, terwijl men in een traditionele maatschappij in bepaalde omstandigheden geboren werd en die omstandigheden het verdere leven bepaalden, </w:t>
      </w:r>
      <w:r w:rsidR="004E293B">
        <w:rPr>
          <w:rFonts w:ascii="Times New Roman" w:hAnsi="Times New Roman" w:cs="Times New Roman"/>
          <w:sz w:val="24"/>
          <w:szCs w:val="24"/>
        </w:rPr>
        <w:t>‘</w:t>
      </w:r>
      <w:r w:rsidRPr="00666389">
        <w:rPr>
          <w:rFonts w:ascii="Times New Roman" w:hAnsi="Times New Roman" w:cs="Times New Roman"/>
          <w:sz w:val="24"/>
          <w:szCs w:val="24"/>
        </w:rPr>
        <w:t>men om moderne voordelen te bekomen zelf iets moet doen, een actieve inspanning moet leveren</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w:t>
      </w:r>
      <w:r w:rsidR="00896D34" w:rsidRPr="00666389">
        <w:rPr>
          <w:rFonts w:ascii="Times New Roman" w:hAnsi="Times New Roman" w:cs="Times New Roman"/>
          <w:sz w:val="24"/>
          <w:szCs w:val="24"/>
        </w:rPr>
        <w:t xml:space="preserve">Beck </w:t>
      </w:r>
      <w:r w:rsidR="00896D34" w:rsidRPr="000A0597">
        <w:rPr>
          <w:rFonts w:ascii="Times New Roman" w:hAnsi="Times New Roman" w:cs="Times New Roman"/>
          <w:sz w:val="24"/>
          <w:szCs w:val="24"/>
        </w:rPr>
        <w:t>&amp; Beck-Gernsheim, 2002, p.3</w:t>
      </w:r>
      <w:r w:rsidRPr="000A0597">
        <w:rPr>
          <w:rFonts w:ascii="Times New Roman" w:hAnsi="Times New Roman" w:cs="Times New Roman"/>
          <w:sz w:val="24"/>
          <w:szCs w:val="24"/>
        </w:rPr>
        <w:t xml:space="preserve">). </w:t>
      </w:r>
      <w:r w:rsidR="00A97410" w:rsidRPr="000A0597">
        <w:rPr>
          <w:rFonts w:ascii="Times New Roman" w:hAnsi="Times New Roman" w:cs="Times New Roman"/>
          <w:sz w:val="24"/>
          <w:szCs w:val="24"/>
        </w:rPr>
        <w:t xml:space="preserve">Deze actieve inspanningen </w:t>
      </w:r>
      <w:r w:rsidR="00A97410" w:rsidRPr="000A0597">
        <w:rPr>
          <w:rFonts w:ascii="Times New Roman" w:hAnsi="Times New Roman" w:cs="Times New Roman"/>
          <w:sz w:val="24"/>
          <w:szCs w:val="24"/>
        </w:rPr>
        <w:lastRenderedPageBreak/>
        <w:t>constitueren een</w:t>
      </w:r>
      <w:r w:rsidRPr="000A0597">
        <w:rPr>
          <w:rFonts w:ascii="Times New Roman" w:hAnsi="Times New Roman" w:cs="Times New Roman"/>
          <w:sz w:val="24"/>
          <w:szCs w:val="24"/>
        </w:rPr>
        <w:t xml:space="preserve"> electieve biografie</w:t>
      </w:r>
      <w:r w:rsidRPr="00666389">
        <w:rPr>
          <w:rFonts w:ascii="Times New Roman" w:hAnsi="Times New Roman" w:cs="Times New Roman"/>
          <w:sz w:val="24"/>
          <w:szCs w:val="24"/>
        </w:rPr>
        <w:t xml:space="preserve">, waarbij individuen verantwoordelijk zijn voor de constructie van hun eigen biografie. De mens is daarbij een </w:t>
      </w:r>
      <w:r w:rsidRPr="00666389">
        <w:rPr>
          <w:rFonts w:ascii="Times New Roman" w:hAnsi="Times New Roman" w:cs="Times New Roman"/>
          <w:i/>
          <w:sz w:val="24"/>
          <w:szCs w:val="24"/>
        </w:rPr>
        <w:t>homo optionis</w:t>
      </w:r>
      <w:r w:rsidRPr="00666389">
        <w:rPr>
          <w:rFonts w:ascii="Times New Roman" w:hAnsi="Times New Roman" w:cs="Times New Roman"/>
          <w:sz w:val="24"/>
          <w:szCs w:val="24"/>
        </w:rPr>
        <w:t>: elk aspect van zijn dagelijks leven word</w:t>
      </w:r>
      <w:r w:rsidR="002D1B06" w:rsidRPr="00666389">
        <w:rPr>
          <w:rFonts w:ascii="Times New Roman" w:hAnsi="Times New Roman" w:cs="Times New Roman"/>
          <w:sz w:val="24"/>
          <w:szCs w:val="24"/>
        </w:rPr>
        <w:t>t</w:t>
      </w:r>
      <w:r w:rsidRPr="00666389">
        <w:rPr>
          <w:rFonts w:ascii="Times New Roman" w:hAnsi="Times New Roman" w:cs="Times New Roman"/>
          <w:sz w:val="24"/>
          <w:szCs w:val="24"/>
        </w:rPr>
        <w:t xml:space="preserve"> onderwerp van keuze en beslissing.</w:t>
      </w:r>
    </w:p>
    <w:p w14:paraId="019522AC" w14:textId="57A5579C" w:rsidR="00DB0AE3" w:rsidRPr="003619E1" w:rsidRDefault="00DB0AE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In dit kader van een geïndividualiseerde maatschappij en de individuele verantwoordelijkheid om de eigen bi</w:t>
      </w:r>
      <w:r w:rsidR="00CD44D5" w:rsidRPr="00666389">
        <w:rPr>
          <w:rFonts w:ascii="Times New Roman" w:hAnsi="Times New Roman" w:cs="Times New Roman"/>
          <w:sz w:val="24"/>
          <w:szCs w:val="24"/>
        </w:rPr>
        <w:t>ografie samen te stellen, worden</w:t>
      </w:r>
      <w:r w:rsidRPr="00666389">
        <w:rPr>
          <w:rFonts w:ascii="Times New Roman" w:hAnsi="Times New Roman" w:cs="Times New Roman"/>
          <w:sz w:val="24"/>
          <w:szCs w:val="24"/>
        </w:rPr>
        <w:t xml:space="preserve"> aanzienlijke veranderingen op het gebied van relatie- en </w:t>
      </w:r>
      <w:r w:rsidR="00CD44D5" w:rsidRPr="00666389">
        <w:rPr>
          <w:rFonts w:ascii="Times New Roman" w:hAnsi="Times New Roman" w:cs="Times New Roman"/>
          <w:sz w:val="24"/>
          <w:szCs w:val="24"/>
        </w:rPr>
        <w:t>gezinsvorming waargenomen</w:t>
      </w:r>
      <w:r w:rsidRPr="00666389">
        <w:rPr>
          <w:rFonts w:ascii="Times New Roman" w:hAnsi="Times New Roman" w:cs="Times New Roman"/>
          <w:sz w:val="24"/>
          <w:szCs w:val="24"/>
        </w:rPr>
        <w:t xml:space="preserve">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&lt;EndNote&gt;&lt;Cite&gt;&lt;Author&gt;Rijken&lt;/Author&gt;&lt;Year&gt;2011&lt;/Year&gt;&lt;RecNum&gt;3&lt;/RecNum&gt;&lt;DisplayText&gt;(Rijken &amp;amp; Liefbroer, 2011)&lt;/DisplayText&gt;&lt;record&gt;&lt;rec-number&gt;3&lt;/rec-number&gt;&lt;foreign-keys&gt;&lt;key app="EN" db-id="2azewxvelettane2dd6pwddw99dp2tra9ee9" timestamp="1443947984"&gt;3&lt;/key&gt;&lt;/foreign-keys&gt;&lt;ref-type name="Journal Article"&gt;17&lt;/ref-type&gt;&lt;contributors&gt;&lt;authors&gt;&lt;author&gt;Rijken, AJ&lt;/author&gt;&lt;author&gt;Liefbroer, AC&lt;/author&gt;&lt;/authors&gt;&lt;/contributors&gt;&lt;titles&gt;&lt;title&gt;Opvattingen over gezinsvorming&lt;/title&gt;&lt;secondary-title&gt;Gezinsrapport 2011: een portret van het gezinsleven in Nederland&lt;/secondary-title&gt;&lt;/titles&gt;&lt;periodical&gt;&lt;full-title&gt;Gezinsrapport 2011: een portret van het gezinsleven in Nederland&lt;/full-title&gt;&lt;/periodical&gt;&lt;dates&gt;&lt;year&gt;2011&lt;/year&gt;&lt;/dates&gt;&lt;isbn&gt;9037705383&lt;/isbn&gt;&lt;urls&gt;&lt;/urls&gt;&lt;/record&gt;&lt;/Cite&gt;&lt;/EndNote&gt;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(Rijken &amp; Liefbroer, 2011)</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w:t>
      </w:r>
      <w:r w:rsidR="003F4A04" w:rsidRPr="00666389">
        <w:rPr>
          <w:rFonts w:ascii="Times New Roman" w:hAnsi="Times New Roman" w:cs="Times New Roman"/>
          <w:i/>
          <w:sz w:val="24"/>
          <w:szCs w:val="24"/>
          <w:lang w:val="en-US"/>
        </w:rPr>
        <w:t>“</w:t>
      </w:r>
      <w:r w:rsidRPr="00666389">
        <w:rPr>
          <w:rFonts w:ascii="Times New Roman" w:hAnsi="Times New Roman" w:cs="Times New Roman"/>
          <w:i/>
          <w:sz w:val="24"/>
          <w:szCs w:val="24"/>
          <w:lang w:val="en-US"/>
        </w:rPr>
        <w:t xml:space="preserve">Instead of the traditional rules of descent and marriage, kinship takes the form of ‘elective </w:t>
      </w:r>
      <w:r w:rsidR="003F4A04" w:rsidRPr="00666389">
        <w:rPr>
          <w:rFonts w:ascii="Times New Roman" w:hAnsi="Times New Roman" w:cs="Times New Roman"/>
          <w:i/>
          <w:sz w:val="24"/>
          <w:szCs w:val="24"/>
          <w:lang w:val="en-US"/>
        </w:rPr>
        <w:t>affinities</w:t>
      </w:r>
      <w:r w:rsidR="004E293B">
        <w:rPr>
          <w:rFonts w:ascii="Times New Roman" w:hAnsi="Times New Roman" w:cs="Times New Roman"/>
          <w:i/>
          <w:sz w:val="24"/>
          <w:szCs w:val="24"/>
          <w:lang w:val="en-US"/>
        </w:rPr>
        <w:t>’</w:t>
      </w:r>
      <w:r w:rsidR="003F4A04" w:rsidRPr="00666389">
        <w:rPr>
          <w:rFonts w:ascii="Times New Roman" w:hAnsi="Times New Roman" w:cs="Times New Roman"/>
          <w:i/>
          <w:sz w:val="24"/>
          <w:szCs w:val="24"/>
          <w:lang w:val="en-US"/>
        </w:rPr>
        <w:t>”</w:t>
      </w:r>
      <w:r w:rsidR="003F4A04" w:rsidRPr="00666389">
        <w:rPr>
          <w:rFonts w:ascii="Times New Roman" w:hAnsi="Times New Roman" w:cs="Times New Roman"/>
          <w:sz w:val="24"/>
          <w:szCs w:val="24"/>
          <w:lang w:val="en-US"/>
        </w:rPr>
        <w:t xml:space="preserve"> (Beck-Gernsheim, 1998, </w:t>
      </w:r>
      <w:r w:rsidR="00D32DF3">
        <w:rPr>
          <w:rFonts w:ascii="Times New Roman" w:hAnsi="Times New Roman" w:cs="Times New Roman"/>
          <w:sz w:val="24"/>
          <w:szCs w:val="24"/>
          <w:lang w:val="en-US"/>
        </w:rPr>
        <w:t>p.</w:t>
      </w:r>
      <w:r w:rsidR="003F4A04" w:rsidRPr="00666389">
        <w:rPr>
          <w:rFonts w:ascii="Times New Roman" w:hAnsi="Times New Roman" w:cs="Times New Roman"/>
          <w:sz w:val="24"/>
          <w:szCs w:val="24"/>
          <w:lang w:val="en-US"/>
        </w:rPr>
        <w:t>96)</w:t>
      </w:r>
      <w:r w:rsidRPr="00666389">
        <w:rPr>
          <w:rFonts w:ascii="Times New Roman" w:hAnsi="Times New Roman" w:cs="Times New Roman"/>
          <w:sz w:val="24"/>
          <w:szCs w:val="24"/>
          <w:lang w:val="en-US"/>
        </w:rPr>
        <w:t xml:space="preserve">. </w:t>
      </w:r>
      <w:r w:rsidRPr="00666389">
        <w:rPr>
          <w:rFonts w:ascii="Times New Roman" w:hAnsi="Times New Roman" w:cs="Times New Roman"/>
          <w:sz w:val="24"/>
          <w:szCs w:val="24"/>
        </w:rPr>
        <w:t xml:space="preserve">De grens tussen wie niet of wel tot het gezin behoort, is in een geïndividualiseerde maatschappij een individuele keuze van de gezinsleden (Lammertyn, 2007). Empirische bewijzen van deze electieve affiniteiten ziet Beck-Gernsheim in een toenemend aantal alleenstaanden, kinderloze koppels, kinderen die </w:t>
      </w:r>
      <w:r w:rsidR="004E293B" w:rsidRPr="00666389">
        <w:rPr>
          <w:rFonts w:ascii="Times New Roman" w:hAnsi="Times New Roman" w:cs="Times New Roman"/>
          <w:sz w:val="24"/>
          <w:szCs w:val="24"/>
        </w:rPr>
        <w:t xml:space="preserve">buiten het huwelijk </w:t>
      </w:r>
      <w:r w:rsidRPr="00666389">
        <w:rPr>
          <w:rFonts w:ascii="Times New Roman" w:hAnsi="Times New Roman" w:cs="Times New Roman"/>
          <w:sz w:val="24"/>
          <w:szCs w:val="24"/>
        </w:rPr>
        <w:t>geboren worden en een groeiend aantal scheidingen. In dit onderzoek wordt eveneens zo’n groeiende groep bestudeerd: de alleenstaande pleegouders. Electieve affiniteiten zijn in deze gezinsvorm intens aanwezig: pleegouders</w:t>
      </w:r>
      <w:r w:rsidR="00A97410">
        <w:rPr>
          <w:rFonts w:ascii="Times New Roman" w:hAnsi="Times New Roman" w:cs="Times New Roman"/>
          <w:sz w:val="24"/>
          <w:szCs w:val="24"/>
        </w:rPr>
        <w:t xml:space="preserve"> kiezen er bewust voor een </w:t>
      </w:r>
      <w:r w:rsidRPr="00666389">
        <w:rPr>
          <w:rFonts w:ascii="Times New Roman" w:hAnsi="Times New Roman" w:cs="Times New Roman"/>
          <w:sz w:val="24"/>
          <w:szCs w:val="24"/>
        </w:rPr>
        <w:t xml:space="preserve">kind </w:t>
      </w:r>
      <w:r w:rsidR="00A97410">
        <w:rPr>
          <w:rFonts w:ascii="Times New Roman" w:hAnsi="Times New Roman" w:cs="Times New Roman"/>
          <w:sz w:val="24"/>
          <w:szCs w:val="24"/>
        </w:rPr>
        <w:t xml:space="preserve">waar ze geen biologische relatie mee hebben, </w:t>
      </w:r>
      <w:r w:rsidRPr="00666389">
        <w:rPr>
          <w:rFonts w:ascii="Times New Roman" w:hAnsi="Times New Roman" w:cs="Times New Roman"/>
          <w:sz w:val="24"/>
          <w:szCs w:val="24"/>
        </w:rPr>
        <w:t>in huis te nemen en hier een band</w:t>
      </w:r>
      <w:r w:rsidR="00A97410">
        <w:rPr>
          <w:rFonts w:ascii="Times New Roman" w:hAnsi="Times New Roman" w:cs="Times New Roman"/>
          <w:sz w:val="24"/>
          <w:szCs w:val="24"/>
        </w:rPr>
        <w:t xml:space="preserve"> mee op te bouwen.</w:t>
      </w:r>
    </w:p>
    <w:p w14:paraId="2A934CAD" w14:textId="69F69204" w:rsidR="00F50C6B" w:rsidRPr="00666389" w:rsidRDefault="00F50C6B" w:rsidP="003C3A74">
      <w:pPr>
        <w:pStyle w:val="Geenafstand"/>
        <w:spacing w:line="360" w:lineRule="auto"/>
        <w:jc w:val="both"/>
        <w:rPr>
          <w:rFonts w:ascii="Times New Roman" w:hAnsi="Times New Roman" w:cs="Times New Roman"/>
          <w:sz w:val="24"/>
          <w:szCs w:val="24"/>
        </w:rPr>
      </w:pPr>
    </w:p>
    <w:p w14:paraId="2987E349" w14:textId="13C239D1" w:rsidR="00591AB3" w:rsidRPr="00666389" w:rsidRDefault="00591AB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In wat volgt</w:t>
      </w:r>
      <w:r w:rsidR="00223ECA">
        <w:rPr>
          <w:rFonts w:ascii="Times New Roman" w:hAnsi="Times New Roman" w:cs="Times New Roman"/>
          <w:sz w:val="24"/>
          <w:szCs w:val="24"/>
        </w:rPr>
        <w:t>,</w:t>
      </w:r>
      <w:r w:rsidRPr="00666389">
        <w:rPr>
          <w:rFonts w:ascii="Times New Roman" w:hAnsi="Times New Roman" w:cs="Times New Roman"/>
          <w:sz w:val="24"/>
          <w:szCs w:val="24"/>
        </w:rPr>
        <w:t xml:space="preserve"> worden aspecten van pleegzorg voorgesteld die in de l</w:t>
      </w:r>
      <w:r w:rsidR="004E293B">
        <w:rPr>
          <w:rFonts w:ascii="Times New Roman" w:hAnsi="Times New Roman" w:cs="Times New Roman"/>
          <w:sz w:val="24"/>
          <w:szCs w:val="24"/>
        </w:rPr>
        <w:t>iteratuur en door de pleegzorgdienst</w:t>
      </w:r>
      <w:r w:rsidRPr="00666389">
        <w:rPr>
          <w:rFonts w:ascii="Times New Roman" w:hAnsi="Times New Roman" w:cs="Times New Roman"/>
          <w:sz w:val="24"/>
          <w:szCs w:val="24"/>
        </w:rPr>
        <w:t xml:space="preserve"> Pleegzorg Vlaanderen op hun website worden aangehaald. Uit een algemene, grondige literatuurstudie bleek dat pleegzorg reeds in verschillende aspecten en over landgrenzen heen onderzocht is. Vele van deze onderzoeken handelen over de invloed van de plaatsing op pleegkinderen, over hun mentale gezondheid en ontwikkeling en hun toekomstmogelijkheden na de </w:t>
      </w:r>
      <w:r w:rsidR="00223ECA">
        <w:rPr>
          <w:rFonts w:ascii="Times New Roman" w:hAnsi="Times New Roman" w:cs="Times New Roman"/>
          <w:sz w:val="24"/>
          <w:szCs w:val="24"/>
        </w:rPr>
        <w:t>pleegzorgsituatie</w:t>
      </w:r>
      <w:r w:rsidR="004E293B">
        <w:rPr>
          <w:rFonts w:ascii="Times New Roman" w:hAnsi="Times New Roman" w:cs="Times New Roman"/>
          <w:sz w:val="24"/>
          <w:szCs w:val="24"/>
        </w:rPr>
        <w:t xml:space="preserve"> </w:t>
      </w:r>
      <w:r w:rsidR="004E293B" w:rsidRPr="004E293B">
        <w:rPr>
          <w:rFonts w:ascii="Times New Roman" w:hAnsi="Times New Roman" w:cs="Times New Roman"/>
          <w:sz w:val="24"/>
          <w:szCs w:val="24"/>
        </w:rPr>
        <w:t>(</w:t>
      </w:r>
      <w:r w:rsidR="004E293B">
        <w:rPr>
          <w:rFonts w:ascii="Times New Roman" w:hAnsi="Times New Roman" w:cs="Times New Roman"/>
          <w:sz w:val="24"/>
          <w:szCs w:val="24"/>
        </w:rPr>
        <w:t xml:space="preserve">onder andere </w:t>
      </w:r>
      <w:r w:rsidR="004E293B" w:rsidRPr="004E293B">
        <w:rPr>
          <w:rFonts w:ascii="Times New Roman" w:hAnsi="Times New Roman" w:cs="Times New Roman"/>
          <w:sz w:val="24"/>
          <w:szCs w:val="24"/>
        </w:rPr>
        <w:t xml:space="preserve">Chernoff, Combs-Orme, Risley-Curtiss, &amp; Heisler, 1994; Clausen, Landsverk, Ganger, Chadwick, &amp; Litrownik, 1998; Freeman, Holzinger, &amp; Mitchell, 1928; Reddy &amp; </w:t>
      </w:r>
      <w:r w:rsidR="004E293B">
        <w:rPr>
          <w:rFonts w:ascii="Times New Roman" w:hAnsi="Times New Roman" w:cs="Times New Roman"/>
          <w:sz w:val="24"/>
          <w:szCs w:val="24"/>
        </w:rPr>
        <w:t>Pfeiffer, 1997; Sinclair, 2005)</w:t>
      </w:r>
      <w:r w:rsidRPr="00666389">
        <w:rPr>
          <w:rFonts w:ascii="Times New Roman" w:hAnsi="Times New Roman" w:cs="Times New Roman"/>
          <w:sz w:val="24"/>
          <w:szCs w:val="24"/>
        </w:rPr>
        <w:t xml:space="preserve">. Bij onderzoeken die zich specifiek op de pleegouders richten gaat het echter voornamelijk om erg probleemgerichte studies: er wordt onderzocht welke zaken binnen het systeem van pleegzorg of in een (kandidaat-)pleeggezin aanwezig moeten zijn om een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w:t>
      </w:r>
      <w:r w:rsidR="0043466D" w:rsidRPr="00666389">
        <w:rPr>
          <w:rFonts w:ascii="Times New Roman" w:hAnsi="Times New Roman" w:cs="Times New Roman"/>
          <w:sz w:val="24"/>
          <w:szCs w:val="24"/>
        </w:rPr>
        <w:t>te doen slagen</w:t>
      </w:r>
      <w:r w:rsidRPr="00666389">
        <w:rPr>
          <w:rStyle w:val="Voetnootmarkering"/>
          <w:rFonts w:ascii="Times New Roman" w:hAnsi="Times New Roman" w:cs="Times New Roman"/>
          <w:sz w:val="24"/>
          <w:szCs w:val="24"/>
        </w:rPr>
        <w:footnoteReference w:id="2"/>
      </w:r>
      <w:r w:rsidRPr="00666389">
        <w:rPr>
          <w:rFonts w:ascii="Times New Roman" w:hAnsi="Times New Roman" w:cs="Times New Roman"/>
          <w:sz w:val="24"/>
          <w:szCs w:val="24"/>
        </w:rPr>
        <w:t xml:space="preserve"> of om nieuwe kandidaat-pleegouders aan te trekken</w:t>
      </w:r>
      <w:r w:rsidR="00110A5C" w:rsidRPr="00666389">
        <w:rPr>
          <w:rFonts w:ascii="Times New Roman" w:hAnsi="Times New Roman" w:cs="Times New Roman"/>
          <w:sz w:val="24"/>
          <w:szCs w:val="24"/>
        </w:rPr>
        <w:t xml:space="preserve"> (</w:t>
      </w:r>
      <w:r w:rsidR="004E293B">
        <w:rPr>
          <w:rFonts w:ascii="Times New Roman" w:hAnsi="Times New Roman" w:cs="Times New Roman"/>
          <w:sz w:val="24"/>
          <w:szCs w:val="24"/>
        </w:rPr>
        <w:t xml:space="preserve">onder andere </w:t>
      </w:r>
      <w:r w:rsidR="00110A5C" w:rsidRPr="00666389">
        <w:rPr>
          <w:rFonts w:ascii="Times New Roman" w:hAnsi="Times New Roman" w:cs="Times New Roman"/>
          <w:sz w:val="24"/>
          <w:szCs w:val="24"/>
        </w:rPr>
        <w:t>Buehler, Cox, &amp; Cuddeback, 2003; Colton, Roberts, &amp; Williams, 2008; Cox, Buehler, &amp; Orme, 2002; Kraus, 1971; Rhodes, Orme, &amp; Buehler, 2001; Sinclair &amp; Wilson, 2003)</w:t>
      </w:r>
      <w:r w:rsidRPr="00666389">
        <w:rPr>
          <w:rFonts w:ascii="Times New Roman" w:hAnsi="Times New Roman" w:cs="Times New Roman"/>
          <w:sz w:val="24"/>
          <w:szCs w:val="24"/>
        </w:rPr>
        <w:t xml:space="preserve">. Het gaat in deze studies om losstaande aspecten van pleegzorg zoals </w:t>
      </w:r>
      <w:r w:rsidRPr="00666389">
        <w:rPr>
          <w:rFonts w:ascii="Times New Roman" w:hAnsi="Times New Roman" w:cs="Times New Roman"/>
          <w:i/>
          <w:sz w:val="24"/>
          <w:szCs w:val="24"/>
        </w:rPr>
        <w:t>matching</w:t>
      </w:r>
      <w:r w:rsidRPr="00666389">
        <w:rPr>
          <w:rFonts w:ascii="Times New Roman" w:hAnsi="Times New Roman" w:cs="Times New Roman"/>
          <w:sz w:val="24"/>
          <w:szCs w:val="24"/>
        </w:rPr>
        <w:t xml:space="preserve">, de ondersteuning van de </w:t>
      </w:r>
      <w:r w:rsidR="00353848" w:rsidRPr="00666389">
        <w:rPr>
          <w:rFonts w:ascii="Times New Roman" w:hAnsi="Times New Roman" w:cs="Times New Roman"/>
          <w:sz w:val="24"/>
          <w:szCs w:val="24"/>
        </w:rPr>
        <w:t>pleegzorgdienst</w:t>
      </w:r>
      <w:r w:rsidRPr="00666389">
        <w:rPr>
          <w:rFonts w:ascii="Times New Roman" w:hAnsi="Times New Roman" w:cs="Times New Roman"/>
          <w:sz w:val="24"/>
          <w:szCs w:val="24"/>
        </w:rPr>
        <w:t xml:space="preserve"> en</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binnen het pleeggezin</w:t>
      </w:r>
      <w:r w:rsidR="004E293B">
        <w:rPr>
          <w:rFonts w:ascii="Times New Roman" w:hAnsi="Times New Roman" w:cs="Times New Roman"/>
          <w:sz w:val="24"/>
          <w:szCs w:val="24"/>
        </w:rPr>
        <w:t>,</w:t>
      </w:r>
      <w:r w:rsidRPr="00666389">
        <w:rPr>
          <w:rFonts w:ascii="Times New Roman" w:hAnsi="Times New Roman" w:cs="Times New Roman"/>
          <w:sz w:val="24"/>
          <w:szCs w:val="24"/>
        </w:rPr>
        <w:t xml:space="preserve"> om zaken als opleiding, inkomen, het al dan niet aanwezig zijn van </w:t>
      </w:r>
      <w:r w:rsidRPr="00666389">
        <w:rPr>
          <w:rFonts w:ascii="Times New Roman" w:hAnsi="Times New Roman" w:cs="Times New Roman"/>
          <w:sz w:val="24"/>
          <w:szCs w:val="24"/>
        </w:rPr>
        <w:lastRenderedPageBreak/>
        <w:t>eigen kinderen</w:t>
      </w:r>
      <w:r w:rsidR="004253FF" w:rsidRPr="00666389">
        <w:rPr>
          <w:rFonts w:ascii="Times New Roman" w:hAnsi="Times New Roman" w:cs="Times New Roman"/>
          <w:sz w:val="24"/>
          <w:szCs w:val="24"/>
        </w:rPr>
        <w:t>,</w:t>
      </w:r>
      <w:r w:rsidRPr="00666389">
        <w:rPr>
          <w:rFonts w:ascii="Times New Roman" w:hAnsi="Times New Roman" w:cs="Times New Roman"/>
          <w:sz w:val="24"/>
          <w:szCs w:val="24"/>
        </w:rPr>
        <w:t xml:space="preserve"> </w:t>
      </w:r>
      <w:r w:rsidR="004253FF" w:rsidRPr="00666389">
        <w:rPr>
          <w:rFonts w:ascii="Times New Roman" w:hAnsi="Times New Roman" w:cs="Times New Roman"/>
          <w:sz w:val="24"/>
          <w:szCs w:val="24"/>
        </w:rPr>
        <w:t>etc</w:t>
      </w:r>
      <w:r w:rsidRPr="00666389">
        <w:rPr>
          <w:rFonts w:ascii="Times New Roman" w:hAnsi="Times New Roman" w:cs="Times New Roman"/>
          <w:sz w:val="24"/>
          <w:szCs w:val="24"/>
        </w:rPr>
        <w:t>. Hierbij wordt steeds gefocust op de relatie van deze aspecten met een langdurige</w:t>
      </w:r>
      <w:r w:rsidR="005C5C5D" w:rsidRPr="00666389">
        <w:rPr>
          <w:rFonts w:ascii="Times New Roman" w:hAnsi="Times New Roman" w:cs="Times New Roman"/>
          <w:sz w:val="24"/>
          <w:szCs w:val="24"/>
        </w:rPr>
        <w:t xml:space="preserve">, stabiele </w:t>
      </w:r>
      <w:r w:rsidR="00223ECA">
        <w:rPr>
          <w:rFonts w:ascii="Times New Roman" w:hAnsi="Times New Roman" w:cs="Times New Roman"/>
          <w:sz w:val="24"/>
          <w:szCs w:val="24"/>
        </w:rPr>
        <w:t>pleegzorgsituatie</w:t>
      </w:r>
      <w:r w:rsidR="005C5C5D" w:rsidRPr="00666389">
        <w:rPr>
          <w:rFonts w:ascii="Times New Roman" w:hAnsi="Times New Roman" w:cs="Times New Roman"/>
          <w:sz w:val="24"/>
          <w:szCs w:val="24"/>
        </w:rPr>
        <w:t xml:space="preserve">. </w:t>
      </w:r>
      <w:r w:rsidR="008E6460" w:rsidRPr="00666389">
        <w:rPr>
          <w:rFonts w:ascii="Times New Roman" w:hAnsi="Times New Roman" w:cs="Times New Roman"/>
          <w:sz w:val="24"/>
          <w:szCs w:val="24"/>
        </w:rPr>
        <w:t xml:space="preserve">De </w:t>
      </w:r>
      <w:r w:rsidRPr="00666389">
        <w:rPr>
          <w:rFonts w:ascii="Times New Roman" w:hAnsi="Times New Roman" w:cs="Times New Roman"/>
          <w:sz w:val="24"/>
          <w:szCs w:val="24"/>
        </w:rPr>
        <w:t xml:space="preserve">perceptie van pleegouders en de betekenissen die zij aan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en aspecten daarvan </w:t>
      </w:r>
      <w:r w:rsidR="00564058" w:rsidRPr="00666389">
        <w:rPr>
          <w:rFonts w:ascii="Times New Roman" w:hAnsi="Times New Roman" w:cs="Times New Roman"/>
          <w:sz w:val="24"/>
          <w:szCs w:val="24"/>
        </w:rPr>
        <w:t>geven</w:t>
      </w:r>
      <w:r w:rsidR="008E6460" w:rsidRPr="00666389">
        <w:rPr>
          <w:rFonts w:ascii="Times New Roman" w:hAnsi="Times New Roman" w:cs="Times New Roman"/>
          <w:sz w:val="24"/>
          <w:szCs w:val="24"/>
        </w:rPr>
        <w:t>, werd in mindere mate onderzocht</w:t>
      </w:r>
      <w:r w:rsidR="00564058" w:rsidRPr="00666389">
        <w:rPr>
          <w:rFonts w:ascii="Times New Roman" w:hAnsi="Times New Roman" w:cs="Times New Roman"/>
          <w:sz w:val="24"/>
          <w:szCs w:val="24"/>
        </w:rPr>
        <w:t xml:space="preserve"> (Hampson &amp; Tavormina, 1980; Rhodes, Orme, &amp; McSurdy, 2003; Seaberg &amp; Harrigan, 1999)</w:t>
      </w:r>
      <w:r w:rsidRPr="00666389">
        <w:rPr>
          <w:rFonts w:ascii="Times New Roman" w:hAnsi="Times New Roman" w:cs="Times New Roman"/>
          <w:sz w:val="24"/>
          <w:szCs w:val="24"/>
        </w:rPr>
        <w:t xml:space="preserve">. Dit onderzoek focust </w:t>
      </w:r>
      <w:r w:rsidR="002D1B06" w:rsidRPr="00666389">
        <w:rPr>
          <w:rFonts w:ascii="Times New Roman" w:hAnsi="Times New Roman" w:cs="Times New Roman"/>
          <w:sz w:val="24"/>
          <w:szCs w:val="24"/>
        </w:rPr>
        <w:t xml:space="preserve">daarom </w:t>
      </w:r>
      <w:r w:rsidRPr="00666389">
        <w:rPr>
          <w:rFonts w:ascii="Times New Roman" w:hAnsi="Times New Roman" w:cs="Times New Roman"/>
          <w:sz w:val="24"/>
          <w:szCs w:val="24"/>
        </w:rPr>
        <w:t xml:space="preserve">op de ervaringen en betekenisgeving van alleenstaande pleegouders, een groep </w:t>
      </w:r>
      <w:r w:rsidR="008E6460" w:rsidRPr="00666389">
        <w:rPr>
          <w:rFonts w:ascii="Times New Roman" w:hAnsi="Times New Roman" w:cs="Times New Roman"/>
          <w:sz w:val="24"/>
          <w:szCs w:val="24"/>
        </w:rPr>
        <w:t>die niet eerder onderwerp van onderzoek was</w:t>
      </w:r>
      <w:r w:rsidRPr="00666389">
        <w:rPr>
          <w:rFonts w:ascii="Times New Roman" w:hAnsi="Times New Roman" w:cs="Times New Roman"/>
          <w:sz w:val="24"/>
          <w:szCs w:val="24"/>
        </w:rPr>
        <w:t xml:space="preserve">. Een exploratief onderzoek is hier dan ook aangewezen. </w:t>
      </w:r>
    </w:p>
    <w:p w14:paraId="06D2245C" w14:textId="77777777" w:rsidR="002E0AC6" w:rsidRPr="00666389" w:rsidRDefault="002E0AC6" w:rsidP="003C3A74">
      <w:pPr>
        <w:pStyle w:val="Geenafstand"/>
        <w:spacing w:line="360" w:lineRule="auto"/>
        <w:jc w:val="both"/>
        <w:rPr>
          <w:rFonts w:ascii="Times New Roman" w:hAnsi="Times New Roman" w:cs="Times New Roman"/>
          <w:sz w:val="24"/>
          <w:szCs w:val="24"/>
        </w:rPr>
      </w:pPr>
    </w:p>
    <w:p w14:paraId="03D47FC9" w14:textId="5B8276F4" w:rsidR="00D32DF3" w:rsidRPr="00D32DF3" w:rsidRDefault="00303454" w:rsidP="003C3A74">
      <w:pPr>
        <w:pStyle w:val="Geenafstand"/>
        <w:spacing w:line="360" w:lineRule="auto"/>
        <w:jc w:val="both"/>
        <w:rPr>
          <w:rFonts w:ascii="Times New Roman" w:hAnsi="Times New Roman" w:cs="Times New Roman"/>
          <w:b/>
          <w:sz w:val="26"/>
          <w:szCs w:val="26"/>
        </w:rPr>
      </w:pPr>
      <w:r w:rsidRPr="00303454">
        <w:rPr>
          <w:rFonts w:ascii="Times New Roman" w:hAnsi="Times New Roman" w:cs="Times New Roman"/>
          <w:b/>
          <w:sz w:val="26"/>
          <w:szCs w:val="26"/>
        </w:rPr>
        <w:t xml:space="preserve">2.2 </w:t>
      </w:r>
      <w:r w:rsidR="00D32DF3">
        <w:rPr>
          <w:rFonts w:ascii="Times New Roman" w:hAnsi="Times New Roman" w:cs="Times New Roman"/>
          <w:b/>
          <w:sz w:val="26"/>
          <w:szCs w:val="26"/>
        </w:rPr>
        <w:t xml:space="preserve">Pleegzorg </w:t>
      </w:r>
      <w:r w:rsidR="000F3770">
        <w:rPr>
          <w:rFonts w:ascii="Times New Roman" w:hAnsi="Times New Roman" w:cs="Times New Roman"/>
          <w:b/>
          <w:sz w:val="26"/>
          <w:szCs w:val="26"/>
        </w:rPr>
        <w:t xml:space="preserve">in </w:t>
      </w:r>
      <w:r w:rsidR="00D32DF3">
        <w:rPr>
          <w:rFonts w:ascii="Times New Roman" w:hAnsi="Times New Roman" w:cs="Times New Roman"/>
          <w:b/>
          <w:sz w:val="26"/>
          <w:szCs w:val="26"/>
        </w:rPr>
        <w:t xml:space="preserve">Vlaanderen </w:t>
      </w:r>
    </w:p>
    <w:p w14:paraId="586423BA" w14:textId="10D6FACA" w:rsidR="00591AB3" w:rsidRPr="00666389" w:rsidRDefault="00591AB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Op 1 januari 2014 trad het decreet ‘Pleegzorg in Vlaanderen’ in werking. Hierin werd vastgelegd dat pleegzorg de eerste te overwegen optie is bij uithuisplaatsing van minderjarigen, niet enkel voor kleine kinderen, maar ook voor jongeren. Wanneer de jeugdrechter toch voor een andere vorm van opvang kiest, moet hij of zij dit in de toekomst verplicht verantwoorden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&lt;EndNote&gt;&lt;Cite&gt;&lt;Author&gt;Vlaanderen&lt;/Author&gt;&lt;Year&gt;2016&lt;/Year&gt;&lt;RecNum&gt;91&lt;/RecNum&gt;&lt;Prefix&gt;Pleegzorg &lt;/Prefix&gt;&lt;DisplayText&gt;(Pleegzorg Vlaanderen, 2016)&lt;/DisplayText&gt;&lt;record&gt;&lt;rec-number&gt;91&lt;/rec-number&gt;&lt;foreign-keys&gt;&lt;key app="EN" db-id="2azewxvelettane2dd6pwddw99dp2tra9ee9" timestamp="1455037396"&gt;91&lt;/key&gt;&lt;/foreign-keys&gt;&lt;ref-type name="Web Page"&gt;12&lt;/ref-type&gt;&lt;contributors&gt;&lt;authors&gt;&lt;author&gt;Pleegzorg Vlaanderen&lt;/author&gt;&lt;/authors&gt;&lt;/contributors&gt;&lt;titles&gt;&lt;title&gt;Pleegzorg Vlaanderen&lt;/title&gt;&lt;/titles&gt;&lt;dates&gt;&lt;year&gt;2016&lt;/year&gt;&lt;/dates&gt;&lt;urls&gt;&lt;related-urls&gt;&lt;url&gt;http://www.pleegzorgvlaanderen.be/oost-vlaanderen&lt;/url&gt;&lt;/related-urls&gt;&lt;/urls&gt;&lt;/record&gt;&lt;/Cite&gt;&lt;/EndNote&gt;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(Pleegzorg Vlaanderen, 2016)</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Pleegzorg wordt daarmee in Vlaanderen bevestigd als meest wenselijke oplossing in geval van problematische gezinssituaties, namelijk situaties waarin de</w:t>
      </w:r>
      <w:r w:rsidR="004E293B">
        <w:rPr>
          <w:rFonts w:ascii="Times New Roman" w:hAnsi="Times New Roman" w:cs="Times New Roman"/>
          <w:sz w:val="24"/>
          <w:szCs w:val="24"/>
        </w:rPr>
        <w:t xml:space="preserve"> biologische ouders</w:t>
      </w:r>
      <w:r w:rsidRPr="00666389">
        <w:rPr>
          <w:rFonts w:ascii="Times New Roman" w:hAnsi="Times New Roman" w:cs="Times New Roman"/>
          <w:sz w:val="24"/>
          <w:szCs w:val="24"/>
        </w:rPr>
        <w:t xml:space="preserve"> niet</w:t>
      </w:r>
      <w:r w:rsidR="00D768F9">
        <w:rPr>
          <w:rFonts w:ascii="Times New Roman" w:hAnsi="Times New Roman" w:cs="Times New Roman"/>
          <w:sz w:val="24"/>
          <w:szCs w:val="24"/>
        </w:rPr>
        <w:t xml:space="preserve"> (langer)</w:t>
      </w:r>
      <w:r w:rsidRPr="00666389">
        <w:rPr>
          <w:rFonts w:ascii="Times New Roman" w:hAnsi="Times New Roman" w:cs="Times New Roman"/>
          <w:sz w:val="24"/>
          <w:szCs w:val="24"/>
        </w:rPr>
        <w:t xml:space="preserve"> in staat zijn de opvoeding en verzorging van hun kind nog langer op te nemen. Pleegzorg Vlaanderen kampt elk jaar met een tekort aan pleeggezinnen: twee op drie aanvragen voor een pleeggezin kunnen niet positief beantwoord worden. Daardoor kunnen jaarlijks 500 kinderen of jongeren in Vlaanderen, die uit huis geplaatst werden of van wie de ouders zelf om hulp vragen bij de </w:t>
      </w:r>
      <w:r w:rsidR="00353848" w:rsidRPr="00666389">
        <w:rPr>
          <w:rFonts w:ascii="Times New Roman" w:hAnsi="Times New Roman" w:cs="Times New Roman"/>
          <w:sz w:val="24"/>
          <w:szCs w:val="24"/>
        </w:rPr>
        <w:t>pleegzorgdienst</w:t>
      </w:r>
      <w:r w:rsidRPr="00666389">
        <w:rPr>
          <w:rFonts w:ascii="Times New Roman" w:hAnsi="Times New Roman" w:cs="Times New Roman"/>
          <w:sz w:val="24"/>
          <w:szCs w:val="24"/>
        </w:rPr>
        <w:t xml:space="preserve">, niet in een pleeggezin terecht. </w:t>
      </w:r>
    </w:p>
    <w:p w14:paraId="14BB74C2" w14:textId="77777777" w:rsidR="00591AB3" w:rsidRPr="00666389" w:rsidRDefault="00591AB3" w:rsidP="003C3A74">
      <w:pPr>
        <w:pStyle w:val="Geenafstand"/>
        <w:spacing w:line="360" w:lineRule="auto"/>
        <w:jc w:val="both"/>
        <w:rPr>
          <w:rFonts w:ascii="Times New Roman" w:hAnsi="Times New Roman" w:cs="Times New Roman"/>
          <w:sz w:val="24"/>
          <w:szCs w:val="24"/>
        </w:rPr>
      </w:pPr>
    </w:p>
    <w:p w14:paraId="767AF650" w14:textId="727D7319" w:rsidR="00591AB3" w:rsidRPr="00666389" w:rsidRDefault="00591AB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De begrippen pleegouderschap en pleegzorg zijn veelomvattend. Pleegzorg bestaat in vier verschillende vormen</w:t>
      </w:r>
      <w:r w:rsidR="004E293B">
        <w:rPr>
          <w:rFonts w:ascii="Times New Roman" w:hAnsi="Times New Roman" w:cs="Times New Roman"/>
          <w:sz w:val="24"/>
          <w:szCs w:val="24"/>
        </w:rPr>
        <w:t xml:space="preserve"> </w:t>
      </w:r>
      <w:r w:rsidR="004E293B" w:rsidRPr="004E293B">
        <w:rPr>
          <w:rFonts w:ascii="Times New Roman" w:hAnsi="Times New Roman" w:cs="Times New Roman"/>
          <w:sz w:val="24"/>
          <w:szCs w:val="24"/>
        </w:rPr>
        <w:t>(Pleegzorg Vlaanderen, 2016)</w:t>
      </w:r>
      <w:r w:rsidRPr="00666389">
        <w:rPr>
          <w:rFonts w:ascii="Times New Roman" w:hAnsi="Times New Roman" w:cs="Times New Roman"/>
          <w:sz w:val="24"/>
          <w:szCs w:val="24"/>
        </w:rPr>
        <w:t xml:space="preserve">. Ten eerste is er de crisispleegzorg, waarbij het kind voor een beperkte tijd, niet langer dan een paar maanden, door de pleegouders opgevangen wordt. De pleegouders worden hierbij gevraagd of ze in de mogelijkheid zijn het pleegkind onmiddellijk op te vangen. Ten tweede is er de ondersteunende pleegzorg, waarbij pleegkinderen vaak grotendeels bij hun biologische ouders inwonen, maar om de zoveel tijd op afgesproken tijdstippen en dagen bij de pleegouders verblijven. Deze regeling is afhankelijk van de draagkracht van de biologische ouders. Ten derde kunnen de pleegouders voor de kortdurende of perspectiefzoekende pleegzorg kiezen, waarbij het kind meestal meerdere maanden bij de pleegouders verblijft. Ten slotte is er de langdurige of perspectiefbiedende pleegzorg, waarbij het kind langer dan een jaar bij de pleegouders blijft wonen. </w:t>
      </w:r>
    </w:p>
    <w:p w14:paraId="664851F9" w14:textId="77777777" w:rsidR="00591AB3" w:rsidRPr="00666389" w:rsidRDefault="00591AB3" w:rsidP="003C3A74">
      <w:pPr>
        <w:pStyle w:val="Geenafstand"/>
        <w:spacing w:line="360" w:lineRule="auto"/>
        <w:jc w:val="both"/>
        <w:rPr>
          <w:rFonts w:ascii="Times New Roman" w:hAnsi="Times New Roman" w:cs="Times New Roman"/>
          <w:sz w:val="24"/>
          <w:szCs w:val="24"/>
        </w:rPr>
      </w:pPr>
    </w:p>
    <w:p w14:paraId="7F7DA17C" w14:textId="436BD944" w:rsidR="00591AB3" w:rsidRPr="00666389" w:rsidRDefault="00591AB3"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Een ander belangrijk onderscheid omtrent de pleegzorgsituatie is of de pleegouders het kind al dan niet reeds in een andere context kenden. Wan</w:t>
      </w:r>
      <w:r w:rsidR="00BC180C">
        <w:rPr>
          <w:rFonts w:ascii="Times New Roman" w:hAnsi="Times New Roman" w:cs="Times New Roman"/>
          <w:sz w:val="24"/>
          <w:szCs w:val="24"/>
        </w:rPr>
        <w:t>neer de pleegouders het kind vóó</w:t>
      </w:r>
      <w:r w:rsidRPr="00666389">
        <w:rPr>
          <w:rFonts w:ascii="Times New Roman" w:hAnsi="Times New Roman" w:cs="Times New Roman"/>
          <w:sz w:val="24"/>
          <w:szCs w:val="24"/>
        </w:rPr>
        <w:t xml:space="preserve">r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al kenden, noemen we deze specifieke vorm van pleegzorg netwerkpleegzorg. Netwerkpleegzorg wordt vaak als de beste oplossing aanzien en altijd als eerste mogelijkheid onderzocht. De redenering achter deze werkwijze is dat het kind op deze manier niet naar een vreemde omgeving moet verhuizen en het kan verblijven op een plaats waar het al vaker kwam. Is er in de omgeving van het kind geen mogelijkheid tot opvang, dan wordt het kind in een pleeggezin geplaatst, waarmee het voorheen nog geen contact gehad heeft. Dit pleeggezin wordt ‘bestandspleeggezin’ genoemd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&lt;EndNote&gt;&lt;Cite&gt;&lt;Author&gt;Vlaanderen&lt;/Author&gt;&lt;Year&gt;2016&lt;/Year&gt;&lt;RecNum&gt;91&lt;/RecNum&gt;&lt;Prefix&gt;Pleegzorg &lt;/Prefix&gt;&lt;DisplayText&gt;(Pleegzorg Vlaanderen, 2016)&lt;/DisplayText&gt;&lt;record&gt;&lt;rec-number&gt;91&lt;/rec-number&gt;&lt;foreign-keys&gt;&lt;key app="EN" db-id="2azewxvelettane2dd6pwddw99dp2tra9ee9" timestamp="1455037396"&gt;91&lt;/key&gt;&lt;/foreign-keys&gt;&lt;ref-type name="Web Page"&gt;12&lt;/ref-type&gt;&lt;contributors&gt;&lt;authors&gt;&lt;author&gt;Pleegzorg Vlaanderen&lt;/author&gt;&lt;/authors&gt;&lt;/contributors&gt;&lt;titles&gt;&lt;title&gt;Pleegzorg Vlaanderen&lt;/title&gt;&lt;/titles&gt;&lt;dates&gt;&lt;year&gt;2016&lt;/year&gt;&lt;/dates&gt;&lt;urls&gt;&lt;related-urls&gt;&lt;url&gt;http://www.pleegzorgvlaanderen.be/oost-vlaanderen&lt;/url&gt;&lt;/related-urls&gt;&lt;/urls&gt;&lt;/record&gt;&lt;/Cite&gt;&lt;/EndNote&gt;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(Pleegzorg Vlaanderen, 2016)</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w:t>
      </w:r>
    </w:p>
    <w:p w14:paraId="11A8FEB2" w14:textId="77777777" w:rsidR="00591AB3" w:rsidRPr="00666389" w:rsidRDefault="00591AB3" w:rsidP="003C3A74">
      <w:pPr>
        <w:pStyle w:val="Geenafstand"/>
        <w:spacing w:line="360" w:lineRule="auto"/>
        <w:jc w:val="both"/>
        <w:rPr>
          <w:rFonts w:ascii="Times New Roman" w:hAnsi="Times New Roman" w:cs="Times New Roman"/>
          <w:sz w:val="24"/>
          <w:szCs w:val="24"/>
        </w:rPr>
      </w:pPr>
    </w:p>
    <w:p w14:paraId="5B29E124" w14:textId="588F8A33" w:rsidR="0020490F" w:rsidRPr="00D32DF3" w:rsidRDefault="00303454" w:rsidP="003C3A74">
      <w:pPr>
        <w:pStyle w:val="Geenafstand"/>
        <w:spacing w:line="360" w:lineRule="auto"/>
        <w:jc w:val="both"/>
        <w:rPr>
          <w:rFonts w:ascii="Times New Roman" w:hAnsi="Times New Roman" w:cs="Times New Roman"/>
          <w:sz w:val="26"/>
          <w:szCs w:val="26"/>
        </w:rPr>
      </w:pPr>
      <w:r w:rsidRPr="00303454">
        <w:rPr>
          <w:rFonts w:ascii="Times New Roman" w:hAnsi="Times New Roman" w:cs="Times New Roman"/>
          <w:b/>
          <w:sz w:val="26"/>
          <w:szCs w:val="26"/>
        </w:rPr>
        <w:t xml:space="preserve">2.3 </w:t>
      </w:r>
      <w:r w:rsidR="00D32DF3">
        <w:rPr>
          <w:rFonts w:ascii="Times New Roman" w:hAnsi="Times New Roman" w:cs="Times New Roman"/>
          <w:b/>
          <w:sz w:val="26"/>
          <w:szCs w:val="26"/>
        </w:rPr>
        <w:t xml:space="preserve">Motieven voor de </w:t>
      </w:r>
      <w:r w:rsidR="00223ECA">
        <w:rPr>
          <w:rFonts w:ascii="Times New Roman" w:hAnsi="Times New Roman" w:cs="Times New Roman"/>
          <w:b/>
          <w:sz w:val="26"/>
          <w:szCs w:val="26"/>
        </w:rPr>
        <w:t>pleegzorgsituatie</w:t>
      </w:r>
    </w:p>
    <w:p w14:paraId="70AF02F5" w14:textId="743E3A10" w:rsidR="0020490F" w:rsidRPr="00666389" w:rsidRDefault="00564058"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Rhodes, Cox, et al. (2003) </w:t>
      </w:r>
      <w:r w:rsidR="0020490F" w:rsidRPr="00666389">
        <w:rPr>
          <w:rFonts w:ascii="Times New Roman" w:hAnsi="Times New Roman" w:cs="Times New Roman"/>
          <w:sz w:val="24"/>
          <w:szCs w:val="24"/>
        </w:rPr>
        <w:t>ontwikkelden een concreet</w:t>
      </w:r>
      <w:r w:rsidR="00BE0607">
        <w:rPr>
          <w:rFonts w:ascii="Times New Roman" w:hAnsi="Times New Roman" w:cs="Times New Roman"/>
          <w:sz w:val="24"/>
          <w:szCs w:val="24"/>
        </w:rPr>
        <w:t>,</w:t>
      </w:r>
      <w:r w:rsidR="0020490F" w:rsidRPr="00666389">
        <w:rPr>
          <w:rFonts w:ascii="Times New Roman" w:hAnsi="Times New Roman" w:cs="Times New Roman"/>
          <w:sz w:val="24"/>
          <w:szCs w:val="24"/>
        </w:rPr>
        <w:t xml:space="preserve"> kwantitatief meetinstrument met 24 items dat de verschill</w:t>
      </w:r>
      <w:r w:rsidR="00BE0607">
        <w:rPr>
          <w:rFonts w:ascii="Times New Roman" w:hAnsi="Times New Roman" w:cs="Times New Roman"/>
          <w:sz w:val="24"/>
          <w:szCs w:val="24"/>
        </w:rPr>
        <w:t>ende motieven voor het verzorgen</w:t>
      </w:r>
      <w:r w:rsidR="0020490F" w:rsidRPr="00666389">
        <w:rPr>
          <w:rFonts w:ascii="Times New Roman" w:hAnsi="Times New Roman" w:cs="Times New Roman"/>
          <w:sz w:val="24"/>
          <w:szCs w:val="24"/>
        </w:rPr>
        <w:t xml:space="preserve"> van een pleegkind in drie categorieën on</w:t>
      </w:r>
      <w:r w:rsidR="00884AB8" w:rsidRPr="00666389">
        <w:rPr>
          <w:rFonts w:ascii="Times New Roman" w:hAnsi="Times New Roman" w:cs="Times New Roman"/>
          <w:sz w:val="24"/>
          <w:szCs w:val="24"/>
        </w:rPr>
        <w:t xml:space="preserve">derverdeelt: kind-gecentreerde, </w:t>
      </w:r>
      <w:r w:rsidR="00BE0607">
        <w:rPr>
          <w:rFonts w:ascii="Times New Roman" w:hAnsi="Times New Roman" w:cs="Times New Roman"/>
          <w:sz w:val="24"/>
          <w:szCs w:val="24"/>
        </w:rPr>
        <w:t>zelf-gecentreerde</w:t>
      </w:r>
      <w:r w:rsidR="0020490F" w:rsidRPr="00666389">
        <w:rPr>
          <w:rFonts w:ascii="Times New Roman" w:hAnsi="Times New Roman" w:cs="Times New Roman"/>
          <w:sz w:val="24"/>
          <w:szCs w:val="24"/>
        </w:rPr>
        <w:t xml:space="preserve"> en maatschappij-georiënteerde motieven. De kind-gecentreerde motieven focussen op de noden van het </w:t>
      </w:r>
      <w:r w:rsidR="00BE0607">
        <w:rPr>
          <w:rFonts w:ascii="Times New Roman" w:hAnsi="Times New Roman" w:cs="Times New Roman"/>
          <w:sz w:val="24"/>
          <w:szCs w:val="24"/>
        </w:rPr>
        <w:t>kind, terwijl zelf-gecentreerde</w:t>
      </w:r>
      <w:r w:rsidR="0020490F" w:rsidRPr="00666389">
        <w:rPr>
          <w:rFonts w:ascii="Times New Roman" w:hAnsi="Times New Roman" w:cs="Times New Roman"/>
          <w:sz w:val="24"/>
          <w:szCs w:val="24"/>
        </w:rPr>
        <w:t xml:space="preserve"> motieven de nadruk leggen op de noden van de pleegouder. De laatste categorie is gerelateerd aan de maatschappelijke omgeving van de pleegouders: ze willen</w:t>
      </w:r>
      <w:r w:rsidR="000F3770">
        <w:rPr>
          <w:rFonts w:ascii="Times New Roman" w:hAnsi="Times New Roman" w:cs="Times New Roman"/>
          <w:sz w:val="24"/>
          <w:szCs w:val="24"/>
        </w:rPr>
        <w:t xml:space="preserve"> iets doen voor de gemeenschap.</w:t>
      </w:r>
    </w:p>
    <w:p w14:paraId="05116BE4"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4E6105F0" w14:textId="30FA468D" w:rsidR="0075755C"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Het zijn voornamelijk de kind-gecentreerde motieven die door wetenschappers als voorspellers van een langdurige, stabiele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gezien worden.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AuthorYear="1"&gt;&lt;Author&gt;Kraus&lt;/Author&gt;&lt;Year&gt;1971&lt;/Year&gt;&lt;RecNum&gt;94&lt;/RecNum&gt;&lt;DisplayText&gt;Kraus (1971)&lt;/DisplayText&gt;&lt;record&gt;&lt;rec-number&gt;94&lt;/rec-number&gt;&lt;foreign-keys&gt;&lt;key app="EN" db-id="2azewxvelettane2dd6pwddw99dp2tra9ee9" timestamp="1455037396"&gt;94&lt;/key&gt;&lt;/foreign-keys&gt;&lt;ref-type name="Journal Article"&gt;17&lt;/ref-type&gt;&lt;contributors&gt;&lt;authors&gt;&lt;author&gt;Kraus, Jonathan&lt;/author&gt;&lt;/authors&gt;&lt;/contributors&gt;&lt;titles&gt;&lt;title&gt;Predicting success of foster placements for school-age children&lt;/title&gt;&lt;secondary-title&gt;Social Work&lt;/secondary-title&gt;&lt;/titles&gt;&lt;periodical&gt;&lt;full-title&gt;Social Work&lt;/full-title&gt;&lt;/periodical&gt;&lt;pages&gt;63-72&lt;/pages&gt;&lt;volume&gt;16&lt;/volume&gt;&lt;number&gt;1&lt;/number&gt;&lt;dates&gt;&lt;year&gt;1971&lt;/year&gt;&lt;/dates&gt;&lt;isbn&gt;0037-8046&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Kraus (1971)</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en Hampson en Tavormina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ExcludeAuth="1"&gt;&lt;Author&gt;Hampson&lt;/Author&gt;&lt;Year&gt;1980&lt;/Year&gt;&lt;RecNum&gt;24&lt;/RecNum&gt;&lt;DisplayText&gt;(1980)&lt;/DisplayText&gt;&lt;record&gt;&lt;rec-number&gt;24&lt;/rec-number&gt;&lt;foreign-keys&gt;&lt;key app="EN" db-id="2azewxvelettane2dd6pwddw99dp2tra9ee9" timestamp="1455037394"&gt;24&lt;/key&gt;&lt;/foreign-keys&gt;&lt;ref-type name="Journal Article"&gt;17&lt;/ref-type&gt;&lt;contributors&gt;&lt;authors&gt;&lt;author&gt;Hampson, Robert B&lt;/author&gt;&lt;author&gt;Tavormina, Joseph B&lt;/author&gt;&lt;/authors&gt;&lt;/contributors&gt;&lt;titles&gt;&lt;title&gt;Feedback from the experts: A study of foster mothers&lt;/title&gt;&lt;secondary-title&gt;Social Work&lt;/secondary-title&gt;&lt;/titles&gt;&lt;periodical&gt;&lt;full-title&gt;Social Work&lt;/full-title&gt;&lt;/periodical&gt;&lt;pages&gt;108-113&lt;/pages&gt;&lt;volume&gt;25&lt;/volume&gt;&lt;number&gt;2&lt;/number&gt;&lt;dates&gt;&lt;year&gt;1980&lt;/year&gt;&lt;/dates&gt;&lt;isbn&gt;0037-8046&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(1980)</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vonden in hun onderzoek een positieve relatie tusse</w:t>
      </w:r>
      <w:r w:rsidR="00A02E57">
        <w:rPr>
          <w:rFonts w:ascii="Times New Roman" w:hAnsi="Times New Roman" w:cs="Times New Roman"/>
          <w:sz w:val="24"/>
          <w:szCs w:val="24"/>
        </w:rPr>
        <w:t>n kind-gecentreerde motieven</w:t>
      </w:r>
      <w:r w:rsidRPr="00666389">
        <w:rPr>
          <w:rFonts w:ascii="Times New Roman" w:hAnsi="Times New Roman" w:cs="Times New Roman"/>
          <w:sz w:val="24"/>
          <w:szCs w:val="24"/>
        </w:rPr>
        <w:t xml:space="preserve"> en de duur van de plaatsing. Kind-gecent</w:t>
      </w:r>
      <w:r w:rsidR="00A02E57">
        <w:rPr>
          <w:rFonts w:ascii="Times New Roman" w:hAnsi="Times New Roman" w:cs="Times New Roman"/>
          <w:sz w:val="24"/>
          <w:szCs w:val="24"/>
        </w:rPr>
        <w:t xml:space="preserve">reerde motieven </w:t>
      </w:r>
      <w:r w:rsidRPr="00666389">
        <w:rPr>
          <w:rFonts w:ascii="Times New Roman" w:hAnsi="Times New Roman" w:cs="Times New Roman"/>
          <w:sz w:val="24"/>
          <w:szCs w:val="24"/>
        </w:rPr>
        <w:t xml:space="preserve">voorspellen daarnaast ook een hoge tevredenheid bij de pleegouders </w:t>
      </w:r>
      <w:r w:rsidRPr="00666389">
        <w:rPr>
          <w:rFonts w:ascii="Times New Roman" w:hAnsi="Times New Roman" w:cs="Times New Roman"/>
          <w:sz w:val="24"/>
          <w:szCs w:val="24"/>
        </w:rPr>
        <w:fldChar w:fldCharType="begin"/>
      </w:r>
      <w:r w:rsidR="00884AB8" w:rsidRPr="00666389">
        <w:rPr>
          <w:rFonts w:ascii="Times New Roman" w:hAnsi="Times New Roman" w:cs="Times New Roman"/>
          <w:sz w:val="24"/>
          <w:szCs w:val="24"/>
        </w:rPr>
        <w:instrText xml:space="preserve"> ADDIN EN.CITE &lt;EndNote&gt;&lt;Cite&gt;&lt;Author&gt;Denby&lt;/Author&gt;&lt;Year&gt;1999&lt;/Year&gt;&lt;RecNum&gt;95&lt;/RecNum&gt;&lt;DisplayText&gt;(Denby, Rindfleisch, &amp;amp; Bean, 1999)&lt;/DisplayText&gt;&lt;record&gt;&lt;rec-number&gt;95&lt;/rec-number&gt;&lt;foreign-keys&gt;&lt;key app="EN" db-id="2azewxvelettane2dd6pwddw99dp2tra9ee9" timestamp="1455037396"&gt;95&lt;/key&gt;&lt;/foreign-keys&gt;&lt;ref-type name="Journal Article"&gt;17&lt;/ref-type&gt;&lt;contributors&gt;&lt;authors&gt;&lt;author&gt;Denby, Ramona&lt;/author&gt;&lt;author&gt;Rindfleisch, Nolan&lt;/author&gt;&lt;author&gt;Bean, Gerald&lt;/author&gt;&lt;/authors&gt;&lt;/contributors&gt;&lt;titles&gt;&lt;title&gt;Predictors of foster parents’ satisfaction and intent to continue to foster&lt;/title&gt;&lt;secondary-title&gt;Child abuse &amp;amp; neglect&lt;/secondary-title&gt;&lt;/titles&gt;&lt;periodical&gt;&lt;full-title&gt;Child abuse &amp;amp; neglect&lt;/full-title&gt;&lt;/periodical&gt;&lt;pages&gt;287-303&lt;/pages&gt;&lt;volume&gt;23&lt;/volume&gt;&lt;number&gt;3&lt;/number&gt;&lt;dates&gt;&lt;year&gt;1999&lt;/year&gt;&lt;/dates&gt;&lt;isbn&gt;0145-2134&lt;/isbn&gt;&lt;urls&gt;&lt;/urls&gt;&lt;/record&gt;&lt;/Cite&gt;&lt;/EndNote&gt;</w:instrText>
      </w:r>
      <w:r w:rsidRPr="00666389">
        <w:rPr>
          <w:rFonts w:ascii="Times New Roman" w:hAnsi="Times New Roman" w:cs="Times New Roman"/>
          <w:sz w:val="24"/>
          <w:szCs w:val="24"/>
        </w:rPr>
        <w:fldChar w:fldCharType="separate"/>
      </w:r>
      <w:r w:rsidR="00884AB8" w:rsidRPr="00666389">
        <w:rPr>
          <w:rFonts w:ascii="Times New Roman" w:hAnsi="Times New Roman" w:cs="Times New Roman"/>
          <w:noProof/>
          <w:sz w:val="24"/>
          <w:szCs w:val="24"/>
        </w:rPr>
        <w:t>(Denby, Rindfleisch, &amp; Bean, 1999)</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w:t>
      </w:r>
      <w:r w:rsidR="00627E4A" w:rsidRPr="00666389">
        <w:rPr>
          <w:rFonts w:ascii="Times New Roman" w:hAnsi="Times New Roman" w:cs="Times New Roman"/>
          <w:sz w:val="24"/>
          <w:szCs w:val="24"/>
        </w:rPr>
        <w:t>Wordt aan de pleegouders zelf gevraagd welke factoren een succesvolle plaatsing tot gevolg hebben en welke deze tegenwerken, dan geven ze aan dat niet-kind-gecentreerde motieven een tegenwerkende factor vormen. Deze redenen werden door de pleegouders als ‘pleegzorg voor de verkeerde redenen’ aanzien</w:t>
      </w:r>
      <w:r w:rsidR="00BE0607">
        <w:rPr>
          <w:rFonts w:ascii="Times New Roman" w:hAnsi="Times New Roman" w:cs="Times New Roman"/>
          <w:sz w:val="24"/>
          <w:szCs w:val="24"/>
        </w:rPr>
        <w:t xml:space="preserve"> </w:t>
      </w:r>
      <w:r w:rsidR="00BE0607" w:rsidRPr="00BE0607">
        <w:rPr>
          <w:rFonts w:ascii="Times New Roman" w:hAnsi="Times New Roman" w:cs="Times New Roman"/>
          <w:sz w:val="24"/>
          <w:szCs w:val="24"/>
        </w:rPr>
        <w:t>(Buehler, Cox, &amp; Cuddeback, 2003</w:t>
      </w:r>
      <w:r w:rsidR="00BE0607">
        <w:rPr>
          <w:rFonts w:ascii="Times New Roman" w:hAnsi="Times New Roman" w:cs="Times New Roman"/>
          <w:sz w:val="24"/>
          <w:szCs w:val="24"/>
        </w:rPr>
        <w:t>, p.75</w:t>
      </w:r>
      <w:r w:rsidR="00BE0607" w:rsidRPr="00BE0607">
        <w:rPr>
          <w:rFonts w:ascii="Times New Roman" w:hAnsi="Times New Roman" w:cs="Times New Roman"/>
          <w:sz w:val="24"/>
          <w:szCs w:val="24"/>
        </w:rPr>
        <w:t>)</w:t>
      </w:r>
      <w:r w:rsidR="00627E4A" w:rsidRPr="00666389">
        <w:rPr>
          <w:rFonts w:ascii="Times New Roman" w:hAnsi="Times New Roman" w:cs="Times New Roman"/>
          <w:sz w:val="24"/>
          <w:szCs w:val="24"/>
        </w:rPr>
        <w:t>. Ook pleegagentschappen prefereren kandidaat</w:t>
      </w:r>
      <w:r w:rsidR="00C623AC" w:rsidRPr="00666389">
        <w:rPr>
          <w:rFonts w:ascii="Times New Roman" w:hAnsi="Times New Roman" w:cs="Times New Roman"/>
          <w:sz w:val="24"/>
          <w:szCs w:val="24"/>
        </w:rPr>
        <w:t>-</w:t>
      </w:r>
      <w:r w:rsidR="00627E4A" w:rsidRPr="00666389">
        <w:rPr>
          <w:rFonts w:ascii="Times New Roman" w:hAnsi="Times New Roman" w:cs="Times New Roman"/>
          <w:sz w:val="24"/>
          <w:szCs w:val="24"/>
        </w:rPr>
        <w:t>pleegouders met voornamelijk kind-gecentreerde motieven</w:t>
      </w:r>
      <w:r w:rsidR="00C623AC" w:rsidRPr="00666389">
        <w:rPr>
          <w:rFonts w:ascii="Times New Roman" w:hAnsi="Times New Roman" w:cs="Times New Roman"/>
          <w:sz w:val="24"/>
          <w:szCs w:val="24"/>
        </w:rPr>
        <w:t xml:space="preserve"> (Rhodes et al., 2006)</w:t>
      </w:r>
      <w:r w:rsidR="0075755C" w:rsidRPr="00666389">
        <w:rPr>
          <w:rFonts w:ascii="Times New Roman" w:hAnsi="Times New Roman" w:cs="Times New Roman"/>
          <w:sz w:val="24"/>
          <w:szCs w:val="24"/>
        </w:rPr>
        <w:t xml:space="preserve">. Ze beschouwen deze motieven als goede indicatoren voor een stabiele </w:t>
      </w:r>
      <w:r w:rsidR="00223ECA">
        <w:rPr>
          <w:rFonts w:ascii="Times New Roman" w:hAnsi="Times New Roman" w:cs="Times New Roman"/>
          <w:sz w:val="24"/>
          <w:szCs w:val="24"/>
        </w:rPr>
        <w:t>pleegzorgsituatie</w:t>
      </w:r>
      <w:r w:rsidR="0075755C" w:rsidRPr="00666389">
        <w:rPr>
          <w:rFonts w:ascii="Times New Roman" w:hAnsi="Times New Roman" w:cs="Times New Roman"/>
          <w:sz w:val="24"/>
          <w:szCs w:val="24"/>
        </w:rPr>
        <w:t xml:space="preserve">. </w:t>
      </w:r>
    </w:p>
    <w:p w14:paraId="1B1E3241"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71E05C73" w14:textId="1EB0A0E2" w:rsidR="0075755C" w:rsidRPr="00666389" w:rsidRDefault="00BA0799"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Zelf-gecentr</w:t>
      </w:r>
      <w:r w:rsidR="0075755C" w:rsidRPr="00666389">
        <w:rPr>
          <w:rFonts w:ascii="Times New Roman" w:hAnsi="Times New Roman" w:cs="Times New Roman"/>
          <w:sz w:val="24"/>
          <w:szCs w:val="24"/>
        </w:rPr>
        <w:t xml:space="preserve">eerde motieven worden daarentegen niet met een langdurige </w:t>
      </w:r>
      <w:r w:rsidR="00223ECA">
        <w:rPr>
          <w:rFonts w:ascii="Times New Roman" w:hAnsi="Times New Roman" w:cs="Times New Roman"/>
          <w:sz w:val="24"/>
          <w:szCs w:val="24"/>
        </w:rPr>
        <w:t>pleegzorgsituatie</w:t>
      </w:r>
      <w:r w:rsidR="0075755C" w:rsidRPr="00666389">
        <w:rPr>
          <w:rFonts w:ascii="Times New Roman" w:hAnsi="Times New Roman" w:cs="Times New Roman"/>
          <w:sz w:val="24"/>
          <w:szCs w:val="24"/>
        </w:rPr>
        <w:t xml:space="preserve"> geassocieerd. Private motieven</w:t>
      </w:r>
      <w:r w:rsidR="00BE0607">
        <w:rPr>
          <w:rFonts w:ascii="Times New Roman" w:hAnsi="Times New Roman" w:cs="Times New Roman"/>
          <w:sz w:val="24"/>
          <w:szCs w:val="24"/>
        </w:rPr>
        <w:t>,</w:t>
      </w:r>
      <w:r w:rsidR="0075755C" w:rsidRPr="00666389">
        <w:rPr>
          <w:rFonts w:ascii="Times New Roman" w:hAnsi="Times New Roman" w:cs="Times New Roman"/>
          <w:sz w:val="24"/>
          <w:szCs w:val="24"/>
        </w:rPr>
        <w:t xml:space="preserve"> zoals het willen van een kind om erv</w:t>
      </w:r>
      <w:r w:rsidR="00A02E57">
        <w:rPr>
          <w:rFonts w:ascii="Times New Roman" w:hAnsi="Times New Roman" w:cs="Times New Roman"/>
          <w:sz w:val="24"/>
          <w:szCs w:val="24"/>
        </w:rPr>
        <w:t>oor te zorgen en als gezelschap</w:t>
      </w:r>
      <w:r w:rsidR="00BE0607">
        <w:rPr>
          <w:rFonts w:ascii="Times New Roman" w:hAnsi="Times New Roman" w:cs="Times New Roman"/>
          <w:sz w:val="24"/>
          <w:szCs w:val="24"/>
        </w:rPr>
        <w:t>,</w:t>
      </w:r>
      <w:r w:rsidR="0075755C" w:rsidRPr="00666389">
        <w:rPr>
          <w:rFonts w:ascii="Times New Roman" w:hAnsi="Times New Roman" w:cs="Times New Roman"/>
          <w:sz w:val="24"/>
          <w:szCs w:val="24"/>
        </w:rPr>
        <w:t xml:space="preserve"> voorspelden een plaatsing van kortere duur </w:t>
      </w:r>
      <w:r w:rsidR="0075755C" w:rsidRPr="00666389">
        <w:rPr>
          <w:rFonts w:ascii="Times New Roman" w:hAnsi="Times New Roman" w:cs="Times New Roman"/>
          <w:sz w:val="24"/>
          <w:szCs w:val="24"/>
        </w:rPr>
        <w:fldChar w:fldCharType="begin"/>
      </w:r>
      <w:r w:rsidR="0075755C" w:rsidRPr="00666389">
        <w:rPr>
          <w:rFonts w:ascii="Times New Roman" w:hAnsi="Times New Roman" w:cs="Times New Roman"/>
          <w:sz w:val="24"/>
          <w:szCs w:val="24"/>
        </w:rPr>
        <w:instrText xml:space="preserve"> ADDIN EN.CITE &lt;EndNote&gt;&lt;Cite&gt;&lt;Author&gt;Hampson&lt;/Author&gt;&lt;Year&gt;1980&lt;/Year&gt;&lt;RecNum&gt;24&lt;/RecNum&gt;&lt;DisplayText&gt;(Hampson &amp;amp; Tavormina, 1980)&lt;/DisplayText&gt;&lt;record&gt;&lt;rec-number&gt;24&lt;/rec-number&gt;&lt;foreign-keys&gt;&lt;key app="EN" db-id="2azewxvelettane2dd6pwddw99dp2tra9ee9" timestamp="1455037394"&gt;24&lt;/key&gt;&lt;/foreign-keys&gt;&lt;ref-type name="Journal Article"&gt;17&lt;/ref-type&gt;&lt;contributors&gt;&lt;authors&gt;&lt;author&gt;Hampson, Robert B&lt;/author&gt;&lt;author&gt;Tavormina, Joseph B&lt;/author&gt;&lt;/authors&gt;&lt;/contributors&gt;&lt;titles&gt;&lt;title&gt;Feedback from the experts: A study of foster mothers&lt;/title&gt;&lt;secondary-title&gt;Social Work&lt;/secondary-title&gt;&lt;/titles&gt;&lt;periodical&gt;&lt;full-title&gt;Social Work&lt;/full-title&gt;&lt;/periodical&gt;&lt;pages&gt;108-113&lt;/pages&gt;&lt;volume&gt;25&lt;/volume&gt;&lt;number&gt;2&lt;/number&gt;&lt;dates&gt;&lt;year&gt;1980&lt;/year&gt;&lt;/dates&gt;&lt;isbn&gt;0037-8046&lt;/isbn&gt;&lt;urls&gt;&lt;/urls&gt;&lt;/record&gt;&lt;/Cite&gt;&lt;/EndNote&gt;</w:instrText>
      </w:r>
      <w:r w:rsidR="0075755C" w:rsidRPr="00666389">
        <w:rPr>
          <w:rFonts w:ascii="Times New Roman" w:hAnsi="Times New Roman" w:cs="Times New Roman"/>
          <w:sz w:val="24"/>
          <w:szCs w:val="24"/>
        </w:rPr>
        <w:fldChar w:fldCharType="separate"/>
      </w:r>
      <w:r w:rsidR="0075755C" w:rsidRPr="00666389">
        <w:rPr>
          <w:rFonts w:ascii="Times New Roman" w:hAnsi="Times New Roman" w:cs="Times New Roman"/>
          <w:noProof/>
          <w:sz w:val="24"/>
          <w:szCs w:val="24"/>
        </w:rPr>
        <w:t>(Hampson &amp; Tavormina, 1980)</w:t>
      </w:r>
      <w:r w:rsidR="0075755C" w:rsidRPr="00666389">
        <w:rPr>
          <w:rFonts w:ascii="Times New Roman" w:hAnsi="Times New Roman" w:cs="Times New Roman"/>
          <w:sz w:val="24"/>
          <w:szCs w:val="24"/>
        </w:rPr>
        <w:fldChar w:fldCharType="end"/>
      </w:r>
      <w:r w:rsidR="0075755C" w:rsidRPr="00666389">
        <w:rPr>
          <w:rFonts w:ascii="Times New Roman" w:hAnsi="Times New Roman" w:cs="Times New Roman"/>
          <w:sz w:val="24"/>
          <w:szCs w:val="24"/>
        </w:rPr>
        <w:t>. Een mogelijke reden hiervoor is dat pleeg</w:t>
      </w:r>
      <w:r w:rsidR="00BE0607">
        <w:rPr>
          <w:rFonts w:ascii="Times New Roman" w:hAnsi="Times New Roman" w:cs="Times New Roman"/>
          <w:sz w:val="24"/>
          <w:szCs w:val="24"/>
        </w:rPr>
        <w:t>ouders die omwille van zelf-gecentreerde motieven aan pleegzorg doen</w:t>
      </w:r>
      <w:r w:rsidR="00A02E57">
        <w:rPr>
          <w:rFonts w:ascii="Times New Roman" w:hAnsi="Times New Roman" w:cs="Times New Roman"/>
          <w:sz w:val="24"/>
          <w:szCs w:val="24"/>
        </w:rPr>
        <w:t>,</w:t>
      </w:r>
      <w:r w:rsidR="0075755C" w:rsidRPr="00666389">
        <w:rPr>
          <w:rFonts w:ascii="Times New Roman" w:hAnsi="Times New Roman" w:cs="Times New Roman"/>
          <w:sz w:val="24"/>
          <w:szCs w:val="24"/>
        </w:rPr>
        <w:t xml:space="preserve"> specifiekere ideeën hebben over het pleegkind en de plaatsing beëindigen als het kind over een korte periode niet aan hun verwachtingen voldoet.</w:t>
      </w:r>
      <w:r w:rsidR="00C623AC" w:rsidRPr="00666389">
        <w:rPr>
          <w:rFonts w:ascii="Times New Roman" w:hAnsi="Times New Roman" w:cs="Times New Roman"/>
          <w:sz w:val="24"/>
          <w:szCs w:val="24"/>
        </w:rPr>
        <w:t xml:space="preserve"> Rhodes et al. (2006) </w:t>
      </w:r>
      <w:r w:rsidR="0075755C" w:rsidRPr="00666389">
        <w:rPr>
          <w:rFonts w:ascii="Times New Roman" w:hAnsi="Times New Roman" w:cs="Times New Roman"/>
          <w:sz w:val="24"/>
          <w:szCs w:val="24"/>
        </w:rPr>
        <w:t>stelden vast dat plee</w:t>
      </w:r>
      <w:r w:rsidR="00BE0607">
        <w:rPr>
          <w:rFonts w:ascii="Times New Roman" w:hAnsi="Times New Roman" w:cs="Times New Roman"/>
          <w:sz w:val="24"/>
          <w:szCs w:val="24"/>
        </w:rPr>
        <w:t>ggezinnen met zelf-gecentreerde</w:t>
      </w:r>
      <w:r w:rsidR="0075755C" w:rsidRPr="00666389">
        <w:rPr>
          <w:rFonts w:ascii="Times New Roman" w:hAnsi="Times New Roman" w:cs="Times New Roman"/>
          <w:sz w:val="24"/>
          <w:szCs w:val="24"/>
        </w:rPr>
        <w:t xml:space="preserve"> motieven gemiddeld minder pl</w:t>
      </w:r>
      <w:r w:rsidR="00BE0607">
        <w:rPr>
          <w:rFonts w:ascii="Times New Roman" w:hAnsi="Times New Roman" w:cs="Times New Roman"/>
          <w:sz w:val="24"/>
          <w:szCs w:val="24"/>
        </w:rPr>
        <w:t xml:space="preserve">eegkinderen opnemen </w:t>
      </w:r>
      <w:r w:rsidR="0075755C" w:rsidRPr="00666389">
        <w:rPr>
          <w:rFonts w:ascii="Times New Roman" w:hAnsi="Times New Roman" w:cs="Times New Roman"/>
          <w:sz w:val="24"/>
          <w:szCs w:val="24"/>
        </w:rPr>
        <w:t xml:space="preserve">dan pleegouders met andere motieven. In een vroeg onderzoek van Dando en Minty </w:t>
      </w:r>
      <w:r w:rsidR="0075755C" w:rsidRPr="00666389">
        <w:rPr>
          <w:rFonts w:ascii="Times New Roman" w:hAnsi="Times New Roman" w:cs="Times New Roman"/>
          <w:sz w:val="24"/>
          <w:szCs w:val="24"/>
        </w:rPr>
        <w:fldChar w:fldCharType="begin"/>
      </w:r>
      <w:r w:rsidR="0075755C" w:rsidRPr="00666389">
        <w:rPr>
          <w:rFonts w:ascii="Times New Roman" w:hAnsi="Times New Roman" w:cs="Times New Roman"/>
          <w:sz w:val="24"/>
          <w:szCs w:val="24"/>
        </w:rPr>
        <w:instrText xml:space="preserve"> ADDIN EN.CITE &lt;EndNote&gt;&lt;Cite ExcludeAuth="1"&gt;&lt;Author&gt;Dando&lt;/Author&gt;&lt;Year&gt;1987&lt;/Year&gt;&lt;RecNum&gt;113&lt;/RecNum&gt;&lt;DisplayText&gt;(1987)&lt;/DisplayText&gt;&lt;record&gt;&lt;rec-number&gt;113&lt;/rec-number&gt;&lt;foreign-keys&gt;&lt;key app="EN" db-id="2azewxvelettane2dd6pwddw99dp2tra9ee9" timestamp="1455037397"&gt;113&lt;/key&gt;&lt;/foreign-keys&gt;&lt;ref-type name="Journal Article"&gt;17&lt;/ref-type&gt;&lt;contributors&gt;&lt;authors&gt;&lt;author&gt;Dando, Isabel&lt;/author&gt;&lt;author&gt;Minty, Brian&lt;/author&gt;&lt;/authors&gt;&lt;/contributors&gt;&lt;titles&gt;&lt;title&gt;What makes good foster parents?&lt;/title&gt;&lt;secondary-title&gt;British Journal of Social Work&lt;/secondary-title&gt;&lt;/titles&gt;&lt;periodical&gt;&lt;full-title&gt;British Journal of Social Work&lt;/full-title&gt;&lt;/periodical&gt;&lt;pages&gt;383-399&lt;/pages&gt;&lt;volume&gt;17&lt;/volume&gt;&lt;number&gt;4&lt;/number&gt;&lt;dates&gt;&lt;year&gt;1987&lt;/year&gt;&lt;/dates&gt;&lt;isbn&gt;0045-3102&lt;/isbn&gt;&lt;urls&gt;&lt;/urls&gt;&lt;/record&gt;&lt;/Cite&gt;&lt;/EndNote&gt;</w:instrText>
      </w:r>
      <w:r w:rsidR="0075755C" w:rsidRPr="00666389">
        <w:rPr>
          <w:rFonts w:ascii="Times New Roman" w:hAnsi="Times New Roman" w:cs="Times New Roman"/>
          <w:sz w:val="24"/>
          <w:szCs w:val="24"/>
        </w:rPr>
        <w:fldChar w:fldCharType="separate"/>
      </w:r>
      <w:r w:rsidR="0075755C" w:rsidRPr="00666389">
        <w:rPr>
          <w:rFonts w:ascii="Times New Roman" w:hAnsi="Times New Roman" w:cs="Times New Roman"/>
          <w:noProof/>
          <w:sz w:val="24"/>
          <w:szCs w:val="24"/>
        </w:rPr>
        <w:t>(1987)</w:t>
      </w:r>
      <w:r w:rsidR="0075755C" w:rsidRPr="00666389">
        <w:rPr>
          <w:rFonts w:ascii="Times New Roman" w:hAnsi="Times New Roman" w:cs="Times New Roman"/>
          <w:sz w:val="24"/>
          <w:szCs w:val="24"/>
        </w:rPr>
        <w:fldChar w:fldCharType="end"/>
      </w:r>
      <w:r w:rsidR="0075755C" w:rsidRPr="00666389">
        <w:rPr>
          <w:rFonts w:ascii="Times New Roman" w:hAnsi="Times New Roman" w:cs="Times New Roman"/>
          <w:sz w:val="24"/>
          <w:szCs w:val="24"/>
        </w:rPr>
        <w:t xml:space="preserve"> werden in de categorie ‘amper adequaat’ de pleegouders geplaatst die als hoofdreden voor het opvoeden van pleegkinderen ‘het verzorgen van kinderen’ aangaven. B</w:t>
      </w:r>
      <w:r w:rsidR="00BE0607">
        <w:rPr>
          <w:rFonts w:ascii="Times New Roman" w:hAnsi="Times New Roman" w:cs="Times New Roman"/>
          <w:sz w:val="24"/>
          <w:szCs w:val="24"/>
        </w:rPr>
        <w:t>eëindiging van de plaatsing zou</w:t>
      </w:r>
      <w:r w:rsidR="0075755C" w:rsidRPr="00666389">
        <w:rPr>
          <w:rFonts w:ascii="Times New Roman" w:hAnsi="Times New Roman" w:cs="Times New Roman"/>
          <w:sz w:val="24"/>
          <w:szCs w:val="24"/>
        </w:rPr>
        <w:t xml:space="preserve"> het vaakst voor</w:t>
      </w:r>
      <w:r w:rsidR="00BE0607">
        <w:rPr>
          <w:rFonts w:ascii="Times New Roman" w:hAnsi="Times New Roman" w:cs="Times New Roman"/>
          <w:sz w:val="24"/>
          <w:szCs w:val="24"/>
        </w:rPr>
        <w:t>komen</w:t>
      </w:r>
      <w:r w:rsidR="0075755C" w:rsidRPr="00666389">
        <w:rPr>
          <w:rFonts w:ascii="Times New Roman" w:hAnsi="Times New Roman" w:cs="Times New Roman"/>
          <w:sz w:val="24"/>
          <w:szCs w:val="24"/>
        </w:rPr>
        <w:t xml:space="preserve"> in families die een pleegkind opvangen om hun eigen kinderen gezelschap te bezorgen </w:t>
      </w:r>
      <w:r w:rsidR="0075755C" w:rsidRPr="00666389">
        <w:rPr>
          <w:rFonts w:ascii="Times New Roman" w:hAnsi="Times New Roman" w:cs="Times New Roman"/>
          <w:sz w:val="24"/>
          <w:szCs w:val="24"/>
        </w:rPr>
        <w:fldChar w:fldCharType="begin"/>
      </w:r>
      <w:r w:rsidR="0075755C" w:rsidRPr="00666389">
        <w:rPr>
          <w:rFonts w:ascii="Times New Roman" w:hAnsi="Times New Roman" w:cs="Times New Roman"/>
          <w:sz w:val="24"/>
          <w:szCs w:val="24"/>
        </w:rPr>
        <w:instrText xml:space="preserve"> ADDIN EN.CITE &lt;EndNote&gt;&lt;Cite&gt;&lt;Author&gt;Kraus&lt;/Author&gt;&lt;Year&gt;1971&lt;/Year&gt;&lt;RecNum&gt;94&lt;/RecNum&gt;&lt;DisplayText&gt;(Kraus, 1971)&lt;/DisplayText&gt;&lt;record&gt;&lt;rec-number&gt;94&lt;/rec-number&gt;&lt;foreign-keys&gt;&lt;key app="EN" db-id="2azewxvelettane2dd6pwddw99dp2tra9ee9" timestamp="1455037396"&gt;94&lt;/key&gt;&lt;/foreign-keys&gt;&lt;ref-type name="Journal Article"&gt;17&lt;/ref-type&gt;&lt;contributors&gt;&lt;authors&gt;&lt;author&gt;Kraus, Jonathan&lt;/author&gt;&lt;/authors&gt;&lt;/contributors&gt;&lt;titles&gt;&lt;title&gt;Predicting success of foster placements for school-age children&lt;/title&gt;&lt;secondary-title&gt;Social Work&lt;/secondary-title&gt;&lt;/titles&gt;&lt;periodical&gt;&lt;full-title&gt;Social Work&lt;/full-title&gt;&lt;/periodical&gt;&lt;pages&gt;63-72&lt;/pages&gt;&lt;volume&gt;16&lt;/volume&gt;&lt;number&gt;1&lt;/number&gt;&lt;dates&gt;&lt;year&gt;1971&lt;/year&gt;&lt;/dates&gt;&lt;isbn&gt;0037-8046&lt;/isbn&gt;&lt;urls&gt;&lt;/urls&gt;&lt;/record&gt;&lt;/Cite&gt;&lt;/EndNote&gt;</w:instrText>
      </w:r>
      <w:r w:rsidR="0075755C" w:rsidRPr="00666389">
        <w:rPr>
          <w:rFonts w:ascii="Times New Roman" w:hAnsi="Times New Roman" w:cs="Times New Roman"/>
          <w:sz w:val="24"/>
          <w:szCs w:val="24"/>
        </w:rPr>
        <w:fldChar w:fldCharType="separate"/>
      </w:r>
      <w:r w:rsidR="0075755C" w:rsidRPr="00666389">
        <w:rPr>
          <w:rFonts w:ascii="Times New Roman" w:hAnsi="Times New Roman" w:cs="Times New Roman"/>
          <w:noProof/>
          <w:sz w:val="24"/>
          <w:szCs w:val="24"/>
        </w:rPr>
        <w:t>(Kraus, 1971)</w:t>
      </w:r>
      <w:r w:rsidR="0075755C" w:rsidRPr="00666389">
        <w:rPr>
          <w:rFonts w:ascii="Times New Roman" w:hAnsi="Times New Roman" w:cs="Times New Roman"/>
          <w:sz w:val="24"/>
          <w:szCs w:val="24"/>
        </w:rPr>
        <w:fldChar w:fldCharType="end"/>
      </w:r>
      <w:r w:rsidR="00C623AC" w:rsidRPr="00666389">
        <w:rPr>
          <w:rFonts w:ascii="Times New Roman" w:hAnsi="Times New Roman" w:cs="Times New Roman"/>
          <w:sz w:val="24"/>
          <w:szCs w:val="24"/>
        </w:rPr>
        <w:t>.</w:t>
      </w:r>
    </w:p>
    <w:p w14:paraId="4049DB75"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793EBC0A" w14:textId="2B700D06" w:rsidR="00900BE2" w:rsidRPr="00666389" w:rsidRDefault="00BE0607"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Een van de zelf-gecentreerde</w:t>
      </w:r>
      <w:r w:rsidR="0020490F" w:rsidRPr="00666389">
        <w:rPr>
          <w:rFonts w:ascii="Times New Roman" w:hAnsi="Times New Roman" w:cs="Times New Roman"/>
          <w:sz w:val="24"/>
          <w:szCs w:val="24"/>
        </w:rPr>
        <w:t xml:space="preserve"> mot</w:t>
      </w:r>
      <w:r w:rsidR="00564058" w:rsidRPr="00666389">
        <w:rPr>
          <w:rFonts w:ascii="Times New Roman" w:hAnsi="Times New Roman" w:cs="Times New Roman"/>
          <w:sz w:val="24"/>
          <w:szCs w:val="24"/>
        </w:rPr>
        <w:t xml:space="preserve">ieven in het meetinstrument van Rhodes, Cox, et al. </w:t>
      </w:r>
      <w:r w:rsidR="00564058" w:rsidRPr="00666389">
        <w:rPr>
          <w:rFonts w:ascii="Times New Roman" w:hAnsi="Times New Roman" w:cs="Times New Roman"/>
          <w:sz w:val="24"/>
          <w:szCs w:val="24"/>
          <w:lang w:val="en-US"/>
        </w:rPr>
        <w:t xml:space="preserve">(2003) </w:t>
      </w:r>
      <w:proofErr w:type="gramStart"/>
      <w:r w:rsidR="004B6FA0" w:rsidRPr="00666389">
        <w:rPr>
          <w:rFonts w:ascii="Times New Roman" w:hAnsi="Times New Roman" w:cs="Times New Roman"/>
          <w:sz w:val="24"/>
          <w:szCs w:val="24"/>
          <w:lang w:val="en-US"/>
        </w:rPr>
        <w:t>is</w:t>
      </w:r>
      <w:proofErr w:type="gramEnd"/>
      <w:r w:rsidR="004B6FA0" w:rsidRPr="00666389">
        <w:rPr>
          <w:rFonts w:ascii="Times New Roman" w:hAnsi="Times New Roman" w:cs="Times New Roman"/>
          <w:sz w:val="24"/>
          <w:szCs w:val="24"/>
          <w:lang w:val="en-US"/>
        </w:rPr>
        <w:t xml:space="preserve"> het </w:t>
      </w:r>
      <w:r w:rsidR="004B6FA0" w:rsidRPr="00666389">
        <w:rPr>
          <w:rFonts w:ascii="Times New Roman" w:hAnsi="Times New Roman" w:cs="Times New Roman"/>
          <w:i/>
          <w:sz w:val="24"/>
          <w:szCs w:val="24"/>
          <w:lang w:val="en-US"/>
        </w:rPr>
        <w:t>I am single and I want a child</w:t>
      </w:r>
      <w:r w:rsidR="0020490F" w:rsidRPr="00666389">
        <w:rPr>
          <w:rFonts w:ascii="Times New Roman" w:hAnsi="Times New Roman" w:cs="Times New Roman"/>
          <w:sz w:val="24"/>
          <w:szCs w:val="24"/>
          <w:lang w:val="en-US"/>
        </w:rPr>
        <w:t xml:space="preserve">-motief. </w:t>
      </w:r>
      <w:r w:rsidR="0020490F" w:rsidRPr="00666389">
        <w:rPr>
          <w:rFonts w:ascii="Times New Roman" w:hAnsi="Times New Roman" w:cs="Times New Roman"/>
          <w:sz w:val="24"/>
          <w:szCs w:val="24"/>
        </w:rPr>
        <w:t>Voor dit onderzoek is</w:t>
      </w:r>
      <w:r w:rsidR="004B6FA0" w:rsidRPr="00666389">
        <w:rPr>
          <w:rFonts w:ascii="Times New Roman" w:hAnsi="Times New Roman" w:cs="Times New Roman"/>
          <w:sz w:val="24"/>
          <w:szCs w:val="24"/>
        </w:rPr>
        <w:t xml:space="preserve"> het </w:t>
      </w:r>
      <w:r w:rsidR="004B6FA0" w:rsidRPr="00666389">
        <w:rPr>
          <w:rFonts w:ascii="Times New Roman" w:hAnsi="Times New Roman" w:cs="Times New Roman"/>
          <w:i/>
          <w:sz w:val="24"/>
          <w:szCs w:val="24"/>
        </w:rPr>
        <w:t>I am single and I want a child</w:t>
      </w:r>
      <w:r>
        <w:rPr>
          <w:rFonts w:ascii="Times New Roman" w:hAnsi="Times New Roman" w:cs="Times New Roman"/>
          <w:sz w:val="24"/>
          <w:szCs w:val="24"/>
        </w:rPr>
        <w:t>-motief bijzonder</w:t>
      </w:r>
      <w:r w:rsidR="0020490F" w:rsidRPr="00666389">
        <w:rPr>
          <w:rFonts w:ascii="Times New Roman" w:hAnsi="Times New Roman" w:cs="Times New Roman"/>
          <w:sz w:val="24"/>
          <w:szCs w:val="24"/>
        </w:rPr>
        <w:t xml:space="preserve"> relevant, omdat dit het enige motief is dat zich specifiek op alleenstaande pleegouders richt. In het onderzoek van De Maeyer, Vanderfaeillie et al.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 ExcludeAuth="1"&gt;&lt;Author&gt;De Maeyer&lt;/Author&gt;&lt;Year&gt;2014&lt;/Year&gt;&lt;RecNum&gt;78&lt;/RecNum&gt;&lt;DisplayText&gt;(2014)&lt;/DisplayText&gt;&lt;record&gt;&lt;rec-number&gt;78&lt;/rec-number&gt;&lt;foreign-keys&gt;&lt;key app="EN" db-id="2azewxvelettane2dd6pwddw99dp2tra9ee9" timestamp="1455037396"&gt;78&lt;/key&gt;&lt;/foreign-keys&gt;&lt;ref-type name="Journal Article"&gt;17&lt;/ref-type&gt;&lt;contributors&gt;&lt;authors&gt;&lt;author&gt;De Maeyer, Skrallan&lt;/author&gt;&lt;author&gt;Vanderfaeillie, Johan&lt;/author&gt;&lt;author&gt;Vanschoonlandt, Femke&lt;/author&gt;&lt;author&gt;Robberechts, Marijke&lt;/author&gt;&lt;author&gt;Van Holen, Frank&lt;/author&gt;&lt;/authors&gt;&lt;/contributors&gt;&lt;titles&gt;&lt;title&gt;Motivation for foster care&lt;/title&gt;&lt;secondary-title&gt;Children and Youth Services Review&lt;/secondary-title&gt;&lt;/titles&gt;&lt;periodical&gt;&lt;full-title&gt;Children and Youth Services Review&lt;/full-title&gt;&lt;/periodical&gt;&lt;pages&gt;143-149&lt;/pages&gt;&lt;volume&gt;36&lt;/volume&gt;&lt;dates&gt;&lt;year&gt;2014&lt;/year&gt;&lt;/dates&gt;&lt;isbn&gt;0190-7409&lt;/isbn&gt;&lt;urls&gt;&lt;/urls&gt;&lt;/record&gt;&lt;/Cite&gt;&lt;/EndNote&gt;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(2014)</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beantwoorden veertig procent van de alleenstaande</w:t>
      </w:r>
      <w:r w:rsidR="00C623AC" w:rsidRPr="00666389">
        <w:rPr>
          <w:rFonts w:ascii="Times New Roman" w:hAnsi="Times New Roman" w:cs="Times New Roman"/>
          <w:sz w:val="24"/>
          <w:szCs w:val="24"/>
        </w:rPr>
        <w:t xml:space="preserve"> pleegouders dit item met </w:t>
      </w:r>
      <w:r w:rsidR="00C623AC" w:rsidRPr="00666389">
        <w:rPr>
          <w:rFonts w:ascii="Times New Roman" w:hAnsi="Times New Roman" w:cs="Times New Roman"/>
          <w:i/>
          <w:sz w:val="24"/>
          <w:szCs w:val="24"/>
        </w:rPr>
        <w:t>true</w:t>
      </w:r>
      <w:r w:rsidR="00C623AC" w:rsidRPr="00666389">
        <w:rPr>
          <w:rFonts w:ascii="Times New Roman" w:hAnsi="Times New Roman" w:cs="Times New Roman"/>
          <w:sz w:val="24"/>
          <w:szCs w:val="24"/>
        </w:rPr>
        <w:t xml:space="preserve"> of </w:t>
      </w:r>
      <w:r w:rsidR="00C623AC" w:rsidRPr="00666389">
        <w:rPr>
          <w:rFonts w:ascii="Times New Roman" w:hAnsi="Times New Roman" w:cs="Times New Roman"/>
          <w:i/>
          <w:sz w:val="24"/>
          <w:szCs w:val="24"/>
        </w:rPr>
        <w:t>very true</w:t>
      </w:r>
      <w:r w:rsidR="00C623AC" w:rsidRPr="00666389">
        <w:rPr>
          <w:rFonts w:ascii="Times New Roman" w:hAnsi="Times New Roman" w:cs="Times New Roman"/>
          <w:sz w:val="24"/>
          <w:szCs w:val="24"/>
        </w:rPr>
        <w:t>.</w:t>
      </w:r>
      <w:r w:rsidR="0020490F" w:rsidRPr="00666389">
        <w:rPr>
          <w:rFonts w:ascii="Times New Roman" w:hAnsi="Times New Roman" w:cs="Times New Roman"/>
          <w:sz w:val="24"/>
          <w:szCs w:val="24"/>
        </w:rPr>
        <w:t xml:space="preserve"> Dit</w:t>
      </w:r>
      <w:r w:rsidR="004B6FA0" w:rsidRPr="00666389">
        <w:rPr>
          <w:rFonts w:ascii="Times New Roman" w:hAnsi="Times New Roman" w:cs="Times New Roman"/>
          <w:sz w:val="24"/>
          <w:szCs w:val="24"/>
        </w:rPr>
        <w:t xml:space="preserve"> is opmerkelijk, aangezien het </w:t>
      </w:r>
      <w:r w:rsidR="0020490F" w:rsidRPr="00666389">
        <w:rPr>
          <w:rFonts w:ascii="Times New Roman" w:hAnsi="Times New Roman" w:cs="Times New Roman"/>
          <w:i/>
          <w:sz w:val="24"/>
          <w:szCs w:val="24"/>
        </w:rPr>
        <w:t>I am single and I want</w:t>
      </w:r>
      <w:r w:rsidR="004B6FA0" w:rsidRPr="00666389">
        <w:rPr>
          <w:rFonts w:ascii="Times New Roman" w:hAnsi="Times New Roman" w:cs="Times New Roman"/>
          <w:i/>
          <w:sz w:val="24"/>
          <w:szCs w:val="24"/>
        </w:rPr>
        <w:t xml:space="preserve"> a child</w:t>
      </w:r>
      <w:r>
        <w:rPr>
          <w:rFonts w:ascii="Times New Roman" w:hAnsi="Times New Roman" w:cs="Times New Roman"/>
          <w:sz w:val="24"/>
          <w:szCs w:val="24"/>
        </w:rPr>
        <w:t>-motief duidelijk tot de categorie zelf-gecentreerde motieven behoort</w:t>
      </w:r>
      <w:r w:rsidR="0020490F" w:rsidRPr="00666389">
        <w:rPr>
          <w:rFonts w:ascii="Times New Roman" w:hAnsi="Times New Roman" w:cs="Times New Roman"/>
          <w:sz w:val="24"/>
          <w:szCs w:val="24"/>
        </w:rPr>
        <w:t xml:space="preserve"> en deze motieven als </w:t>
      </w:r>
      <w:r w:rsidR="003619E1">
        <w:rPr>
          <w:rFonts w:ascii="Times New Roman" w:hAnsi="Times New Roman" w:cs="Times New Roman"/>
          <w:sz w:val="24"/>
          <w:szCs w:val="24"/>
        </w:rPr>
        <w:t xml:space="preserve">minder sociaal </w:t>
      </w:r>
      <w:r w:rsidR="0020490F" w:rsidRPr="00666389">
        <w:rPr>
          <w:rFonts w:ascii="Times New Roman" w:hAnsi="Times New Roman" w:cs="Times New Roman"/>
          <w:sz w:val="24"/>
          <w:szCs w:val="24"/>
        </w:rPr>
        <w:t xml:space="preserve">wenselijk beschouwd worden, zowel in de literatuur als door de </w:t>
      </w:r>
      <w:r w:rsidR="00353848" w:rsidRPr="00666389">
        <w:rPr>
          <w:rFonts w:ascii="Times New Roman" w:hAnsi="Times New Roman" w:cs="Times New Roman"/>
          <w:sz w:val="24"/>
          <w:szCs w:val="24"/>
        </w:rPr>
        <w:t>pleegzorgdienst</w:t>
      </w:r>
      <w:r w:rsidR="0020490F" w:rsidRPr="00666389">
        <w:rPr>
          <w:rFonts w:ascii="Times New Roman" w:hAnsi="Times New Roman" w:cs="Times New Roman"/>
          <w:sz w:val="24"/>
          <w:szCs w:val="24"/>
        </w:rPr>
        <w:t xml:space="preserve"> zelf. Pleegzorg zou voor de alleenstaanden in dit geval een manier zijn om aan kinderen te geraken</w:t>
      </w:r>
      <w:r w:rsidR="003619E1">
        <w:rPr>
          <w:rFonts w:ascii="Times New Roman" w:hAnsi="Times New Roman" w:cs="Times New Roman"/>
          <w:sz w:val="24"/>
          <w:szCs w:val="24"/>
        </w:rPr>
        <w:t xml:space="preserve"> en hun kinderwens te vervullen</w:t>
      </w:r>
      <w:r w:rsidR="0020490F" w:rsidRPr="00666389">
        <w:rPr>
          <w:rFonts w:ascii="Times New Roman" w:hAnsi="Times New Roman" w:cs="Times New Roman"/>
          <w:sz w:val="24"/>
          <w:szCs w:val="24"/>
        </w:rPr>
        <w:t>. Andere opties zijn voor de alleenstaande vrouwen IVF</w:t>
      </w:r>
      <w:r w:rsidR="003619E1">
        <w:rPr>
          <w:rStyle w:val="Voetnootmarkering"/>
          <w:rFonts w:ascii="Times New Roman" w:hAnsi="Times New Roman" w:cs="Times New Roman"/>
          <w:sz w:val="24"/>
          <w:szCs w:val="24"/>
        </w:rPr>
        <w:footnoteReference w:id="3"/>
      </w:r>
      <w:r w:rsidR="0020490F" w:rsidRPr="00666389">
        <w:rPr>
          <w:rFonts w:ascii="Times New Roman" w:hAnsi="Times New Roman" w:cs="Times New Roman"/>
          <w:sz w:val="24"/>
          <w:szCs w:val="24"/>
        </w:rPr>
        <w:t xml:space="preserve"> en voor beide genders adoptie. Uit onderzoek blijkt dat </w:t>
      </w:r>
      <w:r w:rsidR="003619E1">
        <w:rPr>
          <w:rFonts w:ascii="Times New Roman" w:hAnsi="Times New Roman" w:cs="Times New Roman"/>
          <w:sz w:val="24"/>
          <w:szCs w:val="24"/>
        </w:rPr>
        <w:t xml:space="preserve">tachtig procent van de </w:t>
      </w:r>
      <w:r w:rsidR="0020490F" w:rsidRPr="00666389">
        <w:rPr>
          <w:rFonts w:ascii="Times New Roman" w:hAnsi="Times New Roman" w:cs="Times New Roman"/>
          <w:sz w:val="24"/>
          <w:szCs w:val="24"/>
        </w:rPr>
        <w:t>koppels waarv</w:t>
      </w:r>
      <w:r w:rsidR="003619E1">
        <w:rPr>
          <w:rFonts w:ascii="Times New Roman" w:hAnsi="Times New Roman" w:cs="Times New Roman"/>
          <w:sz w:val="24"/>
          <w:szCs w:val="24"/>
        </w:rPr>
        <w:t>an de vrouw onvruchtbaar is</w:t>
      </w:r>
      <w:r w:rsidR="00A02E57">
        <w:rPr>
          <w:rFonts w:ascii="Times New Roman" w:hAnsi="Times New Roman" w:cs="Times New Roman"/>
          <w:sz w:val="24"/>
          <w:szCs w:val="24"/>
        </w:rPr>
        <w:t>,</w:t>
      </w:r>
      <w:r w:rsidR="003619E1">
        <w:rPr>
          <w:rFonts w:ascii="Times New Roman" w:hAnsi="Times New Roman" w:cs="Times New Roman"/>
          <w:sz w:val="24"/>
          <w:szCs w:val="24"/>
        </w:rPr>
        <w:t xml:space="preserve"> </w:t>
      </w:r>
      <w:r w:rsidR="0020490F" w:rsidRPr="00666389">
        <w:rPr>
          <w:rFonts w:ascii="Times New Roman" w:hAnsi="Times New Roman" w:cs="Times New Roman"/>
          <w:sz w:val="24"/>
          <w:szCs w:val="24"/>
        </w:rPr>
        <w:t xml:space="preserve">voor een medische oplossing gaat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&lt;EndNote&gt;&lt;Cite&gt;&lt;Author&gt;van Balen&lt;/Author&gt;&lt;Year&gt;1997&lt;/Year&gt;&lt;RecNum&gt;9&lt;/RecNum&gt;&lt;DisplayText&gt;(van Balen, Verdurmen, &amp;amp; Ketting, 1997)&lt;/DisplayText&gt;&lt;record&gt;&lt;rec-number&gt;9&lt;/rec-number&gt;&lt;foreign-keys&gt;&lt;key app="EN" db-id="wwt5saewy0rd0ner9vl55pvj2raat5zpxrxt" timestamp="1417957682"&gt;9&lt;/key&gt;&lt;/foreign-keys&gt;&lt;ref-type name="Journal Article"&gt;17&lt;/ref-type&gt;&lt;contributors&gt;&lt;authors&gt;&lt;author&gt;van Balen, Frank&lt;/author&gt;&lt;author&gt;Verdurmen, Jacqueline&lt;/author&gt;&lt;author&gt;Ketting, Evert&lt;/author&gt;&lt;/authors&gt;&lt;/contributors&gt;&lt;titles&gt;&lt;title&gt;Choices and motivations of infertile couples&lt;/title&gt;&lt;secondary-title&gt;Patient education and counseling&lt;/secondary-title&gt;&lt;/titles&gt;&lt;periodical&gt;&lt;full-title&gt;Patient education and counseling&lt;/full-title&gt;&lt;/periodical&gt;&lt;pages&gt;19-27&lt;/pages&gt;&lt;volume&gt;31&lt;/volume&gt;&lt;number&gt;1&lt;/number&gt;&lt;dates&gt;&lt;year&gt;1997&lt;/year&gt;&lt;/dates&gt;&lt;isbn&gt;0738-3991&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(van Balen, Verdurmen, &amp; Ketting, 1997)</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w:t>
      </w:r>
      <w:r w:rsidR="003619E1">
        <w:rPr>
          <w:rFonts w:ascii="Times New Roman" w:hAnsi="Times New Roman" w:cs="Times New Roman"/>
          <w:sz w:val="24"/>
          <w:szCs w:val="24"/>
        </w:rPr>
        <w:t xml:space="preserve"> Pas later in het proces denken</w:t>
      </w:r>
      <w:r w:rsidR="0020490F" w:rsidRPr="00666389">
        <w:rPr>
          <w:rFonts w:ascii="Times New Roman" w:hAnsi="Times New Roman" w:cs="Times New Roman"/>
          <w:sz w:val="24"/>
          <w:szCs w:val="24"/>
        </w:rPr>
        <w:t xml:space="preserve"> deze koppels aan adoptie en pleegzorg. </w:t>
      </w:r>
    </w:p>
    <w:p w14:paraId="059F863D" w14:textId="77777777" w:rsidR="007A12ED" w:rsidRPr="00666389" w:rsidRDefault="007A12ED" w:rsidP="003C3A74">
      <w:pPr>
        <w:pStyle w:val="Geenafstand"/>
        <w:spacing w:line="360" w:lineRule="auto"/>
        <w:jc w:val="both"/>
        <w:rPr>
          <w:rFonts w:ascii="Times New Roman" w:hAnsi="Times New Roman" w:cs="Times New Roman"/>
          <w:sz w:val="24"/>
          <w:szCs w:val="24"/>
        </w:rPr>
      </w:pPr>
    </w:p>
    <w:p w14:paraId="22EB5DCD" w14:textId="4C693FB9" w:rsidR="0020490F" w:rsidRPr="00666389" w:rsidRDefault="00D32DF3"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Niet elke studie ziet het </w:t>
      </w:r>
      <w:r w:rsidRPr="00D32DF3">
        <w:rPr>
          <w:rFonts w:ascii="Times New Roman" w:hAnsi="Times New Roman" w:cs="Times New Roman"/>
          <w:i/>
          <w:sz w:val="24"/>
          <w:szCs w:val="24"/>
        </w:rPr>
        <w:t>I want a child</w:t>
      </w:r>
      <w:r w:rsidR="0020490F" w:rsidRPr="00666389">
        <w:rPr>
          <w:rFonts w:ascii="Times New Roman" w:hAnsi="Times New Roman" w:cs="Times New Roman"/>
          <w:sz w:val="24"/>
          <w:szCs w:val="24"/>
        </w:rPr>
        <w:t xml:space="preserve">-motief als een voorbode voor een moeilijke </w:t>
      </w:r>
      <w:r w:rsidR="00223ECA">
        <w:rPr>
          <w:rFonts w:ascii="Times New Roman" w:hAnsi="Times New Roman" w:cs="Times New Roman"/>
          <w:sz w:val="24"/>
          <w:szCs w:val="24"/>
        </w:rPr>
        <w:t>pleegzorgsituatie</w:t>
      </w:r>
      <w:r w:rsidR="0020490F" w:rsidRPr="00666389">
        <w:rPr>
          <w:rFonts w:ascii="Times New Roman" w:hAnsi="Times New Roman" w:cs="Times New Roman"/>
          <w:sz w:val="24"/>
          <w:szCs w:val="24"/>
        </w:rPr>
        <w:t xml:space="preserve">. Dando en Minty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 ExcludeAuth="1"&gt;&lt;Author&gt;Dando&lt;/Author&gt;&lt;Year&gt;1987&lt;/Year&gt;&lt;RecNum&gt;113&lt;/RecNum&gt;&lt;DisplayText&gt;(1987)&lt;/DisplayText&gt;&lt;record&gt;&lt;rec-number&gt;113&lt;/rec-number&gt;&lt;foreign-keys&gt;&lt;key app="EN" db-id="2azewxvelettane2dd6pwddw99dp2tra9ee9" timestamp="1455037397"&gt;113&lt;/key&gt;&lt;/foreign-keys&gt;&lt;ref-type name="Journal Article"&gt;17&lt;/ref-type&gt;&lt;contributors&gt;&lt;authors&gt;&lt;author&gt;Dando, Isabel&lt;/author&gt;&lt;author&gt;Minty, Brian&lt;/author&gt;&lt;/authors&gt;&lt;/contributors&gt;&lt;titles&gt;&lt;title&gt;What makes good foster parents?&lt;/title&gt;&lt;secondary-title&gt;British Journal of Social Work&lt;/secondary-title&gt;&lt;/titles&gt;&lt;periodical&gt;&lt;full-title&gt;British Journal of Social Work&lt;/full-title&gt;&lt;/periodical&gt;&lt;pages&gt;383-399&lt;/pages&gt;&lt;volume&gt;17&lt;/volume&gt;&lt;number&gt;4&lt;/number&gt;&lt;dates&gt;&lt;year&gt;1987&lt;/year&gt;&lt;/dates&gt;&lt;isbn&gt;0045-3102&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(1987)</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zien de ouders die zich </w:t>
      </w:r>
      <w:r w:rsidR="003619E1">
        <w:rPr>
          <w:rFonts w:ascii="Times New Roman" w:hAnsi="Times New Roman" w:cs="Times New Roman"/>
          <w:sz w:val="24"/>
          <w:szCs w:val="24"/>
        </w:rPr>
        <w:t xml:space="preserve">voor het pleegouderschap </w:t>
      </w:r>
      <w:r w:rsidR="0020490F" w:rsidRPr="00666389">
        <w:rPr>
          <w:rFonts w:ascii="Times New Roman" w:hAnsi="Times New Roman" w:cs="Times New Roman"/>
          <w:sz w:val="24"/>
          <w:szCs w:val="24"/>
        </w:rPr>
        <w:t>la</w:t>
      </w:r>
      <w:r w:rsidR="00A5676D">
        <w:rPr>
          <w:rFonts w:ascii="Times New Roman" w:hAnsi="Times New Roman" w:cs="Times New Roman"/>
          <w:sz w:val="24"/>
          <w:szCs w:val="24"/>
        </w:rPr>
        <w:t xml:space="preserve">ten registreren </w:t>
      </w:r>
      <w:r w:rsidR="0020490F" w:rsidRPr="00666389">
        <w:rPr>
          <w:rFonts w:ascii="Times New Roman" w:hAnsi="Times New Roman" w:cs="Times New Roman"/>
          <w:sz w:val="24"/>
          <w:szCs w:val="24"/>
        </w:rPr>
        <w:t>omdat ze op een natuurlijke manier geen kinderen kunnen krijgen</w:t>
      </w:r>
      <w:r w:rsidR="00A02E57">
        <w:rPr>
          <w:rFonts w:ascii="Times New Roman" w:hAnsi="Times New Roman" w:cs="Times New Roman"/>
          <w:sz w:val="24"/>
          <w:szCs w:val="24"/>
        </w:rPr>
        <w:t>,</w:t>
      </w:r>
      <w:r w:rsidR="0020490F" w:rsidRPr="00666389">
        <w:rPr>
          <w:rFonts w:ascii="Times New Roman" w:hAnsi="Times New Roman" w:cs="Times New Roman"/>
          <w:sz w:val="24"/>
          <w:szCs w:val="24"/>
        </w:rPr>
        <w:t xml:space="preserve"> als geschikt om de rol van pleegouder op een adequate manier in te vullen. Terwijl de koppels die reeds kinderen hadden hun voldoening haalden uit het feit dat ze kinderen uit andere milieus </w:t>
      </w:r>
      <w:r w:rsidR="0020490F" w:rsidRPr="00666389">
        <w:rPr>
          <w:rFonts w:ascii="Times New Roman" w:hAnsi="Times New Roman" w:cs="Times New Roman"/>
          <w:sz w:val="24"/>
          <w:szCs w:val="24"/>
        </w:rPr>
        <w:lastRenderedPageBreak/>
        <w:t>konden helpen, haalden de koppe</w:t>
      </w:r>
      <w:r w:rsidR="003619E1">
        <w:rPr>
          <w:rFonts w:ascii="Times New Roman" w:hAnsi="Times New Roman" w:cs="Times New Roman"/>
          <w:sz w:val="24"/>
          <w:szCs w:val="24"/>
        </w:rPr>
        <w:t>ls zonder biologische kinderen</w:t>
      </w:r>
      <w:r w:rsidR="0020490F" w:rsidRPr="00666389">
        <w:rPr>
          <w:rFonts w:ascii="Times New Roman" w:hAnsi="Times New Roman" w:cs="Times New Roman"/>
          <w:sz w:val="24"/>
          <w:szCs w:val="24"/>
        </w:rPr>
        <w:t xml:space="preserve"> hun </w:t>
      </w:r>
      <w:r w:rsidR="00A02E57">
        <w:rPr>
          <w:rFonts w:ascii="Times New Roman" w:hAnsi="Times New Roman" w:cs="Times New Roman"/>
          <w:sz w:val="24"/>
          <w:szCs w:val="24"/>
        </w:rPr>
        <w:t>voldoening eerder uit de verzorging van</w:t>
      </w:r>
      <w:r w:rsidR="0020490F" w:rsidRPr="00666389">
        <w:rPr>
          <w:rFonts w:ascii="Times New Roman" w:hAnsi="Times New Roman" w:cs="Times New Roman"/>
          <w:sz w:val="24"/>
          <w:szCs w:val="24"/>
        </w:rPr>
        <w:t xml:space="preserve"> hun pleegkind. </w:t>
      </w:r>
    </w:p>
    <w:p w14:paraId="50FACE35" w14:textId="77777777" w:rsidR="00845EDD" w:rsidRPr="00666389" w:rsidRDefault="00845EDD" w:rsidP="003C3A74">
      <w:pPr>
        <w:pStyle w:val="Geenafstand"/>
        <w:spacing w:line="360" w:lineRule="auto"/>
        <w:jc w:val="both"/>
        <w:rPr>
          <w:rFonts w:ascii="Times New Roman" w:hAnsi="Times New Roman" w:cs="Times New Roman"/>
          <w:sz w:val="24"/>
          <w:szCs w:val="24"/>
        </w:rPr>
      </w:pPr>
    </w:p>
    <w:p w14:paraId="40C5B6D3" w14:textId="7DBBA272" w:rsidR="00845EDD" w:rsidRPr="00666389" w:rsidRDefault="00A02E57" w:rsidP="003C3A74">
      <w:pPr>
        <w:pStyle w:val="Geenafstan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vergelijking met de</w:t>
      </w:r>
      <w:r w:rsidR="00845EDD" w:rsidRPr="00666389">
        <w:rPr>
          <w:rFonts w:ascii="Times New Roman" w:eastAsia="Times New Roman" w:hAnsi="Times New Roman" w:cs="Times New Roman"/>
          <w:sz w:val="24"/>
          <w:szCs w:val="24"/>
        </w:rPr>
        <w:t xml:space="preserve"> optie via IVF een kind te krijgen kent pleegzorg extra keuzemogelijkheden voor de kandidaat-pleegouders. Pleegzorg Vla</w:t>
      </w:r>
      <w:r w:rsidR="003619E1">
        <w:rPr>
          <w:rFonts w:ascii="Times New Roman" w:eastAsia="Times New Roman" w:hAnsi="Times New Roman" w:cs="Times New Roman"/>
          <w:sz w:val="24"/>
          <w:szCs w:val="24"/>
        </w:rPr>
        <w:t xml:space="preserve">anderen zet in op een adequate </w:t>
      </w:r>
      <w:r w:rsidR="003619E1">
        <w:rPr>
          <w:rFonts w:ascii="Times New Roman" w:eastAsia="Times New Roman" w:hAnsi="Times New Roman" w:cs="Times New Roman"/>
          <w:i/>
          <w:sz w:val="24"/>
          <w:szCs w:val="24"/>
        </w:rPr>
        <w:t>matching</w:t>
      </w:r>
      <w:r w:rsidR="00845EDD" w:rsidRPr="00666389">
        <w:rPr>
          <w:rFonts w:ascii="Times New Roman" w:eastAsia="Times New Roman" w:hAnsi="Times New Roman" w:cs="Times New Roman"/>
          <w:sz w:val="24"/>
          <w:szCs w:val="24"/>
        </w:rPr>
        <w:t xml:space="preserve"> tussen pleegkinderen en pleeggezinnen </w:t>
      </w:r>
      <w:r w:rsidR="00845EDD" w:rsidRPr="00666389">
        <w:rPr>
          <w:rFonts w:ascii="Times New Roman" w:eastAsia="Times New Roman" w:hAnsi="Times New Roman" w:cs="Times New Roman"/>
          <w:sz w:val="24"/>
          <w:szCs w:val="24"/>
        </w:rPr>
        <w:fldChar w:fldCharType="begin"/>
      </w:r>
      <w:r w:rsidR="00845EDD" w:rsidRPr="00666389">
        <w:rPr>
          <w:rFonts w:ascii="Times New Roman" w:eastAsia="Times New Roman" w:hAnsi="Times New Roman" w:cs="Times New Roman"/>
          <w:sz w:val="24"/>
          <w:szCs w:val="24"/>
        </w:rPr>
        <w:instrText xml:space="preserve"> ADDIN EN.CITE &lt;EndNote&gt;&lt;Cite&gt;&lt;Author&gt;Vlaanderen&lt;/Author&gt;&lt;Year&gt;2016&lt;/Year&gt;&lt;RecNum&gt;91&lt;/RecNum&gt;&lt;Prefix&gt;Pleegzorg &lt;/Prefix&gt;&lt;DisplayText&gt;(Pleegzorg Vlaanderen, 2016)&lt;/DisplayText&gt;&lt;record&gt;&lt;rec-number&gt;91&lt;/rec-number&gt;&lt;foreign-keys&gt;&lt;key app="EN" db-id="2azewxvelettane2dd6pwddw99dp2tra9ee9" timestamp="1455037396"&gt;91&lt;/key&gt;&lt;/foreign-keys&gt;&lt;ref-type name="Web Page"&gt;12&lt;/ref-type&gt;&lt;contributors&gt;&lt;authors&gt;&lt;author&gt;Pleegzorg Vlaanderen&lt;/author&gt;&lt;/authors&gt;&lt;/contributors&gt;&lt;titles&gt;&lt;title&gt;Pleegzorg Vlaanderen&lt;/title&gt;&lt;/titles&gt;&lt;dates&gt;&lt;year&gt;2016&lt;/year&gt;&lt;/dates&gt;&lt;urls&gt;&lt;related-urls&gt;&lt;url&gt;http://www.pleegzorgvlaanderen.be/oost-vlaanderen&lt;/url&gt;&lt;/related-urls&gt;&lt;/urls&gt;&lt;/record&gt;&lt;/Cite&gt;&lt;/EndNote&gt;</w:instrText>
      </w:r>
      <w:r w:rsidR="00845EDD" w:rsidRPr="00666389">
        <w:rPr>
          <w:rFonts w:ascii="Times New Roman" w:eastAsia="Times New Roman" w:hAnsi="Times New Roman" w:cs="Times New Roman"/>
          <w:sz w:val="24"/>
          <w:szCs w:val="24"/>
        </w:rPr>
        <w:fldChar w:fldCharType="separate"/>
      </w:r>
      <w:r w:rsidR="00845EDD" w:rsidRPr="00666389">
        <w:rPr>
          <w:rFonts w:ascii="Times New Roman" w:eastAsia="Times New Roman" w:hAnsi="Times New Roman" w:cs="Times New Roman"/>
          <w:noProof/>
          <w:sz w:val="24"/>
          <w:szCs w:val="24"/>
        </w:rPr>
        <w:t>(Pleegzorg Vlaanderen, 2016)</w:t>
      </w:r>
      <w:r w:rsidR="00845EDD" w:rsidRPr="00666389">
        <w:rPr>
          <w:rFonts w:ascii="Times New Roman" w:eastAsia="Times New Roman" w:hAnsi="Times New Roman" w:cs="Times New Roman"/>
          <w:sz w:val="24"/>
          <w:szCs w:val="24"/>
        </w:rPr>
        <w:fldChar w:fldCharType="end"/>
      </w:r>
      <w:r w:rsidR="00845EDD" w:rsidRPr="00666389">
        <w:rPr>
          <w:rFonts w:ascii="Times New Roman" w:eastAsia="Times New Roman" w:hAnsi="Times New Roman" w:cs="Times New Roman"/>
          <w:sz w:val="24"/>
          <w:szCs w:val="24"/>
        </w:rPr>
        <w:t xml:space="preserve">. Dat wil zeggen dat de begeleiders de kenmerken van het pleegkind en de pleegouders bestuderen en vervolgens op basis van ervaring en eerdere beslissingen een kind aan een bepaald pleeggezin toewijzen. In de huidige pleegzorgpraktijk is het zo dat de pleegouders zelf bij de </w:t>
      </w:r>
      <w:r w:rsidR="00353848" w:rsidRPr="00666389">
        <w:rPr>
          <w:rFonts w:ascii="Times New Roman" w:eastAsia="Times New Roman" w:hAnsi="Times New Roman" w:cs="Times New Roman"/>
          <w:sz w:val="24"/>
          <w:szCs w:val="24"/>
        </w:rPr>
        <w:t>pleegzorgdienst</w:t>
      </w:r>
      <w:r w:rsidR="00845EDD" w:rsidRPr="00666389">
        <w:rPr>
          <w:rFonts w:ascii="Times New Roman" w:eastAsia="Times New Roman" w:hAnsi="Times New Roman" w:cs="Times New Roman"/>
          <w:sz w:val="24"/>
          <w:szCs w:val="24"/>
        </w:rPr>
        <w:t xml:space="preserve"> kunnen aangeven wat ze al dan niet zien zitten. Behalve de pleegzorgvorm kunnen de pleegouders een voorkeur opgeven voor leeftijd, geslacht en nationaliteit van het pleegkind dat ze zouden willen opvangen. </w:t>
      </w:r>
    </w:p>
    <w:p w14:paraId="3A7A5924"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64803EF6" w14:textId="77E6F7AC" w:rsidR="00845EDD" w:rsidRPr="00666389" w:rsidRDefault="00311B25"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Ook de literatuur naar motieven voor pleegzorg is</w:t>
      </w:r>
      <w:r w:rsidR="00D51188" w:rsidRPr="00666389">
        <w:rPr>
          <w:rFonts w:ascii="Times New Roman" w:hAnsi="Times New Roman" w:cs="Times New Roman"/>
          <w:sz w:val="24"/>
          <w:szCs w:val="24"/>
        </w:rPr>
        <w:t xml:space="preserve"> dus erg</w:t>
      </w:r>
      <w:r w:rsidRPr="00666389">
        <w:rPr>
          <w:rFonts w:ascii="Times New Roman" w:hAnsi="Times New Roman" w:cs="Times New Roman"/>
          <w:sz w:val="24"/>
          <w:szCs w:val="24"/>
        </w:rPr>
        <w:t xml:space="preserve"> probleemgestuurd: de motieven </w:t>
      </w:r>
      <w:r w:rsidR="00D51188" w:rsidRPr="00666389">
        <w:rPr>
          <w:rFonts w:ascii="Times New Roman" w:hAnsi="Times New Roman" w:cs="Times New Roman"/>
          <w:sz w:val="24"/>
          <w:szCs w:val="24"/>
        </w:rPr>
        <w:t xml:space="preserve">van pleegouders </w:t>
      </w:r>
      <w:r w:rsidRPr="00666389">
        <w:rPr>
          <w:rFonts w:ascii="Times New Roman" w:hAnsi="Times New Roman" w:cs="Times New Roman"/>
          <w:sz w:val="24"/>
          <w:szCs w:val="24"/>
        </w:rPr>
        <w:t>worden voornamelijk bekeken als v</w:t>
      </w:r>
      <w:r w:rsidR="003619E1">
        <w:rPr>
          <w:rFonts w:ascii="Times New Roman" w:hAnsi="Times New Roman" w:cs="Times New Roman"/>
          <w:sz w:val="24"/>
          <w:szCs w:val="24"/>
        </w:rPr>
        <w:t>oorspellers van</w:t>
      </w:r>
      <w:r w:rsidRPr="00666389">
        <w:rPr>
          <w:rFonts w:ascii="Times New Roman" w:hAnsi="Times New Roman" w:cs="Times New Roman"/>
          <w:sz w:val="24"/>
          <w:szCs w:val="24"/>
        </w:rPr>
        <w:t xml:space="preserve"> een al dan niet stabiele, langdurige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w:t>
      </w:r>
      <w:r w:rsidR="00845EDD" w:rsidRPr="00666389">
        <w:rPr>
          <w:rFonts w:ascii="Times New Roman" w:hAnsi="Times New Roman" w:cs="Times New Roman"/>
          <w:sz w:val="24"/>
          <w:szCs w:val="24"/>
        </w:rPr>
        <w:t xml:space="preserve">Er wordt op </w:t>
      </w:r>
      <w:r w:rsidR="00845EDD" w:rsidRPr="00666389">
        <w:rPr>
          <w:rFonts w:ascii="Times New Roman" w:hAnsi="Times New Roman" w:cs="Times New Roman"/>
          <w:i/>
          <w:sz w:val="24"/>
          <w:szCs w:val="24"/>
        </w:rPr>
        <w:t>matching</w:t>
      </w:r>
      <w:r w:rsidR="00845EDD" w:rsidRPr="00666389">
        <w:rPr>
          <w:rFonts w:ascii="Times New Roman" w:hAnsi="Times New Roman" w:cs="Times New Roman"/>
          <w:sz w:val="24"/>
          <w:szCs w:val="24"/>
        </w:rPr>
        <w:t xml:space="preserve"> ingezet om een vroegtijdige stopzetting van de </w:t>
      </w:r>
      <w:r w:rsidR="00223ECA">
        <w:rPr>
          <w:rFonts w:ascii="Times New Roman" w:hAnsi="Times New Roman" w:cs="Times New Roman"/>
          <w:sz w:val="24"/>
          <w:szCs w:val="24"/>
        </w:rPr>
        <w:t>pleegzorgsituatie</w:t>
      </w:r>
      <w:r w:rsidR="00845EDD" w:rsidRPr="00666389">
        <w:rPr>
          <w:rFonts w:ascii="Times New Roman" w:hAnsi="Times New Roman" w:cs="Times New Roman"/>
          <w:sz w:val="24"/>
          <w:szCs w:val="24"/>
        </w:rPr>
        <w:t xml:space="preserve"> te vermijden. </w:t>
      </w:r>
      <w:r w:rsidRPr="00666389">
        <w:rPr>
          <w:rFonts w:ascii="Times New Roman" w:hAnsi="Times New Roman" w:cs="Times New Roman"/>
          <w:sz w:val="24"/>
          <w:szCs w:val="24"/>
        </w:rPr>
        <w:t>Daarnaast komt u</w:t>
      </w:r>
      <w:r w:rsidR="0020490F" w:rsidRPr="00666389">
        <w:rPr>
          <w:rFonts w:ascii="Times New Roman" w:hAnsi="Times New Roman" w:cs="Times New Roman"/>
          <w:sz w:val="24"/>
          <w:szCs w:val="24"/>
        </w:rPr>
        <w:t xml:space="preserve">it de manier waarop de motieven voor pleegzorg door pleegouders en de </w:t>
      </w:r>
      <w:r w:rsidR="00353848" w:rsidRPr="00666389">
        <w:rPr>
          <w:rFonts w:ascii="Times New Roman" w:hAnsi="Times New Roman" w:cs="Times New Roman"/>
          <w:sz w:val="24"/>
          <w:szCs w:val="24"/>
        </w:rPr>
        <w:t>pleegzorgdienst</w:t>
      </w:r>
      <w:r w:rsidR="00643FB4" w:rsidRPr="00666389">
        <w:rPr>
          <w:rFonts w:ascii="Times New Roman" w:hAnsi="Times New Roman" w:cs="Times New Roman"/>
          <w:sz w:val="24"/>
          <w:szCs w:val="24"/>
        </w:rPr>
        <w:t>en</w:t>
      </w:r>
      <w:r w:rsidR="0020490F" w:rsidRPr="00666389">
        <w:rPr>
          <w:rFonts w:ascii="Times New Roman" w:hAnsi="Times New Roman" w:cs="Times New Roman"/>
          <w:sz w:val="24"/>
          <w:szCs w:val="24"/>
        </w:rPr>
        <w:t xml:space="preserve"> geëvalueerd worden</w:t>
      </w:r>
      <w:r w:rsidR="00A02E57">
        <w:rPr>
          <w:rFonts w:ascii="Times New Roman" w:hAnsi="Times New Roman" w:cs="Times New Roman"/>
          <w:sz w:val="24"/>
          <w:szCs w:val="24"/>
        </w:rPr>
        <w:t>,</w:t>
      </w:r>
      <w:r w:rsidR="0020490F" w:rsidRPr="00666389">
        <w:rPr>
          <w:rFonts w:ascii="Times New Roman" w:hAnsi="Times New Roman" w:cs="Times New Roman"/>
          <w:sz w:val="24"/>
          <w:szCs w:val="24"/>
        </w:rPr>
        <w:t xml:space="preserve"> </w:t>
      </w:r>
      <w:r w:rsidR="0036503B" w:rsidRPr="00666389">
        <w:rPr>
          <w:rFonts w:ascii="Times New Roman" w:hAnsi="Times New Roman" w:cs="Times New Roman"/>
          <w:sz w:val="24"/>
          <w:szCs w:val="24"/>
        </w:rPr>
        <w:t xml:space="preserve">duidelijk </w:t>
      </w:r>
      <w:r w:rsidR="0020490F" w:rsidRPr="00666389">
        <w:rPr>
          <w:rFonts w:ascii="Times New Roman" w:hAnsi="Times New Roman" w:cs="Times New Roman"/>
          <w:sz w:val="24"/>
          <w:szCs w:val="24"/>
        </w:rPr>
        <w:t>de idee</w:t>
      </w:r>
      <w:r w:rsidR="0036503B" w:rsidRPr="00666389">
        <w:rPr>
          <w:rFonts w:ascii="Times New Roman" w:hAnsi="Times New Roman" w:cs="Times New Roman"/>
          <w:sz w:val="24"/>
          <w:szCs w:val="24"/>
        </w:rPr>
        <w:t xml:space="preserve"> van pleegzorg</w:t>
      </w:r>
      <w:r w:rsidR="0020490F" w:rsidRPr="00666389">
        <w:rPr>
          <w:rFonts w:ascii="Times New Roman" w:hAnsi="Times New Roman" w:cs="Times New Roman"/>
          <w:sz w:val="24"/>
          <w:szCs w:val="24"/>
        </w:rPr>
        <w:t xml:space="preserve"> als een altruïstische, vrijwillige activiteit; als een activiteit die erop gericht is aan de noden van het kind tegemoet te komen en waarbij </w:t>
      </w:r>
      <w:r w:rsidR="00943F4C" w:rsidRPr="00666389">
        <w:rPr>
          <w:rFonts w:ascii="Times New Roman" w:hAnsi="Times New Roman" w:cs="Times New Roman"/>
          <w:sz w:val="24"/>
          <w:szCs w:val="24"/>
        </w:rPr>
        <w:t>eventuele zelf-gecentreerde</w:t>
      </w:r>
      <w:r w:rsidR="0020490F" w:rsidRPr="00666389">
        <w:rPr>
          <w:rFonts w:ascii="Times New Roman" w:hAnsi="Times New Roman" w:cs="Times New Roman"/>
          <w:sz w:val="24"/>
          <w:szCs w:val="24"/>
        </w:rPr>
        <w:t xml:space="preserve"> motieven </w:t>
      </w:r>
      <w:r w:rsidR="00943F4C" w:rsidRPr="00666389">
        <w:rPr>
          <w:rFonts w:ascii="Times New Roman" w:hAnsi="Times New Roman" w:cs="Times New Roman"/>
          <w:sz w:val="24"/>
          <w:szCs w:val="24"/>
        </w:rPr>
        <w:t xml:space="preserve">van de pleegouders </w:t>
      </w:r>
      <w:r w:rsidR="0020490F" w:rsidRPr="00666389">
        <w:rPr>
          <w:rFonts w:ascii="Times New Roman" w:hAnsi="Times New Roman" w:cs="Times New Roman"/>
          <w:sz w:val="24"/>
          <w:szCs w:val="24"/>
        </w:rPr>
        <w:t>al</w:t>
      </w:r>
      <w:r w:rsidR="00F20F2C" w:rsidRPr="00666389">
        <w:rPr>
          <w:rFonts w:ascii="Times New Roman" w:hAnsi="Times New Roman" w:cs="Times New Roman"/>
          <w:sz w:val="24"/>
          <w:szCs w:val="24"/>
        </w:rPr>
        <w:t>s minder gewenst gezien worden</w:t>
      </w:r>
      <w:r w:rsidR="00370B94" w:rsidRPr="00666389">
        <w:rPr>
          <w:rFonts w:ascii="Times New Roman" w:hAnsi="Times New Roman" w:cs="Times New Roman"/>
          <w:sz w:val="24"/>
          <w:szCs w:val="24"/>
        </w:rPr>
        <w:t xml:space="preserve"> en tot onstabiele </w:t>
      </w:r>
      <w:r w:rsidR="00223ECA">
        <w:rPr>
          <w:rFonts w:ascii="Times New Roman" w:hAnsi="Times New Roman" w:cs="Times New Roman"/>
          <w:sz w:val="24"/>
          <w:szCs w:val="24"/>
        </w:rPr>
        <w:t>pleegzorgsituatie</w:t>
      </w:r>
      <w:r w:rsidR="00370B94" w:rsidRPr="00666389">
        <w:rPr>
          <w:rFonts w:ascii="Times New Roman" w:hAnsi="Times New Roman" w:cs="Times New Roman"/>
          <w:sz w:val="24"/>
          <w:szCs w:val="24"/>
        </w:rPr>
        <w:t>s zouden leiden</w:t>
      </w:r>
      <w:r w:rsidR="00F20F2C" w:rsidRPr="00666389">
        <w:rPr>
          <w:rFonts w:ascii="Times New Roman" w:hAnsi="Times New Roman" w:cs="Times New Roman"/>
          <w:sz w:val="24"/>
          <w:szCs w:val="24"/>
        </w:rPr>
        <w:t>.</w:t>
      </w:r>
      <w:r w:rsidR="006042F0" w:rsidRPr="00666389">
        <w:rPr>
          <w:rFonts w:ascii="Times New Roman" w:hAnsi="Times New Roman" w:cs="Times New Roman"/>
          <w:sz w:val="24"/>
          <w:szCs w:val="24"/>
        </w:rPr>
        <w:t xml:space="preserve"> </w:t>
      </w:r>
      <w:r w:rsidR="00370B94" w:rsidRPr="00666389">
        <w:rPr>
          <w:rFonts w:ascii="Times New Roman" w:hAnsi="Times New Roman" w:cs="Times New Roman"/>
          <w:sz w:val="24"/>
          <w:szCs w:val="24"/>
        </w:rPr>
        <w:t>Alleenstaanden die zich bij pleegzorg laten registreren omdat ze een gezin willen opbouwen voor zichze</w:t>
      </w:r>
      <w:r w:rsidR="003619E1">
        <w:rPr>
          <w:rFonts w:ascii="Times New Roman" w:hAnsi="Times New Roman" w:cs="Times New Roman"/>
          <w:sz w:val="24"/>
          <w:szCs w:val="24"/>
        </w:rPr>
        <w:t>lf</w:t>
      </w:r>
      <w:r w:rsidR="00A02E57">
        <w:rPr>
          <w:rFonts w:ascii="Times New Roman" w:hAnsi="Times New Roman" w:cs="Times New Roman"/>
          <w:sz w:val="24"/>
          <w:szCs w:val="24"/>
        </w:rPr>
        <w:t>,</w:t>
      </w:r>
      <w:r w:rsidR="003619E1">
        <w:rPr>
          <w:rFonts w:ascii="Times New Roman" w:hAnsi="Times New Roman" w:cs="Times New Roman"/>
          <w:sz w:val="24"/>
          <w:szCs w:val="24"/>
        </w:rPr>
        <w:t xml:space="preserve"> </w:t>
      </w:r>
      <w:r w:rsidR="003619E1" w:rsidRPr="00A97410">
        <w:rPr>
          <w:rFonts w:ascii="Times New Roman" w:hAnsi="Times New Roman" w:cs="Times New Roman"/>
          <w:sz w:val="24"/>
          <w:szCs w:val="24"/>
        </w:rPr>
        <w:t>passen moeilijk</w:t>
      </w:r>
      <w:r w:rsidR="00223ECA" w:rsidRPr="00A97410">
        <w:rPr>
          <w:rFonts w:ascii="Times New Roman" w:hAnsi="Times New Roman" w:cs="Times New Roman"/>
          <w:sz w:val="24"/>
          <w:szCs w:val="24"/>
        </w:rPr>
        <w:t xml:space="preserve"> in dit </w:t>
      </w:r>
      <w:r w:rsidR="00223ECA">
        <w:rPr>
          <w:rFonts w:ascii="Times New Roman" w:hAnsi="Times New Roman" w:cs="Times New Roman"/>
          <w:sz w:val="24"/>
          <w:szCs w:val="24"/>
        </w:rPr>
        <w:t>plaatje.</w:t>
      </w:r>
    </w:p>
    <w:p w14:paraId="48064FDB"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0A11E534" w14:textId="2EAE09AA" w:rsidR="0020490F" w:rsidRPr="003619E1" w:rsidRDefault="00303454" w:rsidP="003C3A74">
      <w:pPr>
        <w:pStyle w:val="Geenafstand"/>
        <w:spacing w:line="360" w:lineRule="auto"/>
        <w:jc w:val="both"/>
        <w:rPr>
          <w:rFonts w:ascii="Times New Roman" w:hAnsi="Times New Roman" w:cs="Times New Roman"/>
          <w:b/>
          <w:sz w:val="26"/>
          <w:szCs w:val="26"/>
        </w:rPr>
      </w:pPr>
      <w:r w:rsidRPr="003619E1">
        <w:rPr>
          <w:rFonts w:ascii="Times New Roman" w:hAnsi="Times New Roman" w:cs="Times New Roman"/>
          <w:b/>
          <w:sz w:val="26"/>
          <w:szCs w:val="26"/>
        </w:rPr>
        <w:t xml:space="preserve">2.4 </w:t>
      </w:r>
      <w:r w:rsidR="0020490F" w:rsidRPr="003619E1">
        <w:rPr>
          <w:rFonts w:ascii="Times New Roman" w:hAnsi="Times New Roman" w:cs="Times New Roman"/>
          <w:b/>
          <w:sz w:val="26"/>
          <w:szCs w:val="26"/>
        </w:rPr>
        <w:t xml:space="preserve">De rol </w:t>
      </w:r>
      <w:r w:rsidR="00BA0799" w:rsidRPr="003619E1">
        <w:rPr>
          <w:rFonts w:ascii="Times New Roman" w:hAnsi="Times New Roman" w:cs="Times New Roman"/>
          <w:b/>
          <w:sz w:val="26"/>
          <w:szCs w:val="26"/>
        </w:rPr>
        <w:t xml:space="preserve">en betrokkenheid </w:t>
      </w:r>
      <w:r w:rsidR="0020490F" w:rsidRPr="003619E1">
        <w:rPr>
          <w:rFonts w:ascii="Times New Roman" w:hAnsi="Times New Roman" w:cs="Times New Roman"/>
          <w:b/>
          <w:sz w:val="26"/>
          <w:szCs w:val="26"/>
        </w:rPr>
        <w:t>van pleego</w:t>
      </w:r>
      <w:r w:rsidR="00223ECA" w:rsidRPr="003619E1">
        <w:rPr>
          <w:rFonts w:ascii="Times New Roman" w:hAnsi="Times New Roman" w:cs="Times New Roman"/>
          <w:b/>
          <w:sz w:val="26"/>
          <w:szCs w:val="26"/>
        </w:rPr>
        <w:t>ude</w:t>
      </w:r>
      <w:r w:rsidR="00BA0799" w:rsidRPr="003619E1">
        <w:rPr>
          <w:rFonts w:ascii="Times New Roman" w:hAnsi="Times New Roman" w:cs="Times New Roman"/>
          <w:b/>
          <w:sz w:val="26"/>
          <w:szCs w:val="26"/>
        </w:rPr>
        <w:t>rs</w:t>
      </w:r>
    </w:p>
    <w:p w14:paraId="6B92BFEC" w14:textId="016FFFB9" w:rsidR="0020490F" w:rsidRPr="00666389" w:rsidRDefault="0020490F" w:rsidP="003C3A74">
      <w:pPr>
        <w:pStyle w:val="Geenafstand"/>
        <w:spacing w:line="360" w:lineRule="auto"/>
        <w:jc w:val="both"/>
        <w:rPr>
          <w:rFonts w:ascii="Times New Roman" w:hAnsi="Times New Roman" w:cs="Times New Roman"/>
          <w:sz w:val="24"/>
          <w:szCs w:val="24"/>
        </w:rPr>
      </w:pPr>
      <w:r w:rsidRPr="003619E1">
        <w:rPr>
          <w:rFonts w:ascii="Times New Roman" w:hAnsi="Times New Roman" w:cs="Times New Roman"/>
          <w:sz w:val="24"/>
          <w:szCs w:val="24"/>
        </w:rPr>
        <w:t xml:space="preserve">Pleegouders </w:t>
      </w:r>
      <w:r w:rsidRPr="00666389">
        <w:rPr>
          <w:rFonts w:ascii="Times New Roman" w:hAnsi="Times New Roman" w:cs="Times New Roman"/>
          <w:sz w:val="24"/>
          <w:szCs w:val="24"/>
        </w:rPr>
        <w:t>zouden het in de eerste plaats als hun taak zien de pleegkinderen op te voeden. Enkele paraprofessionele taken</w:t>
      </w:r>
      <w:r w:rsidRPr="00204EEB">
        <w:rPr>
          <w:rFonts w:ascii="Times New Roman" w:hAnsi="Times New Roman" w:cs="Times New Roman"/>
          <w:sz w:val="24"/>
          <w:szCs w:val="24"/>
        </w:rPr>
        <w:t xml:space="preserve">, zoals nieuwe pleegouders rekruteren, zich focussen op </w:t>
      </w:r>
      <w:r w:rsidR="00B052E7" w:rsidRPr="00204EEB">
        <w:rPr>
          <w:rFonts w:ascii="Times New Roman" w:hAnsi="Times New Roman" w:cs="Times New Roman"/>
          <w:sz w:val="24"/>
          <w:szCs w:val="24"/>
        </w:rPr>
        <w:t>hulp</w:t>
      </w:r>
      <w:r w:rsidRPr="00204EEB">
        <w:rPr>
          <w:rFonts w:ascii="Times New Roman" w:hAnsi="Times New Roman" w:cs="Times New Roman"/>
          <w:sz w:val="24"/>
          <w:szCs w:val="24"/>
        </w:rPr>
        <w:t xml:space="preserve">bronnen voor de kinderen, </w:t>
      </w:r>
      <w:r w:rsidRPr="00B052E7">
        <w:rPr>
          <w:rFonts w:ascii="Times New Roman" w:hAnsi="Times New Roman" w:cs="Times New Roman"/>
          <w:sz w:val="24"/>
          <w:szCs w:val="24"/>
        </w:rPr>
        <w:t>maar ook het omgaan me</w:t>
      </w:r>
      <w:r w:rsidRPr="00666389">
        <w:rPr>
          <w:rFonts w:ascii="Times New Roman" w:hAnsi="Times New Roman" w:cs="Times New Roman"/>
          <w:sz w:val="24"/>
          <w:szCs w:val="24"/>
        </w:rPr>
        <w:t>t de biologische familie, zien ze zichzelf minder doen. Bij het opvoeden van de kinderen verwachten ze echter wel dat ze gespecialis</w:t>
      </w:r>
      <w:r w:rsidR="00A75FD8">
        <w:rPr>
          <w:rFonts w:ascii="Times New Roman" w:hAnsi="Times New Roman" w:cs="Times New Roman"/>
          <w:sz w:val="24"/>
          <w:szCs w:val="24"/>
        </w:rPr>
        <w:t xml:space="preserve">eerde zorg zullen moeten </w:t>
      </w:r>
      <w:r w:rsidRPr="00666389">
        <w:rPr>
          <w:rFonts w:ascii="Times New Roman" w:hAnsi="Times New Roman" w:cs="Times New Roman"/>
          <w:sz w:val="24"/>
          <w:szCs w:val="24"/>
        </w:rPr>
        <w:t>leveren</w:t>
      </w:r>
      <w:r w:rsidR="00564058" w:rsidRPr="00666389">
        <w:rPr>
          <w:rFonts w:ascii="Times New Roman" w:hAnsi="Times New Roman" w:cs="Times New Roman"/>
          <w:sz w:val="24"/>
          <w:szCs w:val="24"/>
        </w:rPr>
        <w:t xml:space="preserve"> (Rhodes, Orme, &amp; McSurdy, 2003)</w:t>
      </w:r>
      <w:r w:rsidRPr="00666389">
        <w:rPr>
          <w:rFonts w:ascii="Times New Roman" w:hAnsi="Times New Roman" w:cs="Times New Roman"/>
          <w:sz w:val="24"/>
          <w:szCs w:val="24"/>
        </w:rPr>
        <w:t xml:space="preserve">. </w:t>
      </w:r>
    </w:p>
    <w:p w14:paraId="77D9BE3C"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546A3531" w14:textId="46A860DB" w:rsidR="0020490F"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In hun onderzoek naar opvoed</w:t>
      </w:r>
      <w:r w:rsidR="00A75FD8">
        <w:rPr>
          <w:rFonts w:ascii="Times New Roman" w:hAnsi="Times New Roman" w:cs="Times New Roman"/>
          <w:sz w:val="24"/>
          <w:szCs w:val="24"/>
        </w:rPr>
        <w:t>ings</w:t>
      </w:r>
      <w:r w:rsidRPr="00666389">
        <w:rPr>
          <w:rFonts w:ascii="Times New Roman" w:hAnsi="Times New Roman" w:cs="Times New Roman"/>
          <w:sz w:val="24"/>
          <w:szCs w:val="24"/>
        </w:rPr>
        <w:t xml:space="preserve">attitudes bij pleegouders </w:t>
      </w:r>
      <w:r w:rsidRPr="003835EF">
        <w:rPr>
          <w:rFonts w:ascii="Times New Roman" w:hAnsi="Times New Roman" w:cs="Times New Roman"/>
          <w:sz w:val="24"/>
          <w:szCs w:val="24"/>
        </w:rPr>
        <w:t>identificeren Harden et al. (2008) de toewijding en betrokkenheid van de pleegouders tegenov</w:t>
      </w:r>
      <w:r w:rsidRPr="00666389">
        <w:rPr>
          <w:rFonts w:ascii="Times New Roman" w:hAnsi="Times New Roman" w:cs="Times New Roman"/>
          <w:sz w:val="24"/>
          <w:szCs w:val="24"/>
        </w:rPr>
        <w:t xml:space="preserve">er het pleegkind als belangrijkste factor in de kwaliteit van de geleverde pleegzorg. Toewijding en betrokkenheid zouden </w:t>
      </w:r>
      <w:r w:rsidRPr="00666389">
        <w:rPr>
          <w:rFonts w:ascii="Times New Roman" w:hAnsi="Times New Roman" w:cs="Times New Roman"/>
          <w:sz w:val="24"/>
          <w:szCs w:val="24"/>
        </w:rPr>
        <w:lastRenderedPageBreak/>
        <w:t>geassocieerd zijn met de leeftijd waarop het pleegkind bij de pleegouder geplaatst wordt. Pleegouders tonen meer betrokkenheid bij kinderen die op jongere leeftijd geplaatst werden. Betrokkenheid wordt hier dan gedefinieerd als de mate waarin de pleegouder gemotiveerd is een langdurige relatie met een bepaald kind op te bouwen. Een ander verband</w:t>
      </w:r>
      <w:r w:rsidR="00A02E57">
        <w:rPr>
          <w:rFonts w:ascii="Times New Roman" w:hAnsi="Times New Roman" w:cs="Times New Roman"/>
          <w:sz w:val="24"/>
          <w:szCs w:val="24"/>
        </w:rPr>
        <w:t>,</w:t>
      </w:r>
      <w:r w:rsidRPr="00666389">
        <w:rPr>
          <w:rFonts w:ascii="Times New Roman" w:hAnsi="Times New Roman" w:cs="Times New Roman"/>
          <w:sz w:val="24"/>
          <w:szCs w:val="24"/>
        </w:rPr>
        <w:t xml:space="preserve"> gevonden in het</w:t>
      </w:r>
      <w:r w:rsidR="00947581" w:rsidRPr="00666389">
        <w:rPr>
          <w:rFonts w:ascii="Times New Roman" w:hAnsi="Times New Roman" w:cs="Times New Roman"/>
          <w:sz w:val="24"/>
          <w:szCs w:val="24"/>
        </w:rPr>
        <w:t xml:space="preserve"> onderzoek van Dozier en Lindhei</w:t>
      </w:r>
      <w:r w:rsidRPr="00666389">
        <w:rPr>
          <w:rFonts w:ascii="Times New Roman" w:hAnsi="Times New Roman" w:cs="Times New Roman"/>
          <w:sz w:val="24"/>
          <w:szCs w:val="24"/>
        </w:rPr>
        <w:t>m</w:t>
      </w:r>
      <w:r w:rsidR="00A02E57">
        <w:rPr>
          <w:rFonts w:ascii="Times New Roman" w:hAnsi="Times New Roman" w:cs="Times New Roman"/>
          <w:sz w:val="24"/>
          <w:szCs w:val="24"/>
        </w:rPr>
        <w:t>,</w:t>
      </w:r>
      <w:r w:rsidRPr="00666389">
        <w:rPr>
          <w:rFonts w:ascii="Times New Roman" w:hAnsi="Times New Roman" w:cs="Times New Roman"/>
          <w:sz w:val="24"/>
          <w:szCs w:val="24"/>
        </w:rPr>
        <w:t xml:space="preserve">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ExcludeAuth="1"&gt;&lt;Author&gt;Dozier&lt;/Author&gt;&lt;Year&gt;2006&lt;/Year&gt;&lt;RecNum&gt;17&lt;/RecNum&gt;&lt;DisplayText&gt;(2006)&lt;/DisplayText&gt;&lt;record&gt;&lt;rec-number&gt;17&lt;/rec-number&gt;&lt;foreign-keys&gt;&lt;key app="EN" db-id="2azewxvelettane2dd6pwddw99dp2tra9ee9" timestamp="1455034261"&gt;17&lt;/key&gt;&lt;/foreign-keys&gt;&lt;ref-type name="Journal Article"&gt;17&lt;/ref-type&gt;&lt;contributors&gt;&lt;authors&gt;&lt;author&gt;Dozier, Mary&lt;/author&gt;&lt;author&gt;Lindhiem, Oliver&lt;/author&gt;&lt;/authors&gt;&lt;/contributors&gt;&lt;titles&gt;&lt;title&gt;This is my child: Differences among foster parents in commitment to their young children&lt;/title&gt;&lt;secondary-title&gt;Child Maltreatment&lt;/secondary-title&gt;&lt;/titles&gt;&lt;periodical&gt;&lt;full-title&gt;Child Maltreatment&lt;/full-title&gt;&lt;/periodical&gt;&lt;pages&gt;338-345&lt;/pages&gt;&lt;volume&gt;11&lt;/volume&gt;&lt;number&gt;4&lt;/number&gt;&lt;dates&gt;&lt;year&gt;2006&lt;/year&gt;&lt;/dates&gt;&lt;isbn&gt;1077-5595&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(2006)</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is dit tussen een bepaald kenmerk van de pleegouders en de betrokkenheid tegenover het kind. Pleegouders die in het verleden reeds meerde</w:t>
      </w:r>
      <w:r w:rsidR="00A75FD8">
        <w:rPr>
          <w:rFonts w:ascii="Times New Roman" w:hAnsi="Times New Roman" w:cs="Times New Roman"/>
          <w:sz w:val="24"/>
          <w:szCs w:val="24"/>
        </w:rPr>
        <w:t>re pleegkinderen opnamen, zouden namelijk</w:t>
      </w:r>
      <w:r w:rsidRPr="00666389">
        <w:rPr>
          <w:rFonts w:ascii="Times New Roman" w:hAnsi="Times New Roman" w:cs="Times New Roman"/>
          <w:sz w:val="24"/>
          <w:szCs w:val="24"/>
        </w:rPr>
        <w:t xml:space="preserve"> minder geneigd zijn volledig voor een langdurige relatie met het nieuwe pleegkind te gaan. Toch zijn het net deze pleegouders die bij pleeg</w:t>
      </w:r>
      <w:r w:rsidR="00A75FD8">
        <w:rPr>
          <w:rFonts w:ascii="Times New Roman" w:hAnsi="Times New Roman" w:cs="Times New Roman"/>
          <w:sz w:val="24"/>
          <w:szCs w:val="24"/>
        </w:rPr>
        <w:t>zorg</w:t>
      </w:r>
      <w:r w:rsidRPr="00666389">
        <w:rPr>
          <w:rFonts w:ascii="Times New Roman" w:hAnsi="Times New Roman" w:cs="Times New Roman"/>
          <w:sz w:val="24"/>
          <w:szCs w:val="24"/>
        </w:rPr>
        <w:t>diensten door hun ervaring in hoog aanzien staan.</w:t>
      </w:r>
      <w:r w:rsidR="00884AB8" w:rsidRPr="00666389">
        <w:rPr>
          <w:rFonts w:ascii="Times New Roman" w:hAnsi="Times New Roman" w:cs="Times New Roman"/>
          <w:sz w:val="24"/>
          <w:szCs w:val="24"/>
        </w:rPr>
        <w:t xml:space="preserve"> Pleegmoeders met weinig ervaring scoorden hoog op hechting met hun pleegkind </w:t>
      </w:r>
      <w:r w:rsidR="00884AB8" w:rsidRPr="00666389">
        <w:rPr>
          <w:rFonts w:ascii="Times New Roman" w:hAnsi="Times New Roman" w:cs="Times New Roman"/>
          <w:sz w:val="24"/>
          <w:szCs w:val="24"/>
        </w:rPr>
        <w:fldChar w:fldCharType="begin"/>
      </w:r>
      <w:r w:rsidR="00884AB8" w:rsidRPr="00666389">
        <w:rPr>
          <w:rFonts w:ascii="Times New Roman" w:hAnsi="Times New Roman" w:cs="Times New Roman"/>
          <w:sz w:val="24"/>
          <w:szCs w:val="24"/>
        </w:rPr>
        <w:instrText xml:space="preserve"> ADDIN EN.CITE &lt;EndNote&gt;&lt;Cite&gt;&lt;Author&gt;Ponciano&lt;/Author&gt;&lt;Year&gt;2010&lt;/Year&gt;&lt;RecNum&gt;140&lt;/RecNum&gt;&lt;DisplayText&gt;(Ponciano, 2010)&lt;/DisplayText&gt;&lt;record&gt;&lt;rec-number&gt;140&lt;/rec-number&gt;&lt;foreign-keys&gt;&lt;key app="EN" db-id="2azewxvelettane2dd6pwddw99dp2tra9ee9" timestamp="1462047802"&gt;140&lt;/key&gt;&lt;/foreign-keys&gt;&lt;ref-type name="Journal Article"&gt;17&lt;/ref-type&gt;&lt;contributors&gt;&lt;authors&gt;&lt;author&gt;Ponciano, Leslie&lt;/author&gt;&lt;/authors&gt;&lt;/contributors&gt;&lt;titles&gt;&lt;title&gt;Attachment in foster care: The role of maternal sensitivity, adoption, and foster mother experience&lt;/title&gt;&lt;secondary-title&gt;Child and Adolescent Social Work Journal&lt;/secondary-title&gt;&lt;/titles&gt;&lt;periodical&gt;&lt;full-title&gt;Child and Adolescent Social Work Journal&lt;/full-title&gt;&lt;/periodical&gt;&lt;pages&gt;97-114&lt;/pages&gt;&lt;volume&gt;27&lt;/volume&gt;&lt;number&gt;2&lt;/number&gt;&lt;dates&gt;&lt;year&gt;2010&lt;/year&gt;&lt;/dates&gt;&lt;isbn&gt;0738-0151&lt;/isbn&gt;&lt;urls&gt;&lt;/urls&gt;&lt;/record&gt;&lt;/Cite&gt;&lt;/EndNote&gt;</w:instrText>
      </w:r>
      <w:r w:rsidR="00884AB8" w:rsidRPr="00666389">
        <w:rPr>
          <w:rFonts w:ascii="Times New Roman" w:hAnsi="Times New Roman" w:cs="Times New Roman"/>
          <w:sz w:val="24"/>
          <w:szCs w:val="24"/>
        </w:rPr>
        <w:fldChar w:fldCharType="separate"/>
      </w:r>
      <w:r w:rsidR="00884AB8" w:rsidRPr="00666389">
        <w:rPr>
          <w:rFonts w:ascii="Times New Roman" w:hAnsi="Times New Roman" w:cs="Times New Roman"/>
          <w:noProof/>
          <w:sz w:val="24"/>
          <w:szCs w:val="24"/>
        </w:rPr>
        <w:t>(Ponciano, 2010)</w:t>
      </w:r>
      <w:r w:rsidR="00884AB8" w:rsidRPr="00666389">
        <w:rPr>
          <w:rFonts w:ascii="Times New Roman" w:hAnsi="Times New Roman" w:cs="Times New Roman"/>
          <w:sz w:val="24"/>
          <w:szCs w:val="24"/>
        </w:rPr>
        <w:fldChar w:fldCharType="end"/>
      </w:r>
      <w:r w:rsidR="00884AB8" w:rsidRPr="00666389">
        <w:rPr>
          <w:rFonts w:ascii="Times New Roman" w:hAnsi="Times New Roman" w:cs="Times New Roman"/>
          <w:sz w:val="24"/>
          <w:szCs w:val="24"/>
        </w:rPr>
        <w:t>.</w:t>
      </w:r>
    </w:p>
    <w:p w14:paraId="2A653970" w14:textId="77777777" w:rsidR="00A75FD8" w:rsidRPr="00666389" w:rsidRDefault="00A75FD8" w:rsidP="003C3A74">
      <w:pPr>
        <w:pStyle w:val="Geenafstand"/>
        <w:spacing w:line="360" w:lineRule="auto"/>
        <w:jc w:val="both"/>
        <w:rPr>
          <w:rFonts w:ascii="Times New Roman" w:hAnsi="Times New Roman" w:cs="Times New Roman"/>
          <w:sz w:val="24"/>
          <w:szCs w:val="24"/>
        </w:rPr>
      </w:pPr>
    </w:p>
    <w:p w14:paraId="1895FC07" w14:textId="702D83F0" w:rsidR="0020490F"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Hoe lang het pleegkind bij de pleegouders zal verblijven speelt eveneens een rol in hoe pleegouders zichzelf zien tegenover het pleegkind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&lt;EndNote&gt;&lt;Cite&gt;&lt;Author&gt;Isomäki&lt;/Author&gt;&lt;Year&gt;2002&lt;/Year&gt;&lt;RecNum&gt;18&lt;/RecNum&gt;&lt;DisplayText&gt;(Isomäki, 2002)&lt;/DisplayText&gt;&lt;record&gt;&lt;rec-number&gt;18&lt;/rec-number&gt;&lt;foreign-keys&gt;&lt;key app="EN" db-id="2azewxvelettane2dd6pwddw99dp2tra9ee9" timestamp="1455034404"&gt;18&lt;/key&gt;&lt;/foreign-keys&gt;&lt;ref-type name="Journal Article"&gt;17&lt;/ref-type&gt;&lt;contributors&gt;&lt;authors&gt;&lt;author&gt;Isomäki, Veli-Pekka&lt;/author&gt;&lt;/authors&gt;&lt;/contributors&gt;&lt;titles&gt;&lt;title&gt;The fuzzy foster parenting—a theoretical approach&lt;/title&gt;&lt;secondary-title&gt;The Social Science Journal&lt;/secondary-title&gt;&lt;/titles&gt;&lt;periodical&gt;&lt;full-title&gt;The Social Science Journal&lt;/full-title&gt;&lt;/periodical&gt;&lt;pages&gt;625-638&lt;/pages&gt;&lt;volume&gt;39&lt;/volume&gt;&lt;number&gt;4&lt;/number&gt;&lt;dates&gt;&lt;year&gt;2002&lt;/year&gt;&lt;/dates&gt;&lt;isbn&gt;0362-3319&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(Isomäki, 2002)</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Pleegouders die voor crisispleegzorg geregistreerd staan en slechts voor korte tijd pleegkinderen in huis opnemen, zouden hun taak eerder zien als die van een verpleegkundige. Bij de pleegouders die geregistreerd staan voor langdurige pleegzorg en dus verwachten dat de pleegkinderen op lange termijn bij hen </w:t>
      </w:r>
      <w:r w:rsidRPr="003835EF">
        <w:rPr>
          <w:rFonts w:ascii="Times New Roman" w:hAnsi="Times New Roman" w:cs="Times New Roman"/>
          <w:sz w:val="24"/>
          <w:szCs w:val="24"/>
        </w:rPr>
        <w:t xml:space="preserve">zullen verblijven, </w:t>
      </w:r>
      <w:r w:rsidR="00947581" w:rsidRPr="003835EF">
        <w:rPr>
          <w:rFonts w:ascii="Times New Roman" w:hAnsi="Times New Roman" w:cs="Times New Roman"/>
          <w:sz w:val="24"/>
          <w:szCs w:val="24"/>
        </w:rPr>
        <w:t xml:space="preserve">zou </w:t>
      </w:r>
      <w:r w:rsidRPr="003835EF">
        <w:rPr>
          <w:rFonts w:ascii="Times New Roman" w:hAnsi="Times New Roman" w:cs="Times New Roman"/>
          <w:sz w:val="24"/>
          <w:szCs w:val="24"/>
        </w:rPr>
        <w:t>de band met het pleegkind naar een natuurlijke gezinsrelatie</w:t>
      </w:r>
      <w:r w:rsidR="00947581" w:rsidRPr="003835EF">
        <w:rPr>
          <w:rFonts w:ascii="Times New Roman" w:hAnsi="Times New Roman" w:cs="Times New Roman"/>
          <w:sz w:val="24"/>
          <w:szCs w:val="24"/>
        </w:rPr>
        <w:t xml:space="preserve"> evolueren</w:t>
      </w:r>
      <w:r w:rsidRPr="003835EF">
        <w:rPr>
          <w:rFonts w:ascii="Times New Roman" w:hAnsi="Times New Roman" w:cs="Times New Roman"/>
          <w:sz w:val="24"/>
          <w:szCs w:val="24"/>
        </w:rPr>
        <w:t xml:space="preserve">. </w:t>
      </w:r>
      <w:r w:rsidR="003835EF" w:rsidRPr="003835EF">
        <w:rPr>
          <w:rFonts w:ascii="Times New Roman" w:hAnsi="Times New Roman" w:cs="Times New Roman"/>
          <w:sz w:val="24"/>
          <w:szCs w:val="24"/>
        </w:rPr>
        <w:t xml:space="preserve">Hoe de </w:t>
      </w:r>
      <w:r w:rsidR="00E0305A" w:rsidRPr="003835EF">
        <w:rPr>
          <w:rFonts w:ascii="Times New Roman" w:hAnsi="Times New Roman" w:cs="Times New Roman"/>
          <w:sz w:val="24"/>
          <w:szCs w:val="24"/>
        </w:rPr>
        <w:t>pleegouder</w:t>
      </w:r>
      <w:r w:rsidR="003835EF" w:rsidRPr="003835EF">
        <w:rPr>
          <w:rFonts w:ascii="Times New Roman" w:hAnsi="Times New Roman" w:cs="Times New Roman"/>
          <w:sz w:val="24"/>
          <w:szCs w:val="24"/>
        </w:rPr>
        <w:t>s</w:t>
      </w:r>
      <w:r w:rsidR="00E0305A" w:rsidRPr="003835EF">
        <w:rPr>
          <w:rFonts w:ascii="Times New Roman" w:hAnsi="Times New Roman" w:cs="Times New Roman"/>
          <w:sz w:val="24"/>
          <w:szCs w:val="24"/>
        </w:rPr>
        <w:t xml:space="preserve"> de</w:t>
      </w:r>
      <w:r w:rsidR="003835EF" w:rsidRPr="003835EF">
        <w:rPr>
          <w:rFonts w:ascii="Times New Roman" w:hAnsi="Times New Roman" w:cs="Times New Roman"/>
          <w:sz w:val="24"/>
          <w:szCs w:val="24"/>
        </w:rPr>
        <w:t>ze evolutie ervaren</w:t>
      </w:r>
      <w:r w:rsidR="003835EF">
        <w:rPr>
          <w:rFonts w:ascii="Times New Roman" w:hAnsi="Times New Roman" w:cs="Times New Roman"/>
          <w:sz w:val="24"/>
          <w:szCs w:val="24"/>
        </w:rPr>
        <w:t xml:space="preserve">, werd niet onderzocht. </w:t>
      </w:r>
      <w:r w:rsidR="00E0305A" w:rsidRPr="003835EF">
        <w:rPr>
          <w:rFonts w:ascii="Times New Roman" w:hAnsi="Times New Roman" w:cs="Times New Roman"/>
          <w:sz w:val="24"/>
          <w:szCs w:val="24"/>
        </w:rPr>
        <w:t xml:space="preserve"> </w:t>
      </w:r>
    </w:p>
    <w:p w14:paraId="4CF2449A" w14:textId="77777777" w:rsidR="0020490F" w:rsidRPr="009D4A5A" w:rsidRDefault="0020490F" w:rsidP="003C3A74">
      <w:pPr>
        <w:pStyle w:val="Geenafstand"/>
        <w:spacing w:line="360" w:lineRule="auto"/>
        <w:jc w:val="both"/>
        <w:rPr>
          <w:rFonts w:ascii="Times New Roman" w:hAnsi="Times New Roman" w:cs="Times New Roman"/>
          <w:sz w:val="24"/>
          <w:szCs w:val="24"/>
        </w:rPr>
      </w:pPr>
    </w:p>
    <w:p w14:paraId="053E9A4C" w14:textId="5FD92F0F" w:rsidR="0020490F"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Pleegzorg wordt gezien als doeltreffende oplossing in geval van problematische gezinssituaties, namelijk situaties waarin de </w:t>
      </w:r>
      <w:r w:rsidR="00A75FD8">
        <w:rPr>
          <w:rFonts w:ascii="Times New Roman" w:hAnsi="Times New Roman" w:cs="Times New Roman"/>
          <w:sz w:val="24"/>
          <w:szCs w:val="24"/>
        </w:rPr>
        <w:t xml:space="preserve">biologische ouders </w:t>
      </w:r>
      <w:r w:rsidRPr="00666389">
        <w:rPr>
          <w:rFonts w:ascii="Times New Roman" w:hAnsi="Times New Roman" w:cs="Times New Roman"/>
          <w:sz w:val="24"/>
          <w:szCs w:val="24"/>
        </w:rPr>
        <w:t>niet</w:t>
      </w:r>
      <w:r w:rsidR="00A02E57">
        <w:rPr>
          <w:rFonts w:ascii="Times New Roman" w:hAnsi="Times New Roman" w:cs="Times New Roman"/>
          <w:sz w:val="24"/>
          <w:szCs w:val="24"/>
        </w:rPr>
        <w:t xml:space="preserve"> (langer)</w:t>
      </w:r>
      <w:r w:rsidRPr="00666389">
        <w:rPr>
          <w:rFonts w:ascii="Times New Roman" w:hAnsi="Times New Roman" w:cs="Times New Roman"/>
          <w:sz w:val="24"/>
          <w:szCs w:val="24"/>
        </w:rPr>
        <w:t xml:space="preserve"> in staat zijn de opvoeding en verzorging van hun kind nog langer op te nemen. Wanneer deze problematische gezinssituaties gestabiliseerd zijn, is het de bedoeling dat de kinderen naar hun biologische ouders terugkeren. Theoretisch gezien is het dus zeker mogelijk dat een pleegkind reeds tien jaar bij de pleegouders inwoont en dan naa</w:t>
      </w:r>
      <w:r w:rsidR="00A75FD8">
        <w:rPr>
          <w:rFonts w:ascii="Times New Roman" w:hAnsi="Times New Roman" w:cs="Times New Roman"/>
          <w:sz w:val="24"/>
          <w:szCs w:val="24"/>
        </w:rPr>
        <w:t>r zijn ouderlijk huis moet terugkeren, indien</w:t>
      </w:r>
      <w:r w:rsidRPr="00666389">
        <w:rPr>
          <w:rFonts w:ascii="Times New Roman" w:hAnsi="Times New Roman" w:cs="Times New Roman"/>
          <w:sz w:val="24"/>
          <w:szCs w:val="24"/>
        </w:rPr>
        <w:t xml:space="preserve"> de biologische ouders geacht worden de adequate middelen te bezitten om hun kind een behoorlijke opvoeding te geven en het een veilige thuisomgeving te bieden. </w:t>
      </w:r>
      <w:r w:rsidR="00C021F4">
        <w:rPr>
          <w:rFonts w:ascii="Times New Roman" w:hAnsi="Times New Roman" w:cs="Times New Roman"/>
          <w:sz w:val="24"/>
          <w:szCs w:val="24"/>
        </w:rPr>
        <w:t>De pleegouders hebben dan geen enkel recht meer: ze kunnen het contact met hun pleegkind slechts behouden als de biologische ouders hiermee instemmen. Het is daarnaast wel</w:t>
      </w:r>
      <w:r w:rsidRPr="00666389">
        <w:rPr>
          <w:rFonts w:ascii="Times New Roman" w:hAnsi="Times New Roman" w:cs="Times New Roman"/>
          <w:sz w:val="24"/>
          <w:szCs w:val="24"/>
        </w:rPr>
        <w:t xml:space="preserve"> zo dat </w:t>
      </w:r>
      <w:r w:rsidR="00C021F4">
        <w:rPr>
          <w:rFonts w:ascii="Times New Roman" w:hAnsi="Times New Roman" w:cs="Times New Roman"/>
          <w:sz w:val="24"/>
          <w:szCs w:val="24"/>
        </w:rPr>
        <w:t xml:space="preserve">ook </w:t>
      </w:r>
      <w:r w:rsidRPr="00666389">
        <w:rPr>
          <w:rFonts w:ascii="Times New Roman" w:hAnsi="Times New Roman" w:cs="Times New Roman"/>
          <w:sz w:val="24"/>
          <w:szCs w:val="24"/>
        </w:rPr>
        <w:t>de pleegouder</w:t>
      </w:r>
      <w:r w:rsidR="00A75FD8">
        <w:rPr>
          <w:rFonts w:ascii="Times New Roman" w:hAnsi="Times New Roman" w:cs="Times New Roman"/>
          <w:sz w:val="24"/>
          <w:szCs w:val="24"/>
        </w:rPr>
        <w:t>s</w:t>
      </w:r>
      <w:r w:rsidR="006C4C7B">
        <w:rPr>
          <w:rFonts w:ascii="Times New Roman" w:hAnsi="Times New Roman" w:cs="Times New Roman"/>
          <w:sz w:val="24"/>
          <w:szCs w:val="24"/>
        </w:rPr>
        <w:t xml:space="preserve"> zelf de mogelijkheid hebben</w:t>
      </w:r>
      <w:r w:rsidRPr="00666389">
        <w:rPr>
          <w:rFonts w:ascii="Times New Roman" w:hAnsi="Times New Roman" w:cs="Times New Roman"/>
          <w:sz w:val="24"/>
          <w:szCs w:val="24"/>
        </w:rPr>
        <w:t xml:space="preserve"> om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stop te zetten in </w:t>
      </w:r>
      <w:r w:rsidR="00A75FD8">
        <w:rPr>
          <w:rFonts w:ascii="Times New Roman" w:hAnsi="Times New Roman" w:cs="Times New Roman"/>
          <w:sz w:val="24"/>
          <w:szCs w:val="24"/>
        </w:rPr>
        <w:t>geval van een veranderende gezins</w:t>
      </w:r>
      <w:r w:rsidRPr="00666389">
        <w:rPr>
          <w:rFonts w:ascii="Times New Roman" w:hAnsi="Times New Roman" w:cs="Times New Roman"/>
          <w:sz w:val="24"/>
          <w:szCs w:val="24"/>
        </w:rPr>
        <w:t>situatie of overmatig pro</w:t>
      </w:r>
      <w:r w:rsidR="00A02E57">
        <w:rPr>
          <w:rFonts w:ascii="Times New Roman" w:hAnsi="Times New Roman" w:cs="Times New Roman"/>
          <w:sz w:val="24"/>
          <w:szCs w:val="24"/>
        </w:rPr>
        <w:t>bleemgedrag van het</w:t>
      </w:r>
      <w:r w:rsidR="00223ECA">
        <w:rPr>
          <w:rFonts w:ascii="Times New Roman" w:hAnsi="Times New Roman" w:cs="Times New Roman"/>
          <w:sz w:val="24"/>
          <w:szCs w:val="24"/>
        </w:rPr>
        <w:t xml:space="preserve"> pleegkind.</w:t>
      </w:r>
      <w:r w:rsidRPr="00666389">
        <w:rPr>
          <w:rFonts w:ascii="Times New Roman" w:hAnsi="Times New Roman" w:cs="Times New Roman"/>
          <w:sz w:val="24"/>
          <w:szCs w:val="24"/>
        </w:rPr>
        <w:t xml:space="preserve"> </w:t>
      </w:r>
    </w:p>
    <w:p w14:paraId="4DB1FAA0" w14:textId="77777777" w:rsidR="0020490F" w:rsidRPr="00666389" w:rsidRDefault="0020490F" w:rsidP="003C3A74">
      <w:pPr>
        <w:pStyle w:val="Geenafstand"/>
        <w:spacing w:line="360" w:lineRule="auto"/>
        <w:jc w:val="both"/>
        <w:rPr>
          <w:rFonts w:ascii="Times New Roman" w:hAnsi="Times New Roman" w:cs="Times New Roman"/>
          <w:sz w:val="24"/>
          <w:szCs w:val="24"/>
        </w:rPr>
      </w:pPr>
    </w:p>
    <w:p w14:paraId="667334F4" w14:textId="543DE9AD" w:rsidR="00D32DF3" w:rsidRDefault="00D1218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Zoals </w:t>
      </w:r>
      <w:r w:rsidR="001F508A" w:rsidRPr="00666389">
        <w:rPr>
          <w:rFonts w:ascii="Times New Roman" w:hAnsi="Times New Roman" w:cs="Times New Roman"/>
          <w:sz w:val="24"/>
          <w:szCs w:val="24"/>
        </w:rPr>
        <w:t>reeds aangehaald</w:t>
      </w:r>
      <w:r w:rsidR="00947581" w:rsidRPr="00666389">
        <w:rPr>
          <w:rFonts w:ascii="Times New Roman" w:hAnsi="Times New Roman" w:cs="Times New Roman"/>
          <w:sz w:val="24"/>
          <w:szCs w:val="24"/>
        </w:rPr>
        <w:t xml:space="preserve"> werd,</w:t>
      </w:r>
      <w:r w:rsidR="00E42266" w:rsidRPr="00666389">
        <w:rPr>
          <w:rFonts w:ascii="Times New Roman" w:hAnsi="Times New Roman" w:cs="Times New Roman"/>
          <w:sz w:val="24"/>
          <w:szCs w:val="24"/>
        </w:rPr>
        <w:t xml:space="preserve"> hebben de verwachtingen van de pleegouders voor de duur van de </w:t>
      </w:r>
      <w:r w:rsidR="00223ECA">
        <w:rPr>
          <w:rFonts w:ascii="Times New Roman" w:hAnsi="Times New Roman" w:cs="Times New Roman"/>
          <w:sz w:val="24"/>
          <w:szCs w:val="24"/>
        </w:rPr>
        <w:t>pleegzorgsituatie</w:t>
      </w:r>
      <w:r w:rsidR="00E42266" w:rsidRPr="00666389">
        <w:rPr>
          <w:rFonts w:ascii="Times New Roman" w:hAnsi="Times New Roman" w:cs="Times New Roman"/>
          <w:sz w:val="24"/>
          <w:szCs w:val="24"/>
        </w:rPr>
        <w:t xml:space="preserve"> een invloed op hun band met het pleegkind: </w:t>
      </w:r>
      <w:r w:rsidR="002E0AC6" w:rsidRPr="00666389">
        <w:rPr>
          <w:rFonts w:ascii="Times New Roman" w:hAnsi="Times New Roman" w:cs="Times New Roman"/>
          <w:sz w:val="24"/>
          <w:szCs w:val="24"/>
        </w:rPr>
        <w:t xml:space="preserve">in het geval van een </w:t>
      </w:r>
      <w:r w:rsidR="002E0AC6" w:rsidRPr="00666389">
        <w:rPr>
          <w:rFonts w:ascii="Times New Roman" w:hAnsi="Times New Roman" w:cs="Times New Roman"/>
          <w:sz w:val="24"/>
          <w:szCs w:val="24"/>
        </w:rPr>
        <w:lastRenderedPageBreak/>
        <w:t>verwacht</w:t>
      </w:r>
      <w:r w:rsidR="00947581" w:rsidRPr="00666389">
        <w:rPr>
          <w:rFonts w:ascii="Times New Roman" w:hAnsi="Times New Roman" w:cs="Times New Roman"/>
          <w:sz w:val="24"/>
          <w:szCs w:val="24"/>
        </w:rPr>
        <w:t xml:space="preserve">e langdurige </w:t>
      </w:r>
      <w:r w:rsidR="00223ECA">
        <w:rPr>
          <w:rFonts w:ascii="Times New Roman" w:hAnsi="Times New Roman" w:cs="Times New Roman"/>
          <w:sz w:val="24"/>
          <w:szCs w:val="24"/>
        </w:rPr>
        <w:t>pleegzorgsituatie</w:t>
      </w:r>
      <w:r w:rsidR="00947581" w:rsidRPr="00666389">
        <w:rPr>
          <w:rFonts w:ascii="Times New Roman" w:hAnsi="Times New Roman" w:cs="Times New Roman"/>
          <w:sz w:val="24"/>
          <w:szCs w:val="24"/>
        </w:rPr>
        <w:t xml:space="preserve"> zou</w:t>
      </w:r>
      <w:r w:rsidR="002E0AC6" w:rsidRPr="00666389">
        <w:rPr>
          <w:rFonts w:ascii="Times New Roman" w:hAnsi="Times New Roman" w:cs="Times New Roman"/>
          <w:sz w:val="24"/>
          <w:szCs w:val="24"/>
        </w:rPr>
        <w:t xml:space="preserve"> een </w:t>
      </w:r>
      <w:r w:rsidR="00E42266" w:rsidRPr="00666389">
        <w:rPr>
          <w:rFonts w:ascii="Times New Roman" w:hAnsi="Times New Roman" w:cs="Times New Roman"/>
          <w:sz w:val="24"/>
          <w:szCs w:val="24"/>
        </w:rPr>
        <w:t>evolutie naar e</w:t>
      </w:r>
      <w:r w:rsidR="002E0AC6" w:rsidRPr="00666389">
        <w:rPr>
          <w:rFonts w:ascii="Times New Roman" w:hAnsi="Times New Roman" w:cs="Times New Roman"/>
          <w:sz w:val="24"/>
          <w:szCs w:val="24"/>
        </w:rPr>
        <w:t>en natuurlijke gezinsrelatie pl</w:t>
      </w:r>
      <w:r w:rsidR="004E13EC" w:rsidRPr="00666389">
        <w:rPr>
          <w:rFonts w:ascii="Times New Roman" w:hAnsi="Times New Roman" w:cs="Times New Roman"/>
          <w:sz w:val="24"/>
          <w:szCs w:val="24"/>
        </w:rPr>
        <w:t>aats</w:t>
      </w:r>
      <w:r w:rsidR="00947581" w:rsidRPr="00666389">
        <w:rPr>
          <w:rFonts w:ascii="Times New Roman" w:hAnsi="Times New Roman" w:cs="Times New Roman"/>
          <w:sz w:val="24"/>
          <w:szCs w:val="24"/>
        </w:rPr>
        <w:t>vinden</w:t>
      </w:r>
      <w:r w:rsidR="004E13EC" w:rsidRPr="00666389">
        <w:rPr>
          <w:rFonts w:ascii="Times New Roman" w:hAnsi="Times New Roman" w:cs="Times New Roman"/>
          <w:sz w:val="24"/>
          <w:szCs w:val="24"/>
        </w:rPr>
        <w:t xml:space="preserve">. Hoe lang een plaatsing duurt, hangt niet enkel van de pleegouders of het pleegkind af, maar ook van de biologische ouders van het kind en de problematiek waar zij mee te kampen hebben. Dit zijn factoren die de pleegouders niet kunnen controleren, maar waarvan ze weten dat die tegen hun verwachtingen kunnen ingaan. </w:t>
      </w:r>
      <w:r w:rsidR="002E0AC6" w:rsidRPr="00666389">
        <w:rPr>
          <w:rFonts w:ascii="Times New Roman" w:hAnsi="Times New Roman" w:cs="Times New Roman"/>
          <w:sz w:val="24"/>
          <w:szCs w:val="24"/>
        </w:rPr>
        <w:t xml:space="preserve">Bohman en Sigvardsson </w:t>
      </w:r>
      <w:r w:rsidR="002E0AC6" w:rsidRPr="00666389">
        <w:rPr>
          <w:rFonts w:ascii="Times New Roman" w:hAnsi="Times New Roman" w:cs="Times New Roman"/>
          <w:sz w:val="24"/>
          <w:szCs w:val="24"/>
        </w:rPr>
        <w:fldChar w:fldCharType="begin"/>
      </w:r>
      <w:r w:rsidR="002E0AC6" w:rsidRPr="00666389">
        <w:rPr>
          <w:rFonts w:ascii="Times New Roman" w:hAnsi="Times New Roman" w:cs="Times New Roman"/>
          <w:sz w:val="24"/>
          <w:szCs w:val="24"/>
        </w:rPr>
        <w:instrText xml:space="preserve"> ADDIN EN.CITE &lt;EndNote&gt;&lt;Cite ExcludeAuth="1"&gt;&lt;Author&gt;Bohman&lt;/Author&gt;&lt;Year&gt;1990&lt;/Year&gt;&lt;RecNum&gt;89&lt;/RecNum&gt;&lt;DisplayText&gt;(1990)&lt;/DisplayText&gt;&lt;record&gt;&lt;rec-number&gt;89&lt;/rec-number&gt;&lt;foreign-keys&gt;&lt;key app="EN" db-id="2azewxvelettane2dd6pwddw99dp2tra9ee9" timestamp="1455037396"&gt;89&lt;/key&gt;&lt;/foreign-keys&gt;&lt;ref-type name="Journal Article"&gt;17&lt;/ref-type&gt;&lt;contributors&gt;&lt;authors&gt;&lt;author&gt;Bohman, Michael&lt;/author&gt;&lt;author&gt;Sigvardsson, Soren&lt;/author&gt;&lt;/authors&gt;&lt;/contributors&gt;&lt;titles&gt;&lt;title&gt;Outcome in adoption: Lessons from longitudinal studies&lt;/title&gt;&lt;secondary-title&gt;The psychology of adoption&lt;/secondary-title&gt;&lt;/titles&gt;&lt;periodical&gt;&lt;full-title&gt;The psychology of adoption&lt;/full-title&gt;&lt;/periodical&gt;&lt;pages&gt;93-106&lt;/pages&gt;&lt;dates&gt;&lt;year&gt;1990&lt;/year&gt;&lt;/dates&gt;&lt;urls&gt;&lt;/urls&gt;&lt;/record&gt;&lt;/Cite&gt;&lt;/EndNote&gt;</w:instrText>
      </w:r>
      <w:r w:rsidR="002E0AC6" w:rsidRPr="00666389">
        <w:rPr>
          <w:rFonts w:ascii="Times New Roman" w:hAnsi="Times New Roman" w:cs="Times New Roman"/>
          <w:sz w:val="24"/>
          <w:szCs w:val="24"/>
        </w:rPr>
        <w:fldChar w:fldCharType="separate"/>
      </w:r>
      <w:r w:rsidR="002E0AC6" w:rsidRPr="00666389">
        <w:rPr>
          <w:rFonts w:ascii="Times New Roman" w:hAnsi="Times New Roman" w:cs="Times New Roman"/>
          <w:noProof/>
          <w:sz w:val="24"/>
          <w:szCs w:val="24"/>
        </w:rPr>
        <w:t>(1990)</w:t>
      </w:r>
      <w:r w:rsidR="002E0AC6" w:rsidRPr="00666389">
        <w:rPr>
          <w:rFonts w:ascii="Times New Roman" w:hAnsi="Times New Roman" w:cs="Times New Roman"/>
          <w:sz w:val="24"/>
          <w:szCs w:val="24"/>
        </w:rPr>
        <w:fldChar w:fldCharType="end"/>
      </w:r>
      <w:r w:rsidR="002E0AC6" w:rsidRPr="00666389">
        <w:rPr>
          <w:rFonts w:ascii="Times New Roman" w:hAnsi="Times New Roman" w:cs="Times New Roman"/>
          <w:sz w:val="24"/>
          <w:szCs w:val="24"/>
        </w:rPr>
        <w:t xml:space="preserve"> stellen dat het onmogelijk is dat de tijdelijkheid van de </w:t>
      </w:r>
      <w:r w:rsidR="00223ECA">
        <w:rPr>
          <w:rFonts w:ascii="Times New Roman" w:hAnsi="Times New Roman" w:cs="Times New Roman"/>
          <w:sz w:val="24"/>
          <w:szCs w:val="24"/>
        </w:rPr>
        <w:t>pleegzorgsituatie</w:t>
      </w:r>
      <w:r w:rsidR="002E0AC6" w:rsidRPr="00666389">
        <w:rPr>
          <w:rFonts w:ascii="Times New Roman" w:hAnsi="Times New Roman" w:cs="Times New Roman"/>
          <w:sz w:val="24"/>
          <w:szCs w:val="24"/>
        </w:rPr>
        <w:t xml:space="preserve"> en</w:t>
      </w:r>
      <w:r w:rsidR="00A75FD8">
        <w:rPr>
          <w:rFonts w:ascii="Times New Roman" w:hAnsi="Times New Roman" w:cs="Times New Roman"/>
          <w:sz w:val="24"/>
          <w:szCs w:val="24"/>
        </w:rPr>
        <w:t xml:space="preserve"> de</w:t>
      </w:r>
      <w:r w:rsidR="002E0AC6" w:rsidRPr="00666389">
        <w:rPr>
          <w:rFonts w:ascii="Times New Roman" w:hAnsi="Times New Roman" w:cs="Times New Roman"/>
          <w:sz w:val="24"/>
          <w:szCs w:val="24"/>
        </w:rPr>
        <w:t xml:space="preserve"> onz</w:t>
      </w:r>
      <w:r w:rsidR="00A75FD8">
        <w:rPr>
          <w:rFonts w:ascii="Times New Roman" w:hAnsi="Times New Roman" w:cs="Times New Roman"/>
          <w:sz w:val="24"/>
          <w:szCs w:val="24"/>
        </w:rPr>
        <w:t>ekerheid die daaruit volgt</w:t>
      </w:r>
      <w:r w:rsidR="00A02E57">
        <w:rPr>
          <w:rFonts w:ascii="Times New Roman" w:hAnsi="Times New Roman" w:cs="Times New Roman"/>
          <w:sz w:val="24"/>
          <w:szCs w:val="24"/>
        </w:rPr>
        <w:t>,</w:t>
      </w:r>
      <w:r w:rsidR="002E0AC6" w:rsidRPr="00666389">
        <w:rPr>
          <w:rFonts w:ascii="Times New Roman" w:hAnsi="Times New Roman" w:cs="Times New Roman"/>
          <w:sz w:val="24"/>
          <w:szCs w:val="24"/>
        </w:rPr>
        <w:t xml:space="preserve"> geen invloed zou</w:t>
      </w:r>
      <w:r w:rsidR="00A75FD8">
        <w:rPr>
          <w:rFonts w:ascii="Times New Roman" w:hAnsi="Times New Roman" w:cs="Times New Roman"/>
          <w:sz w:val="24"/>
          <w:szCs w:val="24"/>
        </w:rPr>
        <w:t>den</w:t>
      </w:r>
      <w:r w:rsidR="002E0AC6" w:rsidRPr="00666389">
        <w:rPr>
          <w:rFonts w:ascii="Times New Roman" w:hAnsi="Times New Roman" w:cs="Times New Roman"/>
          <w:sz w:val="24"/>
          <w:szCs w:val="24"/>
        </w:rPr>
        <w:t xml:space="preserve"> hebben op de</w:t>
      </w:r>
      <w:r w:rsidR="00A75FD8">
        <w:rPr>
          <w:rFonts w:ascii="Times New Roman" w:hAnsi="Times New Roman" w:cs="Times New Roman"/>
          <w:sz w:val="24"/>
          <w:szCs w:val="24"/>
        </w:rPr>
        <w:t xml:space="preserve"> band van de pleegouders met hun</w:t>
      </w:r>
      <w:r w:rsidR="002E0AC6" w:rsidRPr="00666389">
        <w:rPr>
          <w:rFonts w:ascii="Times New Roman" w:hAnsi="Times New Roman" w:cs="Times New Roman"/>
          <w:sz w:val="24"/>
          <w:szCs w:val="24"/>
        </w:rPr>
        <w:t xml:space="preserve"> pleegkind. </w:t>
      </w:r>
      <w:r w:rsidR="0020490F" w:rsidRPr="00666389">
        <w:rPr>
          <w:rFonts w:ascii="Times New Roman" w:hAnsi="Times New Roman" w:cs="Times New Roman"/>
          <w:sz w:val="24"/>
          <w:szCs w:val="24"/>
        </w:rPr>
        <w:t xml:space="preserve">In een vergelijkend onderzoek wordt gesteld dat pleegkinderen zich tegenover adoptiekinderen bijzonder onzeker voelen door de onbepaalde duur van de </w:t>
      </w:r>
      <w:r w:rsidR="00223ECA">
        <w:rPr>
          <w:rFonts w:ascii="Times New Roman" w:hAnsi="Times New Roman" w:cs="Times New Roman"/>
          <w:sz w:val="24"/>
          <w:szCs w:val="24"/>
        </w:rPr>
        <w:t>pleegzorgsituatie</w:t>
      </w:r>
      <w:r w:rsidR="0020490F" w:rsidRPr="00666389">
        <w:rPr>
          <w:rFonts w:ascii="Times New Roman" w:hAnsi="Times New Roman" w:cs="Times New Roman"/>
          <w:sz w:val="24"/>
          <w:szCs w:val="24"/>
        </w:rPr>
        <w:t xml:space="preserve"> en dat dit invloed heeft op de mate waarin ze zich thuis voelen bij de pleegouders </w:t>
      </w:r>
      <w:r w:rsidR="0020490F" w:rsidRPr="00666389">
        <w:rPr>
          <w:rFonts w:ascii="Times New Roman" w:hAnsi="Times New Roman" w:cs="Times New Roman"/>
          <w:sz w:val="24"/>
          <w:szCs w:val="24"/>
        </w:rPr>
        <w:fldChar w:fldCharType="begin"/>
      </w:r>
      <w:r w:rsidR="00564058" w:rsidRPr="00666389">
        <w:rPr>
          <w:rFonts w:ascii="Times New Roman" w:hAnsi="Times New Roman" w:cs="Times New Roman"/>
          <w:sz w:val="24"/>
          <w:szCs w:val="24"/>
        </w:rPr>
        <w:instrText xml:space="preserve"> ADDIN EN.CITE &lt;EndNote&gt;&lt;Cite&gt;&lt;Author&gt;Triseliotis&lt;/Author&gt;&lt;Year&gt;2002&lt;/Year&gt;&lt;RecNum&gt;68&lt;/RecNum&gt;&lt;DisplayText&gt;(Triseliotis, 2002)&lt;/DisplayText&gt;&lt;record&gt;&lt;rec-number&gt;68&lt;/rec-number&gt;&lt;foreign-keys&gt;&lt;key app="EN" db-id="2azewxvelettane2dd6pwddw99dp2tra9ee9" timestamp="1455037396"&gt;68&lt;/key&gt;&lt;/foreign-keys&gt;&lt;ref-type name="Journal Article"&gt;17&lt;/ref-type&gt;&lt;contributors&gt;&lt;authors&gt;&lt;author&gt;Triseliotis, John&lt;/author&gt;&lt;/authors&gt;&lt;/contributors&gt;&lt;titles&gt;&lt;title&gt;Long</w:instrText>
      </w:r>
      <w:r w:rsidR="00564058" w:rsidRPr="00666389">
        <w:rPr>
          <w:rFonts w:ascii="Cambria Math" w:hAnsi="Cambria Math" w:cs="Cambria Math"/>
          <w:sz w:val="24"/>
          <w:szCs w:val="24"/>
        </w:rPr>
        <w:instrText>‐</w:instrText>
      </w:r>
      <w:r w:rsidR="00564058" w:rsidRPr="00666389">
        <w:rPr>
          <w:rFonts w:ascii="Times New Roman" w:hAnsi="Times New Roman" w:cs="Times New Roman"/>
          <w:sz w:val="24"/>
          <w:szCs w:val="24"/>
        </w:rPr>
        <w:instrText>term foster care or adoption? The evidence examined&lt;/title&gt;&lt;secondary-title&gt;Child &amp;amp; Family Social Work&lt;/secondary-title&gt;&lt;/titles&gt;&lt;periodical&gt;&lt;full-title&gt;Child &amp;amp; Family Social Work&lt;/full-title&gt;&lt;/periodical&gt;&lt;pages&gt;23-33&lt;/pages&gt;&lt;volume&gt;7&lt;/volume&gt;&lt;number&gt;1&lt;/number&gt;&lt;dates&gt;&lt;year&gt;2002&lt;/year&gt;&lt;/dates&gt;&lt;isbn&gt;1365-2206&lt;/isbn&gt;&lt;urls&gt;&lt;/urls&gt;&lt;/record&gt;&lt;/Cite&gt;&lt;/EndNote&gt;</w:instrText>
      </w:r>
      <w:r w:rsidR="0020490F" w:rsidRPr="00666389">
        <w:rPr>
          <w:rFonts w:ascii="Times New Roman" w:hAnsi="Times New Roman" w:cs="Times New Roman"/>
          <w:sz w:val="24"/>
          <w:szCs w:val="24"/>
        </w:rPr>
        <w:fldChar w:fldCharType="separate"/>
      </w:r>
      <w:r w:rsidR="00564058" w:rsidRPr="00666389">
        <w:rPr>
          <w:rFonts w:ascii="Times New Roman" w:hAnsi="Times New Roman" w:cs="Times New Roman"/>
          <w:noProof/>
          <w:sz w:val="24"/>
          <w:szCs w:val="24"/>
        </w:rPr>
        <w:t>(Triseliotis, 2002)</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w:t>
      </w:r>
    </w:p>
    <w:p w14:paraId="6DC70AA3" w14:textId="77777777" w:rsidR="00A75FD8" w:rsidRPr="00A75FD8" w:rsidRDefault="00A75FD8" w:rsidP="003C3A74">
      <w:pPr>
        <w:pStyle w:val="Geenafstand"/>
        <w:spacing w:line="360" w:lineRule="auto"/>
        <w:jc w:val="both"/>
        <w:rPr>
          <w:rFonts w:ascii="Times New Roman" w:hAnsi="Times New Roman" w:cs="Times New Roman"/>
          <w:sz w:val="24"/>
          <w:szCs w:val="24"/>
        </w:rPr>
      </w:pPr>
    </w:p>
    <w:p w14:paraId="7A5A21E5" w14:textId="19FD969C" w:rsidR="0020490F" w:rsidRPr="00D32DF3" w:rsidRDefault="00303454" w:rsidP="003C3A74">
      <w:pPr>
        <w:pStyle w:val="Geenafstand"/>
        <w:spacing w:line="360" w:lineRule="auto"/>
        <w:jc w:val="both"/>
        <w:rPr>
          <w:rFonts w:ascii="Times New Roman" w:hAnsi="Times New Roman" w:cs="Times New Roman"/>
          <w:sz w:val="26"/>
          <w:szCs w:val="26"/>
        </w:rPr>
      </w:pPr>
      <w:r w:rsidRPr="00303454">
        <w:rPr>
          <w:rFonts w:ascii="Times New Roman" w:hAnsi="Times New Roman" w:cs="Times New Roman"/>
          <w:b/>
          <w:sz w:val="26"/>
          <w:szCs w:val="26"/>
        </w:rPr>
        <w:t xml:space="preserve">2.5 </w:t>
      </w:r>
      <w:r w:rsidR="00CE7A50" w:rsidRPr="00303454">
        <w:rPr>
          <w:rFonts w:ascii="Times New Roman" w:hAnsi="Times New Roman" w:cs="Times New Roman"/>
          <w:b/>
          <w:sz w:val="26"/>
          <w:szCs w:val="26"/>
        </w:rPr>
        <w:t xml:space="preserve">Institutionele factoren in de </w:t>
      </w:r>
      <w:r w:rsidR="00223ECA">
        <w:rPr>
          <w:rFonts w:ascii="Times New Roman" w:hAnsi="Times New Roman" w:cs="Times New Roman"/>
          <w:b/>
          <w:sz w:val="26"/>
          <w:szCs w:val="26"/>
        </w:rPr>
        <w:t>pleegzorgsituatie</w:t>
      </w:r>
      <w:r w:rsidR="00CE7A50" w:rsidRPr="00303454">
        <w:rPr>
          <w:rFonts w:ascii="Times New Roman" w:hAnsi="Times New Roman" w:cs="Times New Roman"/>
          <w:b/>
          <w:sz w:val="26"/>
          <w:szCs w:val="26"/>
        </w:rPr>
        <w:t xml:space="preserve"> </w:t>
      </w:r>
    </w:p>
    <w:p w14:paraId="050FDA80" w14:textId="155575A1" w:rsidR="00E87A43" w:rsidRPr="00666389" w:rsidRDefault="00091BE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AuthorYear="1"&gt;&lt;Author&gt;Kirton&lt;/Author&gt;&lt;Year&gt;2001&lt;/Year&gt;&lt;RecNum&gt;69&lt;/RecNum&gt;&lt;DisplayText&gt;Kirton (2001)&lt;/DisplayText&gt;&lt;record&gt;&lt;rec-number&gt;69&lt;/rec-number&gt;&lt;foreign-keys&gt;&lt;key app="EN" db-id="2azewxvelettane2dd6pwddw99dp2tra9ee9" timestamp="1455037396"&gt;69&lt;/key&gt;&lt;/foreign-keys&gt;&lt;ref-type name="Journal Article"&gt;17&lt;/ref-type&gt;&lt;contributors&gt;&lt;authors&gt;&lt;author&gt;Kirton, Derek&lt;/author&gt;&lt;/authors&gt;&lt;/contributors&gt;&lt;titles&gt;&lt;title&gt;Love and money: payment, motivation and the fostering task&lt;/title&gt;&lt;secondary-title&gt;Child &amp;amp; family social work&lt;/secondary-title&gt;&lt;/titles&gt;&lt;periodical&gt;&lt;full-title&gt;Child &amp;amp; Family Social Work&lt;/full-title&gt;&lt;/periodical&gt;&lt;pages&gt;199-208&lt;/pages&gt;&lt;volume&gt;6&lt;/volume&gt;&lt;number&gt;3&lt;/number&gt;&lt;dates&gt;&lt;year&gt;2001&lt;/year&gt;&lt;/dates&gt;&lt;isbn&gt;1365-2206&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Kirton (2001)</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stelt dat p</w:t>
      </w:r>
      <w:r w:rsidR="0013170D">
        <w:rPr>
          <w:rFonts w:ascii="Times New Roman" w:hAnsi="Times New Roman" w:cs="Times New Roman"/>
          <w:sz w:val="24"/>
          <w:szCs w:val="24"/>
        </w:rPr>
        <w:t>leegzorg in haar</w:t>
      </w:r>
      <w:r w:rsidRPr="00666389">
        <w:rPr>
          <w:rFonts w:ascii="Times New Roman" w:hAnsi="Times New Roman" w:cs="Times New Roman"/>
          <w:sz w:val="24"/>
          <w:szCs w:val="24"/>
        </w:rPr>
        <w:t xml:space="preserve"> soort uniek is, omdat het de publieke en private domeinen overkoepelt en verbindt. Tijdens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hebben pleegouders verschillende rechten, zoals het recht op een pleegzorgvergoeding en op begeleiding van de pleegzorgdienst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&lt;EndNote&gt;&lt;Cite&gt;&lt;Author&gt;Vlaanderen&lt;/Author&gt;&lt;Year&gt;2016&lt;/Year&gt;&lt;RecNum&gt;91&lt;/RecNum&gt;&lt;Prefix&gt;Pleegzorg &lt;/Prefix&gt;&lt;DisplayText&gt;(Pleegzorg Vlaanderen, 2016)&lt;/DisplayText&gt;&lt;record&gt;&lt;rec-number&gt;91&lt;/rec-number&gt;&lt;foreign-keys&gt;&lt;key app="EN" db-id="2azewxvelettane2dd6pwddw99dp2tra9ee9" timestamp="1455037396"&gt;91&lt;/key&gt;&lt;/foreign-keys&gt;&lt;ref-type name="Web Page"&gt;12&lt;/ref-type&gt;&lt;contributors&gt;&lt;authors&gt;&lt;author&gt;Pleegzorg Vlaanderen&lt;/author&gt;&lt;/authors&gt;&lt;/contributors&gt;&lt;titles&gt;&lt;title&gt;Pleegzorg Vlaanderen&lt;/title&gt;&lt;/titles&gt;&lt;dates&gt;&lt;year&gt;2016&lt;/year&gt;&lt;/dates&gt;&lt;urls&gt;&lt;related-urls&gt;&lt;url&gt;http://www.pleegzorgvlaanderen.be/oost-vlaanderen&lt;/url&gt;&lt;/related-urls&gt;&lt;/urls&gt;&lt;/record&gt;&lt;/Cite&gt;&lt;/EndNote&gt;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(Pleegzorg Vlaanderen, 2016)</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w:t>
      </w:r>
      <w:r w:rsidR="0020490F" w:rsidRPr="00666389">
        <w:rPr>
          <w:rFonts w:ascii="Times New Roman" w:hAnsi="Times New Roman" w:cs="Times New Roman"/>
          <w:sz w:val="24"/>
          <w:szCs w:val="24"/>
        </w:rPr>
        <w:t>In Vlaandere</w:t>
      </w:r>
      <w:r w:rsidRPr="00666389">
        <w:rPr>
          <w:rFonts w:ascii="Times New Roman" w:hAnsi="Times New Roman" w:cs="Times New Roman"/>
          <w:sz w:val="24"/>
          <w:szCs w:val="24"/>
        </w:rPr>
        <w:t>n ontvangen pleegouders</w:t>
      </w:r>
      <w:r w:rsidR="0020490F" w:rsidRPr="00666389">
        <w:rPr>
          <w:rFonts w:ascii="Times New Roman" w:hAnsi="Times New Roman" w:cs="Times New Roman"/>
          <w:sz w:val="24"/>
          <w:szCs w:val="24"/>
        </w:rPr>
        <w:t xml:space="preserve"> een forfaitaire vergoeding voor de dagelijkse uitgaven voor het pleegkind, zoal</w:t>
      </w:r>
      <w:r w:rsidR="00674047">
        <w:rPr>
          <w:rFonts w:ascii="Times New Roman" w:hAnsi="Times New Roman" w:cs="Times New Roman"/>
          <w:sz w:val="24"/>
          <w:szCs w:val="24"/>
        </w:rPr>
        <w:t>s kledij, eten, vervoerskosten, etc.</w:t>
      </w:r>
      <w:r w:rsidR="0020490F" w:rsidRPr="00666389">
        <w:rPr>
          <w:rFonts w:ascii="Times New Roman" w:hAnsi="Times New Roman" w:cs="Times New Roman"/>
          <w:sz w:val="24"/>
          <w:szCs w:val="24"/>
        </w:rPr>
        <w:t xml:space="preserve"> (Pleegzorg Vlaanderen, 2016). Deze pleegzorgvergoeding maakt het andere mensen dan welgestelden mogelijk aan pleegzorg te doen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&lt;EndNote&gt;&lt;Cite&gt;&lt;Author&gt;Isomäki&lt;/Author&gt;&lt;Year&gt;2002&lt;/Year&gt;&lt;RecNum&gt;26&lt;/RecNum&gt;&lt;DisplayText&gt;(Isomäki, 2002)&lt;/DisplayText&gt;&lt;record&gt;&lt;rec-number&gt;26&lt;/rec-number&gt;&lt;foreign-keys&gt;&lt;key app="EN" db-id="wwt5saewy0rd0ner9vl55pvj2raat5zpxrxt" timestamp="1417959639"&gt;26&lt;/key&gt;&lt;/foreign-keys&gt;&lt;ref-type name="Journal Article"&gt;17&lt;/ref-type&gt;&lt;contributors&gt;&lt;authors&gt;&lt;author&gt;Isomäki, Veli-Pekka&lt;/author&gt;&lt;/authors&gt;&lt;/contributors&gt;&lt;titles&gt;&lt;title&gt;The fuzzy foster parenting—a theoretical approach&lt;/title&gt;&lt;secondary-title&gt;The Social Science Journal&lt;/secondary-title&gt;&lt;/titles&gt;&lt;periodical&gt;&lt;full-title&gt;The Social Science Journal&lt;/full-title&gt;&lt;/periodical&gt;&lt;pages&gt;625-638&lt;/pages&gt;&lt;volume&gt;39&lt;/volume&gt;&lt;number&gt;4&lt;/number&gt;&lt;dates&gt;&lt;year&gt;2002&lt;/year&gt;&lt;/dates&gt;&lt;isbn&gt;0362-3319&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(Isomäki, 2002)</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xml:space="preserve">. De vergoeding is afhankelijk van de leeftijd van het pleegkind en de vorm van het pleegouderschap. Voor de pleegouders die geen recht hebben op </w:t>
      </w:r>
      <w:r w:rsidR="0020490F" w:rsidRPr="003835EF">
        <w:rPr>
          <w:rFonts w:ascii="Times New Roman" w:hAnsi="Times New Roman" w:cs="Times New Roman"/>
          <w:sz w:val="24"/>
          <w:szCs w:val="24"/>
        </w:rPr>
        <w:t>kinderbijslag</w:t>
      </w:r>
      <w:r w:rsidR="003835EF" w:rsidRPr="003835EF">
        <w:rPr>
          <w:rFonts w:ascii="Times New Roman" w:hAnsi="Times New Roman" w:cs="Times New Roman"/>
          <w:sz w:val="24"/>
          <w:szCs w:val="24"/>
        </w:rPr>
        <w:t>,</w:t>
      </w:r>
      <w:r w:rsidR="0020490F" w:rsidRPr="003835EF">
        <w:rPr>
          <w:rFonts w:ascii="Times New Roman" w:hAnsi="Times New Roman" w:cs="Times New Roman"/>
          <w:sz w:val="24"/>
          <w:szCs w:val="24"/>
        </w:rPr>
        <w:t xml:space="preserve"> omdat ze ondersteunende pleegzorg doen en het pleegkind</w:t>
      </w:r>
      <w:r w:rsidR="00A02E57" w:rsidRPr="003835EF">
        <w:rPr>
          <w:rFonts w:ascii="Times New Roman" w:hAnsi="Times New Roman" w:cs="Times New Roman"/>
          <w:sz w:val="24"/>
          <w:szCs w:val="24"/>
        </w:rPr>
        <w:t xml:space="preserve"> dus niet bij hen te</w:t>
      </w:r>
      <w:r w:rsidR="00A02E57">
        <w:rPr>
          <w:rFonts w:ascii="Times New Roman" w:hAnsi="Times New Roman" w:cs="Times New Roman"/>
          <w:sz w:val="24"/>
          <w:szCs w:val="24"/>
        </w:rPr>
        <w:t>n laste is</w:t>
      </w:r>
      <w:r w:rsidR="0020490F" w:rsidRPr="00666389">
        <w:rPr>
          <w:rFonts w:ascii="Times New Roman" w:hAnsi="Times New Roman" w:cs="Times New Roman"/>
          <w:sz w:val="24"/>
          <w:szCs w:val="24"/>
        </w:rPr>
        <w:t xml:space="preserve">, telt de vergoeding om en bij de twintig euro per dag. De pleegouders die wel kinderbijslag ontvangen, krijgen zo’n dertien euro per dag voor een jonger kind en rond de vijftien euro voor een adolescent. </w:t>
      </w:r>
    </w:p>
    <w:p w14:paraId="1B4ECBEA" w14:textId="77777777" w:rsidR="00091BED" w:rsidRPr="00666389" w:rsidRDefault="00091BED" w:rsidP="003C3A74">
      <w:pPr>
        <w:pStyle w:val="Geenafstand"/>
        <w:spacing w:line="360" w:lineRule="auto"/>
        <w:jc w:val="both"/>
        <w:rPr>
          <w:rFonts w:ascii="Times New Roman" w:hAnsi="Times New Roman" w:cs="Times New Roman"/>
          <w:sz w:val="24"/>
          <w:szCs w:val="24"/>
        </w:rPr>
      </w:pPr>
    </w:p>
    <w:p w14:paraId="212937DE" w14:textId="3A6773E1" w:rsidR="00091BED" w:rsidRPr="00666389" w:rsidRDefault="0020490F"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Uit onderzoek blijkt dat de tev</w:t>
      </w:r>
      <w:r w:rsidR="00A02E57">
        <w:rPr>
          <w:rFonts w:ascii="Times New Roman" w:hAnsi="Times New Roman" w:cs="Times New Roman"/>
          <w:sz w:val="24"/>
          <w:szCs w:val="24"/>
        </w:rPr>
        <w:t>redenheid van de pleegouders over</w:t>
      </w:r>
      <w:r w:rsidRPr="00666389">
        <w:rPr>
          <w:rFonts w:ascii="Times New Roman" w:hAnsi="Times New Roman" w:cs="Times New Roman"/>
          <w:sz w:val="24"/>
          <w:szCs w:val="24"/>
        </w:rPr>
        <w:t xml:space="preserve"> de pleegzorgvergoeding deels afhankelijk is van de moeilijkheden van 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 xml:space="preserve">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&lt;EndNote&gt;&lt;Cite&gt;&lt;Author&gt;Kirton&lt;/Author&gt;&lt;Year&gt;2001&lt;/Year&gt;&lt;RecNum&gt;69&lt;/RecNum&gt;&lt;DisplayText&gt;(Kirton, 2001)&lt;/DisplayText&gt;&lt;record&gt;&lt;rec-number&gt;69&lt;/rec-number&gt;&lt;foreign-keys&gt;&lt;key app="EN" db-id="2azewxvelettane2dd6pwddw99dp2tra9ee9" timestamp="1455037396"&gt;69&lt;/key&gt;&lt;/foreign-keys&gt;&lt;ref-type name="Journal Article"&gt;17&lt;/ref-type&gt;&lt;contributors&gt;&lt;authors&gt;&lt;author&gt;Kirton, Derek&lt;/author&gt;&lt;/authors&gt;&lt;/contributors&gt;&lt;titles&gt;&lt;title&gt;Love and money: payment, motivation and the fostering task&lt;/title&gt;&lt;secondary-title&gt;Child &amp;amp; family social work&lt;/secondary-title&gt;&lt;/titles&gt;&lt;periodical&gt;&lt;full-title&gt;Child &amp;amp; Family Social Work&lt;/full-title&gt;&lt;/periodical&gt;&lt;pages&gt;199-208&lt;/pages&gt;&lt;volume&gt;6&lt;/volume&gt;&lt;number&gt;3&lt;/number&gt;&lt;dates&gt;&lt;year&gt;2001&lt;/year&gt;&lt;/dates&gt;&lt;isbn&gt;1365-2206&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(Kirton, 2001)</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In het Nederlandse onderzoek van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AuthorYear="1"&gt;&lt;Author&gt;Wielheesen&lt;/Author&gt;&lt;Year&gt;2014&lt;/Year&gt;&lt;RecNum&gt;116&lt;/RecNum&gt;&lt;DisplayText&gt;Wielheesen (2014)&lt;/DisplayText&gt;&lt;record&gt;&lt;rec-number&gt;116&lt;/rec-number&gt;&lt;foreign-keys&gt;&lt;key app="EN" db-id="2azewxvelettane2dd6pwddw99dp2tra9ee9" timestamp="1455111125"&gt;116&lt;/key&gt;&lt;/foreign-keys&gt;&lt;ref-type name="Journal Article"&gt;17&lt;/ref-type&gt;&lt;contributors&gt;&lt;authors&gt;&lt;author&gt;Wielheesen, M&lt;/author&gt;&lt;/authors&gt;&lt;/contributors&gt;&lt;titles&gt;&lt;title&gt;Ondersteuningsbehoeften van Pleegouders&lt;/title&gt;&lt;/titles&gt;&lt;dates&gt;&lt;year&gt;2014&lt;/year&gt;&lt;/dates&gt;&lt;urls&gt;&lt;/urls&gt;&lt;/record&gt;&lt;/Cite&gt;&lt;/EndNote&gt;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Wielheesen (2014)</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blijkt dat de bevraagde pleegouders in het algemeen meer behoefte hebben aan financiële ondersteuning, voornamelijk voor een bepaalde therapie of behandeling, dus voor de medische kosten voor hun pleegkind. Alleenstaande pleegouders zouden significant meer financiële ondersteuning nodig hebben dan pleegkoppels. </w:t>
      </w:r>
      <w:r w:rsidRPr="00666389">
        <w:rPr>
          <w:rFonts w:ascii="Times New Roman" w:hAnsi="Times New Roman" w:cs="Times New Roman"/>
          <w:sz w:val="24"/>
          <w:szCs w:val="24"/>
        </w:rPr>
        <w:fldChar w:fldCharType="begin"/>
      </w:r>
      <w:r w:rsidRPr="00666389">
        <w:rPr>
          <w:rFonts w:ascii="Times New Roman" w:hAnsi="Times New Roman" w:cs="Times New Roman"/>
          <w:sz w:val="24"/>
          <w:szCs w:val="24"/>
        </w:rPr>
        <w:instrText xml:space="preserve"> ADDIN EN.CITE &lt;EndNote&gt;&lt;Cite AuthorYear="1"&gt;&lt;Author&gt;Kirton&lt;/Author&gt;&lt;Year&gt;2001&lt;/Year&gt;&lt;RecNum&gt;69&lt;/RecNum&gt;&lt;DisplayText&gt;Kirton (2001)&lt;/DisplayText&gt;&lt;record&gt;&lt;rec-number&gt;69&lt;/rec-number&gt;&lt;foreign-keys&gt;&lt;key app="EN" db-id="2azewxvelettane2dd6pwddw99dp2tra9ee9" timestamp="1455037396"&gt;69&lt;/key&gt;&lt;/foreign-keys&gt;&lt;ref-type name="Journal Article"&gt;17&lt;/ref-type&gt;&lt;contributors&gt;&lt;authors&gt;&lt;author&gt;Kirton, Derek&lt;/author&gt;&lt;/authors&gt;&lt;/contributors&gt;&lt;titles&gt;&lt;title&gt;Love and money: payment, motivation and the fostering task&lt;/title&gt;&lt;secondary-title&gt;Child &amp;amp; family social work&lt;/secondary-title&gt;&lt;/titles&gt;&lt;periodical&gt;&lt;full-title&gt;Child &amp;amp; Family Social Work&lt;/full-title&gt;&lt;/periodical&gt;&lt;pages&gt;199-208&lt;/pages&gt;&lt;volume&gt;6&lt;/volume&gt;&lt;number&gt;3&lt;/number&gt;&lt;dates&gt;&lt;year&gt;2001&lt;/year&gt;&lt;/dates&gt;&lt;isbn&gt;1365-2206&lt;/isbn&gt;&lt;urls&gt;&lt;/urls&gt;&lt;/record&gt;&lt;/Cite&gt;&lt;/EndNote&gt;</w:instrText>
      </w:r>
      <w:r w:rsidRPr="00666389">
        <w:rPr>
          <w:rFonts w:ascii="Times New Roman" w:hAnsi="Times New Roman" w:cs="Times New Roman"/>
          <w:sz w:val="24"/>
          <w:szCs w:val="24"/>
        </w:rPr>
        <w:fldChar w:fldCharType="separate"/>
      </w:r>
      <w:r w:rsidRPr="00666389">
        <w:rPr>
          <w:rFonts w:ascii="Times New Roman" w:hAnsi="Times New Roman" w:cs="Times New Roman"/>
          <w:noProof/>
          <w:sz w:val="24"/>
          <w:szCs w:val="24"/>
        </w:rPr>
        <w:t>Kirton (2001)</w:t>
      </w:r>
      <w:r w:rsidRPr="00666389">
        <w:rPr>
          <w:rFonts w:ascii="Times New Roman" w:hAnsi="Times New Roman" w:cs="Times New Roman"/>
          <w:sz w:val="24"/>
          <w:szCs w:val="24"/>
        </w:rPr>
        <w:fldChar w:fldCharType="end"/>
      </w:r>
      <w:r w:rsidRPr="00666389">
        <w:rPr>
          <w:rFonts w:ascii="Times New Roman" w:hAnsi="Times New Roman" w:cs="Times New Roman"/>
          <w:sz w:val="24"/>
          <w:szCs w:val="24"/>
        </w:rPr>
        <w:t xml:space="preserve"> ziet een adequate pleegzorgvergoeding als onderdeel van de </w:t>
      </w:r>
      <w:r w:rsidRPr="00666389">
        <w:rPr>
          <w:rFonts w:ascii="Times New Roman" w:hAnsi="Times New Roman" w:cs="Times New Roman"/>
          <w:sz w:val="24"/>
          <w:szCs w:val="24"/>
        </w:rPr>
        <w:lastRenderedPageBreak/>
        <w:t xml:space="preserve">oplossing voor een gebrek aan pleegouders. Hij haalt daarbij evenwel een paradox aan: een verhoging van de pleegzorgvergoeding is in strijd met de idee van pleegzorg als vrijwillige, altruïstische activiteit. </w:t>
      </w:r>
    </w:p>
    <w:p w14:paraId="63818523" w14:textId="77777777" w:rsidR="00E42266" w:rsidRPr="00666389" w:rsidRDefault="00E42266" w:rsidP="003C3A74">
      <w:pPr>
        <w:pStyle w:val="Geenafstand"/>
        <w:spacing w:line="360" w:lineRule="auto"/>
        <w:jc w:val="both"/>
        <w:rPr>
          <w:rFonts w:ascii="Times New Roman" w:hAnsi="Times New Roman" w:cs="Times New Roman"/>
          <w:sz w:val="24"/>
          <w:szCs w:val="24"/>
        </w:rPr>
      </w:pPr>
    </w:p>
    <w:p w14:paraId="31224873" w14:textId="77777777" w:rsidR="0051717C" w:rsidRDefault="00091BE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Een pleeggezin heeft naast de pleegzorgvergoeding recht op ondersteuning</w:t>
      </w:r>
      <w:r w:rsidR="0020490F" w:rsidRPr="00666389">
        <w:rPr>
          <w:rFonts w:ascii="Times New Roman" w:hAnsi="Times New Roman" w:cs="Times New Roman"/>
          <w:sz w:val="24"/>
          <w:szCs w:val="24"/>
        </w:rPr>
        <w:t xml:space="preserve"> en begeleid</w:t>
      </w:r>
      <w:r w:rsidRPr="00666389">
        <w:rPr>
          <w:rFonts w:ascii="Times New Roman" w:hAnsi="Times New Roman" w:cs="Times New Roman"/>
          <w:sz w:val="24"/>
          <w:szCs w:val="24"/>
        </w:rPr>
        <w:t>ing</w:t>
      </w:r>
      <w:r w:rsidR="0020490F" w:rsidRPr="00666389">
        <w:rPr>
          <w:rFonts w:ascii="Times New Roman" w:hAnsi="Times New Roman" w:cs="Times New Roman"/>
          <w:sz w:val="24"/>
          <w:szCs w:val="24"/>
        </w:rPr>
        <w:t xml:space="preserve"> door een professionele pleegzorgbegeleider. Deze begeleider kan voor opvoedingszaken en praktische zaken aangesproken worden, maar ook voor hulp bij de contacten met de biologische ouders van het pleegkind. Uit onderzoek blijkt dat pleegouders niet altijd zeker zijn over de bevoegdheden die ze al dan niet hebben </w:t>
      </w:r>
      <w:r w:rsidR="0020490F" w:rsidRPr="00666389">
        <w:rPr>
          <w:rFonts w:ascii="Times New Roman" w:hAnsi="Times New Roman" w:cs="Times New Roman"/>
          <w:sz w:val="24"/>
          <w:szCs w:val="24"/>
        </w:rPr>
        <w:fldChar w:fldCharType="begin"/>
      </w:r>
      <w:r w:rsidR="0020490F" w:rsidRPr="00666389">
        <w:rPr>
          <w:rFonts w:ascii="Times New Roman" w:hAnsi="Times New Roman" w:cs="Times New Roman"/>
          <w:sz w:val="24"/>
          <w:szCs w:val="24"/>
        </w:rPr>
        <w:instrText xml:space="preserve"> ADDIN EN.CITE &lt;EndNote&gt;&lt;Cite&gt;&lt;Author&gt;Isomäki&lt;/Author&gt;&lt;Year&gt;2002&lt;/Year&gt;&lt;RecNum&gt;26&lt;/RecNum&gt;&lt;DisplayText&gt;(Isomäki, 2002)&lt;/DisplayText&gt;&lt;record&gt;&lt;rec-number&gt;26&lt;/rec-number&gt;&lt;foreign-keys&gt;&lt;key app="EN" db-id="wwt5saewy0rd0ner9vl55pvj2raat5zpxrxt" timestamp="1417959639"&gt;26&lt;/key&gt;&lt;/foreign-keys&gt;&lt;ref-type name="Journal Article"&gt;17&lt;/ref-type&gt;&lt;contributors&gt;&lt;authors&gt;&lt;author&gt;Isomäki, Veli-Pekka&lt;/author&gt;&lt;/authors&gt;&lt;/contributors&gt;&lt;titles&gt;&lt;title&gt;The fuzzy foster parenting—a theoretical approach&lt;/title&gt;&lt;secondary-title&gt;The Social Science Journal&lt;/secondary-title&gt;&lt;/titles&gt;&lt;periodical&gt;&lt;full-title&gt;The Social Science Journal&lt;/full-title&gt;&lt;/periodical&gt;&lt;pages&gt;625-638&lt;/pages&gt;&lt;volume&gt;39&lt;/volume&gt;&lt;number&gt;4&lt;/number&gt;&lt;dates&gt;&lt;year&gt;2002&lt;/year&gt;&lt;/dates&gt;&lt;isbn&gt;0362-3319&lt;/isbn&gt;&lt;urls&gt;&lt;/urls&gt;&lt;/record&gt;&lt;/Cite&gt;&lt;/EndNote&gt;</w:instrText>
      </w:r>
      <w:r w:rsidR="0020490F" w:rsidRPr="00666389">
        <w:rPr>
          <w:rFonts w:ascii="Times New Roman" w:hAnsi="Times New Roman" w:cs="Times New Roman"/>
          <w:sz w:val="24"/>
          <w:szCs w:val="24"/>
        </w:rPr>
        <w:fldChar w:fldCharType="separate"/>
      </w:r>
      <w:r w:rsidR="0020490F" w:rsidRPr="00666389">
        <w:rPr>
          <w:rFonts w:ascii="Times New Roman" w:hAnsi="Times New Roman" w:cs="Times New Roman"/>
          <w:noProof/>
          <w:sz w:val="24"/>
          <w:szCs w:val="24"/>
        </w:rPr>
        <w:t>(Isomäki, 2002)</w:t>
      </w:r>
      <w:r w:rsidR="0020490F" w:rsidRPr="00666389">
        <w:rPr>
          <w:rFonts w:ascii="Times New Roman" w:hAnsi="Times New Roman" w:cs="Times New Roman"/>
          <w:sz w:val="24"/>
          <w:szCs w:val="24"/>
        </w:rPr>
        <w:fldChar w:fldCharType="end"/>
      </w:r>
      <w:r w:rsidR="0020490F" w:rsidRPr="00666389">
        <w:rPr>
          <w:rFonts w:ascii="Times New Roman" w:hAnsi="Times New Roman" w:cs="Times New Roman"/>
          <w:sz w:val="24"/>
          <w:szCs w:val="24"/>
        </w:rPr>
        <w:t>. Bij bepaalde beslissingen, zoals keuze van religie en schoolnet, hebben de biologische ouders</w:t>
      </w:r>
      <w:r w:rsidR="00223ECA">
        <w:rPr>
          <w:rFonts w:ascii="Times New Roman" w:hAnsi="Times New Roman" w:cs="Times New Roman"/>
          <w:sz w:val="24"/>
          <w:szCs w:val="24"/>
        </w:rPr>
        <w:t xml:space="preserve"> nog altijd het laatste woord.</w:t>
      </w:r>
    </w:p>
    <w:p w14:paraId="17B06FB7" w14:textId="5655B58A" w:rsidR="00E42266" w:rsidRPr="00666389" w:rsidRDefault="006D0C1E"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Hoewel de begeleiding door de </w:t>
      </w:r>
      <w:r w:rsidR="00353848" w:rsidRPr="00666389">
        <w:rPr>
          <w:rFonts w:ascii="Times New Roman" w:hAnsi="Times New Roman" w:cs="Times New Roman"/>
          <w:sz w:val="24"/>
          <w:szCs w:val="24"/>
        </w:rPr>
        <w:t>pleegzorgdienst</w:t>
      </w:r>
      <w:r w:rsidRPr="00666389">
        <w:rPr>
          <w:rFonts w:ascii="Times New Roman" w:hAnsi="Times New Roman" w:cs="Times New Roman"/>
          <w:sz w:val="24"/>
          <w:szCs w:val="24"/>
        </w:rPr>
        <w:t xml:space="preserve"> wordt voorg</w:t>
      </w:r>
      <w:r w:rsidR="0013170D">
        <w:rPr>
          <w:rFonts w:ascii="Times New Roman" w:hAnsi="Times New Roman" w:cs="Times New Roman"/>
          <w:sz w:val="24"/>
          <w:szCs w:val="24"/>
        </w:rPr>
        <w:t>esteld als een ‘recht’</w:t>
      </w:r>
      <w:r w:rsidRPr="00666389">
        <w:rPr>
          <w:rFonts w:ascii="Times New Roman" w:hAnsi="Times New Roman" w:cs="Times New Roman"/>
          <w:sz w:val="24"/>
          <w:szCs w:val="24"/>
        </w:rPr>
        <w:t>, wordt dit</w:t>
      </w:r>
      <w:r w:rsidR="0013170D">
        <w:rPr>
          <w:rFonts w:ascii="Times New Roman" w:hAnsi="Times New Roman" w:cs="Times New Roman"/>
          <w:sz w:val="24"/>
          <w:szCs w:val="24"/>
        </w:rPr>
        <w:t xml:space="preserve"> door de pleegouders </w:t>
      </w:r>
      <w:r w:rsidRPr="00666389">
        <w:rPr>
          <w:rFonts w:ascii="Times New Roman" w:hAnsi="Times New Roman" w:cs="Times New Roman"/>
          <w:sz w:val="24"/>
          <w:szCs w:val="24"/>
        </w:rPr>
        <w:t xml:space="preserve">niet altijd op die manier bekeken of geapprecieerd. </w:t>
      </w:r>
      <w:r w:rsidR="0013170D">
        <w:rPr>
          <w:rFonts w:ascii="Times New Roman" w:hAnsi="Times New Roman" w:cs="Times New Roman"/>
          <w:sz w:val="24"/>
          <w:szCs w:val="24"/>
        </w:rPr>
        <w:t>D</w:t>
      </w:r>
      <w:r w:rsidR="0020490F" w:rsidRPr="00666389">
        <w:rPr>
          <w:rFonts w:ascii="Times New Roman" w:hAnsi="Times New Roman" w:cs="Times New Roman"/>
          <w:sz w:val="24"/>
          <w:szCs w:val="24"/>
        </w:rPr>
        <w:t>e</w:t>
      </w:r>
      <w:r w:rsidR="0013170D">
        <w:rPr>
          <w:rFonts w:ascii="Times New Roman" w:hAnsi="Times New Roman" w:cs="Times New Roman"/>
          <w:sz w:val="24"/>
          <w:szCs w:val="24"/>
        </w:rPr>
        <w:t xml:space="preserve"> universiteit van Leiden vroeg voormalige pleegouders </w:t>
      </w:r>
      <w:r w:rsidR="0020490F" w:rsidRPr="00666389">
        <w:rPr>
          <w:rFonts w:ascii="Times New Roman" w:hAnsi="Times New Roman" w:cs="Times New Roman"/>
          <w:sz w:val="24"/>
          <w:szCs w:val="24"/>
        </w:rPr>
        <w:t xml:space="preserve">naar de reden voor de stopzetting van hun </w:t>
      </w:r>
      <w:r w:rsidR="00223ECA">
        <w:rPr>
          <w:rFonts w:ascii="Times New Roman" w:hAnsi="Times New Roman" w:cs="Times New Roman"/>
          <w:sz w:val="24"/>
          <w:szCs w:val="24"/>
        </w:rPr>
        <w:t>pleegzorgsituatie</w:t>
      </w:r>
      <w:r w:rsidR="00405E90" w:rsidRPr="00666389">
        <w:rPr>
          <w:rFonts w:ascii="Times New Roman" w:hAnsi="Times New Roman" w:cs="Times New Roman"/>
          <w:sz w:val="24"/>
          <w:szCs w:val="24"/>
        </w:rPr>
        <w:t xml:space="preserve"> (Geurts, 2012)</w:t>
      </w:r>
      <w:r w:rsidR="0020490F" w:rsidRPr="00666389">
        <w:rPr>
          <w:rFonts w:ascii="Times New Roman" w:hAnsi="Times New Roman" w:cs="Times New Roman"/>
          <w:sz w:val="24"/>
          <w:szCs w:val="24"/>
        </w:rPr>
        <w:t>. De pl</w:t>
      </w:r>
      <w:r w:rsidR="0013170D">
        <w:rPr>
          <w:rFonts w:ascii="Times New Roman" w:hAnsi="Times New Roman" w:cs="Times New Roman"/>
          <w:sz w:val="24"/>
          <w:szCs w:val="24"/>
        </w:rPr>
        <w:t>eegouders</w:t>
      </w:r>
      <w:r w:rsidR="0020490F" w:rsidRPr="00666389">
        <w:rPr>
          <w:rFonts w:ascii="Times New Roman" w:hAnsi="Times New Roman" w:cs="Times New Roman"/>
          <w:sz w:val="24"/>
          <w:szCs w:val="24"/>
        </w:rPr>
        <w:t xml:space="preserve"> hadden naar eigen zeggen vooral de behoefte om gehoord te worden door de pleegzorgbegeleiders.</w:t>
      </w:r>
      <w:r w:rsidR="0004209E" w:rsidRPr="00666389">
        <w:rPr>
          <w:rFonts w:ascii="Times New Roman" w:hAnsi="Times New Roman" w:cs="Times New Roman"/>
          <w:sz w:val="24"/>
          <w:szCs w:val="24"/>
        </w:rPr>
        <w:t xml:space="preserve"> </w:t>
      </w:r>
      <w:r w:rsidR="0020490F" w:rsidRPr="00666389">
        <w:rPr>
          <w:rFonts w:ascii="Times New Roman" w:hAnsi="Times New Roman" w:cs="Times New Roman"/>
          <w:sz w:val="24"/>
          <w:szCs w:val="24"/>
        </w:rPr>
        <w:t>Pleegoude</w:t>
      </w:r>
      <w:r w:rsidR="0013170D">
        <w:rPr>
          <w:rFonts w:ascii="Times New Roman" w:hAnsi="Times New Roman" w:cs="Times New Roman"/>
          <w:sz w:val="24"/>
          <w:szCs w:val="24"/>
        </w:rPr>
        <w:t>rs weten vaak het meest over hun</w:t>
      </w:r>
      <w:r w:rsidR="0020490F" w:rsidRPr="00666389">
        <w:rPr>
          <w:rFonts w:ascii="Times New Roman" w:hAnsi="Times New Roman" w:cs="Times New Roman"/>
          <w:sz w:val="24"/>
          <w:szCs w:val="24"/>
        </w:rPr>
        <w:t xml:space="preserve"> pleegkind</w:t>
      </w:r>
      <w:r w:rsidR="0020490F" w:rsidRPr="00A02E57">
        <w:rPr>
          <w:rFonts w:ascii="Times New Roman" w:hAnsi="Times New Roman" w:cs="Times New Roman"/>
          <w:sz w:val="24"/>
          <w:szCs w:val="24"/>
        </w:rPr>
        <w:t>, met name in het geval van een langd</w:t>
      </w:r>
      <w:r w:rsidR="005930BC" w:rsidRPr="00A02E57">
        <w:rPr>
          <w:rFonts w:ascii="Times New Roman" w:hAnsi="Times New Roman" w:cs="Times New Roman"/>
          <w:sz w:val="24"/>
          <w:szCs w:val="24"/>
        </w:rPr>
        <w:t xml:space="preserve">urige plaatsing, maar zeggen </w:t>
      </w:r>
      <w:r w:rsidR="0020490F" w:rsidRPr="00A02E57">
        <w:rPr>
          <w:rFonts w:ascii="Times New Roman" w:hAnsi="Times New Roman" w:cs="Times New Roman"/>
          <w:sz w:val="24"/>
          <w:szCs w:val="24"/>
        </w:rPr>
        <w:t xml:space="preserve">in vele gevallen niet serieus </w:t>
      </w:r>
      <w:r w:rsidR="0020490F" w:rsidRPr="00666389">
        <w:rPr>
          <w:rFonts w:ascii="Times New Roman" w:hAnsi="Times New Roman" w:cs="Times New Roman"/>
          <w:sz w:val="24"/>
          <w:szCs w:val="24"/>
        </w:rPr>
        <w:t>genome</w:t>
      </w:r>
      <w:r w:rsidR="005930BC">
        <w:rPr>
          <w:rFonts w:ascii="Times New Roman" w:hAnsi="Times New Roman" w:cs="Times New Roman"/>
          <w:sz w:val="24"/>
          <w:szCs w:val="24"/>
        </w:rPr>
        <w:t xml:space="preserve">n te worden wanneer zij aangeven </w:t>
      </w:r>
      <w:r w:rsidR="0013170D">
        <w:rPr>
          <w:rFonts w:ascii="Times New Roman" w:hAnsi="Times New Roman" w:cs="Times New Roman"/>
          <w:sz w:val="24"/>
          <w:szCs w:val="24"/>
        </w:rPr>
        <w:t>wat volgens hen</w:t>
      </w:r>
      <w:r w:rsidR="0020490F" w:rsidRPr="00666389">
        <w:rPr>
          <w:rFonts w:ascii="Times New Roman" w:hAnsi="Times New Roman" w:cs="Times New Roman"/>
          <w:sz w:val="24"/>
          <w:szCs w:val="24"/>
        </w:rPr>
        <w:t xml:space="preserve"> het beste is v</w:t>
      </w:r>
      <w:r w:rsidR="00A02E57">
        <w:rPr>
          <w:rFonts w:ascii="Times New Roman" w:hAnsi="Times New Roman" w:cs="Times New Roman"/>
          <w:sz w:val="24"/>
          <w:szCs w:val="24"/>
        </w:rPr>
        <w:t>oor het kind. Hieruit blijkt de</w:t>
      </w:r>
      <w:r w:rsidR="0020490F" w:rsidRPr="00666389">
        <w:rPr>
          <w:rFonts w:ascii="Times New Roman" w:hAnsi="Times New Roman" w:cs="Times New Roman"/>
          <w:sz w:val="24"/>
          <w:szCs w:val="24"/>
        </w:rPr>
        <w:t xml:space="preserve"> spanning tussen het institutionele en het familiale aspect van pleegzorg, zoals Kirton die beschrijft</w:t>
      </w:r>
      <w:r w:rsidR="00091BED" w:rsidRPr="00666389">
        <w:rPr>
          <w:rFonts w:ascii="Times New Roman" w:hAnsi="Times New Roman" w:cs="Times New Roman"/>
          <w:sz w:val="24"/>
          <w:szCs w:val="24"/>
        </w:rPr>
        <w:t xml:space="preserve">. </w:t>
      </w:r>
    </w:p>
    <w:p w14:paraId="2BEEB7DE" w14:textId="77777777" w:rsidR="00E42266" w:rsidRPr="00666389" w:rsidRDefault="00E42266" w:rsidP="003C3A74">
      <w:pPr>
        <w:pStyle w:val="Geenafstand"/>
        <w:spacing w:line="360" w:lineRule="auto"/>
        <w:jc w:val="both"/>
        <w:rPr>
          <w:rFonts w:ascii="Times New Roman" w:hAnsi="Times New Roman" w:cs="Times New Roman"/>
          <w:sz w:val="24"/>
          <w:szCs w:val="24"/>
        </w:rPr>
      </w:pPr>
    </w:p>
    <w:p w14:paraId="1B60706E" w14:textId="4BF51BE1" w:rsidR="004B7248" w:rsidRPr="00A02E57" w:rsidRDefault="0020490F" w:rsidP="003C3A74">
      <w:pPr>
        <w:pStyle w:val="Geenafstand"/>
        <w:spacing w:line="360" w:lineRule="auto"/>
        <w:jc w:val="both"/>
        <w:rPr>
          <w:rFonts w:ascii="Times New Roman" w:hAnsi="Times New Roman" w:cs="Times New Roman"/>
          <w:color w:val="FF0000"/>
          <w:sz w:val="24"/>
          <w:szCs w:val="24"/>
        </w:rPr>
      </w:pPr>
      <w:r w:rsidRPr="00666389">
        <w:rPr>
          <w:rFonts w:ascii="Times New Roman" w:hAnsi="Times New Roman" w:cs="Times New Roman"/>
          <w:sz w:val="24"/>
          <w:szCs w:val="24"/>
        </w:rPr>
        <w:t>Een ander aspect van de pleegzorgbegeleiding dat pleegouders aankaarten, is dat deze begeleiding vaak weinig op maat lijkt te zijn</w:t>
      </w:r>
      <w:r w:rsidR="00405E90" w:rsidRPr="00666389">
        <w:rPr>
          <w:rFonts w:ascii="Times New Roman" w:hAnsi="Times New Roman" w:cs="Times New Roman"/>
          <w:sz w:val="24"/>
          <w:szCs w:val="24"/>
        </w:rPr>
        <w:t xml:space="preserve"> (Geurts, 2012)</w:t>
      </w:r>
      <w:r w:rsidRPr="00666389">
        <w:rPr>
          <w:rFonts w:ascii="Times New Roman" w:hAnsi="Times New Roman" w:cs="Times New Roman"/>
          <w:sz w:val="24"/>
          <w:szCs w:val="24"/>
        </w:rPr>
        <w:t>. Ze dragen verschillende alternatieven aan, zoals minder langskomen bij een langdurige plaatsing die goed verloopt</w:t>
      </w:r>
      <w:r w:rsidR="00A02E57">
        <w:rPr>
          <w:rFonts w:ascii="Times New Roman" w:hAnsi="Times New Roman" w:cs="Times New Roman"/>
          <w:sz w:val="24"/>
          <w:szCs w:val="24"/>
        </w:rPr>
        <w:t>,</w:t>
      </w:r>
      <w:r w:rsidRPr="00666389">
        <w:rPr>
          <w:rFonts w:ascii="Times New Roman" w:hAnsi="Times New Roman" w:cs="Times New Roman"/>
          <w:sz w:val="24"/>
          <w:szCs w:val="24"/>
        </w:rPr>
        <w:t xml:space="preserve"> of een ervaren pleegzorgbegeleider toewijzen aan een moeilijke plaatsing en flexibel zijn bij het maken </w:t>
      </w:r>
      <w:r w:rsidRPr="00C237C0">
        <w:rPr>
          <w:rFonts w:ascii="Times New Roman" w:hAnsi="Times New Roman" w:cs="Times New Roman"/>
          <w:sz w:val="24"/>
          <w:szCs w:val="24"/>
        </w:rPr>
        <w:t>van afspraken om</w:t>
      </w:r>
      <w:r w:rsidR="005930BC" w:rsidRPr="00C237C0">
        <w:rPr>
          <w:rFonts w:ascii="Times New Roman" w:hAnsi="Times New Roman" w:cs="Times New Roman"/>
          <w:sz w:val="24"/>
          <w:szCs w:val="24"/>
        </w:rPr>
        <w:t xml:space="preserve">trent de bezoekregeling. </w:t>
      </w:r>
      <w:r w:rsidR="003835EF" w:rsidRPr="00C237C0">
        <w:rPr>
          <w:rFonts w:ascii="Times New Roman" w:hAnsi="Times New Roman" w:cs="Times New Roman"/>
          <w:sz w:val="24"/>
          <w:szCs w:val="24"/>
        </w:rPr>
        <w:t>Tenslotte geven de pleegouders aan dat ze met h</w:t>
      </w:r>
      <w:r w:rsidR="00C237C0">
        <w:rPr>
          <w:rFonts w:ascii="Times New Roman" w:hAnsi="Times New Roman" w:cs="Times New Roman"/>
          <w:sz w:val="24"/>
          <w:szCs w:val="24"/>
        </w:rPr>
        <w:t>un pleegkinderen bepaalde activiteiten</w:t>
      </w:r>
      <w:r w:rsidR="003835EF" w:rsidRPr="00C237C0">
        <w:rPr>
          <w:rFonts w:ascii="Times New Roman" w:hAnsi="Times New Roman" w:cs="Times New Roman"/>
          <w:sz w:val="24"/>
          <w:szCs w:val="24"/>
        </w:rPr>
        <w:t xml:space="preserve"> niet konden doen, omwille van de bureaucratische voorwaarden die eraan vasthingen </w:t>
      </w:r>
      <w:r w:rsidR="003835EF" w:rsidRPr="00C237C0">
        <w:rPr>
          <w:rFonts w:ascii="Times New Roman" w:hAnsi="Times New Roman" w:cs="Times New Roman"/>
          <w:sz w:val="24"/>
          <w:szCs w:val="24"/>
        </w:rPr>
        <w:fldChar w:fldCharType="begin"/>
      </w:r>
      <w:r w:rsidR="003835EF" w:rsidRPr="00C237C0">
        <w:rPr>
          <w:rFonts w:ascii="Times New Roman" w:hAnsi="Times New Roman" w:cs="Times New Roman"/>
          <w:sz w:val="24"/>
          <w:szCs w:val="24"/>
        </w:rPr>
        <w:instrText xml:space="preserve"> ADDIN EN.CITE &lt;EndNote&gt;&lt;Cite&gt;&lt;Author&gt;Selwyn&lt;/Author&gt;&lt;Year&gt;2004&lt;/Year&gt;&lt;RecNum&gt;106&lt;/RecNum&gt;&lt;DisplayText&gt;(Selwyn &amp;amp; Quinton, 2004)&lt;/DisplayText&gt;&lt;record&gt;&lt;rec-number&gt;106&lt;/rec-number&gt;&lt;foreign-keys&gt;&lt;key app="EN" db-id="2azewxvelettane2dd6pwddw99dp2tra9ee9" timestamp="1455037397"&gt;106&lt;/key&gt;&lt;/foreign-keys&gt;&lt;ref-type name="Journal Article"&gt;17&lt;/ref-type&gt;&lt;contributors&gt;&lt;authors&gt;&lt;author&gt;Selwyn, Julie&lt;/author&gt;&lt;author&gt;Quinton, David&lt;/author&gt;&lt;/authors&gt;&lt;/contributors&gt;&lt;titles&gt;&lt;title&gt;Stability, permanence, outcomes and support: Foster care and adoption compared&lt;/title&gt;&lt;secondary-title&gt;Adoption &amp;amp; Fostering&lt;/secondary-title&gt;&lt;/titles&gt;&lt;periodical&gt;&lt;full-title&gt;Adoption &amp;amp; Fostering&lt;/full-title&gt;&lt;/periodical&gt;&lt;pages&gt;6-15&lt;/pages&gt;&lt;volume&gt;28&lt;/volume&gt;&lt;number&gt;4&lt;/number&gt;&lt;dates&gt;&lt;year&gt;2004&lt;/year&gt;&lt;/dates&gt;&lt;isbn&gt;0308-5759&lt;/isbn&gt;&lt;urls&gt;&lt;/urls&gt;&lt;/record&gt;&lt;/Cite&gt;&lt;/EndNote&gt;</w:instrText>
      </w:r>
      <w:r w:rsidR="003835EF" w:rsidRPr="00C237C0">
        <w:rPr>
          <w:rFonts w:ascii="Times New Roman" w:hAnsi="Times New Roman" w:cs="Times New Roman"/>
          <w:sz w:val="24"/>
          <w:szCs w:val="24"/>
        </w:rPr>
        <w:fldChar w:fldCharType="separate"/>
      </w:r>
      <w:r w:rsidR="003835EF" w:rsidRPr="00C237C0">
        <w:rPr>
          <w:rFonts w:ascii="Times New Roman" w:hAnsi="Times New Roman" w:cs="Times New Roman"/>
          <w:noProof/>
          <w:sz w:val="24"/>
          <w:szCs w:val="24"/>
        </w:rPr>
        <w:t>(Selwyn &amp; Quinton, 2004)</w:t>
      </w:r>
      <w:r w:rsidR="003835EF" w:rsidRPr="00C237C0">
        <w:rPr>
          <w:rFonts w:ascii="Times New Roman" w:hAnsi="Times New Roman" w:cs="Times New Roman"/>
          <w:sz w:val="24"/>
          <w:szCs w:val="24"/>
        </w:rPr>
        <w:fldChar w:fldCharType="end"/>
      </w:r>
      <w:r w:rsidR="003835EF" w:rsidRPr="00C237C0">
        <w:rPr>
          <w:rFonts w:ascii="Times New Roman" w:hAnsi="Times New Roman" w:cs="Times New Roman"/>
          <w:sz w:val="24"/>
          <w:szCs w:val="24"/>
        </w:rPr>
        <w:t>.</w:t>
      </w:r>
      <w:r w:rsidR="00C237C0" w:rsidRPr="00C237C0">
        <w:rPr>
          <w:rFonts w:ascii="Times New Roman" w:hAnsi="Times New Roman" w:cs="Times New Roman"/>
          <w:sz w:val="24"/>
          <w:szCs w:val="24"/>
        </w:rPr>
        <w:t xml:space="preserve"> D</w:t>
      </w:r>
      <w:r w:rsidR="003835EF" w:rsidRPr="00C237C0">
        <w:rPr>
          <w:rFonts w:ascii="Times New Roman" w:hAnsi="Times New Roman" w:cs="Times New Roman"/>
          <w:sz w:val="24"/>
          <w:szCs w:val="24"/>
        </w:rPr>
        <w:t>eze</w:t>
      </w:r>
      <w:r w:rsidR="00C237C0" w:rsidRPr="00C237C0">
        <w:rPr>
          <w:rFonts w:ascii="Times New Roman" w:hAnsi="Times New Roman" w:cs="Times New Roman"/>
          <w:sz w:val="24"/>
          <w:szCs w:val="24"/>
        </w:rPr>
        <w:t xml:space="preserve"> bureaucratische voorwaarden stellen </w:t>
      </w:r>
      <w:r w:rsidR="003835EF" w:rsidRPr="00C237C0">
        <w:rPr>
          <w:rFonts w:ascii="Times New Roman" w:hAnsi="Times New Roman" w:cs="Times New Roman"/>
          <w:sz w:val="24"/>
          <w:szCs w:val="24"/>
        </w:rPr>
        <w:t xml:space="preserve">de pleegzorgbegeleiding </w:t>
      </w:r>
      <w:r w:rsidR="00C237C0" w:rsidRPr="00C237C0">
        <w:rPr>
          <w:rFonts w:ascii="Times New Roman" w:hAnsi="Times New Roman" w:cs="Times New Roman"/>
          <w:sz w:val="24"/>
          <w:szCs w:val="24"/>
        </w:rPr>
        <w:t>in de mogelijkheid te</w:t>
      </w:r>
      <w:r w:rsidR="003835EF" w:rsidRPr="00C237C0">
        <w:rPr>
          <w:rFonts w:ascii="Times New Roman" w:hAnsi="Times New Roman" w:cs="Times New Roman"/>
          <w:sz w:val="24"/>
          <w:szCs w:val="24"/>
        </w:rPr>
        <w:t xml:space="preserve"> controleren wat er</w:t>
      </w:r>
      <w:r w:rsidRPr="00C237C0">
        <w:rPr>
          <w:rFonts w:ascii="Times New Roman" w:hAnsi="Times New Roman" w:cs="Times New Roman"/>
          <w:sz w:val="24"/>
          <w:szCs w:val="24"/>
        </w:rPr>
        <w:t xml:space="preserve"> in het leve</w:t>
      </w:r>
      <w:r w:rsidR="003835EF" w:rsidRPr="00C237C0">
        <w:rPr>
          <w:rFonts w:ascii="Times New Roman" w:hAnsi="Times New Roman" w:cs="Times New Roman"/>
          <w:sz w:val="24"/>
          <w:szCs w:val="24"/>
        </w:rPr>
        <w:t xml:space="preserve">n van de pleegkinderen gebeurt, maar door de pleegouders </w:t>
      </w:r>
      <w:r w:rsidR="00C237C0" w:rsidRPr="00C237C0">
        <w:rPr>
          <w:rFonts w:ascii="Times New Roman" w:hAnsi="Times New Roman" w:cs="Times New Roman"/>
          <w:sz w:val="24"/>
          <w:szCs w:val="24"/>
        </w:rPr>
        <w:t xml:space="preserve">worden ze </w:t>
      </w:r>
      <w:r w:rsidR="003835EF" w:rsidRPr="00C237C0">
        <w:rPr>
          <w:rFonts w:ascii="Times New Roman" w:hAnsi="Times New Roman" w:cs="Times New Roman"/>
          <w:sz w:val="24"/>
          <w:szCs w:val="24"/>
        </w:rPr>
        <w:t xml:space="preserve">vooral als </w:t>
      </w:r>
      <w:r w:rsidR="00C237C0" w:rsidRPr="00C237C0">
        <w:rPr>
          <w:rFonts w:ascii="Times New Roman" w:hAnsi="Times New Roman" w:cs="Times New Roman"/>
          <w:sz w:val="24"/>
          <w:szCs w:val="24"/>
        </w:rPr>
        <w:t>hinderlijk ervaren.</w:t>
      </w:r>
    </w:p>
    <w:p w14:paraId="1431F8F5" w14:textId="77777777" w:rsidR="00D1218D" w:rsidRPr="005930BC" w:rsidRDefault="00D1218D" w:rsidP="003C3A74">
      <w:pPr>
        <w:pStyle w:val="Geenafstand"/>
        <w:spacing w:line="360" w:lineRule="auto"/>
        <w:jc w:val="both"/>
        <w:rPr>
          <w:rFonts w:ascii="Times New Roman" w:hAnsi="Times New Roman" w:cs="Times New Roman"/>
          <w:sz w:val="24"/>
          <w:szCs w:val="24"/>
        </w:rPr>
      </w:pPr>
    </w:p>
    <w:p w14:paraId="44946FE8" w14:textId="4A578A46" w:rsidR="005040A5" w:rsidRPr="00303454" w:rsidRDefault="000975A3" w:rsidP="003C3A74">
      <w:pPr>
        <w:pStyle w:val="Geenafstand"/>
        <w:spacing w:line="360" w:lineRule="auto"/>
        <w:jc w:val="both"/>
        <w:rPr>
          <w:rFonts w:ascii="Times New Roman" w:hAnsi="Times New Roman" w:cs="Times New Roman"/>
          <w:sz w:val="28"/>
          <w:szCs w:val="28"/>
        </w:rPr>
      </w:pPr>
      <w:r w:rsidRPr="00303454">
        <w:rPr>
          <w:rFonts w:ascii="Times New Roman" w:eastAsia="Calibri" w:hAnsi="Times New Roman" w:cs="Times New Roman"/>
          <w:b/>
          <w:sz w:val="28"/>
          <w:szCs w:val="28"/>
        </w:rPr>
        <w:t xml:space="preserve">3. </w:t>
      </w:r>
      <w:r w:rsidR="005040A5" w:rsidRPr="00303454">
        <w:rPr>
          <w:rFonts w:ascii="Times New Roman" w:eastAsia="Calibri" w:hAnsi="Times New Roman" w:cs="Times New Roman"/>
          <w:b/>
          <w:sz w:val="28"/>
          <w:szCs w:val="28"/>
        </w:rPr>
        <w:t>Onderzoeksdesign</w:t>
      </w:r>
    </w:p>
    <w:p w14:paraId="0D95EC07" w14:textId="77777777" w:rsidR="005040A5" w:rsidRPr="005930BC" w:rsidRDefault="005040A5" w:rsidP="003C3A74">
      <w:pPr>
        <w:pStyle w:val="Geenafstand"/>
        <w:spacing w:line="360" w:lineRule="auto"/>
        <w:jc w:val="both"/>
        <w:rPr>
          <w:rFonts w:ascii="Times New Roman" w:hAnsi="Times New Roman" w:cs="Times New Roman"/>
          <w:sz w:val="24"/>
          <w:szCs w:val="24"/>
        </w:rPr>
      </w:pPr>
    </w:p>
    <w:p w14:paraId="69FFA0A5" w14:textId="18A5C502" w:rsidR="005040A5" w:rsidRPr="005930BC" w:rsidRDefault="000975A3" w:rsidP="003C3A74">
      <w:pPr>
        <w:pStyle w:val="Geenafstand"/>
        <w:spacing w:line="360" w:lineRule="auto"/>
        <w:jc w:val="both"/>
        <w:rPr>
          <w:rFonts w:ascii="Times New Roman" w:hAnsi="Times New Roman" w:cs="Times New Roman"/>
          <w:b/>
          <w:sz w:val="26"/>
          <w:szCs w:val="26"/>
        </w:rPr>
      </w:pPr>
      <w:r w:rsidRPr="005930BC">
        <w:rPr>
          <w:rFonts w:ascii="Times New Roman" w:hAnsi="Times New Roman" w:cs="Times New Roman"/>
          <w:b/>
          <w:sz w:val="26"/>
          <w:szCs w:val="26"/>
        </w:rPr>
        <w:t xml:space="preserve">3.1 </w:t>
      </w:r>
      <w:r w:rsidR="00D32DF3" w:rsidRPr="005930BC">
        <w:rPr>
          <w:rFonts w:ascii="Times New Roman" w:hAnsi="Times New Roman" w:cs="Times New Roman"/>
          <w:b/>
          <w:sz w:val="26"/>
          <w:szCs w:val="26"/>
        </w:rPr>
        <w:t>Kwalitatief en exploratief</w:t>
      </w:r>
    </w:p>
    <w:p w14:paraId="0EC2DB6C" w14:textId="0E2060F3" w:rsidR="005040A5" w:rsidRPr="0051717C" w:rsidRDefault="003362FA" w:rsidP="003C3A74">
      <w:pPr>
        <w:pStyle w:val="Geenafstand"/>
        <w:spacing w:line="360" w:lineRule="auto"/>
        <w:jc w:val="both"/>
        <w:rPr>
          <w:rFonts w:ascii="Times New Roman" w:hAnsi="Times New Roman" w:cs="Times New Roman"/>
          <w:sz w:val="24"/>
          <w:szCs w:val="24"/>
        </w:rPr>
      </w:pPr>
      <w:r w:rsidRPr="0051717C">
        <w:rPr>
          <w:rFonts w:ascii="Times New Roman" w:hAnsi="Times New Roman" w:cs="Times New Roman"/>
          <w:sz w:val="24"/>
          <w:szCs w:val="24"/>
        </w:rPr>
        <w:t xml:space="preserve">Zoals aangehaald in de inleiding </w:t>
      </w:r>
      <w:r w:rsidR="005040A5" w:rsidRPr="0051717C">
        <w:rPr>
          <w:rFonts w:ascii="Times New Roman" w:hAnsi="Times New Roman" w:cs="Times New Roman"/>
          <w:sz w:val="24"/>
          <w:szCs w:val="24"/>
        </w:rPr>
        <w:t xml:space="preserve">worden de </w:t>
      </w:r>
      <w:r w:rsidRPr="0051717C">
        <w:rPr>
          <w:rFonts w:ascii="Times New Roman" w:hAnsi="Times New Roman" w:cs="Times New Roman"/>
          <w:sz w:val="24"/>
          <w:szCs w:val="24"/>
        </w:rPr>
        <w:t>alleenstaande pleegouders in de bestaande literatuur rond pleegzorg</w:t>
      </w:r>
      <w:r w:rsidR="005040A5" w:rsidRPr="0051717C">
        <w:rPr>
          <w:rFonts w:ascii="Times New Roman" w:hAnsi="Times New Roman" w:cs="Times New Roman"/>
          <w:sz w:val="24"/>
          <w:szCs w:val="24"/>
        </w:rPr>
        <w:t xml:space="preserve"> onvoldoende van </w:t>
      </w:r>
      <w:r w:rsidRPr="0051717C">
        <w:rPr>
          <w:rFonts w:ascii="Times New Roman" w:hAnsi="Times New Roman" w:cs="Times New Roman"/>
          <w:sz w:val="24"/>
          <w:szCs w:val="24"/>
        </w:rPr>
        <w:t>de pleegkoppels onderscheiden. “</w:t>
      </w:r>
      <w:r w:rsidR="005040A5" w:rsidRPr="0051717C">
        <w:rPr>
          <w:rFonts w:ascii="Times New Roman" w:hAnsi="Times New Roman" w:cs="Times New Roman"/>
          <w:sz w:val="24"/>
          <w:szCs w:val="24"/>
        </w:rPr>
        <w:t>Het doel van exploratief onderzoek is te komen tot inzichten in een domein waar tot</w:t>
      </w:r>
      <w:r w:rsidR="00A02E57" w:rsidRPr="0051717C">
        <w:rPr>
          <w:rFonts w:ascii="Times New Roman" w:hAnsi="Times New Roman" w:cs="Times New Roman"/>
          <w:sz w:val="24"/>
          <w:szCs w:val="24"/>
        </w:rPr>
        <w:t xml:space="preserve"> nu toe weinig over geweten is</w:t>
      </w:r>
      <w:r w:rsidRPr="0051717C">
        <w:rPr>
          <w:rFonts w:ascii="Times New Roman" w:hAnsi="Times New Roman" w:cs="Times New Roman"/>
          <w:sz w:val="24"/>
          <w:szCs w:val="24"/>
        </w:rPr>
        <w:t>” (Mortelmans, 2007, p.101)</w:t>
      </w:r>
      <w:r w:rsidR="005040A5" w:rsidRPr="0051717C">
        <w:rPr>
          <w:rFonts w:ascii="Times New Roman" w:hAnsi="Times New Roman" w:cs="Times New Roman"/>
          <w:sz w:val="24"/>
          <w:szCs w:val="24"/>
        </w:rPr>
        <w:t xml:space="preserve">. Dit onderzoek is dan ook exploratief van aard, omdat de kenmerken en ervaringen van deze specifieke groep onderzocht worden en dit nog niet eerder gedaan werd. Exploratief onderzoek wordt daarnaast gekenmerkt door onderzoeksmethoden die flexibel toegepast kunnen worden </w:t>
      </w:r>
      <w:r w:rsidR="005040A5" w:rsidRPr="0051717C">
        <w:rPr>
          <w:rFonts w:ascii="Times New Roman" w:hAnsi="Times New Roman" w:cs="Times New Roman"/>
          <w:sz w:val="24"/>
          <w:szCs w:val="24"/>
        </w:rPr>
        <w:fldChar w:fldCharType="begin"/>
      </w:r>
      <w:r w:rsidR="00A575BE" w:rsidRPr="0051717C">
        <w:rPr>
          <w:rFonts w:ascii="Times New Roman" w:hAnsi="Times New Roman" w:cs="Times New Roman"/>
          <w:sz w:val="24"/>
          <w:szCs w:val="24"/>
        </w:rPr>
        <w:instrText xml:space="preserve"> ADDIN EN.CITE &lt;EndNote&gt;&lt;Cite&gt;&lt;Author&gt;Mortelmans&lt;/Author&gt;&lt;Year&gt;2007&lt;/Year&gt;&lt;RecNum&gt;51&lt;/RecNum&gt;&lt;DisplayText&gt;(Mortelmans, 2007)&lt;/DisplayText&gt;&lt;record&gt;&lt;rec-number&gt;51&lt;/rec-number&gt;&lt;foreign-keys&gt;&lt;key app="EN" db-id="2azewxvelettane2dd6pwddw99dp2tra9ee9" timestamp="1455037395"&gt;51&lt;/key&gt;&lt;/foreign-keys&gt;&lt;ref-type name="Book"&gt;6&lt;/ref-type&gt;&lt;contributors&gt;&lt;authors&gt;&lt;author&gt;Mortelmans, Dimitri&lt;/author&gt;&lt;/authors&gt;&lt;/contributors&gt;&lt;titles&gt;&lt;title&gt;Handboek kwalitatieve onderzoeksmethoden&lt;/title&gt;&lt;/titles&gt;&lt;dates&gt;&lt;year&gt;2007&lt;/year&gt;&lt;/dates&gt;&lt;publisher&gt;Acco&lt;/publisher&gt;&lt;isbn&gt;9033464799&lt;/isbn&gt;&lt;urls&gt;&lt;/urls&gt;&lt;/record&gt;&lt;/Cite&gt;&lt;/EndNote&gt;</w:instrText>
      </w:r>
      <w:r w:rsidR="005040A5" w:rsidRPr="0051717C">
        <w:rPr>
          <w:rFonts w:ascii="Times New Roman" w:hAnsi="Times New Roman" w:cs="Times New Roman"/>
          <w:sz w:val="24"/>
          <w:szCs w:val="24"/>
        </w:rPr>
        <w:fldChar w:fldCharType="separate"/>
      </w:r>
      <w:r w:rsidR="00A575BE" w:rsidRPr="0051717C">
        <w:rPr>
          <w:rFonts w:ascii="Times New Roman" w:hAnsi="Times New Roman" w:cs="Times New Roman"/>
          <w:noProof/>
          <w:sz w:val="24"/>
          <w:szCs w:val="24"/>
        </w:rPr>
        <w:t>(Mortelmans, 2007)</w:t>
      </w:r>
      <w:r w:rsidR="005040A5" w:rsidRPr="0051717C">
        <w:rPr>
          <w:rFonts w:ascii="Times New Roman" w:hAnsi="Times New Roman" w:cs="Times New Roman"/>
          <w:sz w:val="24"/>
          <w:szCs w:val="24"/>
        </w:rPr>
        <w:fldChar w:fldCharType="end"/>
      </w:r>
      <w:r w:rsidR="005040A5" w:rsidRPr="0051717C">
        <w:rPr>
          <w:rFonts w:ascii="Times New Roman" w:hAnsi="Times New Roman" w:cs="Times New Roman"/>
          <w:sz w:val="24"/>
          <w:szCs w:val="24"/>
        </w:rPr>
        <w:t xml:space="preserve">, wat in dit onderzoek hopelijk bereikt wordt door een cyclisch verloop: de vragenlijst zal na een aantal interviews en de analyse hiervan aangepast worden voordat een nieuwe cyclus van interviews begint. Hiermee hoop ik zoveel mogelijk aspecten van de </w:t>
      </w:r>
      <w:r w:rsidR="00223ECA" w:rsidRPr="0051717C">
        <w:rPr>
          <w:rFonts w:ascii="Times New Roman" w:hAnsi="Times New Roman" w:cs="Times New Roman"/>
          <w:sz w:val="24"/>
          <w:szCs w:val="24"/>
        </w:rPr>
        <w:t>pleegzorgsituatie</w:t>
      </w:r>
      <w:r w:rsidR="005040A5" w:rsidRPr="0051717C">
        <w:rPr>
          <w:rFonts w:ascii="Times New Roman" w:hAnsi="Times New Roman" w:cs="Times New Roman"/>
          <w:sz w:val="24"/>
          <w:szCs w:val="24"/>
        </w:rPr>
        <w:t xml:space="preserve"> die voor de alleenstaande pleegouders relevant zijn</w:t>
      </w:r>
      <w:r w:rsidR="00A02E57" w:rsidRPr="0051717C">
        <w:rPr>
          <w:rFonts w:ascii="Times New Roman" w:hAnsi="Times New Roman" w:cs="Times New Roman"/>
          <w:sz w:val="24"/>
          <w:szCs w:val="24"/>
        </w:rPr>
        <w:t>,</w:t>
      </w:r>
      <w:r w:rsidR="005040A5" w:rsidRPr="0051717C">
        <w:rPr>
          <w:rFonts w:ascii="Times New Roman" w:hAnsi="Times New Roman" w:cs="Times New Roman"/>
          <w:sz w:val="24"/>
          <w:szCs w:val="24"/>
        </w:rPr>
        <w:t xml:space="preserve"> op te nemen. De vragenlijst bevat bij aanvang van het onderzo</w:t>
      </w:r>
      <w:r w:rsidR="00A02E57" w:rsidRPr="0051717C">
        <w:rPr>
          <w:rFonts w:ascii="Times New Roman" w:hAnsi="Times New Roman" w:cs="Times New Roman"/>
          <w:sz w:val="24"/>
          <w:szCs w:val="24"/>
        </w:rPr>
        <w:t>ek zowel ervaringsvragen</w:t>
      </w:r>
      <w:r w:rsidR="005040A5" w:rsidRPr="0051717C">
        <w:rPr>
          <w:rFonts w:ascii="Times New Roman" w:hAnsi="Times New Roman" w:cs="Times New Roman"/>
          <w:sz w:val="24"/>
          <w:szCs w:val="24"/>
        </w:rPr>
        <w:t xml:space="preserve"> als praktische vragen en probeert de situatie van alleenstaande pleegouders zo ruim mogelij</w:t>
      </w:r>
      <w:r w:rsidR="00D95B96" w:rsidRPr="0051717C">
        <w:rPr>
          <w:rFonts w:ascii="Times New Roman" w:hAnsi="Times New Roman" w:cs="Times New Roman"/>
          <w:sz w:val="24"/>
          <w:szCs w:val="24"/>
        </w:rPr>
        <w:t>k te bevragen. Tijdens</w:t>
      </w:r>
      <w:r w:rsidR="005040A5" w:rsidRPr="0051717C">
        <w:rPr>
          <w:rFonts w:ascii="Times New Roman" w:hAnsi="Times New Roman" w:cs="Times New Roman"/>
          <w:sz w:val="24"/>
          <w:szCs w:val="24"/>
        </w:rPr>
        <w:t xml:space="preserve"> de</w:t>
      </w:r>
      <w:r w:rsidR="00D95B96" w:rsidRPr="0051717C">
        <w:rPr>
          <w:rFonts w:ascii="Times New Roman" w:hAnsi="Times New Roman" w:cs="Times New Roman"/>
          <w:sz w:val="24"/>
          <w:szCs w:val="24"/>
        </w:rPr>
        <w:t xml:space="preserve"> uiteindelijke</w:t>
      </w:r>
      <w:r w:rsidR="005040A5" w:rsidRPr="0051717C">
        <w:rPr>
          <w:rFonts w:ascii="Times New Roman" w:hAnsi="Times New Roman" w:cs="Times New Roman"/>
          <w:sz w:val="24"/>
          <w:szCs w:val="24"/>
        </w:rPr>
        <w:t xml:space="preserve"> analyse werd een focus gekozen, namelijk die rond de verschillende spanni</w:t>
      </w:r>
      <w:r w:rsidR="00A02E57" w:rsidRPr="0051717C">
        <w:rPr>
          <w:rFonts w:ascii="Times New Roman" w:hAnsi="Times New Roman" w:cs="Times New Roman"/>
          <w:sz w:val="24"/>
          <w:szCs w:val="24"/>
        </w:rPr>
        <w:t>ngsvelden die</w:t>
      </w:r>
      <w:r w:rsidR="005040A5" w:rsidRPr="0051717C">
        <w:rPr>
          <w:rFonts w:ascii="Times New Roman" w:hAnsi="Times New Roman" w:cs="Times New Roman"/>
          <w:sz w:val="24"/>
          <w:szCs w:val="24"/>
        </w:rPr>
        <w:t xml:space="preserve"> alleenstaande p</w:t>
      </w:r>
      <w:r w:rsidR="00D95B96" w:rsidRPr="0051717C">
        <w:rPr>
          <w:rFonts w:ascii="Times New Roman" w:hAnsi="Times New Roman" w:cs="Times New Roman"/>
          <w:sz w:val="24"/>
          <w:szCs w:val="24"/>
        </w:rPr>
        <w:t xml:space="preserve">leegouders al dan niet ervaren, aangezien dit een analytisch inzicht in de data teweegbracht. </w:t>
      </w:r>
    </w:p>
    <w:p w14:paraId="64686CEA" w14:textId="77777777" w:rsidR="005040A5" w:rsidRPr="0051717C" w:rsidRDefault="005040A5" w:rsidP="003C3A74">
      <w:pPr>
        <w:pStyle w:val="Geenafstand"/>
        <w:spacing w:line="360" w:lineRule="auto"/>
        <w:jc w:val="both"/>
        <w:rPr>
          <w:rFonts w:ascii="Times New Roman" w:hAnsi="Times New Roman" w:cs="Times New Roman"/>
          <w:sz w:val="24"/>
          <w:szCs w:val="24"/>
        </w:rPr>
      </w:pPr>
    </w:p>
    <w:p w14:paraId="22D5122A" w14:textId="01ADD81A" w:rsidR="00753F1F" w:rsidRPr="0051717C" w:rsidRDefault="005040A5" w:rsidP="003C3A74">
      <w:pPr>
        <w:pStyle w:val="Geenafstand"/>
        <w:spacing w:line="360" w:lineRule="auto"/>
        <w:jc w:val="both"/>
        <w:rPr>
          <w:rFonts w:ascii="Times New Roman" w:eastAsia="Calibri" w:hAnsi="Times New Roman" w:cs="Times New Roman"/>
          <w:sz w:val="24"/>
          <w:szCs w:val="24"/>
        </w:rPr>
      </w:pPr>
      <w:r w:rsidRPr="0051717C">
        <w:rPr>
          <w:rFonts w:ascii="Times New Roman" w:eastAsia="Calibri" w:hAnsi="Times New Roman" w:cs="Times New Roman"/>
          <w:sz w:val="24"/>
          <w:szCs w:val="24"/>
        </w:rPr>
        <w:t xml:space="preserve">De onderzoeksvraag impliceert een interpretatief perspectief, namelijk het symbolisch interactionisme. Het doel van deze traditie is de complexe wereld van ervaringen te begrijpen vanuit het perspectief van degenen die het ervaren </w:t>
      </w:r>
      <w:r w:rsidRPr="0051717C">
        <w:rPr>
          <w:rFonts w:ascii="Times New Roman" w:eastAsia="Calibri" w:hAnsi="Times New Roman" w:cs="Times New Roman"/>
          <w:sz w:val="24"/>
          <w:szCs w:val="24"/>
        </w:rPr>
        <w:fldChar w:fldCharType="begin"/>
      </w:r>
      <w:r w:rsidR="00057028" w:rsidRPr="0051717C">
        <w:rPr>
          <w:rFonts w:ascii="Times New Roman" w:eastAsia="Calibri" w:hAnsi="Times New Roman" w:cs="Times New Roman"/>
          <w:sz w:val="24"/>
          <w:szCs w:val="24"/>
        </w:rPr>
        <w:instrText xml:space="preserve"> ADDIN EN.CITE &lt;EndNote&gt;&lt;Cite&gt;&lt;Author&gt;Schwandt&lt;/Author&gt;&lt;Year&gt;1994&lt;/Year&gt;&lt;RecNum&gt;13&lt;/RecNum&gt;&lt;DisplayText&gt;(Jeon, 2004; Schwandt, 1994)&lt;/DisplayText&gt;&lt;record&gt;&lt;rec-number&gt;13&lt;/rec-number&gt;&lt;foreign-keys&gt;&lt;key app="EN" db-id="2azewxvelettane2dd6pwddw99dp2tra9ee9" timestamp="1448877826"&gt;13&lt;/key&gt;&lt;/foreign-keys&gt;&lt;ref-type name="Journal Article"&gt;17&lt;/ref-type&gt;&lt;contributors&gt;&lt;authors&gt;&lt;author&gt;Schwandt, Thomas A&lt;/author&gt;&lt;/authors&gt;&lt;/contributors&gt;&lt;titles&gt;&lt;title&gt;Constructivist, interpretivist approaches to human inquiry&lt;/title&gt;&lt;/titles&gt;&lt;dates&gt;&lt;year&gt;1994&lt;/year&gt;&lt;/dates&gt;&lt;isbn&gt;0803946791&lt;/isbn&gt;&lt;urls&gt;&lt;/urls&gt;&lt;/record&gt;&lt;/Cite&gt;&lt;Cite&gt;&lt;Author&gt;Jeon&lt;/Author&gt;&lt;Year&gt;2004&lt;/Year&gt;&lt;RecNum&gt;136&lt;/RecNum&gt;&lt;record&gt;&lt;rec-number&gt;136&lt;/rec-number&gt;&lt;foreign-keys&gt;&lt;key app="EN" db-id="2azewxvelettane2dd6pwddw99dp2tra9ee9" timestamp="1461755692"&gt;136&lt;/key&gt;&lt;/foreign-keys&gt;&lt;ref-type name="Journal Article"&gt;17&lt;/ref-type&gt;&lt;contributors&gt;&lt;authors&gt;&lt;author&gt;Jeon, Yun</w:instrText>
      </w:r>
      <w:r w:rsidR="00057028" w:rsidRPr="0051717C">
        <w:rPr>
          <w:rFonts w:ascii="Cambria Math" w:eastAsia="Calibri" w:hAnsi="Cambria Math" w:cs="Cambria Math"/>
          <w:sz w:val="24"/>
          <w:szCs w:val="24"/>
        </w:rPr>
        <w:instrText>‐</w:instrText>
      </w:r>
      <w:r w:rsidR="00057028" w:rsidRPr="0051717C">
        <w:rPr>
          <w:rFonts w:ascii="Times New Roman" w:eastAsia="Calibri" w:hAnsi="Times New Roman" w:cs="Times New Roman"/>
          <w:sz w:val="24"/>
          <w:szCs w:val="24"/>
        </w:rPr>
        <w:instrText>Hee&lt;/author&gt;&lt;/authors&gt;&lt;/contributors&gt;&lt;titles&gt;&lt;title&gt;The application of grounded theory and symbolic interactionism&lt;/title&gt;&lt;secondary-title&gt;Scandinavian journal of caring sciences&lt;/secondary-title&gt;&lt;/titles&gt;&lt;periodical&gt;&lt;full-title&gt;Scandinavian Journal of Caring Sciences&lt;/full-title&gt;&lt;/periodical&gt;&lt;pages&gt;249-256&lt;/pages&gt;&lt;volume&gt;18&lt;/volume&gt;&lt;number&gt;3&lt;/number&gt;&lt;dates&gt;&lt;year&gt;2004&lt;/year&gt;&lt;/dates&gt;&lt;isbn&gt;1471-6712&lt;/isbn&gt;&lt;urls&gt;&lt;/urls&gt;&lt;/record&gt;&lt;/Cite&gt;&lt;/EndNote&gt;</w:instrText>
      </w:r>
      <w:r w:rsidRPr="0051717C">
        <w:rPr>
          <w:rFonts w:ascii="Times New Roman" w:eastAsia="Calibri" w:hAnsi="Times New Roman" w:cs="Times New Roman"/>
          <w:sz w:val="24"/>
          <w:szCs w:val="24"/>
        </w:rPr>
        <w:fldChar w:fldCharType="separate"/>
      </w:r>
      <w:r w:rsidR="00057028" w:rsidRPr="0051717C">
        <w:rPr>
          <w:rFonts w:ascii="Times New Roman" w:eastAsia="Calibri" w:hAnsi="Times New Roman" w:cs="Times New Roman"/>
          <w:noProof/>
          <w:sz w:val="24"/>
          <w:szCs w:val="24"/>
        </w:rPr>
        <w:t>(Jeon, 2004; Schwandt, 1994)</w:t>
      </w:r>
      <w:r w:rsidRPr="0051717C">
        <w:rPr>
          <w:rFonts w:ascii="Times New Roman" w:eastAsia="Calibri" w:hAnsi="Times New Roman" w:cs="Times New Roman"/>
          <w:sz w:val="24"/>
          <w:szCs w:val="24"/>
        </w:rPr>
        <w:fldChar w:fldCharType="end"/>
      </w:r>
      <w:r w:rsidRPr="0051717C">
        <w:rPr>
          <w:rFonts w:ascii="Times New Roman" w:eastAsia="Calibri" w:hAnsi="Times New Roman" w:cs="Times New Roman"/>
          <w:sz w:val="24"/>
          <w:szCs w:val="24"/>
        </w:rPr>
        <w:t xml:space="preserve">. De onderzoekers proberen te beschrijven en begrijpen hoe mensen hun eigen omgeving interpreteren en daarop reageren </w:t>
      </w:r>
      <w:r w:rsidRPr="0051717C">
        <w:rPr>
          <w:rFonts w:ascii="Times New Roman" w:eastAsia="Calibri" w:hAnsi="Times New Roman" w:cs="Times New Roman"/>
          <w:sz w:val="24"/>
          <w:szCs w:val="24"/>
        </w:rPr>
        <w:fldChar w:fldCharType="begin"/>
      </w:r>
      <w:r w:rsidR="00A575BE" w:rsidRPr="0051717C">
        <w:rPr>
          <w:rFonts w:ascii="Times New Roman" w:eastAsia="Calibri" w:hAnsi="Times New Roman" w:cs="Times New Roman"/>
          <w:sz w:val="24"/>
          <w:szCs w:val="24"/>
        </w:rPr>
        <w:instrText xml:space="preserve"> ADDIN EN.CITE &lt;EndNote&gt;&lt;Cite&gt;&lt;Author&gt;Plochg&lt;/Author&gt;&lt;Year&gt;2007&lt;/Year&gt;&lt;RecNum&gt;89&lt;/RecNum&gt;&lt;DisplayText&gt;(Plochg &amp;amp; Van Zwieten, 2007)&lt;/DisplayText&gt;&lt;record&gt;&lt;rec-number&gt;89&lt;/rec-number&gt;&lt;foreign-keys&gt;&lt;key app="EN" db-id="wwt5saewy0rd0ner9vl55pvj2raat5zpxrxt" timestamp="1425657771"&gt;89&lt;/key&gt;&lt;/foreign-keys&gt;&lt;ref-type name="Journal Article"&gt;17&lt;/ref-type&gt;&lt;contributors&gt;&lt;authors&gt;&lt;author&gt;Plochg, T&lt;/author&gt;&lt;author&gt;Van Zwieten, MCB&lt;/author&gt;&lt;/authors&gt;&lt;/contributors&gt;&lt;titles&gt;&lt;title&gt;6 Kwalitatief onderzoek&lt;/title&gt;&lt;/titles&gt;&lt;dates&gt;&lt;year&gt;2007&lt;/year&gt;&lt;/dates&gt;&lt;urls&gt;&lt;/urls&gt;&lt;/record&gt;&lt;/Cite&gt;&lt;/EndNote&gt;</w:instrText>
      </w:r>
      <w:r w:rsidRPr="0051717C">
        <w:rPr>
          <w:rFonts w:ascii="Times New Roman" w:eastAsia="Calibri" w:hAnsi="Times New Roman" w:cs="Times New Roman"/>
          <w:sz w:val="24"/>
          <w:szCs w:val="24"/>
        </w:rPr>
        <w:fldChar w:fldCharType="separate"/>
      </w:r>
      <w:r w:rsidR="00A575BE" w:rsidRPr="0051717C">
        <w:rPr>
          <w:rFonts w:ascii="Times New Roman" w:eastAsia="Calibri" w:hAnsi="Times New Roman" w:cs="Times New Roman"/>
          <w:noProof/>
          <w:sz w:val="24"/>
          <w:szCs w:val="24"/>
        </w:rPr>
        <w:t>(Plochg &amp; Van Zwieten, 2007)</w:t>
      </w:r>
      <w:r w:rsidRPr="0051717C">
        <w:rPr>
          <w:rFonts w:ascii="Times New Roman" w:eastAsia="Calibri" w:hAnsi="Times New Roman" w:cs="Times New Roman"/>
          <w:sz w:val="24"/>
          <w:szCs w:val="24"/>
        </w:rPr>
        <w:fldChar w:fldCharType="end"/>
      </w:r>
      <w:r w:rsidRPr="0051717C">
        <w:rPr>
          <w:rFonts w:ascii="Times New Roman" w:eastAsia="Calibri" w:hAnsi="Times New Roman" w:cs="Times New Roman"/>
          <w:sz w:val="24"/>
          <w:szCs w:val="24"/>
        </w:rPr>
        <w:t xml:space="preserve">. Hierbij is ‘betekenis’ voor de symbolisch interactionisten van groot belang: het begrijpen van sociale processen en fenomenen wordt bereikt door het vatten van de betekenissen die door de respondenten in een bepaalde context ervaren worden </w:t>
      </w:r>
      <w:r w:rsidRPr="0051717C">
        <w:rPr>
          <w:rFonts w:ascii="Times New Roman" w:eastAsia="Calibri" w:hAnsi="Times New Roman" w:cs="Times New Roman"/>
          <w:sz w:val="24"/>
          <w:szCs w:val="24"/>
        </w:rPr>
        <w:fldChar w:fldCharType="begin"/>
      </w:r>
      <w:r w:rsidR="00057028" w:rsidRPr="0051717C">
        <w:rPr>
          <w:rFonts w:ascii="Times New Roman" w:eastAsia="Calibri" w:hAnsi="Times New Roman" w:cs="Times New Roman"/>
          <w:sz w:val="24"/>
          <w:szCs w:val="24"/>
        </w:rPr>
        <w:instrText xml:space="preserve"> ADDIN EN.CITE &lt;EndNote&gt;&lt;Cite&gt;&lt;Author&gt;Chenitz&lt;/Author&gt;&lt;Year&gt;1986&lt;/Year&gt;&lt;RecNum&gt;15&lt;/RecNum&gt;&lt;DisplayText&gt;(Chenitz &amp;amp; Swanson, 1986; Jeon, 2004; Morris, 1977)&lt;/DisplayText&gt;&lt;record&gt;&lt;rec-number&gt;15&lt;/rec-number&gt;&lt;foreign-keys&gt;&lt;key app="EN" db-id="2azewxvelettane2dd6pwddw99dp2tra9ee9" timestamp="1448877903"&gt;15&lt;/key&gt;&lt;/foreign-keys&gt;&lt;ref-type name="Book"&gt;6&lt;/ref-type&gt;&lt;contributors&gt;&lt;authors&gt;&lt;author&gt;Chenitz, W Carole&lt;/author&gt;&lt;author&gt;Swanson, Janice M&lt;/author&gt;&lt;/authors&gt;&lt;/contributors&gt;&lt;titles&gt;&lt;title&gt;From practice to grounded theory: Qualitative research in nursing&lt;/title&gt;&lt;/titles&gt;&lt;dates&gt;&lt;year&gt;1986&lt;/year&gt;&lt;/dates&gt;&lt;publisher&gt;Prentice Hall&lt;/publisher&gt;&lt;urls&gt;&lt;/urls&gt;&lt;/record&gt;&lt;/Cite&gt;&lt;Cite&gt;&lt;Author&gt;Morris&lt;/Author&gt;&lt;Year&gt;1977&lt;/Year&gt;&lt;RecNum&gt;14&lt;/RecNum&gt;&lt;record&gt;&lt;rec-number&gt;14&lt;/rec-number&gt;&lt;foreign-keys&gt;&lt;key app="EN" db-id="2azewxvelettane2dd6pwddw99dp2tra9ee9" timestamp="1448877870"&gt;14&lt;/key&gt;&lt;/foreign-keys&gt;&lt;ref-type name="Journal Article"&gt;17&lt;/ref-type&gt;&lt;contributors&gt;&lt;authors&gt;&lt;author&gt;Morris, Monica B&lt;/author&gt;&lt;/authors&gt;&lt;/contributors&gt;&lt;titles&gt;&lt;title&gt;An excursion into creative sociology&lt;/title&gt;&lt;/titles&gt;&lt;dates&gt;&lt;year&gt;1977&lt;/year&gt;&lt;/dates&gt;&lt;urls&gt;&lt;/urls&gt;&lt;/record&gt;&lt;/Cite&gt;&lt;Cite&gt;&lt;Author&gt;Jeon&lt;/Author&gt;&lt;Year&gt;2004&lt;/Year&gt;&lt;RecNum&gt;136&lt;/RecNum&gt;&lt;record&gt;&lt;rec-number&gt;136&lt;/rec-number&gt;&lt;foreign-keys&gt;&lt;key app="EN" db-id="2azewxvelettane2dd6pwddw99dp2tra9ee9" timestamp="1461755692"&gt;136&lt;/key&gt;&lt;/foreign-keys&gt;&lt;ref-type name="Journal Article"&gt;17&lt;/ref-type&gt;&lt;contributors&gt;&lt;authors&gt;&lt;author&gt;Jeon, Yun</w:instrText>
      </w:r>
      <w:r w:rsidR="00057028" w:rsidRPr="0051717C">
        <w:rPr>
          <w:rFonts w:ascii="Cambria Math" w:eastAsia="Calibri" w:hAnsi="Cambria Math" w:cs="Cambria Math"/>
          <w:sz w:val="24"/>
          <w:szCs w:val="24"/>
        </w:rPr>
        <w:instrText>‐</w:instrText>
      </w:r>
      <w:r w:rsidR="00057028" w:rsidRPr="0051717C">
        <w:rPr>
          <w:rFonts w:ascii="Times New Roman" w:eastAsia="Calibri" w:hAnsi="Times New Roman" w:cs="Times New Roman"/>
          <w:sz w:val="24"/>
          <w:szCs w:val="24"/>
        </w:rPr>
        <w:instrText>Hee&lt;/author&gt;&lt;/authors&gt;&lt;/contributors&gt;&lt;titles&gt;&lt;title&gt;The application of grounded theory and symbolic interactionism&lt;/title&gt;&lt;secondary-title&gt;Scandinavian journal of caring sciences&lt;/secondary-title&gt;&lt;/titles&gt;&lt;periodical&gt;&lt;full-title&gt;Scandinavian Journal of Caring Sciences&lt;/full-title&gt;&lt;/periodical&gt;&lt;pages&gt;249-256&lt;/pages&gt;&lt;volume&gt;18&lt;/volume&gt;&lt;number&gt;3&lt;/number&gt;&lt;dates&gt;&lt;year&gt;2004&lt;/year&gt;&lt;/dates&gt;&lt;isbn&gt;1471-6712&lt;/isbn&gt;&lt;urls&gt;&lt;/urls&gt;&lt;/record&gt;&lt;/Cite&gt;&lt;/EndNote&gt;</w:instrText>
      </w:r>
      <w:r w:rsidRPr="0051717C">
        <w:rPr>
          <w:rFonts w:ascii="Times New Roman" w:eastAsia="Calibri" w:hAnsi="Times New Roman" w:cs="Times New Roman"/>
          <w:sz w:val="24"/>
          <w:szCs w:val="24"/>
        </w:rPr>
        <w:fldChar w:fldCharType="separate"/>
      </w:r>
      <w:r w:rsidR="00057028" w:rsidRPr="0051717C">
        <w:rPr>
          <w:rFonts w:ascii="Times New Roman" w:eastAsia="Calibri" w:hAnsi="Times New Roman" w:cs="Times New Roman"/>
          <w:noProof/>
          <w:sz w:val="24"/>
          <w:szCs w:val="24"/>
        </w:rPr>
        <w:t>(Chenitz &amp; Swanson, 1986; Jeon, 2004; Morris, 1977)</w:t>
      </w:r>
      <w:r w:rsidRPr="0051717C">
        <w:rPr>
          <w:rFonts w:ascii="Times New Roman" w:eastAsia="Calibri" w:hAnsi="Times New Roman" w:cs="Times New Roman"/>
          <w:sz w:val="24"/>
          <w:szCs w:val="24"/>
        </w:rPr>
        <w:fldChar w:fldCharType="end"/>
      </w:r>
      <w:r w:rsidRPr="0051717C">
        <w:rPr>
          <w:rFonts w:ascii="Times New Roman" w:eastAsia="Calibri" w:hAnsi="Times New Roman" w:cs="Times New Roman"/>
          <w:sz w:val="24"/>
          <w:szCs w:val="24"/>
        </w:rPr>
        <w:t xml:space="preserve">. In dit onderzoek wordt de betekenisgeving die de alleenstaande pleegouders aan hun </w:t>
      </w:r>
      <w:r w:rsidR="00223ECA" w:rsidRPr="0051717C">
        <w:rPr>
          <w:rFonts w:ascii="Times New Roman" w:eastAsia="Calibri" w:hAnsi="Times New Roman" w:cs="Times New Roman"/>
          <w:sz w:val="24"/>
          <w:szCs w:val="24"/>
        </w:rPr>
        <w:t>pleegzorgsituatie</w:t>
      </w:r>
      <w:r w:rsidRPr="0051717C">
        <w:rPr>
          <w:rFonts w:ascii="Times New Roman" w:eastAsia="Calibri" w:hAnsi="Times New Roman" w:cs="Times New Roman"/>
          <w:sz w:val="24"/>
          <w:szCs w:val="24"/>
        </w:rPr>
        <w:t xml:space="preserve"> geven</w:t>
      </w:r>
      <w:r w:rsidR="00A02E57" w:rsidRPr="0051717C">
        <w:rPr>
          <w:rFonts w:ascii="Times New Roman" w:eastAsia="Calibri" w:hAnsi="Times New Roman" w:cs="Times New Roman"/>
          <w:sz w:val="24"/>
          <w:szCs w:val="24"/>
        </w:rPr>
        <w:t>,</w:t>
      </w:r>
      <w:r w:rsidRPr="0051717C">
        <w:rPr>
          <w:rFonts w:ascii="Times New Roman" w:eastAsia="Calibri" w:hAnsi="Times New Roman" w:cs="Times New Roman"/>
          <w:sz w:val="24"/>
          <w:szCs w:val="24"/>
        </w:rPr>
        <w:t xml:space="preserve"> onderzocht. </w:t>
      </w:r>
      <w:r w:rsidR="00136866" w:rsidRPr="0051717C">
        <w:rPr>
          <w:rFonts w:ascii="Times New Roman" w:eastAsia="Calibri" w:hAnsi="Times New Roman" w:cs="Times New Roman"/>
          <w:sz w:val="24"/>
          <w:szCs w:val="24"/>
        </w:rPr>
        <w:t xml:space="preserve">Voor het theoretische kader van de electieve biografie is </w:t>
      </w:r>
      <w:r w:rsidR="00753F1F" w:rsidRPr="0051717C">
        <w:rPr>
          <w:rFonts w:ascii="Times New Roman" w:eastAsia="Calibri" w:hAnsi="Times New Roman" w:cs="Times New Roman"/>
          <w:sz w:val="24"/>
          <w:szCs w:val="24"/>
        </w:rPr>
        <w:t xml:space="preserve">een interpretatief perspectief aangewezen. Zo kan onderzocht worden waarom en op welke manier de alleenstaande pleegouders bepaalde keuzes maken en hoe ze deze keuzes zelf evalueren. </w:t>
      </w:r>
    </w:p>
    <w:p w14:paraId="1AF8B9C6" w14:textId="77777777" w:rsidR="005040A5" w:rsidRPr="0051717C" w:rsidRDefault="005040A5" w:rsidP="003C3A74">
      <w:pPr>
        <w:pStyle w:val="Geenafstand"/>
        <w:spacing w:line="360" w:lineRule="auto"/>
        <w:jc w:val="both"/>
        <w:rPr>
          <w:rFonts w:ascii="Times New Roman" w:hAnsi="Times New Roman" w:cs="Times New Roman"/>
          <w:sz w:val="24"/>
          <w:szCs w:val="24"/>
        </w:rPr>
      </w:pPr>
    </w:p>
    <w:p w14:paraId="18E386AC" w14:textId="3B33B3A6" w:rsidR="005040A5" w:rsidRPr="00D32DF3" w:rsidRDefault="000975A3" w:rsidP="003C3A74">
      <w:pPr>
        <w:spacing w:after="0" w:line="360" w:lineRule="auto"/>
        <w:jc w:val="both"/>
        <w:rPr>
          <w:rFonts w:ascii="Times New Roman" w:eastAsia="Calibri" w:hAnsi="Times New Roman" w:cs="Times New Roman"/>
          <w:sz w:val="26"/>
          <w:szCs w:val="26"/>
        </w:rPr>
      </w:pPr>
      <w:r w:rsidRPr="00303454">
        <w:rPr>
          <w:rFonts w:ascii="Times New Roman" w:eastAsia="Calibri" w:hAnsi="Times New Roman" w:cs="Times New Roman"/>
          <w:b/>
          <w:sz w:val="26"/>
          <w:szCs w:val="26"/>
        </w:rPr>
        <w:t xml:space="preserve">3.2 </w:t>
      </w:r>
      <w:r w:rsidR="005040A5" w:rsidRPr="00303454">
        <w:rPr>
          <w:rFonts w:ascii="Times New Roman" w:eastAsia="Calibri" w:hAnsi="Times New Roman" w:cs="Times New Roman"/>
          <w:b/>
          <w:sz w:val="26"/>
          <w:szCs w:val="26"/>
        </w:rPr>
        <w:t>Dataverzameling</w:t>
      </w:r>
      <w:r w:rsidR="00D32DF3">
        <w:rPr>
          <w:rFonts w:ascii="Times New Roman" w:eastAsia="Calibri" w:hAnsi="Times New Roman" w:cs="Times New Roman"/>
          <w:sz w:val="26"/>
          <w:szCs w:val="26"/>
        </w:rPr>
        <w:t xml:space="preserve"> </w:t>
      </w:r>
    </w:p>
    <w:p w14:paraId="3F32BE4A" w14:textId="39293485" w:rsidR="00E425C7" w:rsidRPr="00666389" w:rsidRDefault="005040A5" w:rsidP="003C3A74">
      <w:pPr>
        <w:spacing w:after="0" w:line="360" w:lineRule="auto"/>
        <w:jc w:val="both"/>
        <w:rPr>
          <w:rFonts w:ascii="Times New Roman" w:eastAsia="Calibri" w:hAnsi="Times New Roman" w:cs="Times New Roman"/>
          <w:iCs/>
          <w:sz w:val="24"/>
          <w:szCs w:val="24"/>
        </w:rPr>
      </w:pPr>
      <w:r w:rsidRPr="00666389">
        <w:rPr>
          <w:rFonts w:ascii="Times New Roman" w:eastAsia="Calibri" w:hAnsi="Times New Roman" w:cs="Times New Roman"/>
          <w:sz w:val="24"/>
          <w:szCs w:val="24"/>
        </w:rPr>
        <w:lastRenderedPageBreak/>
        <w:t>In kwalitatief onderzoek zijn diverse methoden om data te verzamelen voorhanden. In dit onderzoek wordt geo</w:t>
      </w:r>
      <w:r w:rsidR="006C4C7B">
        <w:rPr>
          <w:rFonts w:ascii="Times New Roman" w:eastAsia="Calibri" w:hAnsi="Times New Roman" w:cs="Times New Roman"/>
          <w:sz w:val="24"/>
          <w:szCs w:val="24"/>
        </w:rPr>
        <w:t>pteerd voor een kwalitatieve survey</w:t>
      </w:r>
      <w:r w:rsidRPr="00666389">
        <w:rPr>
          <w:rFonts w:ascii="Times New Roman" w:eastAsia="Calibri" w:hAnsi="Times New Roman" w:cs="Times New Roman"/>
          <w:sz w:val="24"/>
          <w:szCs w:val="24"/>
        </w:rPr>
        <w:t xml:space="preserve"> en </w:t>
      </w:r>
      <w:r w:rsidR="006C4C7B">
        <w:rPr>
          <w:rFonts w:ascii="Times New Roman" w:eastAsia="Calibri" w:hAnsi="Times New Roman" w:cs="Times New Roman"/>
          <w:sz w:val="24"/>
          <w:szCs w:val="24"/>
        </w:rPr>
        <w:t xml:space="preserve">telkens </w:t>
      </w:r>
      <w:r w:rsidRPr="00666389">
        <w:rPr>
          <w:rFonts w:ascii="Times New Roman" w:eastAsia="Calibri" w:hAnsi="Times New Roman" w:cs="Times New Roman"/>
          <w:sz w:val="24"/>
          <w:szCs w:val="24"/>
        </w:rPr>
        <w:t xml:space="preserve">een korte drop-off waarbij enkele algemene kenmerken van de respondent worden bevraagd. De kwalitatieve survey wordt door </w:t>
      </w:r>
      <w:r w:rsidRPr="00666389">
        <w:rPr>
          <w:rFonts w:ascii="Times New Roman" w:eastAsia="Calibri" w:hAnsi="Times New Roman" w:cs="Times New Roman"/>
          <w:sz w:val="24"/>
          <w:szCs w:val="24"/>
        </w:rPr>
        <w:fldChar w:fldCharType="begin"/>
      </w:r>
      <w:r w:rsidRPr="00666389">
        <w:rPr>
          <w:rFonts w:ascii="Times New Roman" w:eastAsia="Calibri" w:hAnsi="Times New Roman" w:cs="Times New Roman"/>
          <w:sz w:val="24"/>
          <w:szCs w:val="24"/>
        </w:rPr>
        <w:instrText xml:space="preserve"> ADDIN EN.CITE &lt;EndNote&gt;&lt;Cite AuthorYear="1"&gt;&lt;Author&gt;Jansen&lt;/Author&gt;&lt;Year&gt;2005&lt;/Year&gt;&lt;RecNum&gt;93&lt;/RecNum&gt;&lt;DisplayText&gt;Jansen (2005)&lt;/DisplayText&gt;&lt;record&gt;&lt;rec-number&gt;93&lt;/rec-number&gt;&lt;foreign-keys&gt;&lt;key app="EN" db-id="wwt5saewy0rd0ner9vl55pvj2raat5zpxrxt" timestamp="1425660122"&gt;93&lt;/key&gt;&lt;/foreign-keys&gt;&lt;ref-type name="Journal Article"&gt;17&lt;/ref-type&gt;&lt;contributors&gt;&lt;authors&gt;&lt;author&gt;Jansen, Harrie&lt;/author&gt;&lt;/authors&gt;&lt;/contributors&gt;&lt;titles&gt;&lt;title&gt;De kwalitatieve survey&lt;/title&gt;&lt;secondary-title&gt;Methodologische identiteit en systematiek van het meest eenvoudige type kwalitatief onderzoek, Kwalon&lt;/secondary-title&gt;&lt;/titles&gt;&lt;periodical&gt;&lt;full-title&gt;Methodologische identiteit en systematiek van het meest eenvoudige type kwalitatief onderzoek, Kwalon&lt;/full-title&gt;&lt;/periodical&gt;&lt;pages&gt;15-34&lt;/pages&gt;&lt;volume&gt;10&lt;/volume&gt;&lt;number&gt;3&lt;/number&gt;&lt;dates&gt;&lt;year&gt;2005&lt;/year&gt;&lt;/dates&gt;&lt;urls&gt;&lt;/urls&gt;&lt;/record&gt;&lt;/Cite&gt;&lt;/EndNote&gt;</w:instrText>
      </w:r>
      <w:r w:rsidRPr="00666389">
        <w:rPr>
          <w:rFonts w:ascii="Times New Roman" w:eastAsia="Calibri" w:hAnsi="Times New Roman" w:cs="Times New Roman"/>
          <w:sz w:val="24"/>
          <w:szCs w:val="24"/>
        </w:rPr>
        <w:fldChar w:fldCharType="separate"/>
      </w:r>
      <w:r w:rsidRPr="00666389">
        <w:rPr>
          <w:rFonts w:ascii="Times New Roman" w:eastAsia="Calibri" w:hAnsi="Times New Roman" w:cs="Times New Roman"/>
          <w:noProof/>
          <w:sz w:val="24"/>
          <w:szCs w:val="24"/>
        </w:rPr>
        <w:t>Jansen (2005)</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beschreven als ‘</w:t>
      </w:r>
      <w:r w:rsidRPr="00666389">
        <w:rPr>
          <w:rFonts w:ascii="Times New Roman" w:eastAsia="Calibri" w:hAnsi="Times New Roman" w:cs="Times New Roman"/>
          <w:iCs/>
          <w:sz w:val="24"/>
          <w:szCs w:val="24"/>
        </w:rPr>
        <w:t>onderzoek naar de verscheidenheid in aard of betekenis van een of meer gedragingen, cognities of attributen binnen een populatie. In de meest eenvoudige vorm wordt volstaan met eenmalige dataverzameling met betrekking tot één object bij een enkelvoudige</w:t>
      </w:r>
      <w:r w:rsidR="00C237C0">
        <w:rPr>
          <w:rFonts w:ascii="Times New Roman" w:eastAsia="Calibri" w:hAnsi="Times New Roman" w:cs="Times New Roman"/>
          <w:iCs/>
          <w:sz w:val="24"/>
          <w:szCs w:val="24"/>
        </w:rPr>
        <w:t xml:space="preserve"> vooraf bepaalde steekproef’ (p.</w:t>
      </w:r>
      <w:r w:rsidRPr="00666389">
        <w:rPr>
          <w:rFonts w:ascii="Times New Roman" w:eastAsia="Calibri" w:hAnsi="Times New Roman" w:cs="Times New Roman"/>
          <w:iCs/>
          <w:sz w:val="24"/>
          <w:szCs w:val="24"/>
        </w:rPr>
        <w:t xml:space="preserve">18). Voor dit onderzoek is de kwalitatieve survey dus geschikt, omdat niet één enkel aspect bestudeerd wordt, maar verschillende aspecten die volgens de literatuur, volgens de </w:t>
      </w:r>
      <w:r w:rsidR="00353848" w:rsidRPr="00666389">
        <w:rPr>
          <w:rFonts w:ascii="Times New Roman" w:eastAsia="Calibri" w:hAnsi="Times New Roman" w:cs="Times New Roman"/>
          <w:iCs/>
          <w:sz w:val="24"/>
          <w:szCs w:val="24"/>
        </w:rPr>
        <w:t>pleegzorgdienst</w:t>
      </w:r>
      <w:r w:rsidRPr="00666389">
        <w:rPr>
          <w:rFonts w:ascii="Times New Roman" w:eastAsia="Calibri" w:hAnsi="Times New Roman" w:cs="Times New Roman"/>
          <w:iCs/>
          <w:sz w:val="24"/>
          <w:szCs w:val="24"/>
        </w:rPr>
        <w:t xml:space="preserve"> Pleegzorg Vlaanderen en volgens de respondenten zelf voor de </w:t>
      </w:r>
      <w:r w:rsidR="00223ECA">
        <w:rPr>
          <w:rFonts w:ascii="Times New Roman" w:eastAsia="Calibri" w:hAnsi="Times New Roman" w:cs="Times New Roman"/>
          <w:iCs/>
          <w:sz w:val="24"/>
          <w:szCs w:val="24"/>
        </w:rPr>
        <w:t>pleegzorgsituatie</w:t>
      </w:r>
      <w:r w:rsidR="007C5B1A">
        <w:rPr>
          <w:rFonts w:ascii="Times New Roman" w:eastAsia="Calibri" w:hAnsi="Times New Roman" w:cs="Times New Roman"/>
          <w:iCs/>
          <w:sz w:val="24"/>
          <w:szCs w:val="24"/>
        </w:rPr>
        <w:t xml:space="preserve"> en</w:t>
      </w:r>
      <w:r w:rsidRPr="00666389">
        <w:rPr>
          <w:rFonts w:ascii="Times New Roman" w:eastAsia="Calibri" w:hAnsi="Times New Roman" w:cs="Times New Roman"/>
          <w:iCs/>
          <w:sz w:val="24"/>
          <w:szCs w:val="24"/>
        </w:rPr>
        <w:t xml:space="preserve"> de alleenstaande pleegouder relevant kunnen zijn. </w:t>
      </w:r>
    </w:p>
    <w:p w14:paraId="45ADA76C" w14:textId="77777777" w:rsidR="00E425C7" w:rsidRPr="00666389" w:rsidRDefault="00E425C7" w:rsidP="003C3A74">
      <w:pPr>
        <w:spacing w:after="0" w:line="360" w:lineRule="auto"/>
        <w:jc w:val="both"/>
        <w:rPr>
          <w:rFonts w:ascii="Times New Roman" w:eastAsia="Calibri" w:hAnsi="Times New Roman" w:cs="Times New Roman"/>
          <w:iCs/>
          <w:sz w:val="24"/>
          <w:szCs w:val="24"/>
        </w:rPr>
      </w:pPr>
    </w:p>
    <w:p w14:paraId="6BB2287B" w14:textId="10D83176" w:rsidR="005040A5" w:rsidRPr="00666389" w:rsidRDefault="005040A5" w:rsidP="003C3A74">
      <w:pPr>
        <w:spacing w:after="0" w:line="360" w:lineRule="auto"/>
        <w:jc w:val="both"/>
        <w:rPr>
          <w:rFonts w:ascii="Times New Roman" w:eastAsia="Calibri" w:hAnsi="Times New Roman" w:cs="Times New Roman"/>
          <w:iCs/>
          <w:sz w:val="24"/>
          <w:szCs w:val="24"/>
        </w:rPr>
      </w:pPr>
      <w:r w:rsidRPr="00666389">
        <w:rPr>
          <w:rFonts w:ascii="Times New Roman" w:eastAsia="Calibri" w:hAnsi="Times New Roman" w:cs="Times New Roman"/>
          <w:iCs/>
          <w:sz w:val="24"/>
          <w:szCs w:val="24"/>
        </w:rPr>
        <w:t xml:space="preserve">De vorm waarin de kwalitatieve survey het meest voorkomt, is de survey waar gebruik gemaakt wordt van diepte-interviews. Het uitgangspunt bij een diepte-interview is dat de interviewer de </w:t>
      </w:r>
      <w:r w:rsidR="007C5B1A">
        <w:rPr>
          <w:rFonts w:ascii="Times New Roman" w:eastAsia="Calibri" w:hAnsi="Times New Roman" w:cs="Times New Roman"/>
          <w:sz w:val="24"/>
          <w:szCs w:val="24"/>
        </w:rPr>
        <w:t xml:space="preserve">respondent zoveel mogelijk </w:t>
      </w:r>
      <w:r w:rsidRPr="00666389">
        <w:rPr>
          <w:rFonts w:ascii="Times New Roman" w:eastAsia="Calibri" w:hAnsi="Times New Roman" w:cs="Times New Roman"/>
          <w:sz w:val="24"/>
          <w:szCs w:val="24"/>
        </w:rPr>
        <w:t>ruimte geeft om</w:t>
      </w:r>
      <w:r w:rsidR="007C5B1A">
        <w:rPr>
          <w:rFonts w:ascii="Times New Roman" w:eastAsia="Calibri" w:hAnsi="Times New Roman" w:cs="Times New Roman"/>
          <w:sz w:val="24"/>
          <w:szCs w:val="24"/>
        </w:rPr>
        <w:t xml:space="preserve"> de vragen</w:t>
      </w:r>
      <w:r w:rsidRPr="00666389">
        <w:rPr>
          <w:rFonts w:ascii="Times New Roman" w:eastAsia="Calibri" w:hAnsi="Times New Roman" w:cs="Times New Roman"/>
          <w:sz w:val="24"/>
          <w:szCs w:val="24"/>
        </w:rPr>
        <w:t xml:space="preserve"> in eigen bewoordinge</w:t>
      </w:r>
      <w:r w:rsidR="007C5B1A">
        <w:rPr>
          <w:rFonts w:ascii="Times New Roman" w:eastAsia="Calibri" w:hAnsi="Times New Roman" w:cs="Times New Roman"/>
          <w:sz w:val="24"/>
          <w:szCs w:val="24"/>
        </w:rPr>
        <w:t>n te beantwoorden</w:t>
      </w:r>
      <w:r w:rsidRPr="00666389">
        <w:rPr>
          <w:rFonts w:ascii="Times New Roman" w:eastAsia="Calibri" w:hAnsi="Times New Roman" w:cs="Times New Roman"/>
          <w:sz w:val="24"/>
          <w:szCs w:val="24"/>
        </w:rPr>
        <w:t xml:space="preserve">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&lt;EndNote&gt;&lt;Cite&gt;&lt;Author&gt;Plochg&lt;/Author&gt;&lt;Year&gt;2007&lt;/Year&gt;&lt;RecNum&gt;89&lt;/RecNum&gt;&lt;DisplayText&gt;(Plochg &amp;amp; Van Zwieten, 2007)&lt;/DisplayText&gt;&lt;record&gt;&lt;rec-number&gt;89&lt;/rec-number&gt;&lt;foreign-keys&gt;&lt;key app="EN" db-id="wwt5saewy0rd0ner9vl55pvj2raat5zpxrxt" timestamp="1425657771"&gt;89&lt;/key&gt;&lt;/foreign-keys&gt;&lt;ref-type name="Journal Article"&gt;17&lt;/ref-type&gt;&lt;contributors&gt;&lt;authors&gt;&lt;author&gt;Plochg, T&lt;/author&gt;&lt;author&gt;Van Zwieten, MCB&lt;/author&gt;&lt;/authors&gt;&lt;/contributors&gt;&lt;titles&gt;&lt;title&gt;6 Kwalitatief onderzoek&lt;/title&gt;&lt;/titles&gt;&lt;dates&gt;&lt;year&gt;2007&lt;/year&gt;&lt;/dates&gt;&lt;urls&gt;&lt;/urls&gt;&lt;/record&gt;&lt;/Cite&gt;&lt;/EndNote&gt;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(Plochg &amp; Van Zwieten, 2007)</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w:t>
      </w:r>
      <w:r w:rsidR="00E425C7" w:rsidRPr="00666389">
        <w:rPr>
          <w:rFonts w:ascii="Times New Roman" w:eastAsia="Calibri" w:hAnsi="Times New Roman" w:cs="Times New Roman"/>
          <w:sz w:val="24"/>
          <w:szCs w:val="24"/>
        </w:rPr>
        <w:t>Op aspecten die de respondenten spontaan aandragen</w:t>
      </w:r>
      <w:r w:rsidR="00C237C0">
        <w:rPr>
          <w:rFonts w:ascii="Times New Roman" w:eastAsia="Calibri" w:hAnsi="Times New Roman" w:cs="Times New Roman"/>
          <w:sz w:val="24"/>
          <w:szCs w:val="24"/>
        </w:rPr>
        <w:t>,</w:t>
      </w:r>
      <w:r w:rsidR="00E425C7" w:rsidRPr="00666389">
        <w:rPr>
          <w:rFonts w:ascii="Times New Roman" w:eastAsia="Calibri" w:hAnsi="Times New Roman" w:cs="Times New Roman"/>
          <w:sz w:val="24"/>
          <w:szCs w:val="24"/>
        </w:rPr>
        <w:t xml:space="preserve"> wordt doorgevraagd en nadien wordt de vragenlijst hier eventueel aan aangepast. </w:t>
      </w:r>
    </w:p>
    <w:p w14:paraId="2CC7F923"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0EAD7056" w14:textId="14F92208"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Bij het kwalitatieve diepte-interview heeft de onderzoeker de keuze tussen twee vormen van kwalitatieve vragenlijsten: een topiclijst en een vragenprotocol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&lt;EndNote&gt;&lt;Cite&gt;&lt;Author&gt;Plochg&lt;/Author&gt;&lt;Year&gt;2007&lt;/Year&gt;&lt;RecNum&gt;89&lt;/RecNum&gt;&lt;DisplayText&gt;(Mortelmans, 2007; Plochg &amp;amp; Van Zwieten, 2007)&lt;/DisplayText&gt;&lt;record&gt;&lt;rec-number&gt;89&lt;/rec-number&gt;&lt;foreign-keys&gt;&lt;key app="EN" db-id="wwt5saewy0rd0ner9vl55pvj2raat5zpxrxt" timestamp="1425657771"&gt;89&lt;/key&gt;&lt;/foreign-keys&gt;&lt;ref-type name="Journal Article"&gt;17&lt;/ref-type&gt;&lt;contributors&gt;&lt;authors&gt;&lt;author&gt;Plochg, T&lt;/author&gt;&lt;author&gt;Van Zwieten, MCB&lt;/author&gt;&lt;/authors&gt;&lt;/contributors&gt;&lt;titles&gt;&lt;title&gt;6 Kwalitatief onderzoek&lt;/title&gt;&lt;/titles&gt;&lt;dates&gt;&lt;year&gt;2007&lt;/year&gt;&lt;/dates&gt;&lt;urls&gt;&lt;/urls&gt;&lt;/record&gt;&lt;/Cite&gt;&lt;Cite&gt;&lt;Author&gt;Mortelmans&lt;/Author&gt;&lt;Year&gt;2007&lt;/Year&gt;&lt;RecNum&gt;51&lt;/RecNum&gt;&lt;record&gt;&lt;rec-number&gt;51&lt;/rec-number&gt;&lt;foreign-keys&gt;&lt;key app="EN" db-id="2azewxvelettane2dd6pwddw99dp2tra9ee9" timestamp="1455037395"&gt;51&lt;/key&gt;&lt;/foreign-keys&gt;&lt;ref-type name="Book"&gt;6&lt;/ref-type&gt;&lt;contributors&gt;&lt;authors&gt;&lt;author&gt;Mortelmans, Dimitri&lt;/author&gt;&lt;/authors&gt;&lt;/contributors&gt;&lt;titles&gt;&lt;title&gt;Handboek kwalitatieve onderzoeksmethoden&lt;/title&gt;&lt;/titles&gt;&lt;dates&gt;&lt;year&gt;2007&lt;/year&gt;&lt;/dates&gt;&lt;publisher&gt;Acco&lt;/publisher&gt;&lt;isbn&gt;9033464799&lt;/isbn&gt;&lt;urls&gt;&lt;/urls&gt;&lt;/record&gt;&lt;/Cite&gt;&lt;/EndNote&gt;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(Mortelmans, 2007; Plochg &amp; Van Zwieten, 2007)</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Bij die laatste zijn de vragen meer uitgeschreven. Dit heeft als voordeel dat de antwoorden bij de analyse meer vergelijkbaar zullen zijn. Bovendien is het zeker in het begin van het interviewproces een belangrijke houvast voor de eerder onervaren interviewer. De interviewer moet wel opletten dat hij zich niet te ha</w:t>
      </w:r>
      <w:r w:rsidR="007C5B1A">
        <w:rPr>
          <w:rFonts w:ascii="Times New Roman" w:eastAsia="Calibri" w:hAnsi="Times New Roman" w:cs="Times New Roman"/>
          <w:sz w:val="24"/>
          <w:szCs w:val="24"/>
        </w:rPr>
        <w:t>rd aan het vragenprotocol vastklampt</w:t>
      </w:r>
      <w:r w:rsidRPr="00666389">
        <w:rPr>
          <w:rFonts w:ascii="Times New Roman" w:eastAsia="Calibri" w:hAnsi="Times New Roman" w:cs="Times New Roman"/>
          <w:sz w:val="24"/>
          <w:szCs w:val="24"/>
        </w:rPr>
        <w:t>, want dit kan een gef</w:t>
      </w:r>
      <w:r w:rsidR="00B420AD" w:rsidRPr="00666389">
        <w:rPr>
          <w:rFonts w:ascii="Times New Roman" w:eastAsia="Calibri" w:hAnsi="Times New Roman" w:cs="Times New Roman"/>
          <w:sz w:val="24"/>
          <w:szCs w:val="24"/>
        </w:rPr>
        <w:t>orceerde indruk geven. De eerste bijlage</w:t>
      </w:r>
      <w:r w:rsidRPr="00666389">
        <w:rPr>
          <w:rFonts w:ascii="Times New Roman" w:eastAsia="Calibri" w:hAnsi="Times New Roman" w:cs="Times New Roman"/>
          <w:sz w:val="24"/>
          <w:szCs w:val="24"/>
        </w:rPr>
        <w:t xml:space="preserve"> bevat de versie van het vragenprotocol zoals die bij het laatste interview afgenomen werd. Hieronder wordt weergegeven hoe en in welke mate het vragenprotocol doorheen het interviewproces aangepast werd. </w:t>
      </w:r>
    </w:p>
    <w:p w14:paraId="2EBB44B2"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61473601" w14:textId="7C8633E1"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De respondenten wordt bij aanvang van het interview gevraagd een drop-off in te vullen. Deze drop-off bevat kenmerken die bij de analyse relevant kunnen zijn. Er wordt hen onder andere gevraagd of ze reeds eigen kinderen hebben, hoeveel pleegkinderen ze in het verleden al opvingen en of ze momenteel halftijds of voltijds werken. Het is mogelijk dat deze drop-off</w:t>
      </w:r>
      <w:r w:rsidR="00226745">
        <w:rPr>
          <w:rFonts w:ascii="Times New Roman" w:eastAsia="Calibri" w:hAnsi="Times New Roman" w:cs="Times New Roman"/>
          <w:sz w:val="24"/>
          <w:szCs w:val="24"/>
        </w:rPr>
        <w:t>,</w:t>
      </w:r>
      <w:r w:rsidRPr="00666389">
        <w:rPr>
          <w:rFonts w:ascii="Times New Roman" w:eastAsia="Calibri" w:hAnsi="Times New Roman" w:cs="Times New Roman"/>
          <w:sz w:val="24"/>
          <w:szCs w:val="24"/>
        </w:rPr>
        <w:t xml:space="preserve"> net zoals het vragenprotocol</w:t>
      </w:r>
      <w:r w:rsidR="00226745">
        <w:rPr>
          <w:rFonts w:ascii="Times New Roman" w:eastAsia="Calibri" w:hAnsi="Times New Roman" w:cs="Times New Roman"/>
          <w:sz w:val="24"/>
          <w:szCs w:val="24"/>
        </w:rPr>
        <w:t>,</w:t>
      </w:r>
      <w:r w:rsidRPr="00666389">
        <w:rPr>
          <w:rFonts w:ascii="Times New Roman" w:eastAsia="Calibri" w:hAnsi="Times New Roman" w:cs="Times New Roman"/>
          <w:sz w:val="24"/>
          <w:szCs w:val="24"/>
        </w:rPr>
        <w:t xml:space="preserve"> een of meerdere keren aangepast zal worden. Bij de analyse </w:t>
      </w:r>
      <w:r w:rsidRPr="00666389">
        <w:rPr>
          <w:rFonts w:ascii="Times New Roman" w:eastAsia="Calibri" w:hAnsi="Times New Roman" w:cs="Times New Roman"/>
          <w:sz w:val="24"/>
          <w:szCs w:val="24"/>
        </w:rPr>
        <w:lastRenderedPageBreak/>
        <w:t xml:space="preserve">van de interviews zullen de kenmerken die in de drop-off bevraagd worden mee geïnterpreteerd worden. </w:t>
      </w:r>
    </w:p>
    <w:p w14:paraId="03EFC04C" w14:textId="77777777" w:rsidR="005040A5" w:rsidRPr="0051717C" w:rsidRDefault="005040A5" w:rsidP="003C3A74">
      <w:pPr>
        <w:pStyle w:val="Geenafstand"/>
        <w:spacing w:line="360" w:lineRule="auto"/>
        <w:jc w:val="both"/>
        <w:rPr>
          <w:rFonts w:ascii="Times New Roman" w:hAnsi="Times New Roman" w:cs="Times New Roman"/>
          <w:sz w:val="24"/>
          <w:szCs w:val="24"/>
        </w:rPr>
      </w:pPr>
    </w:p>
    <w:p w14:paraId="4299222B" w14:textId="1AA76305" w:rsidR="007C5B1A"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Het aantal interviews en respondenten ligt in</w:t>
      </w:r>
      <w:r w:rsidR="00A02E57">
        <w:rPr>
          <w:rFonts w:ascii="Times New Roman" w:eastAsia="Calibri" w:hAnsi="Times New Roman" w:cs="Times New Roman"/>
          <w:sz w:val="24"/>
          <w:szCs w:val="24"/>
        </w:rPr>
        <w:t xml:space="preserve"> dit onderzoek niet op voorhand </w:t>
      </w:r>
      <w:r w:rsidRPr="00666389">
        <w:rPr>
          <w:rFonts w:ascii="Times New Roman" w:eastAsia="Calibri" w:hAnsi="Times New Roman" w:cs="Times New Roman"/>
          <w:sz w:val="24"/>
          <w:szCs w:val="24"/>
        </w:rPr>
        <w:t xml:space="preserve">vast. Er wordt gestart met een aantal interviews, deze worden vervolgens geanalyseerd en er wordt bekeken hoe ver de antwoorden uit elkaar liggen, hoe verscheiden ze zijn. Dit is volgens Plochg en Van Zwieten </w:t>
      </w:r>
      <w:r w:rsidRPr="00666389">
        <w:rPr>
          <w:rFonts w:ascii="Times New Roman" w:eastAsia="Calibri" w:hAnsi="Times New Roman" w:cs="Times New Roman"/>
          <w:sz w:val="24"/>
          <w:szCs w:val="24"/>
        </w:rPr>
        <w:fldChar w:fldCharType="begin"/>
      </w:r>
      <w:r w:rsidRPr="00666389">
        <w:rPr>
          <w:rFonts w:ascii="Times New Roman" w:eastAsia="Calibri" w:hAnsi="Times New Roman" w:cs="Times New Roman"/>
          <w:sz w:val="24"/>
          <w:szCs w:val="24"/>
        </w:rPr>
        <w:instrText xml:space="preserve"> ADDIN EN.CITE &lt;EndNote&gt;&lt;Cite ExcludeAuth="1"&gt;&lt;Author&gt;Plochg&lt;/Author&gt;&lt;Year&gt;2007&lt;/Year&gt;&lt;RecNum&gt;89&lt;/RecNum&gt;&lt;DisplayText&gt;(2007)&lt;/DisplayText&gt;&lt;record&gt;&lt;rec-number&gt;89&lt;/rec-number&gt;&lt;foreign-keys&gt;&lt;key app="EN" db-id="wwt5saewy0rd0ner9vl55pvj2raat5zpxrxt" timestamp="1425657771"&gt;89&lt;/key&gt;&lt;/foreign-keys&gt;&lt;ref-type name="Journal Article"&gt;17&lt;/ref-type&gt;&lt;contributors&gt;&lt;authors&gt;&lt;author&gt;Plochg, T&lt;/author&gt;&lt;author&gt;Van Zwieten, MCB&lt;/author&gt;&lt;/authors&gt;&lt;/contributors&gt;&lt;titles&gt;&lt;title&gt;6 Kwalitatief onderzoek&lt;/title&gt;&lt;/titles&gt;&lt;dates&gt;&lt;year&gt;2007&lt;/year&gt;&lt;/dates&gt;&lt;urls&gt;&lt;/urls&gt;&lt;/record&gt;&lt;/Cite&gt;&lt;/EndNote&gt;</w:instrText>
      </w:r>
      <w:r w:rsidRPr="00666389">
        <w:rPr>
          <w:rFonts w:ascii="Times New Roman" w:eastAsia="Calibri" w:hAnsi="Times New Roman" w:cs="Times New Roman"/>
          <w:sz w:val="24"/>
          <w:szCs w:val="24"/>
        </w:rPr>
        <w:fldChar w:fldCharType="separate"/>
      </w:r>
      <w:r w:rsidRPr="00666389">
        <w:rPr>
          <w:rFonts w:ascii="Times New Roman" w:eastAsia="Calibri" w:hAnsi="Times New Roman" w:cs="Times New Roman"/>
          <w:noProof/>
          <w:sz w:val="24"/>
          <w:szCs w:val="24"/>
        </w:rPr>
        <w:t>(2007)</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namelijk hoe kwalitatief onderzoek werkt: de verschillende onderzoeksfasen kunnen door elkaar heen lopen en hoeven niet strikt van elkaar gescheiden te worden. In</w:t>
      </w:r>
      <w:r w:rsidR="007C5B1A">
        <w:rPr>
          <w:rFonts w:ascii="Times New Roman" w:eastAsia="Calibri" w:hAnsi="Times New Roman" w:cs="Times New Roman"/>
          <w:sz w:val="24"/>
          <w:szCs w:val="24"/>
        </w:rPr>
        <w:t xml:space="preserve"> dit herhalende karakter zien de auteurs</w:t>
      </w:r>
      <w:r w:rsidRPr="00666389">
        <w:rPr>
          <w:rFonts w:ascii="Times New Roman" w:eastAsia="Calibri" w:hAnsi="Times New Roman" w:cs="Times New Roman"/>
          <w:sz w:val="24"/>
          <w:szCs w:val="24"/>
        </w:rPr>
        <w:t xml:space="preserve"> de kracht van het kwalitatief onderzoek, omdat het de onderzoeker in staat stelt nauw contact te houden met de complexe werkelijkheid en flexibel in te spelen op hetgeen empirisch waargenomen wordt. </w:t>
      </w:r>
    </w:p>
    <w:p w14:paraId="66CC5732" w14:textId="77777777" w:rsidR="007C5B1A" w:rsidRPr="007C5B1A" w:rsidRDefault="007C5B1A" w:rsidP="003C3A74">
      <w:pPr>
        <w:spacing w:after="0" w:line="360" w:lineRule="auto"/>
        <w:jc w:val="both"/>
        <w:rPr>
          <w:rFonts w:ascii="Times New Roman" w:eastAsia="Calibri" w:hAnsi="Times New Roman" w:cs="Times New Roman"/>
          <w:sz w:val="24"/>
          <w:szCs w:val="24"/>
        </w:rPr>
      </w:pPr>
    </w:p>
    <w:p w14:paraId="47FA2C0B" w14:textId="17CFC262" w:rsidR="005040A5" w:rsidRPr="00D32DF3" w:rsidRDefault="000975A3" w:rsidP="003C3A74">
      <w:pPr>
        <w:spacing w:after="0" w:line="360" w:lineRule="auto"/>
        <w:jc w:val="both"/>
        <w:rPr>
          <w:rFonts w:ascii="Times New Roman" w:eastAsia="Calibri" w:hAnsi="Times New Roman" w:cs="Times New Roman"/>
          <w:sz w:val="26"/>
          <w:szCs w:val="26"/>
        </w:rPr>
      </w:pPr>
      <w:r w:rsidRPr="0014616E">
        <w:rPr>
          <w:rFonts w:ascii="Times New Roman" w:eastAsia="Calibri" w:hAnsi="Times New Roman" w:cs="Times New Roman"/>
          <w:b/>
          <w:sz w:val="26"/>
          <w:szCs w:val="26"/>
        </w:rPr>
        <w:t xml:space="preserve">3.3 </w:t>
      </w:r>
      <w:r w:rsidR="005040A5" w:rsidRPr="0014616E">
        <w:rPr>
          <w:rFonts w:ascii="Times New Roman" w:eastAsia="Calibri" w:hAnsi="Times New Roman" w:cs="Times New Roman"/>
          <w:b/>
          <w:sz w:val="26"/>
          <w:szCs w:val="26"/>
        </w:rPr>
        <w:t>Steekproef</w:t>
      </w:r>
    </w:p>
    <w:p w14:paraId="76BC9DE5" w14:textId="59F1410B" w:rsidR="0014616E" w:rsidRDefault="005040A5" w:rsidP="003C3A74">
      <w:pPr>
        <w:pStyle w:val="Geenafstand"/>
        <w:spacing w:line="360" w:lineRule="auto"/>
        <w:jc w:val="both"/>
        <w:rPr>
          <w:rFonts w:ascii="Times New Roman" w:hAnsi="Times New Roman" w:cs="Times New Roman"/>
          <w:sz w:val="24"/>
          <w:szCs w:val="24"/>
        </w:rPr>
      </w:pPr>
      <w:r w:rsidRPr="0051717C">
        <w:rPr>
          <w:rFonts w:ascii="Times New Roman" w:hAnsi="Times New Roman" w:cs="Times New Roman"/>
          <w:sz w:val="24"/>
          <w:szCs w:val="24"/>
        </w:rPr>
        <w:t>Zoals in kwalitatief onderzoek meestal het geval is, worden de onderzoekseenheden selectief gekozen en niet, zoals gebruikelijk is bij kwantitatief o</w:t>
      </w:r>
      <w:r w:rsidR="00D95B96" w:rsidRPr="0051717C">
        <w:rPr>
          <w:rFonts w:ascii="Times New Roman" w:hAnsi="Times New Roman" w:cs="Times New Roman"/>
          <w:sz w:val="24"/>
          <w:szCs w:val="24"/>
        </w:rPr>
        <w:t>nderzoek, aselect geselecteerd.</w:t>
      </w:r>
      <w:r w:rsidRPr="0051717C">
        <w:rPr>
          <w:rFonts w:ascii="Times New Roman" w:hAnsi="Times New Roman" w:cs="Times New Roman"/>
          <w:sz w:val="24"/>
          <w:szCs w:val="24"/>
        </w:rPr>
        <w:t xml:space="preserve"> ‘Random selectie kan nooit het belangrijkste selectiecriterium zijn om onderzoekseenheden in een kwalitatief onderzoek te betrekken’</w:t>
      </w:r>
      <w:r w:rsidR="005F0661" w:rsidRPr="0051717C">
        <w:rPr>
          <w:rFonts w:ascii="Times New Roman" w:hAnsi="Times New Roman" w:cs="Times New Roman"/>
          <w:sz w:val="24"/>
          <w:szCs w:val="24"/>
        </w:rPr>
        <w:t xml:space="preserve"> (Mortelmans, 2007, p.160)</w:t>
      </w:r>
      <w:r w:rsidRPr="0051717C">
        <w:rPr>
          <w:rFonts w:ascii="Times New Roman" w:hAnsi="Times New Roman" w:cs="Times New Roman"/>
          <w:sz w:val="24"/>
          <w:szCs w:val="24"/>
        </w:rPr>
        <w:t xml:space="preserve">. Het voornaamste doel van dit onderzoek is niet te generaliseren of voor een grotere populatie representatief te zijn, maar de leefwereld van alleenstaande pleegouders en de betekenis die zij aan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geven, in kaart te brengen. Dat is volgens </w:t>
      </w:r>
      <w:r w:rsidRPr="0051717C">
        <w:rPr>
          <w:rFonts w:ascii="Times New Roman" w:hAnsi="Times New Roman" w:cs="Times New Roman"/>
          <w:sz w:val="24"/>
          <w:szCs w:val="24"/>
        </w:rPr>
        <w:fldChar w:fldCharType="begin"/>
      </w:r>
      <w:r w:rsidRPr="0051717C">
        <w:rPr>
          <w:rFonts w:ascii="Times New Roman" w:hAnsi="Times New Roman" w:cs="Times New Roman"/>
          <w:sz w:val="24"/>
          <w:szCs w:val="24"/>
        </w:rPr>
        <w:instrText xml:space="preserve"> ADDIN EN.CITE &lt;EndNote&gt;&lt;Cite AuthorYear="1"&gt;&lt;Author&gt;Boeije&lt;/Author&gt;&lt;Year&gt;2005&lt;/Year&gt;&lt;RecNum&gt;101&lt;/RecNum&gt;&lt;DisplayText&gt;Boeije (2005)&lt;/DisplayText&gt;&lt;record&gt;&lt;rec-number&gt;101&lt;/rec-number&gt;&lt;foreign-keys&gt;&lt;key app="EN" db-id="wwt5saewy0rd0ner9vl55pvj2raat5zpxrxt" timestamp="1425737773"&gt;101&lt;/key&gt;&lt;/foreign-keys&gt;&lt;ref-type name="Book"&gt;6&lt;/ref-type&gt;&lt;contributors&gt;&lt;authors&gt;&lt;author&gt;Boeije, Hendrika Rokesina&lt;/author&gt;&lt;/authors&gt;&lt;/contributors&gt;&lt;titles&gt;&lt;title&gt;Analyseren in kwalitatief onderzoek: denken en doen&lt;/title&gt;&lt;/titles&gt;&lt;dates&gt;&lt;year&gt;2005&lt;/year&gt;&lt;/dates&gt;&lt;publisher&gt;Boom onderwijs Amsterdam&lt;/publisher&gt;&lt;isbn&gt;9085060788&lt;/isbn&gt;&lt;urls&gt;&lt;/urls&gt;&lt;/record&gt;&lt;/Cite&gt;&lt;/EndNote&gt;</w:instrText>
      </w:r>
      <w:r w:rsidRPr="0051717C">
        <w:rPr>
          <w:rFonts w:ascii="Times New Roman" w:hAnsi="Times New Roman" w:cs="Times New Roman"/>
          <w:sz w:val="24"/>
          <w:szCs w:val="24"/>
        </w:rPr>
        <w:fldChar w:fldCharType="separate"/>
      </w:r>
      <w:r w:rsidRPr="0051717C">
        <w:rPr>
          <w:rFonts w:ascii="Times New Roman" w:hAnsi="Times New Roman" w:cs="Times New Roman"/>
          <w:noProof/>
          <w:sz w:val="24"/>
          <w:szCs w:val="24"/>
        </w:rPr>
        <w:t>Boeije (2005)</w:t>
      </w:r>
      <w:r w:rsidRPr="0051717C">
        <w:rPr>
          <w:rFonts w:ascii="Times New Roman" w:hAnsi="Times New Roman" w:cs="Times New Roman"/>
          <w:sz w:val="24"/>
          <w:szCs w:val="24"/>
        </w:rPr>
        <w:fldChar w:fldCharType="end"/>
      </w:r>
      <w:r w:rsidRPr="0051717C">
        <w:rPr>
          <w:rFonts w:ascii="Times New Roman" w:hAnsi="Times New Roman" w:cs="Times New Roman"/>
          <w:sz w:val="24"/>
          <w:szCs w:val="24"/>
        </w:rPr>
        <w:t xml:space="preserve"> precies wat kwalitatief onderzoek doet. De bedoeling is een bepaald sociaal fenomeen in de breedte en diepte te beschrijven, waardoor het gericht op zoek gaan naar respondenten wenselijk is</w:t>
      </w:r>
      <w:r w:rsidR="00EF09F2" w:rsidRPr="0051717C">
        <w:rPr>
          <w:rFonts w:ascii="Times New Roman" w:hAnsi="Times New Roman" w:cs="Times New Roman"/>
          <w:sz w:val="24"/>
          <w:szCs w:val="24"/>
        </w:rPr>
        <w:t xml:space="preserve"> </w:t>
      </w:r>
      <w:r w:rsidR="007C5B1A" w:rsidRPr="0051717C">
        <w:rPr>
          <w:rFonts w:ascii="Times New Roman" w:hAnsi="Times New Roman" w:cs="Times New Roman"/>
          <w:sz w:val="24"/>
          <w:szCs w:val="24"/>
        </w:rPr>
        <w:fldChar w:fldCharType="begin"/>
      </w:r>
      <w:r w:rsidR="007C5B1A" w:rsidRPr="0051717C">
        <w:rPr>
          <w:rFonts w:ascii="Times New Roman" w:hAnsi="Times New Roman" w:cs="Times New Roman"/>
          <w:sz w:val="24"/>
          <w:szCs w:val="24"/>
        </w:rPr>
        <w:instrText xml:space="preserve"> ADDIN EN.CITE &lt;EndNote&gt;&lt;Cite&gt;&lt;Author&gt;Everaert&lt;/Author&gt;&lt;Year&gt;2006&lt;/Year&gt;&lt;RecNum&gt;64&lt;/RecNum&gt;&lt;DisplayText&gt;(Everaert &amp;amp; van Peet, 2006)&lt;/DisplayText&gt;&lt;record&gt;&lt;rec-number&gt;64&lt;/rec-number&gt;&lt;foreign-keys&gt;&lt;key app="EN" db-id="2azewxvelettane2dd6pwddw99dp2tra9ee9" timestamp="1455037395"&gt;64&lt;/key&gt;&lt;/foreign-keys&gt;&lt;ref-type name="Journal Article"&gt;17&lt;/ref-type&gt;&lt;contributors&gt;&lt;authors&gt;&lt;author&gt;Everaert, Huub&lt;/author&gt;&lt;author&gt;van Peet, Arie&lt;/author&gt;&lt;/authors&gt;&lt;/contributors&gt;&lt;titles&gt;&lt;title&gt;Kwalitatief en kwantitatief onderzoek&lt;/title&gt;&lt;secondary-title&gt;Kenniskring Gedragsproblemen in de Onderwijspraktijk Publicatie&lt;/secondary-title&gt;&lt;/titles&gt;&lt;periodical&gt;&lt;full-title&gt;Kenniskring Gedragsproblemen in de Onderwijspraktijk Publicatie&lt;/full-title&gt;&lt;/periodical&gt;&lt;pages&gt;2-50&lt;/pages&gt;&lt;volume&gt;11&lt;/volume&gt;&lt;dates&gt;&lt;year&gt;2006&lt;/year&gt;&lt;/dates&gt;&lt;urls&gt;&lt;/urls&gt;&lt;/record&gt;&lt;/Cite&gt;&lt;/EndNote&gt;</w:instrText>
      </w:r>
      <w:r w:rsidR="007C5B1A" w:rsidRPr="0051717C">
        <w:rPr>
          <w:rFonts w:ascii="Times New Roman" w:hAnsi="Times New Roman" w:cs="Times New Roman"/>
          <w:sz w:val="24"/>
          <w:szCs w:val="24"/>
        </w:rPr>
        <w:fldChar w:fldCharType="separate"/>
      </w:r>
      <w:r w:rsidR="007C5B1A" w:rsidRPr="0051717C">
        <w:rPr>
          <w:rFonts w:ascii="Times New Roman" w:hAnsi="Times New Roman" w:cs="Times New Roman"/>
          <w:noProof/>
          <w:sz w:val="24"/>
          <w:szCs w:val="24"/>
        </w:rPr>
        <w:t>(Everaert &amp; van Peet, 2006)</w:t>
      </w:r>
      <w:r w:rsidR="007C5B1A" w:rsidRPr="0051717C">
        <w:rPr>
          <w:rFonts w:ascii="Times New Roman" w:hAnsi="Times New Roman" w:cs="Times New Roman"/>
          <w:sz w:val="24"/>
          <w:szCs w:val="24"/>
        </w:rPr>
        <w:fldChar w:fldCharType="end"/>
      </w:r>
      <w:r w:rsidRPr="0051717C">
        <w:rPr>
          <w:rFonts w:ascii="Times New Roman" w:hAnsi="Times New Roman" w:cs="Times New Roman"/>
          <w:sz w:val="24"/>
          <w:szCs w:val="24"/>
        </w:rPr>
        <w:t>. Zou men na deze fase nog willen weten hoe deze onderscheiden meningen verdeeld zijn in de populatie</w:t>
      </w:r>
      <w:r w:rsidR="00226745" w:rsidRPr="0051717C">
        <w:rPr>
          <w:rFonts w:ascii="Times New Roman" w:hAnsi="Times New Roman" w:cs="Times New Roman"/>
          <w:sz w:val="24"/>
          <w:szCs w:val="24"/>
        </w:rPr>
        <w:t>,</w:t>
      </w:r>
      <w:r w:rsidRPr="0051717C">
        <w:rPr>
          <w:rFonts w:ascii="Times New Roman" w:hAnsi="Times New Roman" w:cs="Times New Roman"/>
          <w:sz w:val="24"/>
          <w:szCs w:val="24"/>
        </w:rPr>
        <w:t xml:space="preserve"> dan heeft men daarvoor wél een aselecte steekproef nodig. </w:t>
      </w:r>
    </w:p>
    <w:p w14:paraId="17592109" w14:textId="77777777" w:rsidR="0051717C" w:rsidRPr="0051717C" w:rsidRDefault="0051717C" w:rsidP="003C3A74">
      <w:pPr>
        <w:pStyle w:val="Geenafstand"/>
        <w:spacing w:line="360" w:lineRule="auto"/>
        <w:jc w:val="both"/>
        <w:rPr>
          <w:rFonts w:ascii="Times New Roman" w:hAnsi="Times New Roman" w:cs="Times New Roman"/>
          <w:sz w:val="24"/>
          <w:szCs w:val="24"/>
        </w:rPr>
      </w:pPr>
    </w:p>
    <w:p w14:paraId="75468BAE" w14:textId="5B16F3E6" w:rsidR="005040A5" w:rsidRPr="0051717C" w:rsidRDefault="005040A5" w:rsidP="003C3A74">
      <w:pPr>
        <w:pStyle w:val="Geenafstand"/>
        <w:spacing w:line="360" w:lineRule="auto"/>
        <w:jc w:val="both"/>
        <w:rPr>
          <w:rFonts w:ascii="Times New Roman" w:hAnsi="Times New Roman" w:cs="Times New Roman"/>
          <w:sz w:val="24"/>
          <w:szCs w:val="24"/>
        </w:rPr>
      </w:pPr>
      <w:r w:rsidRPr="0051717C">
        <w:rPr>
          <w:rFonts w:ascii="Times New Roman" w:hAnsi="Times New Roman" w:cs="Times New Roman"/>
          <w:sz w:val="24"/>
          <w:szCs w:val="24"/>
        </w:rPr>
        <w:t xml:space="preserve">Uit de theorie en de onderzoeksvragen volgt dat de respondenten aan enkele criteria moeten voldoen. Ten eerste moeten ze met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gestart zijn om zich te kunnen uitspreken over onder andere de invloed van de tijdelijkheid op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en de ondersteuning van de </w:t>
      </w:r>
      <w:r w:rsidR="00353848" w:rsidRPr="0051717C">
        <w:rPr>
          <w:rFonts w:ascii="Times New Roman" w:hAnsi="Times New Roman" w:cs="Times New Roman"/>
          <w:sz w:val="24"/>
          <w:szCs w:val="24"/>
        </w:rPr>
        <w:t>pleegzorgdienst</w:t>
      </w:r>
      <w:r w:rsidRPr="0051717C">
        <w:rPr>
          <w:rFonts w:ascii="Times New Roman" w:hAnsi="Times New Roman" w:cs="Times New Roman"/>
          <w:sz w:val="24"/>
          <w:szCs w:val="24"/>
        </w:rPr>
        <w:t xml:space="preserve">. Ten tweede moeten de respondenten alleenstaand </w:t>
      </w:r>
      <w:r w:rsidR="007C5B1A" w:rsidRPr="0051717C">
        <w:rPr>
          <w:rFonts w:ascii="Times New Roman" w:hAnsi="Times New Roman" w:cs="Times New Roman"/>
          <w:sz w:val="24"/>
          <w:szCs w:val="24"/>
        </w:rPr>
        <w:t xml:space="preserve">aan de pleegzorgsituatie </w:t>
      </w:r>
      <w:r w:rsidRPr="0051717C">
        <w:rPr>
          <w:rFonts w:ascii="Times New Roman" w:hAnsi="Times New Roman" w:cs="Times New Roman"/>
          <w:sz w:val="24"/>
          <w:szCs w:val="24"/>
        </w:rPr>
        <w:t>begonnen zijn, omdat hun motieven in h</w:t>
      </w:r>
      <w:r w:rsidR="007C5B1A" w:rsidRPr="0051717C">
        <w:rPr>
          <w:rFonts w:ascii="Times New Roman" w:hAnsi="Times New Roman" w:cs="Times New Roman"/>
          <w:sz w:val="24"/>
          <w:szCs w:val="24"/>
        </w:rPr>
        <w:t>et andere geval misschien</w:t>
      </w:r>
      <w:r w:rsidRPr="0051717C">
        <w:rPr>
          <w:rFonts w:ascii="Times New Roman" w:hAnsi="Times New Roman" w:cs="Times New Roman"/>
          <w:sz w:val="24"/>
          <w:szCs w:val="24"/>
        </w:rPr>
        <w:t xml:space="preserve"> verschillen. Ten derde moeten ze aan bestandspleegzorg doen, aangezien aan netwerkpleegzorg, waarbij</w:t>
      </w:r>
      <w:r w:rsidR="00226745" w:rsidRPr="0051717C">
        <w:rPr>
          <w:rFonts w:ascii="Times New Roman" w:hAnsi="Times New Roman" w:cs="Times New Roman"/>
          <w:sz w:val="24"/>
          <w:szCs w:val="24"/>
        </w:rPr>
        <w:t xml:space="preserve"> de pleegouder het pleegkind vóó</w:t>
      </w:r>
      <w:r w:rsidRPr="0051717C">
        <w:rPr>
          <w:rFonts w:ascii="Times New Roman" w:hAnsi="Times New Roman" w:cs="Times New Roman"/>
          <w:sz w:val="24"/>
          <w:szCs w:val="24"/>
        </w:rPr>
        <w:t xml:space="preserve">r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reeds kende, een ander soort training voorafgaat en de motieven van de pleegouder</w:t>
      </w:r>
      <w:r w:rsidR="00223ECA" w:rsidRPr="0051717C">
        <w:rPr>
          <w:rFonts w:ascii="Times New Roman" w:hAnsi="Times New Roman" w:cs="Times New Roman"/>
          <w:sz w:val="24"/>
          <w:szCs w:val="24"/>
        </w:rPr>
        <w:t xml:space="preserve">s eveneens anders kunnen zijn. </w:t>
      </w:r>
      <w:r w:rsidRPr="0051717C">
        <w:rPr>
          <w:rFonts w:ascii="Times New Roman" w:hAnsi="Times New Roman" w:cs="Times New Roman"/>
          <w:sz w:val="24"/>
          <w:szCs w:val="24"/>
        </w:rPr>
        <w:t xml:space="preserve">Pleegouders die het pleegkind al kenden, zouden minder behoefte hebben </w:t>
      </w:r>
      <w:r w:rsidRPr="0051717C">
        <w:rPr>
          <w:rFonts w:ascii="Times New Roman" w:hAnsi="Times New Roman" w:cs="Times New Roman"/>
          <w:sz w:val="24"/>
          <w:szCs w:val="24"/>
        </w:rPr>
        <w:lastRenderedPageBreak/>
        <w:t xml:space="preserve">aan ondersteuning dan pleegouders die het kind pas aan het begin van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leren kennen </w:t>
      </w:r>
      <w:r w:rsidRPr="0051717C">
        <w:rPr>
          <w:rFonts w:ascii="Times New Roman" w:hAnsi="Times New Roman" w:cs="Times New Roman"/>
          <w:sz w:val="24"/>
          <w:szCs w:val="24"/>
        </w:rPr>
        <w:fldChar w:fldCharType="begin"/>
      </w:r>
      <w:r w:rsidR="00A575BE" w:rsidRPr="0051717C">
        <w:rPr>
          <w:rFonts w:ascii="Times New Roman" w:hAnsi="Times New Roman" w:cs="Times New Roman"/>
          <w:sz w:val="24"/>
          <w:szCs w:val="24"/>
        </w:rPr>
        <w:instrText xml:space="preserve"> ADDIN EN.CITE &lt;EndNote&gt;&lt;Cite&gt;&lt;Author&gt;Van Holen&lt;/Author&gt;&lt;Year&gt;2005&lt;/Year&gt;&lt;RecNum&gt;1&lt;/RecNum&gt;&lt;DisplayText&gt;(Van Holen, 2005)&lt;/DisplayText&gt;&lt;record&gt;&lt;rec-number&gt;1&lt;/rec-number&gt;&lt;foreign-keys&gt;&lt;key app="EN" db-id="2azewxvelettane2dd6pwddw99dp2tra9ee9" timestamp="1443944923"&gt;1&lt;/key&gt;&lt;/foreign-keys&gt;&lt;ref-type name="Journal Article"&gt;17&lt;/ref-type&gt;&lt;contributors&gt;&lt;authors&gt;&lt;author&gt;Van Holen, F&lt;/author&gt;&lt;/authors&gt;&lt;/contributors&gt;&lt;titles&gt;&lt;title&gt;Ondersteuningsbehoeften van pleegouders in Vlaanderen&lt;/title&gt;&lt;secondary-title&gt;Tijdschrift voor orthopedagogiek&lt;/secondary-title&gt;&lt;/titles&gt;&lt;periodical&gt;&lt;full-title&gt;Tijdschrift voor orthopedagogiek&lt;/full-title&gt;&lt;/periodical&gt;&lt;pages&gt;472-483&lt;/pages&gt;&lt;volume&gt;44&lt;/volume&gt;&lt;dates&gt;&lt;year&gt;2005&lt;/year&gt;&lt;/dates&gt;&lt;urls&gt;&lt;/urls&gt;&lt;/record&gt;&lt;/Cite&gt;&lt;/EndNote&gt;</w:instrText>
      </w:r>
      <w:r w:rsidRPr="0051717C">
        <w:rPr>
          <w:rFonts w:ascii="Times New Roman" w:hAnsi="Times New Roman" w:cs="Times New Roman"/>
          <w:sz w:val="24"/>
          <w:szCs w:val="24"/>
        </w:rPr>
        <w:fldChar w:fldCharType="separate"/>
      </w:r>
      <w:r w:rsidR="00A575BE" w:rsidRPr="0051717C">
        <w:rPr>
          <w:rFonts w:ascii="Times New Roman" w:hAnsi="Times New Roman" w:cs="Times New Roman"/>
          <w:noProof/>
          <w:sz w:val="24"/>
          <w:szCs w:val="24"/>
        </w:rPr>
        <w:t>(Van Holen, 2005)</w:t>
      </w:r>
      <w:r w:rsidRPr="0051717C">
        <w:rPr>
          <w:rFonts w:ascii="Times New Roman" w:hAnsi="Times New Roman" w:cs="Times New Roman"/>
          <w:sz w:val="24"/>
          <w:szCs w:val="24"/>
        </w:rPr>
        <w:fldChar w:fldCharType="end"/>
      </w:r>
      <w:r w:rsidRPr="0051717C">
        <w:rPr>
          <w:rFonts w:ascii="Times New Roman" w:hAnsi="Times New Roman" w:cs="Times New Roman"/>
          <w:sz w:val="24"/>
          <w:szCs w:val="24"/>
        </w:rPr>
        <w:t xml:space="preserve">. De pleegzorgvorm ‘crisispleegzorg’ is uitgesloten, omdat deze in elk geval slechts van korte duur is en de omstandigheden van de </w:t>
      </w:r>
      <w:r w:rsidR="00223ECA" w:rsidRPr="0051717C">
        <w:rPr>
          <w:rFonts w:ascii="Times New Roman" w:hAnsi="Times New Roman" w:cs="Times New Roman"/>
          <w:sz w:val="24"/>
          <w:szCs w:val="24"/>
        </w:rPr>
        <w:t>pleegzorgsituatie</w:t>
      </w:r>
      <w:r w:rsidRPr="0051717C">
        <w:rPr>
          <w:rFonts w:ascii="Times New Roman" w:hAnsi="Times New Roman" w:cs="Times New Roman"/>
          <w:sz w:val="24"/>
          <w:szCs w:val="24"/>
        </w:rPr>
        <w:t xml:space="preserve"> niet ten volle tot uiting komen. Ten slotte moet in het achterhoofd gehouden worden dat dit onderzoek pleeggezinnen behandelt en de gezinnen die volwassenen met een beperking opnemen </w:t>
      </w:r>
      <w:r w:rsidR="0014616E" w:rsidRPr="0051717C">
        <w:rPr>
          <w:rFonts w:ascii="Times New Roman" w:hAnsi="Times New Roman" w:cs="Times New Roman"/>
          <w:sz w:val="24"/>
          <w:szCs w:val="24"/>
        </w:rPr>
        <w:t xml:space="preserve">‘gastgezinnen’ genoemd worden. </w:t>
      </w:r>
    </w:p>
    <w:p w14:paraId="0056AAD7" w14:textId="77777777" w:rsidR="008542B3" w:rsidRPr="0051717C" w:rsidRDefault="008542B3" w:rsidP="003C3A74">
      <w:pPr>
        <w:pStyle w:val="Geenafstand"/>
        <w:spacing w:line="360" w:lineRule="auto"/>
        <w:jc w:val="both"/>
        <w:rPr>
          <w:rFonts w:ascii="Times New Roman" w:hAnsi="Times New Roman" w:cs="Times New Roman"/>
          <w:sz w:val="24"/>
          <w:szCs w:val="24"/>
        </w:rPr>
      </w:pPr>
    </w:p>
    <w:p w14:paraId="2E699124" w14:textId="6613278B" w:rsidR="005040A5" w:rsidRPr="008542B3" w:rsidRDefault="005040A5" w:rsidP="003C3A74">
      <w:pPr>
        <w:pStyle w:val="Geenafstand"/>
        <w:spacing w:line="360" w:lineRule="auto"/>
        <w:jc w:val="both"/>
        <w:rPr>
          <w:rFonts w:ascii="Times New Roman" w:hAnsi="Times New Roman" w:cs="Times New Roman"/>
          <w:sz w:val="24"/>
          <w:szCs w:val="24"/>
        </w:rPr>
      </w:pPr>
      <w:r w:rsidRPr="008542B3">
        <w:rPr>
          <w:rFonts w:ascii="Times New Roman" w:hAnsi="Times New Roman" w:cs="Times New Roman"/>
          <w:sz w:val="24"/>
          <w:szCs w:val="24"/>
        </w:rPr>
        <w:t>In feite gaat het hier om een steekproef die zich richt op intensiteit. De bevraagde alleenstaande pleegouders zijn typische cases die sterk betrokken zijn bij het onderzochte fenomeen. Op dit moment zijn een kwart van alle pleegouder</w:t>
      </w:r>
      <w:r w:rsidR="007C5B1A">
        <w:rPr>
          <w:rFonts w:ascii="Times New Roman" w:hAnsi="Times New Roman" w:cs="Times New Roman"/>
          <w:sz w:val="24"/>
          <w:szCs w:val="24"/>
        </w:rPr>
        <w:t>s alleenstaand. I</w:t>
      </w:r>
      <w:r w:rsidRPr="008542B3">
        <w:rPr>
          <w:rFonts w:ascii="Times New Roman" w:hAnsi="Times New Roman" w:cs="Times New Roman"/>
          <w:sz w:val="24"/>
          <w:szCs w:val="24"/>
        </w:rPr>
        <w:t xml:space="preserve">n dit onderzoek </w:t>
      </w:r>
      <w:r w:rsidR="007C5B1A">
        <w:rPr>
          <w:rFonts w:ascii="Times New Roman" w:hAnsi="Times New Roman" w:cs="Times New Roman"/>
          <w:sz w:val="24"/>
          <w:szCs w:val="24"/>
        </w:rPr>
        <w:t xml:space="preserve">worden </w:t>
      </w:r>
      <w:r w:rsidRPr="008542B3">
        <w:rPr>
          <w:rFonts w:ascii="Times New Roman" w:hAnsi="Times New Roman" w:cs="Times New Roman"/>
          <w:sz w:val="24"/>
          <w:szCs w:val="24"/>
        </w:rPr>
        <w:t xml:space="preserve">de pleegouders bevraagd die tijdens de hele </w:t>
      </w:r>
      <w:r w:rsidR="00223ECA">
        <w:rPr>
          <w:rFonts w:ascii="Times New Roman" w:hAnsi="Times New Roman" w:cs="Times New Roman"/>
          <w:sz w:val="24"/>
          <w:szCs w:val="24"/>
        </w:rPr>
        <w:t>pleegzorgsituatie</w:t>
      </w:r>
      <w:r w:rsidRPr="008542B3">
        <w:rPr>
          <w:rFonts w:ascii="Times New Roman" w:hAnsi="Times New Roman" w:cs="Times New Roman"/>
          <w:sz w:val="24"/>
          <w:szCs w:val="24"/>
        </w:rPr>
        <w:t xml:space="preserve"> alleenstaand geweest zijn, die (regelmatig) hetzelfde pleegkind opvangen, die het pleegkind voor de </w:t>
      </w:r>
      <w:r w:rsidR="00223ECA">
        <w:rPr>
          <w:rFonts w:ascii="Times New Roman" w:hAnsi="Times New Roman" w:cs="Times New Roman"/>
          <w:sz w:val="24"/>
          <w:szCs w:val="24"/>
        </w:rPr>
        <w:t>pleegzorgsituatie</w:t>
      </w:r>
      <w:r w:rsidR="00226745">
        <w:rPr>
          <w:rFonts w:ascii="Times New Roman" w:hAnsi="Times New Roman" w:cs="Times New Roman"/>
          <w:sz w:val="24"/>
          <w:szCs w:val="24"/>
        </w:rPr>
        <w:t xml:space="preserve"> nog niet kenden en die </w:t>
      </w:r>
      <w:r w:rsidRPr="008542B3">
        <w:rPr>
          <w:rFonts w:ascii="Times New Roman" w:hAnsi="Times New Roman" w:cs="Times New Roman"/>
          <w:sz w:val="24"/>
          <w:szCs w:val="24"/>
        </w:rPr>
        <w:t xml:space="preserve">als gevolg van een bewuste beslissing het pleegouderschap opgenomen hebben. Zowel het aspect ‘alleenstaand’ </w:t>
      </w:r>
      <w:r w:rsidR="007C5B1A">
        <w:rPr>
          <w:rFonts w:ascii="Times New Roman" w:hAnsi="Times New Roman" w:cs="Times New Roman"/>
          <w:sz w:val="24"/>
          <w:szCs w:val="24"/>
        </w:rPr>
        <w:t>als het aspect ‘pleegouder’ is</w:t>
      </w:r>
      <w:r w:rsidRPr="008542B3">
        <w:rPr>
          <w:rFonts w:ascii="Times New Roman" w:hAnsi="Times New Roman" w:cs="Times New Roman"/>
          <w:sz w:val="24"/>
          <w:szCs w:val="24"/>
        </w:rPr>
        <w:t xml:space="preserve"> dus bij alle respondenten intens aanwezig. </w:t>
      </w:r>
    </w:p>
    <w:p w14:paraId="22F1E088" w14:textId="77777777" w:rsidR="005040A5" w:rsidRPr="008542B3" w:rsidRDefault="005040A5" w:rsidP="003C3A74">
      <w:pPr>
        <w:spacing w:after="0" w:line="360" w:lineRule="auto"/>
        <w:jc w:val="both"/>
        <w:rPr>
          <w:rFonts w:ascii="Times New Roman" w:eastAsia="Calibri" w:hAnsi="Times New Roman" w:cs="Times New Roman"/>
          <w:sz w:val="24"/>
          <w:szCs w:val="24"/>
        </w:rPr>
      </w:pPr>
    </w:p>
    <w:p w14:paraId="343F7BB4" w14:textId="044ECB90" w:rsidR="005040A5" w:rsidRPr="00666389" w:rsidRDefault="005040A5" w:rsidP="003C3A74">
      <w:pPr>
        <w:spacing w:after="0" w:line="360" w:lineRule="auto"/>
        <w:jc w:val="both"/>
        <w:rPr>
          <w:rFonts w:ascii="Times New Roman" w:eastAsia="Calibri" w:hAnsi="Times New Roman" w:cs="Times New Roman"/>
          <w:sz w:val="24"/>
          <w:szCs w:val="24"/>
        </w:rPr>
      </w:pPr>
      <w:r w:rsidRPr="008542B3">
        <w:rPr>
          <w:rFonts w:ascii="Times New Roman" w:eastAsia="Calibri" w:hAnsi="Times New Roman" w:cs="Times New Roman"/>
          <w:sz w:val="24"/>
          <w:szCs w:val="24"/>
        </w:rPr>
        <w:t xml:space="preserve">Omdat ik persoonlijk geen alleenstaande pleegouders ken en een sneeuwbalsteekproef niet opgestart kon worden, werd in augustus </w:t>
      </w:r>
      <w:r w:rsidR="00D95B96" w:rsidRPr="008542B3">
        <w:rPr>
          <w:rFonts w:ascii="Times New Roman" w:eastAsia="Calibri" w:hAnsi="Times New Roman" w:cs="Times New Roman"/>
          <w:sz w:val="24"/>
          <w:szCs w:val="24"/>
        </w:rPr>
        <w:t xml:space="preserve">2015 </w:t>
      </w:r>
      <w:r w:rsidRPr="008542B3">
        <w:rPr>
          <w:rFonts w:ascii="Times New Roman" w:eastAsia="Calibri" w:hAnsi="Times New Roman" w:cs="Times New Roman"/>
          <w:sz w:val="24"/>
          <w:szCs w:val="24"/>
        </w:rPr>
        <w:t>per mail contact opgenomen</w:t>
      </w:r>
      <w:r w:rsidRPr="00666389">
        <w:rPr>
          <w:rFonts w:ascii="Times New Roman" w:eastAsia="Calibri" w:hAnsi="Times New Roman" w:cs="Times New Roman"/>
          <w:sz w:val="24"/>
          <w:szCs w:val="24"/>
        </w:rPr>
        <w:t xml:space="preserve"> met de </w:t>
      </w:r>
      <w:r w:rsidR="00353848" w:rsidRPr="00666389">
        <w:rPr>
          <w:rFonts w:ascii="Times New Roman" w:eastAsia="Calibri" w:hAnsi="Times New Roman" w:cs="Times New Roman"/>
          <w:sz w:val="24"/>
          <w:szCs w:val="24"/>
        </w:rPr>
        <w:t>pleegzorgdienst</w:t>
      </w:r>
      <w:r w:rsidRPr="00666389">
        <w:rPr>
          <w:rFonts w:ascii="Times New Roman" w:eastAsia="Calibri" w:hAnsi="Times New Roman" w:cs="Times New Roman"/>
          <w:sz w:val="24"/>
          <w:szCs w:val="24"/>
        </w:rPr>
        <w:t xml:space="preserve"> van Oost-Vlaanderen, waar enkele weken later een afspraak gemaakt werd. Zij waren geïnteresseerd in het onderwerp van deze thesis en wilden hier dan ook hun medewerking aan verlenen. Deze medewerking bestond voornamelijk in het aanbrengen van respondenten. Dit bleek niet zo eenvoudig te zijn: de respondenten konden door de verschillende criteria niet eenvoudigweg uit de registratiegegevens gefilterd worden. Pleegzorg Oost-Vlaanderen liet daarom haar pleegzorgbegeleiders aan alle respondenten die aan de criteria voldeden</w:t>
      </w:r>
      <w:r w:rsidR="00226745">
        <w:rPr>
          <w:rFonts w:ascii="Times New Roman" w:eastAsia="Calibri" w:hAnsi="Times New Roman" w:cs="Times New Roman"/>
          <w:sz w:val="24"/>
          <w:szCs w:val="24"/>
        </w:rPr>
        <w:t>,</w:t>
      </w:r>
      <w:r w:rsidRPr="00666389">
        <w:rPr>
          <w:rFonts w:ascii="Times New Roman" w:eastAsia="Calibri" w:hAnsi="Times New Roman" w:cs="Times New Roman"/>
          <w:sz w:val="24"/>
          <w:szCs w:val="24"/>
        </w:rPr>
        <w:t xml:space="preserve"> individueel de vraag stellen of ze aan het onderzoek wensten mee te werken. De andere pleegzorgdiensten werden in september gecontacteerd. Met Pleegzorg West-Vlaanderen werd eind oktober </w:t>
      </w:r>
      <w:r w:rsidR="00D95B96" w:rsidRPr="00666389">
        <w:rPr>
          <w:rFonts w:ascii="Times New Roman" w:eastAsia="Calibri" w:hAnsi="Times New Roman" w:cs="Times New Roman"/>
          <w:sz w:val="24"/>
          <w:szCs w:val="24"/>
        </w:rPr>
        <w:t xml:space="preserve">2015 </w:t>
      </w:r>
      <w:r w:rsidRPr="00666389">
        <w:rPr>
          <w:rFonts w:ascii="Times New Roman" w:eastAsia="Calibri" w:hAnsi="Times New Roman" w:cs="Times New Roman"/>
          <w:sz w:val="24"/>
          <w:szCs w:val="24"/>
        </w:rPr>
        <w:t xml:space="preserve">een afspraak gemaakt. Zij wilden dezelfde medewerking leveren als Pleegzorg Oost-Vlaanderen, maar na herhaaldelijke vraag werd van hen niets meer vernomen. </w:t>
      </w:r>
    </w:p>
    <w:p w14:paraId="02796802"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4E3C6D67" w14:textId="6C53289C" w:rsidR="0014616E"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Er zijn zowel voor- als nadelen verbonden aan het samenwerken met een organisatie. Een eerste nadeel is dat ik het eerste contact met de respondenten zelf niet gevoerd heb. Ik weet dus niet in welke omstandigheden zij hebben toegestemd hun medewerking aan dit onderzoek te verlenen. Een tweede nadeel is dat Pleegzorg Oost-Vlaanderen een min of meer duidelijk </w:t>
      </w:r>
      <w:r w:rsidRPr="00666389">
        <w:rPr>
          <w:rFonts w:ascii="Times New Roman" w:eastAsia="Calibri" w:hAnsi="Times New Roman" w:cs="Times New Roman"/>
          <w:sz w:val="24"/>
          <w:szCs w:val="24"/>
        </w:rPr>
        <w:lastRenderedPageBreak/>
        <w:t xml:space="preserve">beeld heeft van welke respondenten voor dit onderzoek geïnterviewd </w:t>
      </w:r>
      <w:r w:rsidRPr="00C237C0">
        <w:rPr>
          <w:rFonts w:ascii="Times New Roman" w:eastAsia="Calibri" w:hAnsi="Times New Roman" w:cs="Times New Roman"/>
          <w:sz w:val="24"/>
          <w:szCs w:val="24"/>
        </w:rPr>
        <w:t xml:space="preserve">werden. </w:t>
      </w:r>
      <w:r w:rsidR="00C237C0" w:rsidRPr="00C237C0">
        <w:rPr>
          <w:rFonts w:ascii="Times New Roman" w:eastAsia="Calibri" w:hAnsi="Times New Roman" w:cs="Times New Roman"/>
          <w:sz w:val="24"/>
          <w:szCs w:val="24"/>
        </w:rPr>
        <w:t>Deze moeilijkheid</w:t>
      </w:r>
      <w:r w:rsidRPr="00C237C0">
        <w:rPr>
          <w:rFonts w:ascii="Times New Roman" w:eastAsia="Calibri" w:hAnsi="Times New Roman" w:cs="Times New Roman"/>
          <w:sz w:val="24"/>
          <w:szCs w:val="24"/>
        </w:rPr>
        <w:t xml:space="preserve"> wordt verder besproken in het ethiek-gedeelte. Een groot voordeel is dan weer dat</w:t>
      </w:r>
      <w:r w:rsidR="007C5B1A" w:rsidRPr="00C237C0">
        <w:rPr>
          <w:rFonts w:ascii="Times New Roman" w:eastAsia="Calibri" w:hAnsi="Times New Roman" w:cs="Times New Roman"/>
          <w:sz w:val="24"/>
          <w:szCs w:val="24"/>
        </w:rPr>
        <w:t xml:space="preserve"> </w:t>
      </w:r>
      <w:r w:rsidR="00C237C0">
        <w:rPr>
          <w:rFonts w:ascii="Times New Roman" w:eastAsia="Calibri" w:hAnsi="Times New Roman" w:cs="Times New Roman"/>
          <w:sz w:val="24"/>
          <w:szCs w:val="24"/>
        </w:rPr>
        <w:t>bij het zoeken naar</w:t>
      </w:r>
      <w:r w:rsidR="00C237C0" w:rsidRPr="00C237C0">
        <w:rPr>
          <w:rFonts w:ascii="Times New Roman" w:eastAsia="Calibri" w:hAnsi="Times New Roman" w:cs="Times New Roman"/>
          <w:sz w:val="24"/>
          <w:szCs w:val="24"/>
        </w:rPr>
        <w:t xml:space="preserve"> respondenten </w:t>
      </w:r>
      <w:r w:rsidR="007C5B1A" w:rsidRPr="00C237C0">
        <w:rPr>
          <w:rFonts w:ascii="Times New Roman" w:eastAsia="Calibri" w:hAnsi="Times New Roman" w:cs="Times New Roman"/>
          <w:sz w:val="24"/>
          <w:szCs w:val="24"/>
        </w:rPr>
        <w:t>hee</w:t>
      </w:r>
      <w:r w:rsidR="00C237C0" w:rsidRPr="00C237C0">
        <w:rPr>
          <w:rFonts w:ascii="Times New Roman" w:eastAsia="Calibri" w:hAnsi="Times New Roman" w:cs="Times New Roman"/>
          <w:sz w:val="24"/>
          <w:szCs w:val="24"/>
        </w:rPr>
        <w:t>l wat tijd bespaard werd</w:t>
      </w:r>
      <w:r w:rsidRPr="00C237C0">
        <w:rPr>
          <w:rFonts w:ascii="Times New Roman" w:eastAsia="Calibri" w:hAnsi="Times New Roman" w:cs="Times New Roman"/>
          <w:sz w:val="24"/>
          <w:szCs w:val="24"/>
        </w:rPr>
        <w:t xml:space="preserve">. </w:t>
      </w:r>
    </w:p>
    <w:p w14:paraId="63D8490B" w14:textId="77777777" w:rsidR="00C6467C" w:rsidRDefault="00C6467C" w:rsidP="003C3A74">
      <w:pPr>
        <w:spacing w:after="0" w:line="360" w:lineRule="auto"/>
        <w:jc w:val="both"/>
        <w:rPr>
          <w:rFonts w:ascii="Times New Roman" w:eastAsia="Calibri" w:hAnsi="Times New Roman" w:cs="Times New Roman"/>
          <w:sz w:val="24"/>
          <w:szCs w:val="24"/>
        </w:rPr>
      </w:pPr>
    </w:p>
    <w:p w14:paraId="68964EC7" w14:textId="4BE6C275" w:rsidR="005040A5"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De lijst met gegevens van de responde</w:t>
      </w:r>
      <w:r w:rsidR="007C5B1A">
        <w:rPr>
          <w:rFonts w:ascii="Times New Roman" w:eastAsia="Calibri" w:hAnsi="Times New Roman" w:cs="Times New Roman"/>
          <w:sz w:val="24"/>
          <w:szCs w:val="24"/>
        </w:rPr>
        <w:t>nten in Oost-Vlaanderen bevat z</w:t>
      </w:r>
      <w:r w:rsidR="0045008B">
        <w:rPr>
          <w:rFonts w:ascii="Times New Roman" w:eastAsia="Calibri" w:hAnsi="Times New Roman" w:cs="Times New Roman"/>
          <w:sz w:val="24"/>
          <w:szCs w:val="24"/>
        </w:rPr>
        <w:t>e</w:t>
      </w:r>
      <w:r w:rsidR="007C5B1A">
        <w:rPr>
          <w:rFonts w:ascii="Times New Roman" w:eastAsia="Calibri" w:hAnsi="Times New Roman" w:cs="Times New Roman"/>
          <w:sz w:val="24"/>
          <w:szCs w:val="24"/>
        </w:rPr>
        <w:t>ventien</w:t>
      </w:r>
      <w:r w:rsidRPr="00666389">
        <w:rPr>
          <w:rFonts w:ascii="Times New Roman" w:eastAsia="Calibri" w:hAnsi="Times New Roman" w:cs="Times New Roman"/>
          <w:sz w:val="24"/>
          <w:szCs w:val="24"/>
        </w:rPr>
        <w:t xml:space="preserve"> alleenstaande pleegouders die hun akkoord tot een interview gegeven hadden. De lijst geeft informatie over contactgegevens van de respondenten, de pleegzorgmedewerker bevoegd voor het gezin en de pleegzorgvorm. Veertien alleenstaande pleegouders maakten de uiteindelijke steekproef uit. De enkele alleenstaande pleegvaders in het steekproefkader werden opgebeld, maar zij beantwoordden geen enkele oproep. De respondenten in dit onderzoek zijn dus uitsluitend vrouwen en een genderaspect zal niet worden opgenomen. Eén pleegmoeder in de lijst werd niet gecontacteerd omdat zij bijna onmogelijk te bereiken was met het openbaar vervoer. Met de steekp</w:t>
      </w:r>
      <w:r w:rsidR="00D95B96" w:rsidRPr="00666389">
        <w:rPr>
          <w:rFonts w:ascii="Times New Roman" w:eastAsia="Calibri" w:hAnsi="Times New Roman" w:cs="Times New Roman"/>
          <w:sz w:val="24"/>
          <w:szCs w:val="24"/>
        </w:rPr>
        <w:t>roef van veertien interviews bleek dat</w:t>
      </w:r>
      <w:r w:rsidRPr="00666389">
        <w:rPr>
          <w:rFonts w:ascii="Times New Roman" w:eastAsia="Calibri" w:hAnsi="Times New Roman" w:cs="Times New Roman"/>
          <w:sz w:val="24"/>
          <w:szCs w:val="24"/>
        </w:rPr>
        <w:t xml:space="preserve"> een duidelijke typologie rond de verschillende spanningsvelden </w:t>
      </w:r>
      <w:r w:rsidR="00D95B96" w:rsidRPr="00666389">
        <w:rPr>
          <w:rFonts w:ascii="Times New Roman" w:eastAsia="Calibri" w:hAnsi="Times New Roman" w:cs="Times New Roman"/>
          <w:sz w:val="24"/>
          <w:szCs w:val="24"/>
        </w:rPr>
        <w:t xml:space="preserve">kon </w:t>
      </w:r>
      <w:r w:rsidRPr="00666389">
        <w:rPr>
          <w:rFonts w:ascii="Times New Roman" w:eastAsia="Calibri" w:hAnsi="Times New Roman" w:cs="Times New Roman"/>
          <w:sz w:val="24"/>
          <w:szCs w:val="24"/>
        </w:rPr>
        <w:t>worden opgesteld</w:t>
      </w:r>
      <w:r w:rsidR="0045008B">
        <w:rPr>
          <w:rFonts w:ascii="Times New Roman" w:eastAsia="Calibri" w:hAnsi="Times New Roman" w:cs="Times New Roman"/>
          <w:sz w:val="24"/>
          <w:szCs w:val="24"/>
        </w:rPr>
        <w:t xml:space="preserve"> en </w:t>
      </w:r>
      <w:r w:rsidR="006D725D" w:rsidRPr="00666389">
        <w:rPr>
          <w:rFonts w:ascii="Times New Roman" w:eastAsia="Calibri" w:hAnsi="Times New Roman" w:cs="Times New Roman"/>
          <w:sz w:val="24"/>
          <w:szCs w:val="24"/>
        </w:rPr>
        <w:t xml:space="preserve">dus een zekere </w:t>
      </w:r>
      <w:r w:rsidR="0019748C" w:rsidRPr="00666389">
        <w:rPr>
          <w:rFonts w:ascii="Times New Roman" w:eastAsia="Calibri" w:hAnsi="Times New Roman" w:cs="Times New Roman"/>
          <w:sz w:val="24"/>
          <w:szCs w:val="24"/>
        </w:rPr>
        <w:t xml:space="preserve">theoretische </w:t>
      </w:r>
      <w:r w:rsidR="006D725D" w:rsidRPr="00666389">
        <w:rPr>
          <w:rFonts w:ascii="Times New Roman" w:eastAsia="Calibri" w:hAnsi="Times New Roman" w:cs="Times New Roman"/>
          <w:sz w:val="24"/>
          <w:szCs w:val="24"/>
        </w:rPr>
        <w:t>saturatie bereikt</w:t>
      </w:r>
      <w:r w:rsidR="0045008B">
        <w:rPr>
          <w:rFonts w:ascii="Times New Roman" w:eastAsia="Calibri" w:hAnsi="Times New Roman" w:cs="Times New Roman"/>
          <w:sz w:val="24"/>
          <w:szCs w:val="24"/>
        </w:rPr>
        <w:t xml:space="preserve"> werd</w:t>
      </w:r>
      <w:r w:rsidRPr="00666389">
        <w:rPr>
          <w:rFonts w:ascii="Times New Roman" w:eastAsia="Calibri" w:hAnsi="Times New Roman" w:cs="Times New Roman"/>
          <w:sz w:val="24"/>
          <w:szCs w:val="24"/>
        </w:rPr>
        <w:t xml:space="preserve">. Er werd dan ook beslist de </w:t>
      </w:r>
      <w:r w:rsidR="00A75FD8">
        <w:rPr>
          <w:rFonts w:ascii="Times New Roman" w:eastAsia="Calibri" w:hAnsi="Times New Roman" w:cs="Times New Roman"/>
          <w:sz w:val="24"/>
          <w:szCs w:val="24"/>
        </w:rPr>
        <w:t>pleegzorgdienst</w:t>
      </w:r>
      <w:r w:rsidRPr="00666389">
        <w:rPr>
          <w:rFonts w:ascii="Times New Roman" w:eastAsia="Calibri" w:hAnsi="Times New Roman" w:cs="Times New Roman"/>
          <w:sz w:val="24"/>
          <w:szCs w:val="24"/>
        </w:rPr>
        <w:t xml:space="preserve">en in de andere provincies niet opnieuw te contacteren. De steekproefmatrix ziet er op het einde van het onderzoek als volgt uit: </w:t>
      </w:r>
    </w:p>
    <w:p w14:paraId="3E760805" w14:textId="1D125788" w:rsidR="00BA0613" w:rsidRPr="0045008B" w:rsidRDefault="00BA0613" w:rsidP="0045008B">
      <w:pPr>
        <w:pStyle w:val="Geenafstand"/>
        <w:spacing w:line="360" w:lineRule="auto"/>
        <w:jc w:val="both"/>
        <w:rPr>
          <w:rFonts w:ascii="Times New Roman" w:hAnsi="Times New Roman" w:cs="Times New Roman"/>
          <w:sz w:val="24"/>
          <w:szCs w:val="24"/>
        </w:rPr>
      </w:pPr>
    </w:p>
    <w:tbl>
      <w:tblPr>
        <w:tblStyle w:val="GridTableLight"/>
        <w:tblW w:w="0" w:type="auto"/>
        <w:tblInd w:w="-5" w:type="dxa"/>
        <w:tblLook w:val="04A0" w:firstRow="1" w:lastRow="0" w:firstColumn="1" w:lastColumn="0" w:noHBand="0" w:noVBand="1"/>
      </w:tblPr>
      <w:tblGrid>
        <w:gridCol w:w="1274"/>
        <w:gridCol w:w="2597"/>
        <w:gridCol w:w="2366"/>
        <w:gridCol w:w="232"/>
        <w:gridCol w:w="194"/>
        <w:gridCol w:w="2404"/>
      </w:tblGrid>
      <w:tr w:rsidR="00560B5E" w:rsidRPr="00666389" w14:paraId="4AC852F4" w14:textId="0F2E49F7" w:rsidTr="00560B5E">
        <w:tc>
          <w:tcPr>
            <w:tcW w:w="1274" w:type="dxa"/>
          </w:tcPr>
          <w:p w14:paraId="7784C852" w14:textId="77777777" w:rsidR="00560B5E" w:rsidRPr="00666389" w:rsidRDefault="00560B5E" w:rsidP="00D32DF3">
            <w:pPr>
              <w:jc w:val="center"/>
              <w:rPr>
                <w:rFonts w:ascii="Times New Roman" w:eastAsia="Calibri" w:hAnsi="Times New Roman" w:cs="Times New Roman"/>
                <w:sz w:val="24"/>
                <w:szCs w:val="24"/>
              </w:rPr>
            </w:pPr>
          </w:p>
        </w:tc>
        <w:tc>
          <w:tcPr>
            <w:tcW w:w="7793" w:type="dxa"/>
            <w:gridSpan w:val="5"/>
          </w:tcPr>
          <w:p w14:paraId="7DD854C7" w14:textId="69C0BCB9" w:rsidR="00560B5E" w:rsidRPr="00666389" w:rsidRDefault="00560B5E" w:rsidP="00D32DF3">
            <w:pPr>
              <w:jc w:val="center"/>
              <w:rPr>
                <w:rFonts w:ascii="Times New Roman" w:eastAsia="Calibri" w:hAnsi="Times New Roman" w:cs="Times New Roman"/>
                <w:b/>
                <w:sz w:val="24"/>
                <w:szCs w:val="24"/>
              </w:rPr>
            </w:pPr>
            <w:r w:rsidRPr="00666389">
              <w:rPr>
                <w:rFonts w:ascii="Times New Roman" w:eastAsia="Calibri" w:hAnsi="Times New Roman" w:cs="Times New Roman"/>
                <w:b/>
                <w:sz w:val="24"/>
                <w:szCs w:val="24"/>
              </w:rPr>
              <w:t>Pleegzorgvorm</w:t>
            </w:r>
          </w:p>
        </w:tc>
      </w:tr>
      <w:tr w:rsidR="00560B5E" w:rsidRPr="00666389" w14:paraId="19EB3D90" w14:textId="6F396481" w:rsidTr="00560B5E">
        <w:tc>
          <w:tcPr>
            <w:tcW w:w="1274" w:type="dxa"/>
          </w:tcPr>
          <w:p w14:paraId="022340B2" w14:textId="77777777" w:rsidR="00560B5E" w:rsidRPr="00666389" w:rsidRDefault="00560B5E" w:rsidP="00D32DF3">
            <w:pPr>
              <w:jc w:val="center"/>
              <w:rPr>
                <w:rFonts w:ascii="Times New Roman" w:eastAsia="Calibri" w:hAnsi="Times New Roman" w:cs="Times New Roman"/>
                <w:sz w:val="24"/>
                <w:szCs w:val="24"/>
              </w:rPr>
            </w:pPr>
            <w:r w:rsidRPr="00666389">
              <w:rPr>
                <w:rFonts w:ascii="Times New Roman" w:eastAsia="Calibri" w:hAnsi="Times New Roman" w:cs="Times New Roman"/>
                <w:b/>
                <w:sz w:val="24"/>
                <w:szCs w:val="24"/>
              </w:rPr>
              <w:t>Geslacht</w:t>
            </w:r>
          </w:p>
        </w:tc>
        <w:tc>
          <w:tcPr>
            <w:tcW w:w="2597" w:type="dxa"/>
          </w:tcPr>
          <w:p w14:paraId="1D75AF47" w14:textId="77777777" w:rsidR="00560B5E" w:rsidRPr="00666389" w:rsidRDefault="00560B5E"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Ondersteunend</w:t>
            </w:r>
          </w:p>
        </w:tc>
        <w:tc>
          <w:tcPr>
            <w:tcW w:w="2598" w:type="dxa"/>
            <w:gridSpan w:val="2"/>
          </w:tcPr>
          <w:p w14:paraId="46D1FCA1" w14:textId="77777777" w:rsidR="00560B5E" w:rsidRPr="00666389" w:rsidRDefault="00560B5E"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Perspectiefzoekend</w:t>
            </w:r>
          </w:p>
        </w:tc>
        <w:tc>
          <w:tcPr>
            <w:tcW w:w="2598" w:type="dxa"/>
            <w:gridSpan w:val="2"/>
          </w:tcPr>
          <w:p w14:paraId="07D19FC7" w14:textId="6720EEC8" w:rsidR="00560B5E" w:rsidRPr="00666389" w:rsidRDefault="00560B5E"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Perspectiefbiedend</w:t>
            </w:r>
          </w:p>
        </w:tc>
      </w:tr>
      <w:tr w:rsidR="0051717C" w:rsidRPr="00666389" w14:paraId="6F82539A" w14:textId="0FEB52F6" w:rsidTr="00560B5E">
        <w:trPr>
          <w:trHeight w:val="366"/>
        </w:trPr>
        <w:tc>
          <w:tcPr>
            <w:tcW w:w="1274" w:type="dxa"/>
          </w:tcPr>
          <w:p w14:paraId="70A5750F" w14:textId="77777777" w:rsidR="0051717C" w:rsidRPr="00666389" w:rsidRDefault="0051717C"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Vrouw</w:t>
            </w:r>
          </w:p>
        </w:tc>
        <w:tc>
          <w:tcPr>
            <w:tcW w:w="2597" w:type="dxa"/>
          </w:tcPr>
          <w:p w14:paraId="1688AB30" w14:textId="77777777" w:rsidR="0051717C" w:rsidRPr="00666389" w:rsidRDefault="0051717C"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4</w:t>
            </w:r>
          </w:p>
        </w:tc>
        <w:tc>
          <w:tcPr>
            <w:tcW w:w="2366" w:type="dxa"/>
          </w:tcPr>
          <w:p w14:paraId="141C0D82" w14:textId="40502CE8" w:rsidR="0051717C" w:rsidRPr="00666389" w:rsidRDefault="0051717C" w:rsidP="00D32DF3">
            <w:pPr>
              <w:jc w:val="center"/>
              <w:rPr>
                <w:rFonts w:ascii="Times New Roman" w:eastAsia="Calibri" w:hAnsi="Times New Roman" w:cs="Times New Roman"/>
                <w:sz w:val="24"/>
                <w:szCs w:val="24"/>
              </w:rPr>
            </w:pPr>
            <w:r w:rsidRPr="00666389">
              <w:rPr>
                <w:rFonts w:ascii="Times New Roman" w:eastAsia="Calibri" w:hAnsi="Times New Roman" w:cs="Times New Roman"/>
                <w:sz w:val="24"/>
                <w:szCs w:val="24"/>
              </w:rPr>
              <w:t>2</w:t>
            </w:r>
          </w:p>
        </w:tc>
        <w:tc>
          <w:tcPr>
            <w:tcW w:w="426" w:type="dxa"/>
            <w:gridSpan w:val="2"/>
          </w:tcPr>
          <w:p w14:paraId="133EE921" w14:textId="4F9A29E6" w:rsidR="0051717C" w:rsidRPr="00666389" w:rsidRDefault="00560B5E" w:rsidP="00D32DF3">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04" w:type="dxa"/>
          </w:tcPr>
          <w:p w14:paraId="51DA6DA6" w14:textId="2C5D46A5" w:rsidR="0051717C" w:rsidRPr="00666389" w:rsidRDefault="00560B5E" w:rsidP="00D32DF3">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bl>
    <w:p w14:paraId="69590707" w14:textId="5818BF58" w:rsidR="005040A5" w:rsidRPr="00666389" w:rsidRDefault="005040A5" w:rsidP="003C3A74">
      <w:pPr>
        <w:pStyle w:val="Geenafstand"/>
        <w:spacing w:line="360" w:lineRule="auto"/>
        <w:jc w:val="both"/>
        <w:rPr>
          <w:rFonts w:ascii="Times New Roman" w:hAnsi="Times New Roman" w:cs="Times New Roman"/>
          <w:sz w:val="24"/>
          <w:szCs w:val="24"/>
        </w:rPr>
      </w:pPr>
    </w:p>
    <w:p w14:paraId="2DE3FA28" w14:textId="60232684" w:rsidR="005040A5" w:rsidRPr="00C6467C" w:rsidRDefault="000975A3" w:rsidP="003C3A74">
      <w:pPr>
        <w:spacing w:after="0" w:line="360" w:lineRule="auto"/>
        <w:jc w:val="both"/>
        <w:rPr>
          <w:rFonts w:ascii="Times New Roman" w:eastAsia="Calibri" w:hAnsi="Times New Roman" w:cs="Times New Roman"/>
          <w:b/>
          <w:sz w:val="26"/>
          <w:szCs w:val="26"/>
        </w:rPr>
      </w:pPr>
      <w:r w:rsidRPr="008542B3">
        <w:rPr>
          <w:rFonts w:ascii="Times New Roman" w:eastAsia="Calibri" w:hAnsi="Times New Roman" w:cs="Times New Roman"/>
          <w:b/>
          <w:sz w:val="26"/>
          <w:szCs w:val="26"/>
        </w:rPr>
        <w:t xml:space="preserve">3.4 </w:t>
      </w:r>
      <w:r w:rsidR="005040A5" w:rsidRPr="008542B3">
        <w:rPr>
          <w:rFonts w:ascii="Times New Roman" w:eastAsia="Calibri" w:hAnsi="Times New Roman" w:cs="Times New Roman"/>
          <w:b/>
          <w:sz w:val="26"/>
          <w:szCs w:val="26"/>
        </w:rPr>
        <w:t>Contactopname resp</w:t>
      </w:r>
      <w:r w:rsidR="00C6467C">
        <w:rPr>
          <w:rFonts w:ascii="Times New Roman" w:eastAsia="Calibri" w:hAnsi="Times New Roman" w:cs="Times New Roman"/>
          <w:b/>
          <w:sz w:val="26"/>
          <w:szCs w:val="26"/>
        </w:rPr>
        <w:t xml:space="preserve">ondenten en omgeving interview </w:t>
      </w:r>
    </w:p>
    <w:p w14:paraId="1E009EC2" w14:textId="6F570EB6" w:rsidR="005040A5" w:rsidRPr="00666389" w:rsidRDefault="005040A5" w:rsidP="003C3A74">
      <w:pPr>
        <w:spacing w:after="0" w:line="360" w:lineRule="auto"/>
        <w:jc w:val="both"/>
        <w:rPr>
          <w:rFonts w:ascii="Times New Roman" w:eastAsia="Calibri" w:hAnsi="Times New Roman" w:cs="Times New Roman"/>
          <w:iCs/>
          <w:sz w:val="24"/>
          <w:szCs w:val="24"/>
        </w:rPr>
      </w:pPr>
      <w:r w:rsidRPr="00666389">
        <w:rPr>
          <w:rFonts w:ascii="Times New Roman" w:eastAsia="Calibri" w:hAnsi="Times New Roman" w:cs="Times New Roman"/>
          <w:sz w:val="24"/>
          <w:szCs w:val="24"/>
        </w:rPr>
        <w:t>Na het ontvangen van de ge</w:t>
      </w:r>
      <w:r w:rsidR="0045008B">
        <w:rPr>
          <w:rFonts w:ascii="Times New Roman" w:eastAsia="Calibri" w:hAnsi="Times New Roman" w:cs="Times New Roman"/>
          <w:sz w:val="24"/>
          <w:szCs w:val="24"/>
        </w:rPr>
        <w:t>gevens van de respondenten werd</w:t>
      </w:r>
      <w:r w:rsidR="00226745">
        <w:rPr>
          <w:rFonts w:ascii="Times New Roman" w:eastAsia="Calibri" w:hAnsi="Times New Roman" w:cs="Times New Roman"/>
          <w:sz w:val="24"/>
          <w:szCs w:val="24"/>
        </w:rPr>
        <w:t xml:space="preserve"> in een eerste telefonisch</w:t>
      </w:r>
      <w:r w:rsidRPr="00666389">
        <w:rPr>
          <w:rFonts w:ascii="Times New Roman" w:eastAsia="Calibri" w:hAnsi="Times New Roman" w:cs="Times New Roman"/>
          <w:sz w:val="24"/>
          <w:szCs w:val="24"/>
        </w:rPr>
        <w:t xml:space="preserve"> contact een afspraak gemaakt voor het daadwerkelijke inte</w:t>
      </w:r>
      <w:r w:rsidR="0045008B">
        <w:rPr>
          <w:rFonts w:ascii="Times New Roman" w:eastAsia="Calibri" w:hAnsi="Times New Roman" w:cs="Times New Roman"/>
          <w:sz w:val="24"/>
          <w:szCs w:val="24"/>
        </w:rPr>
        <w:t>rview. Tijdens dit gesprek werd</w:t>
      </w:r>
      <w:r w:rsidRPr="00666389">
        <w:rPr>
          <w:rFonts w:ascii="Times New Roman" w:eastAsia="Calibri" w:hAnsi="Times New Roman" w:cs="Times New Roman"/>
          <w:sz w:val="24"/>
          <w:szCs w:val="24"/>
        </w:rPr>
        <w:t xml:space="preserve"> kort samengevat waar </w:t>
      </w:r>
      <w:r w:rsidR="0045008B">
        <w:rPr>
          <w:rFonts w:ascii="Times New Roman" w:eastAsia="Calibri" w:hAnsi="Times New Roman" w:cs="Times New Roman"/>
          <w:sz w:val="24"/>
          <w:szCs w:val="24"/>
        </w:rPr>
        <w:t>het onderzoek over handelt en we</w:t>
      </w:r>
      <w:r w:rsidR="00804683">
        <w:rPr>
          <w:rFonts w:ascii="Times New Roman" w:eastAsia="Calibri" w:hAnsi="Times New Roman" w:cs="Times New Roman"/>
          <w:sz w:val="24"/>
          <w:szCs w:val="24"/>
        </w:rPr>
        <w:t>rd</w:t>
      </w:r>
      <w:r w:rsidRPr="00666389">
        <w:rPr>
          <w:rFonts w:ascii="Times New Roman" w:eastAsia="Calibri" w:hAnsi="Times New Roman" w:cs="Times New Roman"/>
          <w:sz w:val="24"/>
          <w:szCs w:val="24"/>
        </w:rPr>
        <w:t xml:space="preserve"> de respondenten nogmaals gevraagd of ze nog aan het onderzoek wens</w:t>
      </w:r>
      <w:r w:rsidR="0045008B">
        <w:rPr>
          <w:rFonts w:ascii="Times New Roman" w:eastAsia="Calibri" w:hAnsi="Times New Roman" w:cs="Times New Roman"/>
          <w:sz w:val="24"/>
          <w:szCs w:val="24"/>
        </w:rPr>
        <w:t>ten deel te nemen. Er werd</w:t>
      </w:r>
      <w:r w:rsidRPr="00666389">
        <w:rPr>
          <w:rFonts w:ascii="Times New Roman" w:eastAsia="Calibri" w:hAnsi="Times New Roman" w:cs="Times New Roman"/>
          <w:sz w:val="24"/>
          <w:szCs w:val="24"/>
        </w:rPr>
        <w:t xml:space="preserve"> ook specifiek vermeld dat het inter</w:t>
      </w:r>
      <w:r w:rsidR="0045008B">
        <w:rPr>
          <w:rFonts w:ascii="Times New Roman" w:eastAsia="Calibri" w:hAnsi="Times New Roman" w:cs="Times New Roman"/>
          <w:sz w:val="24"/>
          <w:szCs w:val="24"/>
        </w:rPr>
        <w:t>view opgenomen zou worden. Hier werd</w:t>
      </w:r>
      <w:r w:rsidRPr="00666389">
        <w:rPr>
          <w:rFonts w:ascii="Times New Roman" w:eastAsia="Calibri" w:hAnsi="Times New Roman" w:cs="Times New Roman"/>
          <w:sz w:val="24"/>
          <w:szCs w:val="24"/>
        </w:rPr>
        <w:t xml:space="preserve"> uitdrukkelijk toestemming voor </w:t>
      </w:r>
      <w:r w:rsidR="009648AC" w:rsidRPr="00666389">
        <w:rPr>
          <w:rFonts w:ascii="Times New Roman" w:eastAsia="Calibri" w:hAnsi="Times New Roman" w:cs="Times New Roman"/>
          <w:sz w:val="24"/>
          <w:szCs w:val="24"/>
        </w:rPr>
        <w:t>gevraagd. Het diepte-interview</w:t>
      </w:r>
      <w:r w:rsidR="0045008B">
        <w:rPr>
          <w:rFonts w:ascii="Times New Roman" w:eastAsia="Calibri" w:hAnsi="Times New Roman" w:cs="Times New Roman"/>
          <w:sz w:val="24"/>
          <w:szCs w:val="24"/>
        </w:rPr>
        <w:t xml:space="preserve"> werd</w:t>
      </w:r>
      <w:r w:rsidRPr="00666389">
        <w:rPr>
          <w:rFonts w:ascii="Times New Roman" w:eastAsia="Calibri" w:hAnsi="Times New Roman" w:cs="Times New Roman"/>
          <w:sz w:val="24"/>
          <w:szCs w:val="24"/>
        </w:rPr>
        <w:t xml:space="preserve"> in een voor de alleenstaande pleegouders alledaagse, natuu</w:t>
      </w:r>
      <w:r w:rsidR="0045008B">
        <w:rPr>
          <w:rFonts w:ascii="Times New Roman" w:eastAsia="Calibri" w:hAnsi="Times New Roman" w:cs="Times New Roman"/>
          <w:sz w:val="24"/>
          <w:szCs w:val="24"/>
        </w:rPr>
        <w:t>rlijke context uitgevoerd</w:t>
      </w:r>
      <w:r w:rsidRPr="00666389">
        <w:rPr>
          <w:rFonts w:ascii="Times New Roman" w:eastAsia="Calibri" w:hAnsi="Times New Roman" w:cs="Times New Roman"/>
          <w:sz w:val="24"/>
          <w:szCs w:val="24"/>
        </w:rPr>
        <w:t xml:space="preserve">. </w:t>
      </w:r>
      <w:r w:rsidRPr="00666389">
        <w:rPr>
          <w:rFonts w:ascii="Times New Roman" w:eastAsia="Calibri" w:hAnsi="Times New Roman" w:cs="Times New Roman"/>
          <w:iCs/>
          <w:sz w:val="24"/>
          <w:szCs w:val="24"/>
        </w:rPr>
        <w:t>Ti</w:t>
      </w:r>
      <w:r w:rsidR="0045008B">
        <w:rPr>
          <w:rFonts w:ascii="Times New Roman" w:eastAsia="Calibri" w:hAnsi="Times New Roman" w:cs="Times New Roman"/>
          <w:iCs/>
          <w:sz w:val="24"/>
          <w:szCs w:val="24"/>
        </w:rPr>
        <w:t xml:space="preserve">jdens het telefoongesprek werd </w:t>
      </w:r>
      <w:r w:rsidRPr="00666389">
        <w:rPr>
          <w:rFonts w:ascii="Times New Roman" w:eastAsia="Calibri" w:hAnsi="Times New Roman" w:cs="Times New Roman"/>
          <w:iCs/>
          <w:sz w:val="24"/>
          <w:szCs w:val="24"/>
        </w:rPr>
        <w:t>hen gevraagd waar ze het interview liefst zouden laten doorgaan. Gezien de kenmerken van de respondenten, alleenstaand e</w:t>
      </w:r>
      <w:r w:rsidR="0045008B">
        <w:rPr>
          <w:rFonts w:ascii="Times New Roman" w:eastAsia="Calibri" w:hAnsi="Times New Roman" w:cs="Times New Roman"/>
          <w:iCs/>
          <w:sz w:val="24"/>
          <w:szCs w:val="24"/>
        </w:rPr>
        <w:t>n met minstens één pleegkind, ko</w:t>
      </w:r>
      <w:r w:rsidRPr="00666389">
        <w:rPr>
          <w:rFonts w:ascii="Times New Roman" w:eastAsia="Calibri" w:hAnsi="Times New Roman" w:cs="Times New Roman"/>
          <w:iCs/>
          <w:sz w:val="24"/>
          <w:szCs w:val="24"/>
        </w:rPr>
        <w:t>n aangenomen worden dat</w:t>
      </w:r>
      <w:r w:rsidR="0045008B">
        <w:rPr>
          <w:rFonts w:ascii="Times New Roman" w:eastAsia="Calibri" w:hAnsi="Times New Roman" w:cs="Times New Roman"/>
          <w:iCs/>
          <w:sz w:val="24"/>
          <w:szCs w:val="24"/>
        </w:rPr>
        <w:t xml:space="preserve"> het interview bij hen thuis zou</w:t>
      </w:r>
      <w:r w:rsidRPr="00666389">
        <w:rPr>
          <w:rFonts w:ascii="Times New Roman" w:eastAsia="Calibri" w:hAnsi="Times New Roman" w:cs="Times New Roman"/>
          <w:iCs/>
          <w:sz w:val="24"/>
          <w:szCs w:val="24"/>
        </w:rPr>
        <w:t xml:space="preserve"> doorgaan. Bij alle respondenten was dit het geval. De concrete afspraak voor het daadwerkelijke interview werd liefst ’s avonds gemaakt wanneer jongere kinderen al in bed liggen. Dit lukt</w:t>
      </w:r>
      <w:r w:rsidR="0045008B">
        <w:rPr>
          <w:rFonts w:ascii="Times New Roman" w:eastAsia="Calibri" w:hAnsi="Times New Roman" w:cs="Times New Roman"/>
          <w:iCs/>
          <w:sz w:val="24"/>
          <w:szCs w:val="24"/>
        </w:rPr>
        <w:t>e</w:t>
      </w:r>
      <w:r w:rsidRPr="00666389">
        <w:rPr>
          <w:rFonts w:ascii="Times New Roman" w:eastAsia="Calibri" w:hAnsi="Times New Roman" w:cs="Times New Roman"/>
          <w:iCs/>
          <w:sz w:val="24"/>
          <w:szCs w:val="24"/>
        </w:rPr>
        <w:t xml:space="preserve"> niet altijd</w:t>
      </w:r>
      <w:r w:rsidR="0045008B">
        <w:rPr>
          <w:rFonts w:ascii="Times New Roman" w:eastAsia="Calibri" w:hAnsi="Times New Roman" w:cs="Times New Roman"/>
          <w:iCs/>
          <w:sz w:val="24"/>
          <w:szCs w:val="24"/>
        </w:rPr>
        <w:t xml:space="preserve"> en bij meerdere interviews kwam</w:t>
      </w:r>
      <w:r w:rsidRPr="00666389">
        <w:rPr>
          <w:rFonts w:ascii="Times New Roman" w:eastAsia="Calibri" w:hAnsi="Times New Roman" w:cs="Times New Roman"/>
          <w:iCs/>
          <w:sz w:val="24"/>
          <w:szCs w:val="24"/>
        </w:rPr>
        <w:t xml:space="preserve"> het voor dat het interview </w:t>
      </w:r>
      <w:r w:rsidRPr="00666389">
        <w:rPr>
          <w:rFonts w:ascii="Times New Roman" w:eastAsia="Calibri" w:hAnsi="Times New Roman" w:cs="Times New Roman"/>
          <w:iCs/>
          <w:sz w:val="24"/>
          <w:szCs w:val="24"/>
        </w:rPr>
        <w:lastRenderedPageBreak/>
        <w:t>onderbroken moe</w:t>
      </w:r>
      <w:r w:rsidR="0045008B">
        <w:rPr>
          <w:rFonts w:ascii="Times New Roman" w:eastAsia="Calibri" w:hAnsi="Times New Roman" w:cs="Times New Roman"/>
          <w:iCs/>
          <w:sz w:val="24"/>
          <w:szCs w:val="24"/>
        </w:rPr>
        <w:t>s</w:t>
      </w:r>
      <w:r w:rsidRPr="00666389">
        <w:rPr>
          <w:rFonts w:ascii="Times New Roman" w:eastAsia="Calibri" w:hAnsi="Times New Roman" w:cs="Times New Roman"/>
          <w:iCs/>
          <w:sz w:val="24"/>
          <w:szCs w:val="24"/>
        </w:rPr>
        <w:t>t worden omwille van de (pleeg)kinderen. Wanneer de kinderen ook effectief bij het interview aanwezig waren, werden de respondenten ervan op de hoogte gebracht dat het mogelijk was dat sommige vragen of antwoorden gevoelig zouden</w:t>
      </w:r>
      <w:r w:rsidR="00804683">
        <w:rPr>
          <w:rFonts w:ascii="Times New Roman" w:eastAsia="Calibri" w:hAnsi="Times New Roman" w:cs="Times New Roman"/>
          <w:iCs/>
          <w:sz w:val="24"/>
          <w:szCs w:val="24"/>
        </w:rPr>
        <w:t xml:space="preserve"> kunnen</w:t>
      </w:r>
      <w:r w:rsidRPr="00666389">
        <w:rPr>
          <w:rFonts w:ascii="Times New Roman" w:eastAsia="Calibri" w:hAnsi="Times New Roman" w:cs="Times New Roman"/>
          <w:iCs/>
          <w:sz w:val="24"/>
          <w:szCs w:val="24"/>
        </w:rPr>
        <w:t xml:space="preserve"> liggen bij de pleegkinderen. </w:t>
      </w:r>
    </w:p>
    <w:p w14:paraId="18D7443B" w14:textId="77777777" w:rsidR="005040A5" w:rsidRPr="008542B3" w:rsidRDefault="005040A5" w:rsidP="003C3A74">
      <w:pPr>
        <w:pStyle w:val="Geenafstand"/>
        <w:spacing w:line="360" w:lineRule="auto"/>
        <w:jc w:val="both"/>
        <w:rPr>
          <w:rFonts w:ascii="Times New Roman" w:hAnsi="Times New Roman" w:cs="Times New Roman"/>
          <w:sz w:val="24"/>
          <w:szCs w:val="24"/>
        </w:rPr>
      </w:pPr>
    </w:p>
    <w:p w14:paraId="52633807" w14:textId="128D4DE5" w:rsidR="005040A5" w:rsidRPr="00C6467C" w:rsidRDefault="000975A3" w:rsidP="003C3A74">
      <w:pPr>
        <w:pStyle w:val="Geenafstand"/>
        <w:spacing w:line="360" w:lineRule="auto"/>
        <w:jc w:val="both"/>
        <w:rPr>
          <w:rFonts w:ascii="Times New Roman" w:hAnsi="Times New Roman" w:cs="Times New Roman"/>
          <w:sz w:val="26"/>
          <w:szCs w:val="26"/>
        </w:rPr>
      </w:pPr>
      <w:r w:rsidRPr="008542B3">
        <w:rPr>
          <w:rFonts w:ascii="Times New Roman" w:hAnsi="Times New Roman" w:cs="Times New Roman"/>
          <w:b/>
          <w:sz w:val="26"/>
          <w:szCs w:val="26"/>
        </w:rPr>
        <w:t xml:space="preserve">3.5 </w:t>
      </w:r>
      <w:r w:rsidR="005040A5" w:rsidRPr="008542B3">
        <w:rPr>
          <w:rFonts w:ascii="Times New Roman" w:hAnsi="Times New Roman" w:cs="Times New Roman"/>
          <w:b/>
          <w:sz w:val="26"/>
          <w:szCs w:val="26"/>
        </w:rPr>
        <w:t>Ethische overwegingen</w:t>
      </w:r>
    </w:p>
    <w:p w14:paraId="43693910" w14:textId="238DD32C" w:rsidR="005040A5"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Voo</w:t>
      </w:r>
      <w:r w:rsidR="00D95B96" w:rsidRPr="00666389">
        <w:rPr>
          <w:rFonts w:ascii="Times New Roman" w:eastAsia="Calibri" w:hAnsi="Times New Roman" w:cs="Times New Roman"/>
          <w:sz w:val="24"/>
          <w:szCs w:val="24"/>
        </w:rPr>
        <w:t>r aanvang van het inte</w:t>
      </w:r>
      <w:r w:rsidR="0045008B">
        <w:rPr>
          <w:rFonts w:ascii="Times New Roman" w:eastAsia="Calibri" w:hAnsi="Times New Roman" w:cs="Times New Roman"/>
          <w:sz w:val="24"/>
          <w:szCs w:val="24"/>
        </w:rPr>
        <w:t>rview werd</w:t>
      </w:r>
      <w:r w:rsidR="00D95B96" w:rsidRPr="00666389">
        <w:rPr>
          <w:rFonts w:ascii="Times New Roman" w:eastAsia="Calibri" w:hAnsi="Times New Roman" w:cs="Times New Roman"/>
          <w:sz w:val="24"/>
          <w:szCs w:val="24"/>
        </w:rPr>
        <w:t xml:space="preserve"> </w:t>
      </w:r>
      <w:r w:rsidRPr="00666389">
        <w:rPr>
          <w:rFonts w:ascii="Times New Roman" w:eastAsia="Calibri" w:hAnsi="Times New Roman" w:cs="Times New Roman"/>
          <w:sz w:val="24"/>
          <w:szCs w:val="24"/>
        </w:rPr>
        <w:t>de re</w:t>
      </w:r>
      <w:r w:rsidR="00D95B96" w:rsidRPr="00666389">
        <w:rPr>
          <w:rFonts w:ascii="Times New Roman" w:eastAsia="Calibri" w:hAnsi="Times New Roman" w:cs="Times New Roman"/>
          <w:sz w:val="24"/>
          <w:szCs w:val="24"/>
        </w:rPr>
        <w:t>spondenten gevraagd</w:t>
      </w:r>
      <w:r w:rsidRPr="00666389">
        <w:rPr>
          <w:rFonts w:ascii="Times New Roman" w:eastAsia="Calibri" w:hAnsi="Times New Roman" w:cs="Times New Roman"/>
          <w:sz w:val="24"/>
          <w:szCs w:val="24"/>
        </w:rPr>
        <w:t xml:space="preserve"> een informed consent te tekenen. Daarin worden de thema’s van </w:t>
      </w:r>
      <w:r w:rsidR="0045008B">
        <w:rPr>
          <w:rFonts w:ascii="Times New Roman" w:eastAsia="Calibri" w:hAnsi="Times New Roman" w:cs="Times New Roman"/>
          <w:sz w:val="24"/>
          <w:szCs w:val="24"/>
        </w:rPr>
        <w:t>het onderzoek vermeld. Dit werd</w:t>
      </w:r>
      <w:r w:rsidRPr="00666389">
        <w:rPr>
          <w:rFonts w:ascii="Times New Roman" w:eastAsia="Calibri" w:hAnsi="Times New Roman" w:cs="Times New Roman"/>
          <w:sz w:val="24"/>
          <w:szCs w:val="24"/>
        </w:rPr>
        <w:t xml:space="preserve"> zo accuraat mogelijk gedaan, er is immers geen reden voor de onderzoeker om informatie omtrent het onderzoeksdoel te verdoez</w:t>
      </w:r>
      <w:r w:rsidR="0045008B">
        <w:rPr>
          <w:rFonts w:ascii="Times New Roman" w:eastAsia="Calibri" w:hAnsi="Times New Roman" w:cs="Times New Roman"/>
          <w:sz w:val="24"/>
          <w:szCs w:val="24"/>
        </w:rPr>
        <w:t>elen. Aan elke respondent werd</w:t>
      </w:r>
      <w:r w:rsidRPr="00666389">
        <w:rPr>
          <w:rFonts w:ascii="Times New Roman" w:eastAsia="Calibri" w:hAnsi="Times New Roman" w:cs="Times New Roman"/>
          <w:sz w:val="24"/>
          <w:szCs w:val="24"/>
        </w:rPr>
        <w:t xml:space="preserve"> bij het ondertekenen van het inf</w:t>
      </w:r>
      <w:r w:rsidR="00804683">
        <w:rPr>
          <w:rFonts w:ascii="Times New Roman" w:eastAsia="Calibri" w:hAnsi="Times New Roman" w:cs="Times New Roman"/>
          <w:sz w:val="24"/>
          <w:szCs w:val="24"/>
        </w:rPr>
        <w:t xml:space="preserve">ormed consent een kopie </w:t>
      </w:r>
      <w:r w:rsidRPr="00666389">
        <w:rPr>
          <w:rFonts w:ascii="Times New Roman" w:eastAsia="Calibri" w:hAnsi="Times New Roman" w:cs="Times New Roman"/>
          <w:sz w:val="24"/>
          <w:szCs w:val="24"/>
        </w:rPr>
        <w:t xml:space="preserve">gegeven, zodat de respondenten dit later nog </w:t>
      </w:r>
      <w:r w:rsidR="0045008B">
        <w:rPr>
          <w:rFonts w:ascii="Times New Roman" w:eastAsia="Calibri" w:hAnsi="Times New Roman" w:cs="Times New Roman"/>
          <w:sz w:val="24"/>
          <w:szCs w:val="24"/>
        </w:rPr>
        <w:t xml:space="preserve">zouden </w:t>
      </w:r>
      <w:r w:rsidRPr="00666389">
        <w:rPr>
          <w:rFonts w:ascii="Times New Roman" w:eastAsia="Calibri" w:hAnsi="Times New Roman" w:cs="Times New Roman"/>
          <w:sz w:val="24"/>
          <w:szCs w:val="24"/>
        </w:rPr>
        <w:t>ku</w:t>
      </w:r>
      <w:r w:rsidR="0045008B">
        <w:rPr>
          <w:rFonts w:ascii="Times New Roman" w:eastAsia="Calibri" w:hAnsi="Times New Roman" w:cs="Times New Roman"/>
          <w:sz w:val="24"/>
          <w:szCs w:val="24"/>
        </w:rPr>
        <w:t>nnen nalezen. De respondenten we</w:t>
      </w:r>
      <w:r w:rsidRPr="00666389">
        <w:rPr>
          <w:rFonts w:ascii="Times New Roman" w:eastAsia="Calibri" w:hAnsi="Times New Roman" w:cs="Times New Roman"/>
          <w:sz w:val="24"/>
          <w:szCs w:val="24"/>
        </w:rPr>
        <w:t>rden op de hoogte gebracht van hun recht het interview op elk moment stop te zetten of nadien aan te geven dat het interview niet voor analy</w:t>
      </w:r>
      <w:r w:rsidR="0045008B">
        <w:rPr>
          <w:rFonts w:ascii="Times New Roman" w:eastAsia="Calibri" w:hAnsi="Times New Roman" w:cs="Times New Roman"/>
          <w:sz w:val="24"/>
          <w:szCs w:val="24"/>
        </w:rPr>
        <w:t>se gebruikt mag worden. Ze wisten</w:t>
      </w:r>
      <w:r w:rsidRPr="00666389">
        <w:rPr>
          <w:rFonts w:ascii="Times New Roman" w:eastAsia="Calibri" w:hAnsi="Times New Roman" w:cs="Times New Roman"/>
          <w:sz w:val="24"/>
          <w:szCs w:val="24"/>
        </w:rPr>
        <w:t xml:space="preserve"> eveneens dat ze de interviewer op elk moment om extra informatie omtrent het onderzoek mogen vragen. </w:t>
      </w:r>
    </w:p>
    <w:p w14:paraId="12EAF862" w14:textId="77777777" w:rsidR="00560B5E" w:rsidRPr="00666389" w:rsidRDefault="00560B5E" w:rsidP="003C3A74">
      <w:pPr>
        <w:spacing w:after="0" w:line="360" w:lineRule="auto"/>
        <w:jc w:val="both"/>
        <w:rPr>
          <w:rFonts w:ascii="Times New Roman" w:eastAsia="Calibri" w:hAnsi="Times New Roman" w:cs="Times New Roman"/>
          <w:sz w:val="24"/>
          <w:szCs w:val="24"/>
        </w:rPr>
      </w:pPr>
    </w:p>
    <w:p w14:paraId="561B8395" w14:textId="679B751E"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De opnames en uitgetypte bestanden worden bewaard op één laptop die beveiligd is met een wachtwoord. Om te vermijden dat de documenten en opnames verloren </w:t>
      </w:r>
      <w:r w:rsidR="0045008B">
        <w:rPr>
          <w:rFonts w:ascii="Times New Roman" w:eastAsia="Calibri" w:hAnsi="Times New Roman" w:cs="Times New Roman"/>
          <w:sz w:val="24"/>
          <w:szCs w:val="24"/>
        </w:rPr>
        <w:t xml:space="preserve">zouden </w:t>
      </w:r>
      <w:r w:rsidRPr="00666389">
        <w:rPr>
          <w:rFonts w:ascii="Times New Roman" w:eastAsia="Calibri" w:hAnsi="Times New Roman" w:cs="Times New Roman"/>
          <w:sz w:val="24"/>
          <w:szCs w:val="24"/>
        </w:rPr>
        <w:t>gaan, werd wel een back-up gemaakt van de harde schijf. Na het indienen van de thesis en de mondelinge verdediging ervan zullen de interviews en de opnames op een USB-stick opgeslagen worden en integraal</w:t>
      </w:r>
      <w:r w:rsidR="00804683">
        <w:rPr>
          <w:rFonts w:ascii="Times New Roman" w:eastAsia="Calibri" w:hAnsi="Times New Roman" w:cs="Times New Roman"/>
          <w:sz w:val="24"/>
          <w:szCs w:val="24"/>
        </w:rPr>
        <w:t xml:space="preserve"> van de laptop verwijderd worden</w:t>
      </w:r>
      <w:r w:rsidRPr="00666389">
        <w:rPr>
          <w:rFonts w:ascii="Times New Roman" w:eastAsia="Calibri" w:hAnsi="Times New Roman" w:cs="Times New Roman"/>
          <w:sz w:val="24"/>
          <w:szCs w:val="24"/>
        </w:rPr>
        <w:t>. De</w:t>
      </w:r>
      <w:r w:rsidR="00D95B96" w:rsidRPr="00666389">
        <w:rPr>
          <w:rFonts w:ascii="Times New Roman" w:eastAsia="Calibri" w:hAnsi="Times New Roman" w:cs="Times New Roman"/>
          <w:sz w:val="24"/>
          <w:szCs w:val="24"/>
        </w:rPr>
        <w:t xml:space="preserve"> USB-stick</w:t>
      </w:r>
      <w:r w:rsidR="0045008B">
        <w:rPr>
          <w:rFonts w:ascii="Times New Roman" w:eastAsia="Calibri" w:hAnsi="Times New Roman" w:cs="Times New Roman"/>
          <w:sz w:val="24"/>
          <w:szCs w:val="24"/>
        </w:rPr>
        <w:t xml:space="preserve"> zal</w:t>
      </w:r>
      <w:r w:rsidR="00D95B96" w:rsidRPr="00666389">
        <w:rPr>
          <w:rFonts w:ascii="Times New Roman" w:eastAsia="Calibri" w:hAnsi="Times New Roman" w:cs="Times New Roman"/>
          <w:sz w:val="24"/>
          <w:szCs w:val="24"/>
        </w:rPr>
        <w:t xml:space="preserve"> </w:t>
      </w:r>
      <w:r w:rsidR="0045008B">
        <w:rPr>
          <w:rFonts w:ascii="Times New Roman" w:eastAsia="Calibri" w:hAnsi="Times New Roman" w:cs="Times New Roman"/>
          <w:sz w:val="24"/>
          <w:szCs w:val="24"/>
        </w:rPr>
        <w:t xml:space="preserve">in een persoonlijk archief </w:t>
      </w:r>
      <w:r w:rsidR="0045008B" w:rsidRPr="00666389">
        <w:rPr>
          <w:rFonts w:ascii="Times New Roman" w:eastAsia="Calibri" w:hAnsi="Times New Roman" w:cs="Times New Roman"/>
          <w:sz w:val="24"/>
          <w:szCs w:val="24"/>
        </w:rPr>
        <w:t>bewaard wor</w:t>
      </w:r>
      <w:r w:rsidR="0045008B">
        <w:rPr>
          <w:rFonts w:ascii="Times New Roman" w:eastAsia="Calibri" w:hAnsi="Times New Roman" w:cs="Times New Roman"/>
          <w:sz w:val="24"/>
          <w:szCs w:val="24"/>
        </w:rPr>
        <w:t>den.</w:t>
      </w:r>
    </w:p>
    <w:p w14:paraId="7893C51D"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57FDEF81" w14:textId="3C23B60C"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Er wordt de respondenten anonimiteit gegarandeerd: bij h</w:t>
      </w:r>
      <w:r w:rsidR="0045008B">
        <w:rPr>
          <w:rFonts w:ascii="Times New Roman" w:eastAsia="Calibri" w:hAnsi="Times New Roman" w:cs="Times New Roman"/>
          <w:sz w:val="24"/>
          <w:szCs w:val="24"/>
        </w:rPr>
        <w:t>et uittypen van de interviews werd een schuilnaam gebruikt</w:t>
      </w:r>
      <w:r w:rsidRPr="00666389">
        <w:rPr>
          <w:rFonts w:ascii="Times New Roman" w:eastAsia="Calibri" w:hAnsi="Times New Roman" w:cs="Times New Roman"/>
          <w:sz w:val="24"/>
          <w:szCs w:val="24"/>
        </w:rPr>
        <w:t>, alle ander</w:t>
      </w:r>
      <w:r w:rsidR="0045008B">
        <w:rPr>
          <w:rFonts w:ascii="Times New Roman" w:eastAsia="Calibri" w:hAnsi="Times New Roman" w:cs="Times New Roman"/>
          <w:sz w:val="24"/>
          <w:szCs w:val="24"/>
        </w:rPr>
        <w:t>e namen die eventueel aan bod kwamen, we</w:t>
      </w:r>
      <w:r w:rsidRPr="00666389">
        <w:rPr>
          <w:rFonts w:ascii="Times New Roman" w:eastAsia="Calibri" w:hAnsi="Times New Roman" w:cs="Times New Roman"/>
          <w:sz w:val="24"/>
          <w:szCs w:val="24"/>
        </w:rPr>
        <w:t>rden eveneens vervangen door schuilnamen. De schuilnamen van de pleegkinderen zijn namen die zowel voor jongens als meisjes gebruikt kunnen worden. Namen van gemeenten en plaatsen die met de respondent verbond</w:t>
      </w:r>
      <w:r w:rsidR="0045008B">
        <w:rPr>
          <w:rFonts w:ascii="Times New Roman" w:eastAsia="Calibri" w:hAnsi="Times New Roman" w:cs="Times New Roman"/>
          <w:sz w:val="24"/>
          <w:szCs w:val="24"/>
        </w:rPr>
        <w:t>en zijn, we</w:t>
      </w:r>
      <w:r w:rsidRPr="00666389">
        <w:rPr>
          <w:rFonts w:ascii="Times New Roman" w:eastAsia="Calibri" w:hAnsi="Times New Roman" w:cs="Times New Roman"/>
          <w:sz w:val="24"/>
          <w:szCs w:val="24"/>
        </w:rPr>
        <w:t>rden ook uit het interview gehaald. De kenmerken van de respondente</w:t>
      </w:r>
      <w:r w:rsidR="0045008B">
        <w:rPr>
          <w:rFonts w:ascii="Times New Roman" w:eastAsia="Calibri" w:hAnsi="Times New Roman" w:cs="Times New Roman"/>
          <w:sz w:val="24"/>
          <w:szCs w:val="24"/>
        </w:rPr>
        <w:t>n die in de analyse betrokken we</w:t>
      </w:r>
      <w:r w:rsidRPr="00666389">
        <w:rPr>
          <w:rFonts w:ascii="Times New Roman" w:eastAsia="Calibri" w:hAnsi="Times New Roman" w:cs="Times New Roman"/>
          <w:sz w:val="24"/>
          <w:szCs w:val="24"/>
        </w:rPr>
        <w:t>rden om de typologie op te stellen en omstandigheden bij de quotes te verduidelijken</w:t>
      </w:r>
      <w:r w:rsidR="00804683">
        <w:rPr>
          <w:rFonts w:ascii="Times New Roman" w:eastAsia="Calibri" w:hAnsi="Times New Roman" w:cs="Times New Roman"/>
          <w:sz w:val="24"/>
          <w:szCs w:val="24"/>
        </w:rPr>
        <w:t>,</w:t>
      </w:r>
      <w:r w:rsidRPr="00666389">
        <w:rPr>
          <w:rFonts w:ascii="Times New Roman" w:eastAsia="Calibri" w:hAnsi="Times New Roman" w:cs="Times New Roman"/>
          <w:sz w:val="24"/>
          <w:szCs w:val="24"/>
        </w:rPr>
        <w:t xml:space="preserve"> stellen een groter problee</w:t>
      </w:r>
      <w:r w:rsidR="00804683">
        <w:rPr>
          <w:rFonts w:ascii="Times New Roman" w:eastAsia="Calibri" w:hAnsi="Times New Roman" w:cs="Times New Roman"/>
          <w:sz w:val="24"/>
          <w:szCs w:val="24"/>
        </w:rPr>
        <w:t>m in verband met anonimiteit,</w:t>
      </w:r>
      <w:r w:rsidRPr="00666389">
        <w:rPr>
          <w:rFonts w:ascii="Times New Roman" w:eastAsia="Calibri" w:hAnsi="Times New Roman" w:cs="Times New Roman"/>
          <w:sz w:val="24"/>
          <w:szCs w:val="24"/>
        </w:rPr>
        <w:t xml:space="preserve"> omdat de </w:t>
      </w:r>
      <w:r w:rsidR="00353848" w:rsidRPr="00666389">
        <w:rPr>
          <w:rFonts w:ascii="Times New Roman" w:eastAsia="Calibri" w:hAnsi="Times New Roman" w:cs="Times New Roman"/>
          <w:sz w:val="24"/>
          <w:szCs w:val="24"/>
        </w:rPr>
        <w:t>pleegzorgdienst</w:t>
      </w:r>
      <w:r w:rsidRPr="00666389">
        <w:rPr>
          <w:rFonts w:ascii="Times New Roman" w:eastAsia="Calibri" w:hAnsi="Times New Roman" w:cs="Times New Roman"/>
          <w:sz w:val="24"/>
          <w:szCs w:val="24"/>
        </w:rPr>
        <w:t xml:space="preserve"> de respondenten in dit onderzoek en hun kenmerken kent. De kenme</w:t>
      </w:r>
      <w:r w:rsidR="0045008B">
        <w:rPr>
          <w:rFonts w:ascii="Times New Roman" w:eastAsia="Calibri" w:hAnsi="Times New Roman" w:cs="Times New Roman"/>
          <w:sz w:val="24"/>
          <w:szCs w:val="24"/>
        </w:rPr>
        <w:t xml:space="preserve">rken van de respondenten werden op die manier </w:t>
      </w:r>
      <w:r w:rsidRPr="00666389">
        <w:rPr>
          <w:rFonts w:ascii="Times New Roman" w:eastAsia="Calibri" w:hAnsi="Times New Roman" w:cs="Times New Roman"/>
          <w:sz w:val="24"/>
          <w:szCs w:val="24"/>
        </w:rPr>
        <w:t>opgenomen dat het onmogelijk is een bepaalde respondent aan een quote te link</w:t>
      </w:r>
      <w:r w:rsidR="0045008B">
        <w:rPr>
          <w:rFonts w:ascii="Times New Roman" w:eastAsia="Calibri" w:hAnsi="Times New Roman" w:cs="Times New Roman"/>
          <w:sz w:val="24"/>
          <w:szCs w:val="24"/>
        </w:rPr>
        <w:t>en of te identificeren. Er werd</w:t>
      </w:r>
      <w:r w:rsidRPr="00666389">
        <w:rPr>
          <w:rFonts w:ascii="Times New Roman" w:eastAsia="Calibri" w:hAnsi="Times New Roman" w:cs="Times New Roman"/>
          <w:sz w:val="24"/>
          <w:szCs w:val="24"/>
        </w:rPr>
        <w:t xml:space="preserve"> steeds op gelet dat meerdere alleenstaande pleegouders in aanmerking kunnen komen voor </w:t>
      </w:r>
      <w:r w:rsidRPr="00666389">
        <w:rPr>
          <w:rFonts w:ascii="Times New Roman" w:eastAsia="Calibri" w:hAnsi="Times New Roman" w:cs="Times New Roman"/>
          <w:sz w:val="24"/>
          <w:szCs w:val="24"/>
        </w:rPr>
        <w:lastRenderedPageBreak/>
        <w:t xml:space="preserve">een quote of stelling. Daarnaast werd besloten voor de </w:t>
      </w:r>
      <w:r w:rsidR="00353848" w:rsidRPr="00666389">
        <w:rPr>
          <w:rFonts w:ascii="Times New Roman" w:eastAsia="Calibri" w:hAnsi="Times New Roman" w:cs="Times New Roman"/>
          <w:sz w:val="24"/>
          <w:szCs w:val="24"/>
        </w:rPr>
        <w:t>pleegzorgdienst</w:t>
      </w:r>
      <w:r w:rsidRPr="00666389">
        <w:rPr>
          <w:rFonts w:ascii="Times New Roman" w:eastAsia="Calibri" w:hAnsi="Times New Roman" w:cs="Times New Roman"/>
          <w:sz w:val="24"/>
          <w:szCs w:val="24"/>
        </w:rPr>
        <w:t xml:space="preserve"> van Oost-Vlaanderen een apart document op te stellen met een versie van de analyse zonder typologie en zonder kenmerken, eventueel met enkele beleidsaanbevelingen. De alleenstaande pleegouders die hun medewerking aan dit onderzoek verleenden</w:t>
      </w:r>
      <w:r w:rsidR="0045008B">
        <w:rPr>
          <w:rFonts w:ascii="Times New Roman" w:eastAsia="Calibri" w:hAnsi="Times New Roman" w:cs="Times New Roman"/>
          <w:sz w:val="24"/>
          <w:szCs w:val="24"/>
        </w:rPr>
        <w:t>, krijgen de mogelijkheid</w:t>
      </w:r>
      <w:r w:rsidRPr="00666389">
        <w:rPr>
          <w:rFonts w:ascii="Times New Roman" w:eastAsia="Calibri" w:hAnsi="Times New Roman" w:cs="Times New Roman"/>
          <w:sz w:val="24"/>
          <w:szCs w:val="24"/>
        </w:rPr>
        <w:t xml:space="preserve"> de thesis op te vragen. </w:t>
      </w:r>
    </w:p>
    <w:p w14:paraId="43DA1F60" w14:textId="77777777" w:rsidR="005040A5" w:rsidRPr="00560B5E" w:rsidRDefault="005040A5" w:rsidP="003C3A74">
      <w:pPr>
        <w:pStyle w:val="Geenafstand"/>
        <w:spacing w:line="360" w:lineRule="auto"/>
        <w:jc w:val="both"/>
        <w:rPr>
          <w:rFonts w:ascii="Times New Roman" w:hAnsi="Times New Roman" w:cs="Times New Roman"/>
          <w:sz w:val="24"/>
          <w:szCs w:val="24"/>
        </w:rPr>
      </w:pPr>
    </w:p>
    <w:p w14:paraId="6D7993E7" w14:textId="79F76D74" w:rsidR="005040A5" w:rsidRPr="00C6467C" w:rsidRDefault="000975A3" w:rsidP="003C3A74">
      <w:pPr>
        <w:pStyle w:val="Geenafstand"/>
        <w:spacing w:line="360" w:lineRule="auto"/>
        <w:jc w:val="both"/>
        <w:rPr>
          <w:rFonts w:ascii="Times New Roman" w:hAnsi="Times New Roman" w:cs="Times New Roman"/>
          <w:b/>
          <w:sz w:val="26"/>
          <w:szCs w:val="26"/>
        </w:rPr>
      </w:pPr>
      <w:r w:rsidRPr="008542B3">
        <w:rPr>
          <w:rFonts w:ascii="Times New Roman" w:hAnsi="Times New Roman" w:cs="Times New Roman"/>
          <w:b/>
          <w:sz w:val="26"/>
          <w:szCs w:val="26"/>
        </w:rPr>
        <w:t xml:space="preserve">3.6 </w:t>
      </w:r>
      <w:r w:rsidR="00C6467C">
        <w:rPr>
          <w:rFonts w:ascii="Times New Roman" w:hAnsi="Times New Roman" w:cs="Times New Roman"/>
          <w:b/>
          <w:sz w:val="26"/>
          <w:szCs w:val="26"/>
        </w:rPr>
        <w:t>Sociaal wenselijk antwoorden</w:t>
      </w:r>
    </w:p>
    <w:p w14:paraId="6C2BF469" w14:textId="64FC33D4"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Een uitdaging bij zowel kwantitatieve als kwalitatieve bevragingen in sociologisch onderzoek is het sociaal wenselijk antwoorden. Sociaal wenselijk antwoorden wordt gedefinieerd als ‘de neiging van respondenten om antwoorden te geven die naar verwachting ‘goed’ of ‘passend’ zijn’</w:t>
      </w:r>
      <w:r w:rsidR="0045008B">
        <w:rPr>
          <w:rFonts w:ascii="Times New Roman" w:eastAsia="Calibri" w:hAnsi="Times New Roman" w:cs="Times New Roman"/>
          <w:sz w:val="24"/>
          <w:szCs w:val="24"/>
        </w:rPr>
        <w:t xml:space="preserve"> (Verstraete, 2008, p.</w:t>
      </w:r>
      <w:r w:rsidR="0045008B" w:rsidRPr="0045008B">
        <w:rPr>
          <w:rFonts w:ascii="Times New Roman" w:eastAsia="Calibri" w:hAnsi="Times New Roman" w:cs="Times New Roman"/>
          <w:sz w:val="24"/>
          <w:szCs w:val="24"/>
        </w:rPr>
        <w:t>8)</w:t>
      </w:r>
      <w:r w:rsidRPr="00666389">
        <w:rPr>
          <w:rFonts w:ascii="Times New Roman" w:eastAsia="Calibri" w:hAnsi="Times New Roman" w:cs="Times New Roman"/>
          <w:sz w:val="24"/>
          <w:szCs w:val="24"/>
        </w:rPr>
        <w:t xml:space="preserve">. Sociaal wenselijk antwoorden zou meer uitgesproken zijn bij interviews dan bij </w:t>
      </w:r>
      <w:r w:rsidRPr="005E1908">
        <w:rPr>
          <w:rFonts w:ascii="Times New Roman" w:eastAsia="Calibri" w:hAnsi="Times New Roman" w:cs="Times New Roman"/>
          <w:sz w:val="24"/>
          <w:szCs w:val="24"/>
        </w:rPr>
        <w:t xml:space="preserve">vragenlijsten die de respondent zelf moet invullen, omdat de </w:t>
      </w:r>
      <w:r w:rsidR="00C237C0" w:rsidRPr="005E1908">
        <w:rPr>
          <w:rFonts w:ascii="Times New Roman" w:eastAsia="Calibri" w:hAnsi="Times New Roman" w:cs="Times New Roman"/>
          <w:sz w:val="24"/>
          <w:szCs w:val="24"/>
        </w:rPr>
        <w:t>respondent minder het gevoel heeft anoniem te zijn</w:t>
      </w:r>
      <w:r w:rsidRPr="005E1908">
        <w:rPr>
          <w:rFonts w:ascii="Times New Roman" w:eastAsia="Calibri" w:hAnsi="Times New Roman" w:cs="Times New Roman"/>
          <w:sz w:val="24"/>
          <w:szCs w:val="24"/>
        </w:rPr>
        <w:t xml:space="preserve">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&lt;EndNote&gt;&lt;Cite&gt;&lt;Author&gt;Brittingham&lt;/Author&gt;&lt;Year&gt;1998&lt;/Year&gt;&lt;RecNum&gt;7&lt;/RecNum&gt;&lt;DisplayText&gt;(Brittingham, Tourangeau, &amp;amp; Kay, 1998)&lt;/DisplayText&gt;&lt;record&gt;&lt;rec-number&gt;7&lt;/rec-number&gt;&lt;foreign-keys&gt;&lt;key app="EN" db-id="2azewxvelettane2dd6pwddw99dp2tra9ee9" timestamp="1444142014"&gt;7&lt;/key&gt;&lt;/foreign-keys&gt;&lt;ref-type name="Journal Article"&gt;17&lt;/ref-type&gt;&lt;contributors&gt;&lt;authors&gt;&lt;author&gt;Brittingham, Angela&lt;/author&gt;&lt;author&gt;Tourangeau, Roger&lt;/author&gt;&lt;author&gt;Kay, Ward&lt;/author&gt;&lt;/authors&gt;&lt;/contributors&gt;&lt;titles&gt;&lt;title&gt;Reports of smoking in a national survey: data from screening and detailed interviews, and from self-and interviewer-administered questions&lt;/title&gt;&lt;secondary-title&gt;Annals of epidemiology&lt;/secondary-title&gt;&lt;/titles&gt;&lt;periodical&gt;&lt;full-title&gt;Annals of epidemiology&lt;/full-title&gt;&lt;/periodical&gt;&lt;pages&gt;393-401&lt;/pages&gt;&lt;volume&gt;8&lt;/volume&gt;&lt;number&gt;6&lt;/number&gt;&lt;dates&gt;&lt;year&gt;1998&lt;/year&gt;&lt;/dates&gt;&lt;isbn&gt;1047-2797&lt;/isbn&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(Brittingham, Tourangeau, &amp; Kay, 1998)</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Het percentage sociaal wenselijke antwoorden ligt hoger bij vrouwen dan bij mannen en is eveneens hoger bij jongere respondenten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&lt;EndNote&gt;&lt;Cite&gt;&lt;Author&gt;Okamoto&lt;/Author&gt;&lt;Year&gt;2002&lt;/Year&gt;&lt;RecNum&gt;8&lt;/RecNum&gt;&lt;DisplayText&gt;(Okamoto et al., 2002)&lt;/DisplayText&gt;&lt;record&gt;&lt;rec-number&gt;8&lt;/rec-number&gt;&lt;foreign-keys&gt;&lt;key app="EN" db-id="2azewxvelettane2dd6pwddw99dp2tra9ee9" timestamp="1444142457"&gt;8&lt;/key&gt;&lt;/foreign-keys&gt;&lt;ref-type name="Journal Article"&gt;17&lt;/ref-type&gt;&lt;contributors&gt;&lt;authors&gt;&lt;author&gt;Okamoto, Kazushi&lt;/author&gt;&lt;author&gt;Ohsuka, Keiko&lt;/author&gt;&lt;author&gt;Shiraishi, Tomoko&lt;/author&gt;&lt;author&gt;Hukazawa, Emi&lt;/author&gt;&lt;author&gt;Wakasugi, Satomi&lt;/author&gt;&lt;author&gt;Furuta, Kayoko&lt;/author&gt;&lt;/authors&gt;&lt;/contributors&gt;&lt;titles&gt;&lt;title&gt;Comparability of epidemiological information between self-and interviewer-administered questionnaires&lt;/title&gt;&lt;secondary-title&gt;Journal of clinical epidemiology&lt;/secondary-title&gt;&lt;/titles&gt;&lt;periodical&gt;&lt;full-title&gt;Journal of clinical epidemiology&lt;/full-title&gt;&lt;/periodical&gt;&lt;pages&gt;505-511&lt;/pages&gt;&lt;volume&gt;55&lt;/volume&gt;&lt;number&gt;5&lt;/number&gt;&lt;dates&gt;&lt;year&gt;2002&lt;/year&gt;&lt;/dates&gt;&lt;isbn&gt;0895-4356&lt;/isbn&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(Okamoto et al., 2002)</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w:t>
      </w:r>
    </w:p>
    <w:p w14:paraId="6D4C44C5" w14:textId="77777777" w:rsidR="005040A5" w:rsidRPr="00560B5E" w:rsidRDefault="005040A5" w:rsidP="003C3A74">
      <w:pPr>
        <w:pStyle w:val="Geenafstand"/>
        <w:spacing w:line="360" w:lineRule="auto"/>
        <w:jc w:val="both"/>
        <w:rPr>
          <w:rFonts w:ascii="Times New Roman" w:hAnsi="Times New Roman" w:cs="Times New Roman"/>
          <w:sz w:val="24"/>
          <w:szCs w:val="24"/>
        </w:rPr>
      </w:pPr>
    </w:p>
    <w:p w14:paraId="21F737AC" w14:textId="1B4423CD"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Het is belangrijk dat de interviewer zich bewust is van de invloed die hij of zij zou kunnen hebben op de antwoorden van de respondent.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 AuthorYear="1"&gt;&lt;Author&gt;Okamoto&lt;/Author&gt;&lt;Year&gt;2002&lt;/Year&gt;&lt;RecNum&gt;8&lt;/RecNum&gt;&lt;DisplayText&gt;Okamoto et al. (2002)&lt;/DisplayText&gt;&lt;record&gt;&lt;rec-number&gt;8&lt;/rec-number&gt;&lt;foreign-keys&gt;&lt;key app="EN" db-id="2azewxvelettane2dd6pwddw99dp2tra9ee9" timestamp="1444142457"&gt;8&lt;/key&gt;&lt;/foreign-keys&gt;&lt;ref-type name="Journal Article"&gt;17&lt;/ref-type&gt;&lt;contributors&gt;&lt;authors&gt;&lt;author&gt;Okamoto, Kazushi&lt;/author&gt;&lt;author&gt;Ohsuka, Keiko&lt;/author&gt;&lt;author&gt;Shiraishi, Tomoko&lt;/author&gt;&lt;author&gt;Hukazawa, Emi&lt;/author&gt;&lt;author&gt;Wakasugi, Satomi&lt;/author&gt;&lt;author&gt;Furuta, Kayoko&lt;/author&gt;&lt;/authors&gt;&lt;/contributors&gt;&lt;titles&gt;&lt;title&gt;Comparability of epidemiological information between self-and interviewer-administered questionnaires&lt;/title&gt;&lt;secondary-title&gt;Journal of clinical epidemiology&lt;/secondary-title&gt;&lt;/titles&gt;&lt;periodical&gt;&lt;full-title&gt;Journal of clinical epidemiology&lt;/full-title&gt;&lt;/periodical&gt;&lt;pages&gt;505-511&lt;/pages&gt;&lt;volume&gt;55&lt;/volume&gt;&lt;number&gt;5&lt;/number&gt;&lt;dates&gt;&lt;year&gt;2002&lt;/year&gt;&lt;/dates&gt;&lt;isbn&gt;0895-4356&lt;/isbn&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Okamoto et al. (2002)</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onderzochten de invloed van de kenmerken van de interviewer op de sociale wenselijkheid van de antwoorden die respondenten gaven. De sociale wenselijkheid zou groter zijn wanneer het leeftijdsverschil tussen interviewer en respondent kleiner is. Het leeftijdsverschil tussen de interviewer en respondenten was in dit onderzoek bij de meeste interviews vrij groot: hoewel iemand in theorie op 21-jarige leeftijd pleegouder kan zijn, is de gemiddelde leeftijd van pleegouders in dit onderzoek 47 jaar. Het</w:t>
      </w:r>
      <w:r w:rsidR="00223ECA">
        <w:rPr>
          <w:rFonts w:ascii="Times New Roman" w:eastAsia="Calibri" w:hAnsi="Times New Roman" w:cs="Times New Roman"/>
          <w:sz w:val="24"/>
          <w:szCs w:val="24"/>
        </w:rPr>
        <w:t xml:space="preserve"> is mogelijk dat de respondent </w:t>
      </w:r>
      <w:r w:rsidRPr="00666389">
        <w:rPr>
          <w:rFonts w:ascii="Times New Roman" w:eastAsia="Calibri" w:hAnsi="Times New Roman" w:cs="Times New Roman"/>
          <w:sz w:val="24"/>
          <w:szCs w:val="24"/>
        </w:rPr>
        <w:t>in min</w:t>
      </w:r>
      <w:r w:rsidR="00D238B4">
        <w:rPr>
          <w:rFonts w:ascii="Times New Roman" w:eastAsia="Calibri" w:hAnsi="Times New Roman" w:cs="Times New Roman"/>
          <w:sz w:val="24"/>
          <w:szCs w:val="24"/>
        </w:rPr>
        <w:t>dere mate</w:t>
      </w:r>
      <w:r w:rsidRPr="00666389">
        <w:rPr>
          <w:rFonts w:ascii="Times New Roman" w:eastAsia="Calibri" w:hAnsi="Times New Roman" w:cs="Times New Roman"/>
          <w:sz w:val="24"/>
          <w:szCs w:val="24"/>
        </w:rPr>
        <w:t xml:space="preserve"> </w:t>
      </w:r>
      <w:r w:rsidR="00D238B4">
        <w:rPr>
          <w:rFonts w:ascii="Times New Roman" w:eastAsia="Calibri" w:hAnsi="Times New Roman" w:cs="Times New Roman"/>
          <w:sz w:val="24"/>
          <w:szCs w:val="24"/>
        </w:rPr>
        <w:t xml:space="preserve">geïntimideerd is </w:t>
      </w:r>
      <w:r w:rsidRPr="00666389">
        <w:rPr>
          <w:rFonts w:ascii="Times New Roman" w:eastAsia="Calibri" w:hAnsi="Times New Roman" w:cs="Times New Roman"/>
          <w:sz w:val="24"/>
          <w:szCs w:val="24"/>
        </w:rPr>
        <w:t xml:space="preserve">door een 21-jarige dan door een interviewer die bijvoorbeeld zelf moeder zou kunnen zijn, maar ook dat de respondent het gevoel heeft dat hij zaken uitlegt die de interviewer door een gebrek aan ervaring niet kan begrijpen. Een consequente oplossing voor dit probleem is er niet. Bij enkele pleegouders kwam het te pas voor het interview te vertellen dat ik op vrijwillige basis zelf met kinderen werk. </w:t>
      </w:r>
    </w:p>
    <w:p w14:paraId="241F8FF0"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69E1A47B" w14:textId="57388320"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Bij het bevragen van motieven moeten bovendien enkele zaken in acht genomen worden. Zo kunnen onderzoekers hun respondenten </w:t>
      </w:r>
      <w:r w:rsidR="00D238B4">
        <w:rPr>
          <w:rFonts w:ascii="Times New Roman" w:eastAsia="Calibri" w:hAnsi="Times New Roman" w:cs="Times New Roman"/>
          <w:sz w:val="24"/>
          <w:szCs w:val="24"/>
        </w:rPr>
        <w:t xml:space="preserve">via surveys </w:t>
      </w:r>
      <w:r w:rsidRPr="00666389">
        <w:rPr>
          <w:rFonts w:ascii="Times New Roman" w:eastAsia="Calibri" w:hAnsi="Times New Roman" w:cs="Times New Roman"/>
          <w:sz w:val="24"/>
          <w:szCs w:val="24"/>
        </w:rPr>
        <w:t>enkel vragen naar de motieven die de respondenten zelf kunnen aangeven. Onderliggende, onbewuste moti</w:t>
      </w:r>
      <w:r w:rsidR="009648AC" w:rsidRPr="00666389">
        <w:rPr>
          <w:rFonts w:ascii="Times New Roman" w:eastAsia="Calibri" w:hAnsi="Times New Roman" w:cs="Times New Roman"/>
          <w:sz w:val="24"/>
          <w:szCs w:val="24"/>
        </w:rPr>
        <w:t xml:space="preserve">even kunnen niet door dit </w:t>
      </w:r>
      <w:r w:rsidRPr="00666389">
        <w:rPr>
          <w:rFonts w:ascii="Times New Roman" w:eastAsia="Calibri" w:hAnsi="Times New Roman" w:cs="Times New Roman"/>
          <w:sz w:val="24"/>
          <w:szCs w:val="24"/>
        </w:rPr>
        <w:t xml:space="preserve">onderzoek aan het licht gebracht worden. In dit onderzoek wordt naar de motieven voor de </w:t>
      </w:r>
      <w:r w:rsidR="00223ECA">
        <w:rPr>
          <w:rFonts w:ascii="Times New Roman" w:eastAsia="Calibri" w:hAnsi="Times New Roman" w:cs="Times New Roman"/>
          <w:sz w:val="24"/>
          <w:szCs w:val="24"/>
        </w:rPr>
        <w:lastRenderedPageBreak/>
        <w:t>pleegzorgsituatie</w:t>
      </w:r>
      <w:r w:rsidRPr="00666389">
        <w:rPr>
          <w:rFonts w:ascii="Times New Roman" w:eastAsia="Calibri" w:hAnsi="Times New Roman" w:cs="Times New Roman"/>
          <w:sz w:val="24"/>
          <w:szCs w:val="24"/>
        </w:rPr>
        <w:t xml:space="preserve"> gevraagd, een </w:t>
      </w:r>
      <w:r w:rsidR="00223ECA">
        <w:rPr>
          <w:rFonts w:ascii="Times New Roman" w:eastAsia="Calibri" w:hAnsi="Times New Roman" w:cs="Times New Roman"/>
          <w:sz w:val="24"/>
          <w:szCs w:val="24"/>
        </w:rPr>
        <w:t>pleegzorgsituatie</w:t>
      </w:r>
      <w:r w:rsidRPr="00666389">
        <w:rPr>
          <w:rFonts w:ascii="Times New Roman" w:eastAsia="Calibri" w:hAnsi="Times New Roman" w:cs="Times New Roman"/>
          <w:sz w:val="24"/>
          <w:szCs w:val="24"/>
        </w:rPr>
        <w:t xml:space="preserve"> die vaak een h</w:t>
      </w:r>
      <w:r w:rsidR="006F7B57" w:rsidRPr="00666389">
        <w:rPr>
          <w:rFonts w:ascii="Times New Roman" w:eastAsia="Calibri" w:hAnsi="Times New Roman" w:cs="Times New Roman"/>
          <w:sz w:val="24"/>
          <w:szCs w:val="24"/>
        </w:rPr>
        <w:t xml:space="preserve">ele tijd geleden begon. Volgens </w:t>
      </w:r>
      <w:r w:rsidR="006F7B57" w:rsidRPr="00666389">
        <w:rPr>
          <w:rFonts w:ascii="Times New Roman" w:eastAsia="Calibri" w:hAnsi="Times New Roman" w:cs="Times New Roman"/>
          <w:sz w:val="24"/>
          <w:szCs w:val="24"/>
        </w:rPr>
        <w:fldChar w:fldCharType="begin"/>
      </w:r>
      <w:r w:rsidR="00DA7FF3" w:rsidRPr="00666389">
        <w:rPr>
          <w:rFonts w:ascii="Times New Roman" w:eastAsia="Calibri" w:hAnsi="Times New Roman" w:cs="Times New Roman"/>
          <w:sz w:val="24"/>
          <w:szCs w:val="24"/>
        </w:rPr>
        <w:instrText xml:space="preserve"> ADDIN EN.CITE &lt;EndNote&gt;&lt;Cite AuthorYear="1"&gt;&lt;Author&gt;Woike&lt;/Author&gt;&lt;Year&gt;2003&lt;/Year&gt;&lt;RecNum&gt;121&lt;/RecNum&gt;&lt;DisplayText&gt;Woike, Mcleod, and Goggin (2003)&lt;/DisplayText&gt;&lt;record&gt;&lt;rec-number&gt;121&lt;/rec-number&gt;&lt;foreign-keys&gt;&lt;key app="EN" db-id="2azewxvelettane2dd6pwddw99dp2tra9ee9" timestamp="1460052436"&gt;121&lt;/key&gt;&lt;/foreign-keys&gt;&lt;ref-type name="Journal Article"&gt;17&lt;/ref-type&gt;&lt;contributors&gt;&lt;authors&gt;&lt;author&gt;Woike, Barbara&lt;/author&gt;&lt;author&gt;Mcleod, Shenequa&lt;/author&gt;&lt;author&gt;Goggin, Michelle&lt;/author&gt;&lt;/authors&gt;&lt;/contributors&gt;&lt;titles&gt;&lt;title&gt;Implicit and explicit motives influence accessibility to different autobiographical knowledge&lt;/title&gt;&lt;secondary-title&gt;Personality and Social Psychology Bulletin&lt;/secondary-title&gt;&lt;/titles&gt;&lt;periodical&gt;&lt;full-title&gt;Personality and Social Psychology Bulletin&lt;/full-title&gt;&lt;/periodical&gt;&lt;pages&gt;1046-1055&lt;/pages&gt;&lt;volume&gt;29&lt;/volume&gt;&lt;number&gt;8&lt;/number&gt;&lt;dates&gt;&lt;year&gt;2003&lt;/year&gt;&lt;/dates&gt;&lt;isbn&gt;0146-1672&lt;/isbn&gt;&lt;urls&gt;&lt;/urls&gt;&lt;/record&gt;&lt;/Cite&gt;&lt;/EndNote&gt;</w:instrText>
      </w:r>
      <w:r w:rsidR="006F7B57" w:rsidRPr="00666389">
        <w:rPr>
          <w:rFonts w:ascii="Times New Roman" w:eastAsia="Calibri" w:hAnsi="Times New Roman" w:cs="Times New Roman"/>
          <w:sz w:val="24"/>
          <w:szCs w:val="24"/>
        </w:rPr>
        <w:fldChar w:fldCharType="separate"/>
      </w:r>
      <w:r w:rsidR="00DA7FF3" w:rsidRPr="00666389">
        <w:rPr>
          <w:rFonts w:ascii="Times New Roman" w:eastAsia="Calibri" w:hAnsi="Times New Roman" w:cs="Times New Roman"/>
          <w:noProof/>
          <w:sz w:val="24"/>
          <w:szCs w:val="24"/>
        </w:rPr>
        <w:t>Woike, Mcleod, and Goggin (2003)</w:t>
      </w:r>
      <w:r w:rsidR="006F7B57"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xml:space="preserve"> zal een individu zich expliciete motieven voor bepaalde autobiografische keuzes gemakkelijker herinneren omdat ze gerelateerd zijn met bewuste doelen. </w:t>
      </w:r>
    </w:p>
    <w:p w14:paraId="106FE8AA"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303D7D67" w14:textId="7B6E662D" w:rsidR="005040A5" w:rsidRPr="00A248B3" w:rsidRDefault="005040A5" w:rsidP="003C3A74">
      <w:pPr>
        <w:pStyle w:val="Geenafstand"/>
        <w:spacing w:line="360" w:lineRule="auto"/>
        <w:jc w:val="both"/>
        <w:rPr>
          <w:rFonts w:ascii="Times New Roman" w:hAnsi="Times New Roman" w:cs="Times New Roman"/>
          <w:sz w:val="24"/>
          <w:szCs w:val="24"/>
        </w:rPr>
      </w:pPr>
      <w:r w:rsidRPr="00A248B3">
        <w:rPr>
          <w:rFonts w:ascii="Times New Roman" w:hAnsi="Times New Roman" w:cs="Times New Roman"/>
          <w:sz w:val="24"/>
          <w:szCs w:val="24"/>
        </w:rPr>
        <w:t>Ten slotte is het belangrijk er rekening mee te houden dat het waarschijnlijk is dat bepaalde termen en ideeën over pleegzorg de respondenten worden aangereikt</w:t>
      </w:r>
      <w:r w:rsidR="00D238B4" w:rsidRPr="00D238B4">
        <w:rPr>
          <w:rFonts w:ascii="Times New Roman" w:hAnsi="Times New Roman" w:cs="Times New Roman"/>
          <w:sz w:val="24"/>
          <w:szCs w:val="24"/>
        </w:rPr>
        <w:t xml:space="preserve"> </w:t>
      </w:r>
      <w:r w:rsidR="00D238B4" w:rsidRPr="00A248B3">
        <w:rPr>
          <w:rFonts w:ascii="Times New Roman" w:hAnsi="Times New Roman" w:cs="Times New Roman"/>
          <w:sz w:val="24"/>
          <w:szCs w:val="24"/>
        </w:rPr>
        <w:t>door de pleegzorgdienst</w:t>
      </w:r>
      <w:r w:rsidR="00D238B4">
        <w:rPr>
          <w:rFonts w:ascii="Times New Roman" w:hAnsi="Times New Roman" w:cs="Times New Roman"/>
          <w:sz w:val="24"/>
          <w:szCs w:val="24"/>
        </w:rPr>
        <w:t xml:space="preserve"> zelf</w:t>
      </w:r>
      <w:r w:rsidRPr="00A248B3">
        <w:rPr>
          <w:rFonts w:ascii="Times New Roman" w:hAnsi="Times New Roman" w:cs="Times New Roman"/>
          <w:sz w:val="24"/>
          <w:szCs w:val="24"/>
        </w:rPr>
        <w:t xml:space="preserve">. Dit kan gebeuren tijdens de trainingen, maar ook later in de </w:t>
      </w:r>
      <w:r w:rsidR="00223ECA">
        <w:rPr>
          <w:rFonts w:ascii="Times New Roman" w:hAnsi="Times New Roman" w:cs="Times New Roman"/>
          <w:sz w:val="24"/>
          <w:szCs w:val="24"/>
        </w:rPr>
        <w:t>pleegzorgsituatie</w:t>
      </w:r>
      <w:r w:rsidRPr="00A248B3">
        <w:rPr>
          <w:rFonts w:ascii="Times New Roman" w:hAnsi="Times New Roman" w:cs="Times New Roman"/>
          <w:sz w:val="24"/>
          <w:szCs w:val="24"/>
        </w:rPr>
        <w:t xml:space="preserve"> wanneer de pleegzorgbegeleiding bij de pleegouders langsgaat. De pleegouders worden door de </w:t>
      </w:r>
      <w:r w:rsidR="00353848" w:rsidRPr="00A248B3">
        <w:rPr>
          <w:rFonts w:ascii="Times New Roman" w:hAnsi="Times New Roman" w:cs="Times New Roman"/>
          <w:sz w:val="24"/>
          <w:szCs w:val="24"/>
        </w:rPr>
        <w:t>pleegzorgdienst</w:t>
      </w:r>
      <w:r w:rsidRPr="00A248B3">
        <w:rPr>
          <w:rFonts w:ascii="Times New Roman" w:hAnsi="Times New Roman" w:cs="Times New Roman"/>
          <w:sz w:val="24"/>
          <w:szCs w:val="24"/>
        </w:rPr>
        <w:t xml:space="preserve"> in een bepaalde richting gestuurd, volgens de heersende normen in de organisatie en die in de maatschappij. De relatie tussen de </w:t>
      </w:r>
      <w:r w:rsidR="0037243C">
        <w:rPr>
          <w:rFonts w:ascii="Times New Roman" w:hAnsi="Times New Roman" w:cs="Times New Roman"/>
          <w:sz w:val="24"/>
          <w:szCs w:val="24"/>
        </w:rPr>
        <w:t>pleegzorgbegeleiding</w:t>
      </w:r>
      <w:r w:rsidRPr="00A248B3">
        <w:rPr>
          <w:rFonts w:ascii="Times New Roman" w:hAnsi="Times New Roman" w:cs="Times New Roman"/>
          <w:sz w:val="24"/>
          <w:szCs w:val="24"/>
        </w:rPr>
        <w:t xml:space="preserve">, -organisatie en de pleegouders kan dan volgens Foucault gezien worden in termen van machtsrelaties waarbij sociaal werk gebruikt wordt als instrument om dominante staatsdiscoursen over te </w:t>
      </w:r>
      <w:r w:rsidR="00DA7FF3" w:rsidRPr="00A248B3">
        <w:rPr>
          <w:rFonts w:ascii="Times New Roman" w:hAnsi="Times New Roman" w:cs="Times New Roman"/>
          <w:sz w:val="24"/>
          <w:szCs w:val="24"/>
        </w:rPr>
        <w:t xml:space="preserve">brengen </w:t>
      </w:r>
      <w:r w:rsidR="00DA7FF3" w:rsidRPr="00A248B3">
        <w:rPr>
          <w:rFonts w:ascii="Times New Roman" w:hAnsi="Times New Roman" w:cs="Times New Roman"/>
          <w:sz w:val="24"/>
          <w:szCs w:val="24"/>
        </w:rPr>
        <w:fldChar w:fldCharType="begin"/>
      </w:r>
      <w:r w:rsidR="00DA7FF3" w:rsidRPr="00A248B3">
        <w:rPr>
          <w:rFonts w:ascii="Times New Roman" w:hAnsi="Times New Roman" w:cs="Times New Roman"/>
          <w:sz w:val="24"/>
          <w:szCs w:val="24"/>
        </w:rPr>
        <w:instrText xml:space="preserve"> ADDIN EN.CITE &lt;EndNote&gt;&lt;Cite&gt;&lt;Author&gt;Gilbert&lt;/Author&gt;&lt;Year&gt;2009&lt;/Year&gt;&lt;RecNum&gt;122&lt;/RecNum&gt;&lt;DisplayText&gt;(Gilbert &amp;amp; Powell, 2009)&lt;/DisplayText&gt;&lt;record&gt;&lt;rec-number&gt;122&lt;/rec-number&gt;&lt;foreign-keys&gt;&lt;key app="EN" db-id="2azewxvelettane2dd6pwddw99dp2tra9ee9" timestamp="1460053045"&gt;122&lt;/key&gt;&lt;/foreign-keys&gt;&lt;ref-type name="Journal Article"&gt;17&lt;/ref-type&gt;&lt;contributors&gt;&lt;authors&gt;&lt;author&gt;Gilbert, Tony&lt;/author&gt;&lt;author&gt;Powell, Jason L&lt;/author&gt;&lt;/authors&gt;&lt;/contributors&gt;&lt;titles&gt;&lt;title&gt;Power and social work in the United Kingdom: A Foucauldian excursion&lt;/title&gt;&lt;secondary-title&gt;Journal of social work&lt;/secondary-title&gt;&lt;/titles&gt;&lt;periodical&gt;&lt;full-title&gt;Journal of social work&lt;/full-title&gt;&lt;/periodical&gt;&lt;dates&gt;&lt;year&gt;2009&lt;/year&gt;&lt;/dates&gt;&lt;isbn&gt;1468-0173&lt;/isbn&gt;&lt;urls&gt;&lt;/urls&gt;&lt;/record&gt;&lt;/Cite&gt;&lt;/EndNote&gt;</w:instrText>
      </w:r>
      <w:r w:rsidR="00DA7FF3" w:rsidRPr="00A248B3">
        <w:rPr>
          <w:rFonts w:ascii="Times New Roman" w:hAnsi="Times New Roman" w:cs="Times New Roman"/>
          <w:sz w:val="24"/>
          <w:szCs w:val="24"/>
        </w:rPr>
        <w:fldChar w:fldCharType="separate"/>
      </w:r>
      <w:r w:rsidR="00DA7FF3" w:rsidRPr="00A248B3">
        <w:rPr>
          <w:rFonts w:ascii="Times New Roman" w:hAnsi="Times New Roman" w:cs="Times New Roman"/>
          <w:noProof/>
          <w:sz w:val="24"/>
          <w:szCs w:val="24"/>
        </w:rPr>
        <w:t>(Gilbert &amp; Powell, 2009)</w:t>
      </w:r>
      <w:r w:rsidR="00DA7FF3" w:rsidRPr="00A248B3">
        <w:rPr>
          <w:rFonts w:ascii="Times New Roman" w:hAnsi="Times New Roman" w:cs="Times New Roman"/>
          <w:sz w:val="24"/>
          <w:szCs w:val="24"/>
        </w:rPr>
        <w:fldChar w:fldCharType="end"/>
      </w:r>
      <w:r w:rsidRPr="00A248B3">
        <w:rPr>
          <w:rFonts w:ascii="Times New Roman" w:hAnsi="Times New Roman" w:cs="Times New Roman"/>
          <w:sz w:val="24"/>
          <w:szCs w:val="24"/>
        </w:rPr>
        <w:t xml:space="preserve">. </w:t>
      </w:r>
    </w:p>
    <w:p w14:paraId="27544EF6" w14:textId="309EB953" w:rsidR="00C6467C" w:rsidRPr="00560B5E" w:rsidRDefault="00C6467C" w:rsidP="003C3A74">
      <w:pPr>
        <w:spacing w:after="0" w:line="360" w:lineRule="auto"/>
        <w:jc w:val="both"/>
        <w:rPr>
          <w:rFonts w:ascii="Times New Roman" w:eastAsia="Calibri" w:hAnsi="Times New Roman" w:cs="Times New Roman"/>
          <w:sz w:val="24"/>
          <w:szCs w:val="24"/>
        </w:rPr>
      </w:pPr>
    </w:p>
    <w:p w14:paraId="2D61FB11" w14:textId="55404D1D" w:rsidR="005040A5" w:rsidRPr="00C6467C" w:rsidRDefault="000975A3" w:rsidP="003C3A74">
      <w:pPr>
        <w:spacing w:after="0" w:line="360" w:lineRule="auto"/>
        <w:jc w:val="both"/>
        <w:rPr>
          <w:rFonts w:ascii="Times New Roman" w:eastAsia="Calibri" w:hAnsi="Times New Roman" w:cs="Times New Roman"/>
          <w:b/>
          <w:sz w:val="26"/>
          <w:szCs w:val="26"/>
        </w:rPr>
      </w:pPr>
      <w:r w:rsidRPr="008542B3">
        <w:rPr>
          <w:rFonts w:ascii="Times New Roman" w:eastAsia="Calibri" w:hAnsi="Times New Roman" w:cs="Times New Roman"/>
          <w:b/>
          <w:sz w:val="26"/>
          <w:szCs w:val="26"/>
        </w:rPr>
        <w:t xml:space="preserve">3.7 </w:t>
      </w:r>
      <w:r w:rsidR="00223ECA">
        <w:rPr>
          <w:rFonts w:ascii="Times New Roman" w:eastAsia="Calibri" w:hAnsi="Times New Roman" w:cs="Times New Roman"/>
          <w:b/>
          <w:sz w:val="26"/>
          <w:szCs w:val="26"/>
        </w:rPr>
        <w:t>Analysemethode</w:t>
      </w:r>
    </w:p>
    <w:p w14:paraId="22E98BE0" w14:textId="49B61A12" w:rsidR="005040A5" w:rsidRPr="00A248B3" w:rsidRDefault="005040A5" w:rsidP="003C3A74">
      <w:pPr>
        <w:pStyle w:val="Geenafstand"/>
        <w:spacing w:line="360" w:lineRule="auto"/>
        <w:jc w:val="both"/>
        <w:rPr>
          <w:rFonts w:ascii="Times New Roman" w:hAnsi="Times New Roman" w:cs="Times New Roman"/>
          <w:sz w:val="24"/>
          <w:szCs w:val="24"/>
        </w:rPr>
      </w:pPr>
      <w:r w:rsidRPr="00A248B3">
        <w:rPr>
          <w:rFonts w:ascii="Times New Roman" w:hAnsi="Times New Roman" w:cs="Times New Roman"/>
          <w:sz w:val="24"/>
          <w:szCs w:val="24"/>
        </w:rPr>
        <w:t>Het eerste i</w:t>
      </w:r>
      <w:r w:rsidR="00D238B4">
        <w:rPr>
          <w:rFonts w:ascii="Times New Roman" w:hAnsi="Times New Roman" w:cs="Times New Roman"/>
          <w:sz w:val="24"/>
          <w:szCs w:val="24"/>
        </w:rPr>
        <w:t>nterview dient als testfase. In deze testfase werd</w:t>
      </w:r>
      <w:r w:rsidRPr="00A248B3">
        <w:rPr>
          <w:rFonts w:ascii="Times New Roman" w:hAnsi="Times New Roman" w:cs="Times New Roman"/>
          <w:sz w:val="24"/>
          <w:szCs w:val="24"/>
        </w:rPr>
        <w:t xml:space="preserve"> nagegaan of de vragen wel duidelijk geformuleerd zijn en of ze voor de alleenstaande pleegouders begrijpelijk en logisch lijken. De respondent voor dit interview werd op basis van pragmatische redenen, namelijk nabijheid, geselecteerd.</w:t>
      </w:r>
      <w:r w:rsidR="00D238B4">
        <w:rPr>
          <w:rFonts w:ascii="Times New Roman" w:hAnsi="Times New Roman" w:cs="Times New Roman"/>
          <w:sz w:val="24"/>
          <w:szCs w:val="24"/>
        </w:rPr>
        <w:t xml:space="preserve"> Na dit eerste interview werden vragen </w:t>
      </w:r>
      <w:r w:rsidRPr="00A248B3">
        <w:rPr>
          <w:rFonts w:ascii="Times New Roman" w:hAnsi="Times New Roman" w:cs="Times New Roman"/>
          <w:sz w:val="24"/>
          <w:szCs w:val="24"/>
        </w:rPr>
        <w:t xml:space="preserve">toegevoegd en aangepast. In </w:t>
      </w:r>
      <w:r w:rsidR="00B420AD" w:rsidRPr="00A248B3">
        <w:rPr>
          <w:rFonts w:ascii="Times New Roman" w:hAnsi="Times New Roman" w:cs="Times New Roman"/>
          <w:sz w:val="24"/>
          <w:szCs w:val="24"/>
        </w:rPr>
        <w:t xml:space="preserve">de tweede bijlage </w:t>
      </w:r>
      <w:r w:rsidRPr="00A248B3">
        <w:rPr>
          <w:rFonts w:ascii="Times New Roman" w:hAnsi="Times New Roman" w:cs="Times New Roman"/>
          <w:sz w:val="24"/>
          <w:szCs w:val="24"/>
        </w:rPr>
        <w:t xml:space="preserve">worden enkele opmerkingen gemaakt omtrent dit testinterview. </w:t>
      </w:r>
      <w:r w:rsidR="00D238B4">
        <w:rPr>
          <w:rFonts w:ascii="Times New Roman" w:hAnsi="Times New Roman" w:cs="Times New Roman"/>
          <w:sz w:val="24"/>
          <w:szCs w:val="24"/>
        </w:rPr>
        <w:t xml:space="preserve">Dit eerste interview werd voor analyse gebruikt, al werd </w:t>
      </w:r>
      <w:r w:rsidRPr="00A248B3">
        <w:rPr>
          <w:rFonts w:ascii="Times New Roman" w:hAnsi="Times New Roman" w:cs="Times New Roman"/>
          <w:sz w:val="24"/>
          <w:szCs w:val="24"/>
        </w:rPr>
        <w:t>er min</w:t>
      </w:r>
      <w:r w:rsidR="00D238B4">
        <w:rPr>
          <w:rFonts w:ascii="Times New Roman" w:hAnsi="Times New Roman" w:cs="Times New Roman"/>
          <w:sz w:val="24"/>
          <w:szCs w:val="24"/>
        </w:rPr>
        <w:t>der gewicht aan toegekend</w:t>
      </w:r>
      <w:r w:rsidRPr="00A248B3">
        <w:rPr>
          <w:rFonts w:ascii="Times New Roman" w:hAnsi="Times New Roman" w:cs="Times New Roman"/>
          <w:sz w:val="24"/>
          <w:szCs w:val="24"/>
        </w:rPr>
        <w:t xml:space="preserve">. </w:t>
      </w:r>
    </w:p>
    <w:p w14:paraId="74A7DBE6"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66AC0A5A" w14:textId="423942C7"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 xml:space="preserve">De eerste interviewronde bevat acht interviews, inclusief het interview dat als testfase dient. De tweede interviewronde bevat uiteindelijk zes interviews, wat een totaal van veertien interviews </w:t>
      </w:r>
      <w:r w:rsidR="00006E67" w:rsidRPr="00666389">
        <w:rPr>
          <w:rFonts w:ascii="Times New Roman" w:eastAsia="Calibri" w:hAnsi="Times New Roman" w:cs="Times New Roman"/>
          <w:sz w:val="24"/>
          <w:szCs w:val="24"/>
        </w:rPr>
        <w:t>geeft. De meeste van deze interviews zijn rond 1,5 uur lang, slechts enkele interviews</w:t>
      </w:r>
      <w:r w:rsidR="00804683">
        <w:rPr>
          <w:rFonts w:ascii="Times New Roman" w:eastAsia="Calibri" w:hAnsi="Times New Roman" w:cs="Times New Roman"/>
          <w:sz w:val="24"/>
          <w:szCs w:val="24"/>
        </w:rPr>
        <w:t xml:space="preserve"> namen minder dan een uur in beslag</w:t>
      </w:r>
      <w:r w:rsidR="00006E67" w:rsidRPr="00666389">
        <w:rPr>
          <w:rFonts w:ascii="Times New Roman" w:eastAsia="Calibri" w:hAnsi="Times New Roman" w:cs="Times New Roman"/>
          <w:sz w:val="24"/>
          <w:szCs w:val="24"/>
        </w:rPr>
        <w:t>. Alle</w:t>
      </w:r>
      <w:r w:rsidR="00D238B4">
        <w:rPr>
          <w:rFonts w:ascii="Times New Roman" w:eastAsia="Calibri" w:hAnsi="Times New Roman" w:cs="Times New Roman"/>
          <w:sz w:val="24"/>
          <w:szCs w:val="24"/>
        </w:rPr>
        <w:t xml:space="preserve"> interviews wer</w:t>
      </w:r>
      <w:r w:rsidRPr="00666389">
        <w:rPr>
          <w:rFonts w:ascii="Times New Roman" w:eastAsia="Calibri" w:hAnsi="Times New Roman" w:cs="Times New Roman"/>
          <w:sz w:val="24"/>
          <w:szCs w:val="24"/>
        </w:rPr>
        <w:t>den integraal getranscribeerd volgens de algemene transcriptieconventies in het onderzoek van Stevens (2006). De</w:t>
      </w:r>
      <w:r w:rsidR="00B420AD" w:rsidRPr="00666389">
        <w:rPr>
          <w:rFonts w:ascii="Times New Roman" w:eastAsia="Calibri" w:hAnsi="Times New Roman" w:cs="Times New Roman"/>
          <w:sz w:val="24"/>
          <w:szCs w:val="24"/>
        </w:rPr>
        <w:t>ze conventies staan in de derde bijlage</w:t>
      </w:r>
      <w:r w:rsidRPr="00666389">
        <w:rPr>
          <w:rFonts w:ascii="Times New Roman" w:eastAsia="Calibri" w:hAnsi="Times New Roman" w:cs="Times New Roman"/>
          <w:sz w:val="24"/>
          <w:szCs w:val="24"/>
        </w:rPr>
        <w:t xml:space="preserve"> opgesomd. In dit onderzoek werd in de eerste analyseronde elk stukje interview open gecodeerd, dat wil zeggen dat elk </w:t>
      </w:r>
      <w:r w:rsidR="00D238B4">
        <w:rPr>
          <w:rFonts w:ascii="Times New Roman" w:eastAsia="Calibri" w:hAnsi="Times New Roman" w:cs="Times New Roman"/>
          <w:sz w:val="24"/>
          <w:szCs w:val="24"/>
        </w:rPr>
        <w:t>stuk tekst door een label werd</w:t>
      </w:r>
      <w:r w:rsidRPr="00666389">
        <w:rPr>
          <w:rFonts w:ascii="Times New Roman" w:eastAsia="Calibri" w:hAnsi="Times New Roman" w:cs="Times New Roman"/>
          <w:sz w:val="24"/>
          <w:szCs w:val="24"/>
        </w:rPr>
        <w:t xml:space="preserve"> samengevat. In deze eerste coderingsfase horen de coderingstermen bij de tekstfragmenten nog nauw aan te sluiten bij de beleving van de respondenten </w:t>
      </w:r>
      <w:r w:rsidRPr="00666389">
        <w:rPr>
          <w:rFonts w:ascii="Times New Roman" w:eastAsia="Calibri" w:hAnsi="Times New Roman" w:cs="Times New Roman"/>
          <w:sz w:val="24"/>
          <w:szCs w:val="24"/>
        </w:rPr>
        <w:fldChar w:fldCharType="begin"/>
      </w:r>
      <w:r w:rsidR="00A575BE" w:rsidRPr="00666389">
        <w:rPr>
          <w:rFonts w:ascii="Times New Roman" w:eastAsia="Calibri" w:hAnsi="Times New Roman" w:cs="Times New Roman"/>
          <w:sz w:val="24"/>
          <w:szCs w:val="24"/>
        </w:rPr>
        <w:instrText xml:space="preserve"> ADDIN EN.CITE &lt;EndNote&gt;&lt;Cite&gt;&lt;Author&gt;Plochg&lt;/Author&gt;&lt;Year&gt;2007&lt;/Year&gt;&lt;RecNum&gt;89&lt;/RecNum&gt;&lt;DisplayText&gt;(Plochg &amp;amp; Van Zwieten, 2007)&lt;/DisplayText&gt;&lt;record&gt;&lt;rec-number&gt;89&lt;/rec-number&gt;&lt;foreign-keys&gt;&lt;key app="EN" db-id="wwt5saewy0rd0ner9vl55pvj2raat5zpxrxt" timestamp="1425657771"&gt;89&lt;/key&gt;&lt;/foreign-keys&gt;&lt;ref-type name="Journal Article"&gt;17&lt;/ref-type&gt;&lt;contributors&gt;&lt;authors&gt;&lt;author&gt;Plochg, T&lt;/author&gt;&lt;author&gt;Van Zwieten, MCB&lt;/author&gt;&lt;/authors&gt;&lt;/contributors&gt;&lt;titles&gt;&lt;title&gt;6 Kwalitatief onderzoek&lt;/title&gt;&lt;/titles&gt;&lt;dates&gt;&lt;year&gt;2007&lt;/year&gt;&lt;/dates&gt;&lt;urls&gt;&lt;/urls&gt;&lt;/record&gt;&lt;/Cite&gt;&lt;/EndNote&gt;</w:instrText>
      </w:r>
      <w:r w:rsidRPr="00666389">
        <w:rPr>
          <w:rFonts w:ascii="Times New Roman" w:eastAsia="Calibri" w:hAnsi="Times New Roman" w:cs="Times New Roman"/>
          <w:sz w:val="24"/>
          <w:szCs w:val="24"/>
        </w:rPr>
        <w:fldChar w:fldCharType="separate"/>
      </w:r>
      <w:r w:rsidR="00A575BE" w:rsidRPr="00666389">
        <w:rPr>
          <w:rFonts w:ascii="Times New Roman" w:eastAsia="Calibri" w:hAnsi="Times New Roman" w:cs="Times New Roman"/>
          <w:noProof/>
          <w:sz w:val="24"/>
          <w:szCs w:val="24"/>
        </w:rPr>
        <w:t>(Plochg &amp; Van Zwieten, 2007)</w:t>
      </w:r>
      <w:r w:rsidRPr="00666389">
        <w:rPr>
          <w:rFonts w:ascii="Times New Roman" w:eastAsia="Calibri" w:hAnsi="Times New Roman" w:cs="Times New Roman"/>
          <w:sz w:val="24"/>
          <w:szCs w:val="24"/>
        </w:rPr>
        <w:fldChar w:fldCharType="end"/>
      </w:r>
      <w:r w:rsidRPr="00666389">
        <w:rPr>
          <w:rFonts w:ascii="Times New Roman" w:eastAsia="Calibri" w:hAnsi="Times New Roman" w:cs="Times New Roman"/>
          <w:sz w:val="24"/>
          <w:szCs w:val="24"/>
        </w:rPr>
        <w:t>. Omdat het hier om exploratief onderzoek gaat en de onderzoekspopulatie niet eerder al</w:t>
      </w:r>
      <w:r w:rsidR="00D238B4">
        <w:rPr>
          <w:rFonts w:ascii="Times New Roman" w:eastAsia="Calibri" w:hAnsi="Times New Roman" w:cs="Times New Roman"/>
          <w:sz w:val="24"/>
          <w:szCs w:val="24"/>
        </w:rPr>
        <w:t>s zodanig onderzocht werd, werd</w:t>
      </w:r>
      <w:r w:rsidRPr="00666389">
        <w:rPr>
          <w:rFonts w:ascii="Times New Roman" w:eastAsia="Calibri" w:hAnsi="Times New Roman" w:cs="Times New Roman"/>
          <w:sz w:val="24"/>
          <w:szCs w:val="24"/>
        </w:rPr>
        <w:t xml:space="preserve"> niet vertrokken vanuit een besta</w:t>
      </w:r>
      <w:r w:rsidR="00D238B4">
        <w:rPr>
          <w:rFonts w:ascii="Times New Roman" w:eastAsia="Calibri" w:hAnsi="Times New Roman" w:cs="Times New Roman"/>
          <w:sz w:val="24"/>
          <w:szCs w:val="24"/>
        </w:rPr>
        <w:t xml:space="preserve">ande algemene </w:t>
      </w:r>
      <w:r w:rsidR="00D238B4">
        <w:rPr>
          <w:rFonts w:ascii="Times New Roman" w:eastAsia="Calibri" w:hAnsi="Times New Roman" w:cs="Times New Roman"/>
          <w:sz w:val="24"/>
          <w:szCs w:val="24"/>
        </w:rPr>
        <w:lastRenderedPageBreak/>
        <w:t xml:space="preserve">theorie, al werd </w:t>
      </w:r>
      <w:r w:rsidRPr="00666389">
        <w:rPr>
          <w:rFonts w:ascii="Times New Roman" w:eastAsia="Calibri" w:hAnsi="Times New Roman" w:cs="Times New Roman"/>
          <w:sz w:val="24"/>
          <w:szCs w:val="24"/>
        </w:rPr>
        <w:t>wel gebruik gemaakt</w:t>
      </w:r>
      <w:r w:rsidR="0079112D" w:rsidRPr="00666389">
        <w:rPr>
          <w:rFonts w:ascii="Times New Roman" w:eastAsia="Calibri" w:hAnsi="Times New Roman" w:cs="Times New Roman"/>
          <w:sz w:val="24"/>
          <w:szCs w:val="24"/>
        </w:rPr>
        <w:t xml:space="preserve"> van bepaalde onderwerpen die in een eerste literatuurstudie voor een </w:t>
      </w:r>
      <w:r w:rsidR="00223ECA">
        <w:rPr>
          <w:rFonts w:ascii="Times New Roman" w:eastAsia="Calibri" w:hAnsi="Times New Roman" w:cs="Times New Roman"/>
          <w:sz w:val="24"/>
          <w:szCs w:val="24"/>
        </w:rPr>
        <w:t>pleegzorgsituatie</w:t>
      </w:r>
      <w:r w:rsidR="0079112D" w:rsidRPr="00666389">
        <w:rPr>
          <w:rFonts w:ascii="Times New Roman" w:eastAsia="Calibri" w:hAnsi="Times New Roman" w:cs="Times New Roman"/>
          <w:sz w:val="24"/>
          <w:szCs w:val="24"/>
        </w:rPr>
        <w:t xml:space="preserve"> relevant bleken te zijn. </w:t>
      </w:r>
    </w:p>
    <w:p w14:paraId="71160C03" w14:textId="77777777" w:rsidR="005040A5" w:rsidRPr="00666389" w:rsidRDefault="005040A5" w:rsidP="003C3A74">
      <w:pPr>
        <w:spacing w:after="0" w:line="360" w:lineRule="auto"/>
        <w:jc w:val="both"/>
        <w:rPr>
          <w:rFonts w:ascii="Times New Roman" w:eastAsia="Calibri" w:hAnsi="Times New Roman" w:cs="Times New Roman"/>
          <w:sz w:val="24"/>
          <w:szCs w:val="24"/>
        </w:rPr>
      </w:pPr>
    </w:p>
    <w:p w14:paraId="75D7CFD0" w14:textId="63062670" w:rsidR="005040A5" w:rsidRDefault="00484DE4"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Na het open coderen</w:t>
      </w:r>
      <w:r w:rsidR="005040A5" w:rsidRPr="00666389">
        <w:rPr>
          <w:rFonts w:ascii="Times New Roman" w:eastAsia="Calibri" w:hAnsi="Times New Roman" w:cs="Times New Roman"/>
          <w:sz w:val="24"/>
          <w:szCs w:val="24"/>
        </w:rPr>
        <w:t xml:space="preserve"> werd axiaal gecodeerd, waarbij de kleinere informatie-eenheden aan elkaar gelinkt worden. Aan de hand van deze linken worden thema’s, categorieën of concepten opgebouwd (Mortelmans, 2005). Uit dit deel van de analyse kwamen verschillende spanningsvelden naar boven die in een eerste selectieve codering</w:t>
      </w:r>
      <w:r w:rsidR="00650E2A" w:rsidRPr="00666389">
        <w:rPr>
          <w:rFonts w:ascii="Times New Roman" w:eastAsia="Calibri" w:hAnsi="Times New Roman" w:cs="Times New Roman"/>
          <w:sz w:val="24"/>
          <w:szCs w:val="24"/>
        </w:rPr>
        <w:t xml:space="preserve"> werden afgetoetst</w:t>
      </w:r>
      <w:r w:rsidR="005040A5" w:rsidRPr="00666389">
        <w:rPr>
          <w:rFonts w:ascii="Times New Roman" w:eastAsia="Calibri" w:hAnsi="Times New Roman" w:cs="Times New Roman"/>
          <w:sz w:val="24"/>
          <w:szCs w:val="24"/>
        </w:rPr>
        <w:t>. Voor de tweede interviewronde werden de alleenstaande pleegouders nog steeds heel breed bevraagd, maar bij de open codering werden reeds bepaalde onderwerpen ongecodeerd gelaten. Hier werd dus wel al een zekere focus ron</w:t>
      </w:r>
      <w:r w:rsidR="00650E2A" w:rsidRPr="00666389">
        <w:rPr>
          <w:rFonts w:ascii="Times New Roman" w:eastAsia="Calibri" w:hAnsi="Times New Roman" w:cs="Times New Roman"/>
          <w:sz w:val="24"/>
          <w:szCs w:val="24"/>
        </w:rPr>
        <w:t xml:space="preserve">d de spanningsvelden gehanteerd zonder daarbij eventuele nieuwe elementen uit het oog te verliezen. </w:t>
      </w:r>
      <w:r w:rsidR="005040A5" w:rsidRPr="00666389">
        <w:rPr>
          <w:rFonts w:ascii="Times New Roman" w:eastAsia="Calibri" w:hAnsi="Times New Roman" w:cs="Times New Roman"/>
          <w:sz w:val="24"/>
          <w:szCs w:val="24"/>
        </w:rPr>
        <w:t>De codes werden ook hier weer axiaal gecodeerd. De axiale coderingen werden gebruikt om de relaties t</w:t>
      </w:r>
      <w:r w:rsidR="00650E2A" w:rsidRPr="00666389">
        <w:rPr>
          <w:rFonts w:ascii="Times New Roman" w:eastAsia="Calibri" w:hAnsi="Times New Roman" w:cs="Times New Roman"/>
          <w:sz w:val="24"/>
          <w:szCs w:val="24"/>
        </w:rPr>
        <w:t>ussen verschillende categorieën</w:t>
      </w:r>
      <w:r w:rsidR="005040A5" w:rsidRPr="00666389">
        <w:rPr>
          <w:rFonts w:ascii="Times New Roman" w:eastAsia="Calibri" w:hAnsi="Times New Roman" w:cs="Times New Roman"/>
          <w:sz w:val="24"/>
          <w:szCs w:val="24"/>
        </w:rPr>
        <w:t xml:space="preserve"> schematisch weer te geven en een typolog</w:t>
      </w:r>
      <w:r w:rsidR="00650E2A" w:rsidRPr="00666389">
        <w:rPr>
          <w:rFonts w:ascii="Times New Roman" w:eastAsia="Calibri" w:hAnsi="Times New Roman" w:cs="Times New Roman"/>
          <w:sz w:val="24"/>
          <w:szCs w:val="24"/>
        </w:rPr>
        <w:t xml:space="preserve">ie op te stellen. In de selectieve coderingen werden de spanningsvelden beschreven </w:t>
      </w:r>
      <w:r w:rsidR="005040A5" w:rsidRPr="00666389">
        <w:rPr>
          <w:rFonts w:ascii="Times New Roman" w:eastAsia="Calibri" w:hAnsi="Times New Roman" w:cs="Times New Roman"/>
          <w:sz w:val="24"/>
          <w:szCs w:val="24"/>
        </w:rPr>
        <w:t>aan de hand</w:t>
      </w:r>
      <w:r w:rsidR="0079112D" w:rsidRPr="00666389">
        <w:rPr>
          <w:rFonts w:ascii="Times New Roman" w:eastAsia="Calibri" w:hAnsi="Times New Roman" w:cs="Times New Roman"/>
          <w:sz w:val="24"/>
          <w:szCs w:val="24"/>
        </w:rPr>
        <w:t xml:space="preserve"> van de vastgestelde typologie</w:t>
      </w:r>
      <w:r w:rsidR="005040A5" w:rsidRPr="00666389">
        <w:rPr>
          <w:rFonts w:ascii="Times New Roman" w:eastAsia="Calibri" w:hAnsi="Times New Roman" w:cs="Times New Roman"/>
          <w:sz w:val="24"/>
          <w:szCs w:val="24"/>
        </w:rPr>
        <w:t xml:space="preserve">. </w:t>
      </w:r>
      <w:r w:rsidR="0079112D" w:rsidRPr="00666389">
        <w:rPr>
          <w:rFonts w:ascii="Times New Roman" w:eastAsia="Calibri" w:hAnsi="Times New Roman" w:cs="Times New Roman"/>
          <w:sz w:val="24"/>
          <w:szCs w:val="24"/>
        </w:rPr>
        <w:t>In de vierde bijlage wordt een overzi</w:t>
      </w:r>
      <w:r w:rsidR="00984C38" w:rsidRPr="00666389">
        <w:rPr>
          <w:rFonts w:ascii="Times New Roman" w:eastAsia="Calibri" w:hAnsi="Times New Roman" w:cs="Times New Roman"/>
          <w:sz w:val="24"/>
          <w:szCs w:val="24"/>
        </w:rPr>
        <w:t>cht gegeven van enkele open codes van beide types. Deze codes zijn omwille van de anonimiteit samengevat</w:t>
      </w:r>
      <w:r w:rsidR="003C6C23" w:rsidRPr="00666389">
        <w:rPr>
          <w:rFonts w:ascii="Times New Roman" w:eastAsia="Calibri" w:hAnsi="Times New Roman" w:cs="Times New Roman"/>
          <w:sz w:val="24"/>
          <w:szCs w:val="24"/>
        </w:rPr>
        <w:t xml:space="preserve"> en/of vereenvoudigd</w:t>
      </w:r>
      <w:r w:rsidR="00984C38" w:rsidRPr="00666389">
        <w:rPr>
          <w:rFonts w:ascii="Times New Roman" w:eastAsia="Calibri" w:hAnsi="Times New Roman" w:cs="Times New Roman"/>
          <w:sz w:val="24"/>
          <w:szCs w:val="24"/>
        </w:rPr>
        <w:t xml:space="preserve">. </w:t>
      </w:r>
    </w:p>
    <w:p w14:paraId="7DFD735F" w14:textId="77777777" w:rsidR="00804683" w:rsidRPr="00666389" w:rsidRDefault="00804683" w:rsidP="003C3A74">
      <w:pPr>
        <w:spacing w:after="0" w:line="360" w:lineRule="auto"/>
        <w:jc w:val="both"/>
        <w:rPr>
          <w:rFonts w:ascii="Times New Roman" w:eastAsia="Calibri" w:hAnsi="Times New Roman" w:cs="Times New Roman"/>
          <w:sz w:val="24"/>
          <w:szCs w:val="24"/>
        </w:rPr>
      </w:pPr>
    </w:p>
    <w:p w14:paraId="543852D0" w14:textId="7FEE84EC" w:rsidR="005040A5" w:rsidRPr="00666389" w:rsidRDefault="005040A5" w:rsidP="003C3A74">
      <w:pPr>
        <w:spacing w:after="0" w:line="360" w:lineRule="auto"/>
        <w:jc w:val="both"/>
        <w:rPr>
          <w:rFonts w:ascii="Times New Roman" w:eastAsia="Calibri" w:hAnsi="Times New Roman" w:cs="Times New Roman"/>
          <w:sz w:val="24"/>
          <w:szCs w:val="24"/>
        </w:rPr>
      </w:pPr>
      <w:r w:rsidRPr="00666389">
        <w:rPr>
          <w:rFonts w:ascii="Times New Roman" w:eastAsia="Calibri" w:hAnsi="Times New Roman" w:cs="Times New Roman"/>
          <w:sz w:val="24"/>
          <w:szCs w:val="24"/>
        </w:rPr>
        <w:t>Tijdens het</w:t>
      </w:r>
      <w:r w:rsidR="00BF0E79">
        <w:rPr>
          <w:rFonts w:ascii="Times New Roman" w:eastAsia="Calibri" w:hAnsi="Times New Roman" w:cs="Times New Roman"/>
          <w:sz w:val="24"/>
          <w:szCs w:val="24"/>
        </w:rPr>
        <w:t xml:space="preserve"> coderen van de interviews werd</w:t>
      </w:r>
      <w:r w:rsidRPr="00666389">
        <w:rPr>
          <w:rFonts w:ascii="Times New Roman" w:eastAsia="Calibri" w:hAnsi="Times New Roman" w:cs="Times New Roman"/>
          <w:sz w:val="24"/>
          <w:szCs w:val="24"/>
        </w:rPr>
        <w:t xml:space="preserve"> een</w:t>
      </w:r>
      <w:r w:rsidR="00BF0E79">
        <w:rPr>
          <w:rFonts w:ascii="Times New Roman" w:eastAsia="Calibri" w:hAnsi="Times New Roman" w:cs="Times New Roman"/>
          <w:sz w:val="24"/>
          <w:szCs w:val="24"/>
        </w:rPr>
        <w:t xml:space="preserve"> logboek bijgehouden. Hierin wer</w:t>
      </w:r>
      <w:r w:rsidRPr="00666389">
        <w:rPr>
          <w:rFonts w:ascii="Times New Roman" w:eastAsia="Calibri" w:hAnsi="Times New Roman" w:cs="Times New Roman"/>
          <w:sz w:val="24"/>
          <w:szCs w:val="24"/>
        </w:rPr>
        <w:t>den ideeën in verband met relaties tussen verschillende codes en focussen beschreven. Na de analyse van</w:t>
      </w:r>
      <w:r w:rsidR="00BF0E79">
        <w:rPr>
          <w:rFonts w:ascii="Times New Roman" w:eastAsia="Calibri" w:hAnsi="Times New Roman" w:cs="Times New Roman"/>
          <w:sz w:val="24"/>
          <w:szCs w:val="24"/>
        </w:rPr>
        <w:t xml:space="preserve"> de eerste twee interviews werd</w:t>
      </w:r>
      <w:r w:rsidRPr="00666389">
        <w:rPr>
          <w:rFonts w:ascii="Times New Roman" w:eastAsia="Calibri" w:hAnsi="Times New Roman" w:cs="Times New Roman"/>
          <w:sz w:val="24"/>
          <w:szCs w:val="24"/>
        </w:rPr>
        <w:t xml:space="preserve"> het vragenprotocol aan de ha</w:t>
      </w:r>
      <w:r w:rsidR="00804683">
        <w:rPr>
          <w:rFonts w:ascii="Times New Roman" w:eastAsia="Calibri" w:hAnsi="Times New Roman" w:cs="Times New Roman"/>
          <w:sz w:val="24"/>
          <w:szCs w:val="24"/>
        </w:rPr>
        <w:t>nd van nieuw</w:t>
      </w:r>
      <w:r w:rsidRPr="00666389">
        <w:rPr>
          <w:rFonts w:ascii="Times New Roman" w:eastAsia="Calibri" w:hAnsi="Times New Roman" w:cs="Times New Roman"/>
          <w:sz w:val="24"/>
          <w:szCs w:val="24"/>
        </w:rPr>
        <w:t xml:space="preserve"> verkregen informatie van de eerste responde</w:t>
      </w:r>
      <w:r w:rsidR="00BF0E79">
        <w:rPr>
          <w:rFonts w:ascii="Times New Roman" w:eastAsia="Calibri" w:hAnsi="Times New Roman" w:cs="Times New Roman"/>
          <w:sz w:val="24"/>
          <w:szCs w:val="24"/>
        </w:rPr>
        <w:t>nten aangepast. Ten eerste werd</w:t>
      </w:r>
      <w:r w:rsidRPr="00666389">
        <w:rPr>
          <w:rFonts w:ascii="Times New Roman" w:eastAsia="Calibri" w:hAnsi="Times New Roman" w:cs="Times New Roman"/>
          <w:sz w:val="24"/>
          <w:szCs w:val="24"/>
        </w:rPr>
        <w:t xml:space="preserve"> meer uitgebreid gevraagd naar het engagementsaspect van pleegzorg. Zien de pleegouders pleegzorg als een maatschappelijk engagement, maar ook: zijn ze nog op andere manieren geëngageerd in </w:t>
      </w:r>
      <w:r w:rsidR="00BF0E79">
        <w:rPr>
          <w:rFonts w:ascii="Times New Roman" w:eastAsia="Calibri" w:hAnsi="Times New Roman" w:cs="Times New Roman"/>
          <w:sz w:val="24"/>
          <w:szCs w:val="24"/>
        </w:rPr>
        <w:t>de samenleving? Ten tweede werd</w:t>
      </w:r>
      <w:r w:rsidRPr="00666389">
        <w:rPr>
          <w:rFonts w:ascii="Times New Roman" w:eastAsia="Calibri" w:hAnsi="Times New Roman" w:cs="Times New Roman"/>
          <w:sz w:val="24"/>
          <w:szCs w:val="24"/>
        </w:rPr>
        <w:t xml:space="preserve"> dieper gepeild naar de</w:t>
      </w:r>
      <w:r w:rsidR="00BF0E79">
        <w:rPr>
          <w:rFonts w:ascii="Times New Roman" w:eastAsia="Calibri" w:hAnsi="Times New Roman" w:cs="Times New Roman"/>
          <w:sz w:val="24"/>
          <w:szCs w:val="24"/>
        </w:rPr>
        <w:t xml:space="preserve"> relaties van de pleegouders</w:t>
      </w:r>
      <w:r w:rsidRPr="00666389">
        <w:rPr>
          <w:rFonts w:ascii="Times New Roman" w:eastAsia="Calibri" w:hAnsi="Times New Roman" w:cs="Times New Roman"/>
          <w:sz w:val="24"/>
          <w:szCs w:val="24"/>
        </w:rPr>
        <w:t xml:space="preserve"> met hun pleegkind en de biologische </w:t>
      </w:r>
      <w:r w:rsidR="00BF0E79" w:rsidRPr="005E1908">
        <w:rPr>
          <w:rFonts w:ascii="Times New Roman" w:eastAsia="Calibri" w:hAnsi="Times New Roman" w:cs="Times New Roman"/>
          <w:sz w:val="24"/>
          <w:szCs w:val="24"/>
        </w:rPr>
        <w:t>ouders</w:t>
      </w:r>
      <w:r w:rsidRPr="005E1908">
        <w:rPr>
          <w:rFonts w:ascii="Times New Roman" w:eastAsia="Calibri" w:hAnsi="Times New Roman" w:cs="Times New Roman"/>
          <w:sz w:val="24"/>
          <w:szCs w:val="24"/>
        </w:rPr>
        <w:t>: niet enkel h</w:t>
      </w:r>
      <w:r w:rsidR="00804683" w:rsidRPr="005E1908">
        <w:rPr>
          <w:rFonts w:ascii="Times New Roman" w:eastAsia="Calibri" w:hAnsi="Times New Roman" w:cs="Times New Roman"/>
          <w:sz w:val="24"/>
          <w:szCs w:val="24"/>
        </w:rPr>
        <w:t>et verloop van de</w:t>
      </w:r>
      <w:r w:rsidR="00BF0E79" w:rsidRPr="005E1908">
        <w:rPr>
          <w:rFonts w:ascii="Times New Roman" w:eastAsia="Calibri" w:hAnsi="Times New Roman" w:cs="Times New Roman"/>
          <w:sz w:val="24"/>
          <w:szCs w:val="24"/>
        </w:rPr>
        <w:t xml:space="preserve"> contact</w:t>
      </w:r>
      <w:r w:rsidR="00804683" w:rsidRPr="005E1908">
        <w:rPr>
          <w:rFonts w:ascii="Times New Roman" w:eastAsia="Calibri" w:hAnsi="Times New Roman" w:cs="Times New Roman"/>
          <w:sz w:val="24"/>
          <w:szCs w:val="24"/>
        </w:rPr>
        <w:t>en</w:t>
      </w:r>
      <w:r w:rsidR="00BF0E79" w:rsidRPr="005E1908">
        <w:rPr>
          <w:rFonts w:ascii="Times New Roman" w:eastAsia="Calibri" w:hAnsi="Times New Roman" w:cs="Times New Roman"/>
          <w:sz w:val="24"/>
          <w:szCs w:val="24"/>
        </w:rPr>
        <w:t xml:space="preserve"> werd</w:t>
      </w:r>
      <w:r w:rsidRPr="005E1908">
        <w:rPr>
          <w:rFonts w:ascii="Times New Roman" w:eastAsia="Calibri" w:hAnsi="Times New Roman" w:cs="Times New Roman"/>
          <w:sz w:val="24"/>
          <w:szCs w:val="24"/>
        </w:rPr>
        <w:t xml:space="preserve"> bevraagd, maar ook hoe de pleegouders zichzelf zien </w:t>
      </w:r>
      <w:r w:rsidRPr="00666389">
        <w:rPr>
          <w:rFonts w:ascii="Times New Roman" w:eastAsia="Calibri" w:hAnsi="Times New Roman" w:cs="Times New Roman"/>
          <w:sz w:val="24"/>
          <w:szCs w:val="24"/>
        </w:rPr>
        <w:t>in relatie tot hun pleegkind en hoe ze denken dat de biologische ouders hen zien. Een derde aspect</w:t>
      </w:r>
      <w:r w:rsidR="004B7248" w:rsidRPr="00666389">
        <w:rPr>
          <w:rFonts w:ascii="Times New Roman" w:eastAsia="Calibri" w:hAnsi="Times New Roman" w:cs="Times New Roman"/>
          <w:sz w:val="24"/>
          <w:szCs w:val="24"/>
        </w:rPr>
        <w:t xml:space="preserve"> dat door de pleegouders werd vernoemd en dat oorspronkelijk</w:t>
      </w:r>
      <w:r w:rsidRPr="00666389">
        <w:rPr>
          <w:rFonts w:ascii="Times New Roman" w:eastAsia="Calibri" w:hAnsi="Times New Roman" w:cs="Times New Roman"/>
          <w:sz w:val="24"/>
          <w:szCs w:val="24"/>
        </w:rPr>
        <w:t xml:space="preserve"> niet was opgenomen in het vragenprotocol, is het aspect van de tijdelijkheid. Heeft de </w:t>
      </w:r>
      <w:r w:rsidR="00BF0E79">
        <w:rPr>
          <w:rFonts w:ascii="Times New Roman" w:eastAsia="Calibri" w:hAnsi="Times New Roman" w:cs="Times New Roman"/>
          <w:sz w:val="24"/>
          <w:szCs w:val="24"/>
        </w:rPr>
        <w:t>tijdelijkheid die pleegzorg inhoudt</w:t>
      </w:r>
      <w:r w:rsidRPr="00666389">
        <w:rPr>
          <w:rFonts w:ascii="Times New Roman" w:eastAsia="Calibri" w:hAnsi="Times New Roman" w:cs="Times New Roman"/>
          <w:sz w:val="24"/>
          <w:szCs w:val="24"/>
        </w:rPr>
        <w:t xml:space="preserve"> een invloed op de band van de pleegouder met het pleegkind? Een laatste as</w:t>
      </w:r>
      <w:r w:rsidR="00BF0E79">
        <w:rPr>
          <w:rFonts w:ascii="Times New Roman" w:eastAsia="Calibri" w:hAnsi="Times New Roman" w:cs="Times New Roman"/>
          <w:sz w:val="24"/>
          <w:szCs w:val="24"/>
        </w:rPr>
        <w:t>pect dat in het eerdere vragenprotocol</w:t>
      </w:r>
      <w:r w:rsidRPr="00666389">
        <w:rPr>
          <w:rFonts w:ascii="Times New Roman" w:eastAsia="Calibri" w:hAnsi="Times New Roman" w:cs="Times New Roman"/>
          <w:sz w:val="24"/>
          <w:szCs w:val="24"/>
        </w:rPr>
        <w:t xml:space="preserve"> niet opgenomen was, is he</w:t>
      </w:r>
      <w:r w:rsidR="00BF0E79">
        <w:rPr>
          <w:rFonts w:ascii="Times New Roman" w:eastAsia="Calibri" w:hAnsi="Times New Roman" w:cs="Times New Roman"/>
          <w:sz w:val="24"/>
          <w:szCs w:val="24"/>
        </w:rPr>
        <w:t xml:space="preserve">t feit dat je als pleegouder een </w:t>
      </w:r>
      <w:r w:rsidRPr="00666389">
        <w:rPr>
          <w:rFonts w:ascii="Times New Roman" w:eastAsia="Calibri" w:hAnsi="Times New Roman" w:cs="Times New Roman"/>
          <w:sz w:val="24"/>
          <w:szCs w:val="24"/>
        </w:rPr>
        <w:t>voorkeur voor leeft</w:t>
      </w:r>
      <w:r w:rsidR="00BF0E79">
        <w:rPr>
          <w:rFonts w:ascii="Times New Roman" w:eastAsia="Calibri" w:hAnsi="Times New Roman" w:cs="Times New Roman"/>
          <w:sz w:val="24"/>
          <w:szCs w:val="24"/>
        </w:rPr>
        <w:t>ijd, geslacht en</w:t>
      </w:r>
      <w:r w:rsidRPr="00666389">
        <w:rPr>
          <w:rFonts w:ascii="Times New Roman" w:eastAsia="Calibri" w:hAnsi="Times New Roman" w:cs="Times New Roman"/>
          <w:sz w:val="24"/>
          <w:szCs w:val="24"/>
        </w:rPr>
        <w:t xml:space="preserve"> nationaliteit kan aangeven. De vraag is dan of de pleegouders dit ook effectief doen, wat hun voorkeuren precies zijn en of ze hiervan zouden afwijken als hun dat gevraagd wordt. </w:t>
      </w:r>
    </w:p>
    <w:p w14:paraId="330AE92A" w14:textId="428FF1AF" w:rsidR="005040A5" w:rsidRPr="00666389" w:rsidRDefault="005040A5" w:rsidP="003C3A74">
      <w:pPr>
        <w:pStyle w:val="Geenafstand"/>
        <w:spacing w:line="360" w:lineRule="auto"/>
        <w:jc w:val="both"/>
        <w:rPr>
          <w:rFonts w:ascii="Times New Roman" w:hAnsi="Times New Roman" w:cs="Times New Roman"/>
          <w:sz w:val="24"/>
          <w:szCs w:val="24"/>
        </w:rPr>
      </w:pPr>
    </w:p>
    <w:p w14:paraId="3B670AC5" w14:textId="78503C93" w:rsidR="005040A5" w:rsidRPr="008542B3" w:rsidRDefault="000975A3" w:rsidP="003C3A74">
      <w:pPr>
        <w:pStyle w:val="Geenafstand"/>
        <w:spacing w:line="360" w:lineRule="auto"/>
        <w:jc w:val="both"/>
        <w:rPr>
          <w:rFonts w:ascii="Times New Roman" w:hAnsi="Times New Roman" w:cs="Times New Roman"/>
          <w:sz w:val="28"/>
          <w:szCs w:val="28"/>
        </w:rPr>
      </w:pPr>
      <w:r w:rsidRPr="008542B3">
        <w:rPr>
          <w:rFonts w:ascii="Times New Roman" w:hAnsi="Times New Roman" w:cs="Times New Roman"/>
          <w:b/>
          <w:sz w:val="28"/>
          <w:szCs w:val="28"/>
        </w:rPr>
        <w:lastRenderedPageBreak/>
        <w:t xml:space="preserve">4. </w:t>
      </w:r>
      <w:r w:rsidR="005040A5" w:rsidRPr="008542B3">
        <w:rPr>
          <w:rFonts w:ascii="Times New Roman" w:hAnsi="Times New Roman" w:cs="Times New Roman"/>
          <w:b/>
          <w:sz w:val="28"/>
          <w:szCs w:val="28"/>
        </w:rPr>
        <w:t>Analyse</w:t>
      </w:r>
      <w:r w:rsidR="005040A5" w:rsidRPr="008542B3">
        <w:rPr>
          <w:rFonts w:ascii="Times New Roman" w:hAnsi="Times New Roman" w:cs="Times New Roman"/>
          <w:sz w:val="28"/>
          <w:szCs w:val="28"/>
        </w:rPr>
        <w:t xml:space="preserve"> </w:t>
      </w:r>
    </w:p>
    <w:p w14:paraId="7B14F890" w14:textId="77777777" w:rsidR="005040A5" w:rsidRPr="00666389" w:rsidRDefault="005040A5" w:rsidP="003C3A74">
      <w:pPr>
        <w:pStyle w:val="Geenafstand"/>
        <w:spacing w:line="360" w:lineRule="auto"/>
        <w:jc w:val="both"/>
        <w:rPr>
          <w:rFonts w:ascii="Times New Roman" w:hAnsi="Times New Roman" w:cs="Times New Roman"/>
          <w:sz w:val="24"/>
          <w:szCs w:val="24"/>
        </w:rPr>
      </w:pPr>
    </w:p>
    <w:p w14:paraId="3B7FA06F" w14:textId="14FA0AA5" w:rsidR="005040A5" w:rsidRPr="00C6467C" w:rsidRDefault="000975A3" w:rsidP="003C3A74">
      <w:pPr>
        <w:pStyle w:val="Geenafstand"/>
        <w:spacing w:line="360" w:lineRule="auto"/>
        <w:jc w:val="both"/>
        <w:rPr>
          <w:rFonts w:ascii="Times New Roman" w:hAnsi="Times New Roman" w:cs="Times New Roman"/>
          <w:sz w:val="26"/>
          <w:szCs w:val="26"/>
        </w:rPr>
      </w:pPr>
      <w:r w:rsidRPr="008542B3">
        <w:rPr>
          <w:rFonts w:ascii="Times New Roman" w:hAnsi="Times New Roman" w:cs="Times New Roman"/>
          <w:b/>
          <w:sz w:val="26"/>
          <w:szCs w:val="26"/>
        </w:rPr>
        <w:t xml:space="preserve">4.1 </w:t>
      </w:r>
      <w:r w:rsidR="00D4528C">
        <w:rPr>
          <w:rFonts w:ascii="Times New Roman" w:hAnsi="Times New Roman" w:cs="Times New Roman"/>
          <w:b/>
          <w:sz w:val="26"/>
          <w:szCs w:val="26"/>
        </w:rPr>
        <w:t>Beschrijving</w:t>
      </w:r>
      <w:r w:rsidR="003B6925">
        <w:rPr>
          <w:rFonts w:ascii="Times New Roman" w:hAnsi="Times New Roman" w:cs="Times New Roman"/>
          <w:b/>
          <w:sz w:val="26"/>
          <w:szCs w:val="26"/>
        </w:rPr>
        <w:t xml:space="preserve"> van de</w:t>
      </w:r>
      <w:r w:rsidR="005040A5" w:rsidRPr="008542B3">
        <w:rPr>
          <w:rFonts w:ascii="Times New Roman" w:hAnsi="Times New Roman" w:cs="Times New Roman"/>
          <w:b/>
          <w:sz w:val="26"/>
          <w:szCs w:val="26"/>
        </w:rPr>
        <w:t xml:space="preserve"> respondenten en typologie </w:t>
      </w:r>
    </w:p>
    <w:p w14:paraId="2A3A8AC8" w14:textId="7DFA9C15" w:rsidR="005040A5" w:rsidRPr="00666389" w:rsidRDefault="005040A5"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De gemiddelde leeftijd van de respondenten is 47,5 jaar, waarbij de jongste alleenstaande pleegmoe</w:t>
      </w:r>
      <w:r w:rsidR="00653C2F" w:rsidRPr="00666389">
        <w:rPr>
          <w:rFonts w:ascii="Times New Roman" w:hAnsi="Times New Roman" w:cs="Times New Roman"/>
          <w:sz w:val="24"/>
          <w:szCs w:val="24"/>
        </w:rPr>
        <w:t>der 32 jaar oud is en de oudste</w:t>
      </w:r>
      <w:r w:rsidRPr="00666389">
        <w:rPr>
          <w:rFonts w:ascii="Times New Roman" w:hAnsi="Times New Roman" w:cs="Times New Roman"/>
          <w:sz w:val="24"/>
          <w:szCs w:val="24"/>
        </w:rPr>
        <w:t xml:space="preserve"> 62. Vier respondenten werken vo</w:t>
      </w:r>
      <w:r w:rsidR="00842A27">
        <w:rPr>
          <w:rFonts w:ascii="Times New Roman" w:hAnsi="Times New Roman" w:cs="Times New Roman"/>
          <w:sz w:val="24"/>
          <w:szCs w:val="24"/>
        </w:rPr>
        <w:t>ltijds, twee respondenten vier vijfde en twee</w:t>
      </w:r>
      <w:r w:rsidRPr="00666389">
        <w:rPr>
          <w:rFonts w:ascii="Times New Roman" w:hAnsi="Times New Roman" w:cs="Times New Roman"/>
          <w:sz w:val="24"/>
          <w:szCs w:val="24"/>
        </w:rPr>
        <w:t xml:space="preserve"> halftijds. Ongeveer de helft van de alleenstaande pleegmoeders in dit onderzoek is momenteel niet aan het werk om uiteenlopende redenen zoals pensioen, loopbaanonderbreking, invaliditeit en ziekteverlof. </w:t>
      </w:r>
    </w:p>
    <w:p w14:paraId="22EAE6EF" w14:textId="77777777" w:rsidR="005040A5" w:rsidRPr="00666389" w:rsidRDefault="005040A5" w:rsidP="003C3A74">
      <w:pPr>
        <w:pStyle w:val="Geenafstand"/>
        <w:spacing w:line="360" w:lineRule="auto"/>
        <w:jc w:val="both"/>
        <w:rPr>
          <w:rFonts w:ascii="Times New Roman" w:hAnsi="Times New Roman" w:cs="Times New Roman"/>
          <w:sz w:val="24"/>
          <w:szCs w:val="24"/>
        </w:rPr>
      </w:pPr>
    </w:p>
    <w:p w14:paraId="28AA3538" w14:textId="7E031A97" w:rsidR="005040A5" w:rsidRPr="00666389" w:rsidRDefault="005040A5"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Ongeveer de helft van de pleegmoeders heeft één pleegkind onder haar hoede, de anderen zorgen voor twee pleegkinderen. De pleegkinderen die momenteel bij de pleegmoeders verblijven</w:t>
      </w:r>
      <w:r w:rsidR="00842A27">
        <w:rPr>
          <w:rFonts w:ascii="Times New Roman" w:hAnsi="Times New Roman" w:cs="Times New Roman"/>
          <w:sz w:val="24"/>
          <w:szCs w:val="24"/>
        </w:rPr>
        <w:t>,</w:t>
      </w:r>
      <w:r w:rsidRPr="00666389">
        <w:rPr>
          <w:rFonts w:ascii="Times New Roman" w:hAnsi="Times New Roman" w:cs="Times New Roman"/>
          <w:sz w:val="24"/>
          <w:szCs w:val="24"/>
        </w:rPr>
        <w:t xml:space="preserve"> zijn gemiddeld zeven jaar oud. Toen ze bij hun pleeggezin geplaatst werden, waren de pleeg</w:t>
      </w:r>
      <w:r w:rsidR="00842A27">
        <w:rPr>
          <w:rFonts w:ascii="Times New Roman" w:hAnsi="Times New Roman" w:cs="Times New Roman"/>
          <w:sz w:val="24"/>
          <w:szCs w:val="24"/>
        </w:rPr>
        <w:t>kinderen gemiddeld 3,5 jaar oud;</w:t>
      </w:r>
      <w:r w:rsidRPr="00666389">
        <w:rPr>
          <w:rFonts w:ascii="Times New Roman" w:hAnsi="Times New Roman" w:cs="Times New Roman"/>
          <w:sz w:val="24"/>
          <w:szCs w:val="24"/>
        </w:rPr>
        <w:t xml:space="preserve"> het oudste pleegkind was veertien jaar ten tijde van de plaatsing. Van de twintig pleegkinderen was ongeveer de helft één jaar of jonger ten tijde van de plaatsing. De alleenstaande pleegouders in dit onderzoek vingen dus voornamelijk erg jonge pleegkinderen op. </w:t>
      </w:r>
    </w:p>
    <w:p w14:paraId="24C86961" w14:textId="77777777" w:rsidR="005040A5" w:rsidRPr="00666389" w:rsidRDefault="005040A5" w:rsidP="003C3A74">
      <w:pPr>
        <w:pStyle w:val="Geenafstand"/>
        <w:spacing w:line="360" w:lineRule="auto"/>
        <w:jc w:val="both"/>
        <w:rPr>
          <w:rFonts w:ascii="Times New Roman" w:hAnsi="Times New Roman" w:cs="Times New Roman"/>
          <w:sz w:val="24"/>
          <w:szCs w:val="24"/>
        </w:rPr>
      </w:pPr>
    </w:p>
    <w:p w14:paraId="2F6A5360" w14:textId="3EC0610E" w:rsidR="00EC741D" w:rsidRPr="00666389" w:rsidRDefault="008B32B6"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Tijdens de analyse </w:t>
      </w:r>
      <w:r w:rsidR="005908F1" w:rsidRPr="00666389">
        <w:rPr>
          <w:rFonts w:ascii="Times New Roman" w:hAnsi="Times New Roman" w:cs="Times New Roman"/>
          <w:sz w:val="24"/>
          <w:szCs w:val="24"/>
        </w:rPr>
        <w:t xml:space="preserve">van de eerste ronde diepte-interviews </w:t>
      </w:r>
      <w:r w:rsidR="006042F0" w:rsidRPr="00666389">
        <w:rPr>
          <w:rFonts w:ascii="Times New Roman" w:hAnsi="Times New Roman" w:cs="Times New Roman"/>
          <w:sz w:val="24"/>
          <w:szCs w:val="24"/>
        </w:rPr>
        <w:t>bleken</w:t>
      </w:r>
      <w:r w:rsidRPr="00666389">
        <w:rPr>
          <w:rFonts w:ascii="Times New Roman" w:hAnsi="Times New Roman" w:cs="Times New Roman"/>
          <w:sz w:val="24"/>
          <w:szCs w:val="24"/>
        </w:rPr>
        <w:t xml:space="preserve"> drie spanningsvelden in de ervaringen van all</w:t>
      </w:r>
      <w:r w:rsidR="006042F0" w:rsidRPr="00666389">
        <w:rPr>
          <w:rFonts w:ascii="Times New Roman" w:hAnsi="Times New Roman" w:cs="Times New Roman"/>
          <w:sz w:val="24"/>
          <w:szCs w:val="24"/>
        </w:rPr>
        <w:t>eenstaande pleegouders van belang</w:t>
      </w:r>
      <w:r w:rsidRPr="00666389">
        <w:rPr>
          <w:rFonts w:ascii="Times New Roman" w:hAnsi="Times New Roman" w:cs="Times New Roman"/>
          <w:sz w:val="24"/>
          <w:szCs w:val="24"/>
        </w:rPr>
        <w:t>. Deze spanningsvelden werden als focus gekozen voor de volgende interviews en de uiteindelijke analyse.</w:t>
      </w:r>
      <w:r w:rsidR="005908F1" w:rsidRPr="00666389">
        <w:rPr>
          <w:rFonts w:ascii="Times New Roman" w:hAnsi="Times New Roman" w:cs="Times New Roman"/>
          <w:sz w:val="24"/>
          <w:szCs w:val="24"/>
        </w:rPr>
        <w:t xml:space="preserve"> Een eerste </w:t>
      </w:r>
      <w:r w:rsidR="00842A27">
        <w:rPr>
          <w:rFonts w:ascii="Times New Roman" w:hAnsi="Times New Roman" w:cs="Times New Roman"/>
          <w:sz w:val="24"/>
          <w:szCs w:val="24"/>
        </w:rPr>
        <w:t>spanning die mogelijk door de alleenstaande</w:t>
      </w:r>
      <w:r w:rsidR="00AA6274" w:rsidRPr="00666389">
        <w:rPr>
          <w:rFonts w:ascii="Times New Roman" w:hAnsi="Times New Roman" w:cs="Times New Roman"/>
          <w:sz w:val="24"/>
          <w:szCs w:val="24"/>
        </w:rPr>
        <w:t xml:space="preserve"> pleegouder</w:t>
      </w:r>
      <w:r w:rsidR="00842A27">
        <w:rPr>
          <w:rFonts w:ascii="Times New Roman" w:hAnsi="Times New Roman" w:cs="Times New Roman"/>
          <w:sz w:val="24"/>
          <w:szCs w:val="24"/>
        </w:rPr>
        <w:t>s ervaren wordt,</w:t>
      </w:r>
      <w:r w:rsidR="00AA6274" w:rsidRPr="00666389">
        <w:rPr>
          <w:rFonts w:ascii="Times New Roman" w:hAnsi="Times New Roman" w:cs="Times New Roman"/>
          <w:sz w:val="24"/>
          <w:szCs w:val="24"/>
        </w:rPr>
        <w:t xml:space="preserve"> </w:t>
      </w:r>
      <w:r w:rsidR="00842A27">
        <w:rPr>
          <w:rFonts w:ascii="Times New Roman" w:hAnsi="Times New Roman" w:cs="Times New Roman"/>
          <w:sz w:val="24"/>
          <w:szCs w:val="24"/>
        </w:rPr>
        <w:t>is de spanning</w:t>
      </w:r>
      <w:r w:rsidR="00495865" w:rsidRPr="00666389">
        <w:rPr>
          <w:rFonts w:ascii="Times New Roman" w:hAnsi="Times New Roman" w:cs="Times New Roman"/>
          <w:sz w:val="24"/>
          <w:szCs w:val="24"/>
        </w:rPr>
        <w:t xml:space="preserve"> tussen </w:t>
      </w:r>
      <w:r w:rsidR="005908F1" w:rsidRPr="00666389">
        <w:rPr>
          <w:rFonts w:ascii="Times New Roman" w:hAnsi="Times New Roman" w:cs="Times New Roman"/>
          <w:sz w:val="24"/>
          <w:szCs w:val="24"/>
        </w:rPr>
        <w:t>zelf-gecentreerde motieven en de visie op pleegzorg als maatschappelijk engagement. E</w:t>
      </w:r>
      <w:r w:rsidR="00AA6274" w:rsidRPr="00666389">
        <w:rPr>
          <w:rFonts w:ascii="Times New Roman" w:hAnsi="Times New Roman" w:cs="Times New Roman"/>
          <w:sz w:val="24"/>
          <w:szCs w:val="24"/>
        </w:rPr>
        <w:t>en tweede spanning</w:t>
      </w:r>
      <w:r w:rsidR="00842A27">
        <w:rPr>
          <w:rFonts w:ascii="Times New Roman" w:hAnsi="Times New Roman" w:cs="Times New Roman"/>
          <w:sz w:val="24"/>
          <w:szCs w:val="24"/>
        </w:rPr>
        <w:t>sveld is het spanningsveld</w:t>
      </w:r>
      <w:r w:rsidR="005908F1" w:rsidRPr="00666389">
        <w:rPr>
          <w:rFonts w:ascii="Times New Roman" w:hAnsi="Times New Roman" w:cs="Times New Roman"/>
          <w:sz w:val="24"/>
          <w:szCs w:val="24"/>
        </w:rPr>
        <w:t xml:space="preserve"> tussen de tijdelijkheid van de </w:t>
      </w:r>
      <w:r w:rsidR="00223ECA">
        <w:rPr>
          <w:rFonts w:ascii="Times New Roman" w:hAnsi="Times New Roman" w:cs="Times New Roman"/>
          <w:sz w:val="24"/>
          <w:szCs w:val="24"/>
        </w:rPr>
        <w:t>pleegzorgsituatie</w:t>
      </w:r>
      <w:r w:rsidR="005908F1" w:rsidRPr="00666389">
        <w:rPr>
          <w:rFonts w:ascii="Times New Roman" w:hAnsi="Times New Roman" w:cs="Times New Roman"/>
          <w:sz w:val="24"/>
          <w:szCs w:val="24"/>
        </w:rPr>
        <w:t xml:space="preserve"> en de mate waarin de alleenstaande pleegmoeders zich aan hun pleegkinderen </w:t>
      </w:r>
      <w:r w:rsidR="00EC741D" w:rsidRPr="00666389">
        <w:rPr>
          <w:rFonts w:ascii="Times New Roman" w:hAnsi="Times New Roman" w:cs="Times New Roman"/>
          <w:sz w:val="24"/>
          <w:szCs w:val="24"/>
        </w:rPr>
        <w:t>(willen</w:t>
      </w:r>
      <w:r w:rsidR="00842A27">
        <w:rPr>
          <w:rFonts w:ascii="Times New Roman" w:hAnsi="Times New Roman" w:cs="Times New Roman"/>
          <w:sz w:val="24"/>
          <w:szCs w:val="24"/>
        </w:rPr>
        <w:t xml:space="preserve"> of kunnen</w:t>
      </w:r>
      <w:r w:rsidR="00EC741D" w:rsidRPr="00666389">
        <w:rPr>
          <w:rFonts w:ascii="Times New Roman" w:hAnsi="Times New Roman" w:cs="Times New Roman"/>
          <w:sz w:val="24"/>
          <w:szCs w:val="24"/>
        </w:rPr>
        <w:t xml:space="preserve">) </w:t>
      </w:r>
      <w:r w:rsidR="005908F1" w:rsidRPr="00666389">
        <w:rPr>
          <w:rFonts w:ascii="Times New Roman" w:hAnsi="Times New Roman" w:cs="Times New Roman"/>
          <w:sz w:val="24"/>
          <w:szCs w:val="24"/>
        </w:rPr>
        <w:t xml:space="preserve">hechten. </w:t>
      </w:r>
      <w:r w:rsidR="00EC741D" w:rsidRPr="00666389">
        <w:rPr>
          <w:rFonts w:ascii="Times New Roman" w:hAnsi="Times New Roman" w:cs="Times New Roman"/>
          <w:sz w:val="24"/>
          <w:szCs w:val="24"/>
        </w:rPr>
        <w:t xml:space="preserve">Ten slotte is het mogelijk dat de </w:t>
      </w:r>
      <w:r w:rsidR="000E592C" w:rsidRPr="00666389">
        <w:rPr>
          <w:rFonts w:ascii="Times New Roman" w:hAnsi="Times New Roman" w:cs="Times New Roman"/>
          <w:sz w:val="24"/>
          <w:szCs w:val="24"/>
        </w:rPr>
        <w:t>pleegzorgbegeleiding en</w:t>
      </w:r>
      <w:r w:rsidR="00DD1122" w:rsidRPr="00666389">
        <w:rPr>
          <w:rFonts w:ascii="Times New Roman" w:hAnsi="Times New Roman" w:cs="Times New Roman"/>
          <w:sz w:val="24"/>
          <w:szCs w:val="24"/>
        </w:rPr>
        <w:t xml:space="preserve"> </w:t>
      </w:r>
      <w:r w:rsidR="000E592C" w:rsidRPr="00666389">
        <w:rPr>
          <w:rFonts w:ascii="Times New Roman" w:hAnsi="Times New Roman" w:cs="Times New Roman"/>
          <w:sz w:val="24"/>
          <w:szCs w:val="24"/>
        </w:rPr>
        <w:t>-</w:t>
      </w:r>
      <w:r w:rsidR="00DD1122" w:rsidRPr="00666389">
        <w:rPr>
          <w:rFonts w:ascii="Times New Roman" w:hAnsi="Times New Roman" w:cs="Times New Roman"/>
          <w:sz w:val="24"/>
          <w:szCs w:val="24"/>
        </w:rPr>
        <w:t>vergoeding voor</w:t>
      </w:r>
      <w:r w:rsidR="00EC741D" w:rsidRPr="00666389">
        <w:rPr>
          <w:rFonts w:ascii="Times New Roman" w:hAnsi="Times New Roman" w:cs="Times New Roman"/>
          <w:sz w:val="24"/>
          <w:szCs w:val="24"/>
        </w:rPr>
        <w:t xml:space="preserve"> spanning</w:t>
      </w:r>
      <w:r w:rsidR="00842A27">
        <w:rPr>
          <w:rFonts w:ascii="Times New Roman" w:hAnsi="Times New Roman" w:cs="Times New Roman"/>
          <w:sz w:val="24"/>
          <w:szCs w:val="24"/>
        </w:rPr>
        <w:t xml:space="preserve"> zorgen</w:t>
      </w:r>
      <w:r w:rsidR="00223ECA">
        <w:rPr>
          <w:rFonts w:ascii="Times New Roman" w:hAnsi="Times New Roman" w:cs="Times New Roman"/>
          <w:sz w:val="24"/>
          <w:szCs w:val="24"/>
        </w:rPr>
        <w:t xml:space="preserve"> tussen het </w:t>
      </w:r>
      <w:r w:rsidRPr="00666389">
        <w:rPr>
          <w:rFonts w:ascii="Times New Roman" w:hAnsi="Times New Roman" w:cs="Times New Roman"/>
          <w:sz w:val="24"/>
          <w:szCs w:val="24"/>
        </w:rPr>
        <w:t>privéaspect van pleegzorg en de institutionele kant ervan.</w:t>
      </w:r>
      <w:r w:rsidR="00EC741D" w:rsidRPr="00666389">
        <w:rPr>
          <w:rFonts w:ascii="Times New Roman" w:hAnsi="Times New Roman" w:cs="Times New Roman"/>
          <w:sz w:val="24"/>
          <w:szCs w:val="24"/>
        </w:rPr>
        <w:t xml:space="preserve"> </w:t>
      </w:r>
    </w:p>
    <w:p w14:paraId="3DBC7ACB" w14:textId="77777777" w:rsidR="00EC741D" w:rsidRPr="00666389" w:rsidRDefault="00EC741D" w:rsidP="003C3A74">
      <w:pPr>
        <w:pStyle w:val="Geenafstand"/>
        <w:spacing w:line="360" w:lineRule="auto"/>
        <w:jc w:val="both"/>
        <w:rPr>
          <w:rFonts w:ascii="Times New Roman" w:hAnsi="Times New Roman" w:cs="Times New Roman"/>
          <w:sz w:val="24"/>
          <w:szCs w:val="24"/>
        </w:rPr>
      </w:pPr>
    </w:p>
    <w:p w14:paraId="377F8561" w14:textId="65B9565E" w:rsidR="005040A5" w:rsidRPr="00B86E83" w:rsidRDefault="008B32B6"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 xml:space="preserve">Bij de beschrijving van de spanningsvelden </w:t>
      </w:r>
      <w:r w:rsidR="00AA6274" w:rsidRPr="00B86E83">
        <w:rPr>
          <w:rFonts w:ascii="Times New Roman" w:hAnsi="Times New Roman" w:cs="Times New Roman"/>
          <w:sz w:val="24"/>
          <w:szCs w:val="24"/>
        </w:rPr>
        <w:t xml:space="preserve">in een eerste analyse </w:t>
      </w:r>
      <w:r w:rsidRPr="00B86E83">
        <w:rPr>
          <w:rFonts w:ascii="Times New Roman" w:hAnsi="Times New Roman" w:cs="Times New Roman"/>
          <w:sz w:val="24"/>
          <w:szCs w:val="24"/>
        </w:rPr>
        <w:t xml:space="preserve">kwamen twee verschillende types </w:t>
      </w:r>
      <w:r w:rsidR="00AA6274" w:rsidRPr="00B86E83">
        <w:rPr>
          <w:rFonts w:ascii="Times New Roman" w:hAnsi="Times New Roman" w:cs="Times New Roman"/>
          <w:sz w:val="24"/>
          <w:szCs w:val="24"/>
        </w:rPr>
        <w:t xml:space="preserve">van alleenstaande pleegouders </w:t>
      </w:r>
      <w:r w:rsidRPr="00B86E83">
        <w:rPr>
          <w:rFonts w:ascii="Times New Roman" w:hAnsi="Times New Roman" w:cs="Times New Roman"/>
          <w:sz w:val="24"/>
          <w:szCs w:val="24"/>
        </w:rPr>
        <w:t xml:space="preserve">op de voorgrond. </w:t>
      </w:r>
      <w:r w:rsidR="00EC741D" w:rsidRPr="00B86E83">
        <w:rPr>
          <w:rFonts w:ascii="Times New Roman" w:hAnsi="Times New Roman" w:cs="Times New Roman"/>
          <w:sz w:val="24"/>
          <w:szCs w:val="24"/>
        </w:rPr>
        <w:t>Deze types gaan op verschillende manieren om met de bovengenoemd</w:t>
      </w:r>
      <w:r w:rsidR="00495865" w:rsidRPr="00B86E83">
        <w:rPr>
          <w:rFonts w:ascii="Times New Roman" w:hAnsi="Times New Roman" w:cs="Times New Roman"/>
          <w:sz w:val="24"/>
          <w:szCs w:val="24"/>
        </w:rPr>
        <w:t xml:space="preserve">e spanningsvelden. </w:t>
      </w:r>
      <w:r w:rsidR="005710D2" w:rsidRPr="00B86E83">
        <w:rPr>
          <w:rFonts w:ascii="Times New Roman" w:hAnsi="Times New Roman" w:cs="Times New Roman"/>
          <w:sz w:val="24"/>
          <w:szCs w:val="24"/>
        </w:rPr>
        <w:t xml:space="preserve">Op het einde van de analyse is een vergelijkende tabel toegevoegd. </w:t>
      </w:r>
      <w:r w:rsidR="00495865" w:rsidRPr="00B86E83">
        <w:rPr>
          <w:rFonts w:ascii="Times New Roman" w:hAnsi="Times New Roman" w:cs="Times New Roman"/>
          <w:sz w:val="24"/>
          <w:szCs w:val="24"/>
        </w:rPr>
        <w:t>De opdeling</w:t>
      </w:r>
      <w:r w:rsidR="00EC741D" w:rsidRPr="00B86E83">
        <w:rPr>
          <w:rFonts w:ascii="Times New Roman" w:hAnsi="Times New Roman" w:cs="Times New Roman"/>
          <w:sz w:val="24"/>
          <w:szCs w:val="24"/>
        </w:rPr>
        <w:t xml:space="preserve"> van de alleenstaande pleegouders in de types is</w:t>
      </w:r>
      <w:r w:rsidR="005040A5" w:rsidRPr="00B86E83">
        <w:rPr>
          <w:rFonts w:ascii="Times New Roman" w:hAnsi="Times New Roman" w:cs="Times New Roman"/>
          <w:sz w:val="24"/>
          <w:szCs w:val="24"/>
        </w:rPr>
        <w:t xml:space="preserve"> niet absoluut, al is het wel</w:t>
      </w:r>
      <w:r w:rsidR="00EC741D" w:rsidRPr="00B86E83">
        <w:rPr>
          <w:rFonts w:ascii="Times New Roman" w:hAnsi="Times New Roman" w:cs="Times New Roman"/>
          <w:sz w:val="24"/>
          <w:szCs w:val="24"/>
        </w:rPr>
        <w:t xml:space="preserve"> zo dat de meeste </w:t>
      </w:r>
      <w:r w:rsidR="005040A5" w:rsidRPr="00B86E83">
        <w:rPr>
          <w:rFonts w:ascii="Times New Roman" w:hAnsi="Times New Roman" w:cs="Times New Roman"/>
          <w:sz w:val="24"/>
          <w:szCs w:val="24"/>
        </w:rPr>
        <w:t xml:space="preserve">pleegmoeders in dit onderzoek vrij duidelijk tot een bepaalde categorie behoren. </w:t>
      </w:r>
    </w:p>
    <w:p w14:paraId="61E7F4EF" w14:textId="77777777" w:rsidR="00B86E83" w:rsidRDefault="00B86E83" w:rsidP="003C3A74">
      <w:pPr>
        <w:pStyle w:val="Geenafstand"/>
        <w:spacing w:line="360" w:lineRule="auto"/>
        <w:jc w:val="both"/>
        <w:rPr>
          <w:rFonts w:ascii="Times New Roman" w:hAnsi="Times New Roman" w:cs="Times New Roman"/>
          <w:sz w:val="24"/>
          <w:szCs w:val="24"/>
        </w:rPr>
      </w:pPr>
    </w:p>
    <w:p w14:paraId="322CBD98" w14:textId="32081D02" w:rsidR="005040A5" w:rsidRPr="00B86E83" w:rsidRDefault="005040A5"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 xml:space="preserve">Het eerste type alleenstaande pleegouder is </w:t>
      </w:r>
      <w:r w:rsidR="00495865" w:rsidRPr="00B86E83">
        <w:rPr>
          <w:rFonts w:ascii="Times New Roman" w:hAnsi="Times New Roman" w:cs="Times New Roman"/>
          <w:sz w:val="24"/>
          <w:szCs w:val="24"/>
        </w:rPr>
        <w:t>relatief eenvoudig</w:t>
      </w:r>
      <w:r w:rsidRPr="00B86E83">
        <w:rPr>
          <w:rFonts w:ascii="Times New Roman" w:hAnsi="Times New Roman" w:cs="Times New Roman"/>
          <w:sz w:val="24"/>
          <w:szCs w:val="24"/>
        </w:rPr>
        <w:t xml:space="preserve"> waar te nemen in deze groep van respondenten: dit zijn de pleegouders die voor een pleegkind zorgen omwille van een kinderwens. Acht respondenten maken deze eerst</w:t>
      </w:r>
      <w:r w:rsidR="00842A27">
        <w:rPr>
          <w:rFonts w:ascii="Times New Roman" w:hAnsi="Times New Roman" w:cs="Times New Roman"/>
          <w:sz w:val="24"/>
          <w:szCs w:val="24"/>
        </w:rPr>
        <w:t>e categorie uit. Hiervan doet éé</w:t>
      </w:r>
      <w:r w:rsidRPr="00B86E83">
        <w:rPr>
          <w:rFonts w:ascii="Times New Roman" w:hAnsi="Times New Roman" w:cs="Times New Roman"/>
          <w:sz w:val="24"/>
          <w:szCs w:val="24"/>
        </w:rPr>
        <w:t>n alleenstaande pleegmoeder ondersteunende pleegzorg, terwijl de anderen permanent en voor langere tijd pleegkinderen opvange</w:t>
      </w:r>
      <w:r w:rsidR="00495865" w:rsidRPr="00B86E83">
        <w:rPr>
          <w:rFonts w:ascii="Times New Roman" w:hAnsi="Times New Roman" w:cs="Times New Roman"/>
          <w:sz w:val="24"/>
          <w:szCs w:val="24"/>
        </w:rPr>
        <w:t>n. In deze categorie hadden enkele</w:t>
      </w:r>
      <w:r w:rsidRPr="00B86E83">
        <w:rPr>
          <w:rFonts w:ascii="Times New Roman" w:hAnsi="Times New Roman" w:cs="Times New Roman"/>
          <w:sz w:val="24"/>
          <w:szCs w:val="24"/>
        </w:rPr>
        <w:t xml:space="preserve"> pleegmoeders eigen kinderen voo</w:t>
      </w:r>
      <w:r w:rsidR="005E1908">
        <w:rPr>
          <w:rFonts w:ascii="Times New Roman" w:hAnsi="Times New Roman" w:cs="Times New Roman"/>
          <w:sz w:val="24"/>
          <w:szCs w:val="24"/>
        </w:rPr>
        <w:t>rdat ze aan pleegzorg begonnen.</w:t>
      </w:r>
      <w:r w:rsidRPr="00B86E83">
        <w:rPr>
          <w:rFonts w:ascii="Times New Roman" w:hAnsi="Times New Roman" w:cs="Times New Roman"/>
          <w:sz w:val="24"/>
          <w:szCs w:val="24"/>
        </w:rPr>
        <w:t xml:space="preserve"> Drie pleegmoeders hadden eerst een pleegkind en besloten daarna met behulp van IVF zelf nog kinderen te krijgen. Slechts één pleegmoeder met een kinderwens ving al eerder pleegkinderen op, alle anderen namen nog nooit afscheid van een pleegkind. </w:t>
      </w:r>
    </w:p>
    <w:p w14:paraId="0C66D837" w14:textId="77777777" w:rsidR="00B86E83" w:rsidRDefault="00B86E83" w:rsidP="003C3A74">
      <w:pPr>
        <w:pStyle w:val="Geenafstand"/>
        <w:spacing w:line="360" w:lineRule="auto"/>
        <w:jc w:val="both"/>
        <w:rPr>
          <w:rFonts w:ascii="Times New Roman" w:hAnsi="Times New Roman" w:cs="Times New Roman"/>
          <w:sz w:val="24"/>
          <w:szCs w:val="24"/>
        </w:rPr>
      </w:pPr>
    </w:p>
    <w:p w14:paraId="79724483" w14:textId="68A938DB" w:rsidR="005040A5" w:rsidRPr="00B86E83" w:rsidRDefault="005040A5"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Het tweede type, dat zes alleenstaande pleegouders bevat, vernoemt geen kinderwens. Dit zijn voornamelijk de pleegouders die reeds eerder meerdere pleegkinderen opvingen. Twee van de pleegmoeders in dit type deden dit nie</w:t>
      </w:r>
      <w:r w:rsidR="00AA6274" w:rsidRPr="00B86E83">
        <w:rPr>
          <w:rFonts w:ascii="Times New Roman" w:hAnsi="Times New Roman" w:cs="Times New Roman"/>
          <w:sz w:val="24"/>
          <w:szCs w:val="24"/>
        </w:rPr>
        <w:t>t, maar gaven wel aan de intentie te hebben na een stopzetting van de huidige plaatsing aan een andere plaatsing te beginnen</w:t>
      </w:r>
      <w:r w:rsidRPr="00B86E83">
        <w:rPr>
          <w:rFonts w:ascii="Times New Roman" w:hAnsi="Times New Roman" w:cs="Times New Roman"/>
          <w:sz w:val="24"/>
          <w:szCs w:val="24"/>
        </w:rPr>
        <w:t xml:space="preserve">. De helft van de alleenstaande pleegmoeders in dit type staat geregistreerd voor ondersteunende pleegzorg. Zij voedden geen eigen kinderen op, </w:t>
      </w:r>
      <w:r w:rsidR="00842A27">
        <w:rPr>
          <w:rFonts w:ascii="Times New Roman" w:hAnsi="Times New Roman" w:cs="Times New Roman"/>
          <w:sz w:val="24"/>
          <w:szCs w:val="24"/>
        </w:rPr>
        <w:t xml:space="preserve">terwijl </w:t>
      </w:r>
      <w:r w:rsidRPr="00B86E83">
        <w:rPr>
          <w:rFonts w:ascii="Times New Roman" w:hAnsi="Times New Roman" w:cs="Times New Roman"/>
          <w:sz w:val="24"/>
          <w:szCs w:val="24"/>
        </w:rPr>
        <w:t xml:space="preserve">de drie anderen volwassen kinderen </w:t>
      </w:r>
      <w:r w:rsidR="00842A27" w:rsidRPr="00B86E83">
        <w:rPr>
          <w:rFonts w:ascii="Times New Roman" w:hAnsi="Times New Roman" w:cs="Times New Roman"/>
          <w:sz w:val="24"/>
          <w:szCs w:val="24"/>
        </w:rPr>
        <w:t xml:space="preserve">hebben </w:t>
      </w:r>
      <w:r w:rsidRPr="00B86E83">
        <w:rPr>
          <w:rFonts w:ascii="Times New Roman" w:hAnsi="Times New Roman" w:cs="Times New Roman"/>
          <w:sz w:val="24"/>
          <w:szCs w:val="24"/>
        </w:rPr>
        <w:t xml:space="preserve">die reeds uit huis zijn. </w:t>
      </w:r>
    </w:p>
    <w:p w14:paraId="500BFEC1" w14:textId="77777777" w:rsidR="00B86E83" w:rsidRPr="00560B5E" w:rsidRDefault="00B86E83" w:rsidP="003C3A74">
      <w:pPr>
        <w:pStyle w:val="Geenafstand"/>
        <w:spacing w:line="360" w:lineRule="auto"/>
        <w:jc w:val="both"/>
        <w:rPr>
          <w:rFonts w:ascii="Times New Roman" w:hAnsi="Times New Roman" w:cs="Times New Roman"/>
          <w:sz w:val="24"/>
          <w:szCs w:val="24"/>
        </w:rPr>
      </w:pPr>
    </w:p>
    <w:p w14:paraId="1F4ED355" w14:textId="2B445B40" w:rsidR="00B86E83" w:rsidRDefault="000975A3" w:rsidP="003C3A74">
      <w:pPr>
        <w:pStyle w:val="Geenafstand"/>
        <w:spacing w:line="360" w:lineRule="auto"/>
        <w:jc w:val="both"/>
        <w:rPr>
          <w:rFonts w:ascii="Times New Roman" w:hAnsi="Times New Roman" w:cs="Times New Roman"/>
          <w:b/>
          <w:sz w:val="26"/>
          <w:szCs w:val="26"/>
        </w:rPr>
      </w:pPr>
      <w:r w:rsidRPr="00B86E83">
        <w:rPr>
          <w:rFonts w:ascii="Times New Roman" w:hAnsi="Times New Roman" w:cs="Times New Roman"/>
          <w:b/>
          <w:sz w:val="26"/>
          <w:szCs w:val="26"/>
        </w:rPr>
        <w:t xml:space="preserve">4.2 </w:t>
      </w:r>
      <w:r w:rsidR="00CD5FBC" w:rsidRPr="00B86E83">
        <w:rPr>
          <w:rFonts w:ascii="Times New Roman" w:hAnsi="Times New Roman" w:cs="Times New Roman"/>
          <w:b/>
          <w:sz w:val="26"/>
          <w:szCs w:val="26"/>
        </w:rPr>
        <w:t xml:space="preserve">Spanningsveld zelf-gecentreerde motieven – </w:t>
      </w:r>
      <w:r w:rsidR="005040A5" w:rsidRPr="00B86E83">
        <w:rPr>
          <w:rFonts w:ascii="Times New Roman" w:hAnsi="Times New Roman" w:cs="Times New Roman"/>
          <w:b/>
          <w:sz w:val="26"/>
          <w:szCs w:val="26"/>
        </w:rPr>
        <w:t>maatschappelijk engagement</w:t>
      </w:r>
    </w:p>
    <w:p w14:paraId="786D5EE5" w14:textId="77777777" w:rsidR="00C03F18" w:rsidRPr="00C03F18" w:rsidRDefault="00C03F18" w:rsidP="003C3A74">
      <w:pPr>
        <w:pStyle w:val="Geenafstand"/>
        <w:spacing w:line="360" w:lineRule="auto"/>
        <w:jc w:val="both"/>
        <w:rPr>
          <w:rFonts w:ascii="Times New Roman" w:hAnsi="Times New Roman" w:cs="Times New Roman"/>
          <w:sz w:val="24"/>
          <w:szCs w:val="24"/>
        </w:rPr>
      </w:pPr>
    </w:p>
    <w:p w14:paraId="1AE5F928" w14:textId="1106561B" w:rsidR="003F3144" w:rsidRPr="00204EEB" w:rsidRDefault="003D6A74" w:rsidP="003C3A74">
      <w:pPr>
        <w:pStyle w:val="Geenafstand"/>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In de literatuur rond pleegzorg wordt</w:t>
      </w:r>
      <w:r w:rsidR="008B37BA" w:rsidRPr="00B86E83">
        <w:rPr>
          <w:rFonts w:ascii="Times New Roman" w:hAnsi="Times New Roman" w:cs="Times New Roman"/>
          <w:sz w:val="24"/>
          <w:szCs w:val="24"/>
        </w:rPr>
        <w:t xml:space="preserve"> een onderscheid ge</w:t>
      </w:r>
      <w:r w:rsidR="006D0C1E" w:rsidRPr="00B86E83">
        <w:rPr>
          <w:rFonts w:ascii="Times New Roman" w:hAnsi="Times New Roman" w:cs="Times New Roman"/>
          <w:sz w:val="24"/>
          <w:szCs w:val="24"/>
        </w:rPr>
        <w:t xml:space="preserve">maakt tussen zelf-gecentreerde, </w:t>
      </w:r>
      <w:r>
        <w:rPr>
          <w:rFonts w:ascii="Times New Roman" w:hAnsi="Times New Roman" w:cs="Times New Roman"/>
          <w:sz w:val="24"/>
          <w:szCs w:val="24"/>
        </w:rPr>
        <w:t>kind-gecentreerde</w:t>
      </w:r>
      <w:r w:rsidR="008B37BA" w:rsidRPr="00B86E83">
        <w:rPr>
          <w:rFonts w:ascii="Times New Roman" w:hAnsi="Times New Roman" w:cs="Times New Roman"/>
          <w:sz w:val="24"/>
          <w:szCs w:val="24"/>
        </w:rPr>
        <w:t xml:space="preserve"> en maatschappij-georiënteerde motieven, waarbij kind-gecentreerde motieven als meest ideale motieven voor de </w:t>
      </w:r>
      <w:r w:rsidR="00223ECA">
        <w:rPr>
          <w:rFonts w:ascii="Times New Roman" w:hAnsi="Times New Roman" w:cs="Times New Roman"/>
          <w:sz w:val="24"/>
          <w:szCs w:val="24"/>
        </w:rPr>
        <w:t>pleegzorgsituatie</w:t>
      </w:r>
      <w:r w:rsidR="008B37BA" w:rsidRPr="00B86E83">
        <w:rPr>
          <w:rFonts w:ascii="Times New Roman" w:hAnsi="Times New Roman" w:cs="Times New Roman"/>
          <w:sz w:val="24"/>
          <w:szCs w:val="24"/>
        </w:rPr>
        <w:t xml:space="preserve"> gezien worden. Zelf-gecentreerde motieven </w:t>
      </w:r>
      <w:r w:rsidR="008B37BA" w:rsidRPr="00B86E83">
        <w:rPr>
          <w:rFonts w:ascii="Times New Roman" w:eastAsia="Calibri" w:hAnsi="Times New Roman" w:cs="Times New Roman"/>
          <w:sz w:val="24"/>
          <w:szCs w:val="24"/>
        </w:rPr>
        <w:t xml:space="preserve">worden daarentegen niet </w:t>
      </w:r>
      <w:r w:rsidR="008B37BA" w:rsidRPr="00204EEB">
        <w:rPr>
          <w:rFonts w:ascii="Times New Roman" w:eastAsia="Calibri" w:hAnsi="Times New Roman" w:cs="Times New Roman"/>
          <w:sz w:val="24"/>
          <w:szCs w:val="24"/>
        </w:rPr>
        <w:t xml:space="preserve">met een langdurige </w:t>
      </w:r>
      <w:r w:rsidR="00223ECA" w:rsidRPr="00204EEB">
        <w:rPr>
          <w:rFonts w:ascii="Times New Roman" w:eastAsia="Calibri" w:hAnsi="Times New Roman" w:cs="Times New Roman"/>
          <w:sz w:val="24"/>
          <w:szCs w:val="24"/>
        </w:rPr>
        <w:t>pleegzorgsituatie</w:t>
      </w:r>
      <w:r w:rsidR="003F3144" w:rsidRPr="00204EEB">
        <w:rPr>
          <w:rFonts w:ascii="Times New Roman" w:eastAsia="Calibri" w:hAnsi="Times New Roman" w:cs="Times New Roman"/>
          <w:sz w:val="24"/>
          <w:szCs w:val="24"/>
        </w:rPr>
        <w:t xml:space="preserve"> geassocieerd. </w:t>
      </w:r>
      <w:r w:rsidR="00F668B2" w:rsidRPr="00204EEB">
        <w:rPr>
          <w:rFonts w:ascii="Times New Roman" w:hAnsi="Times New Roman" w:cs="Times New Roman"/>
          <w:sz w:val="24"/>
          <w:szCs w:val="24"/>
        </w:rPr>
        <w:t xml:space="preserve">In dit onderzoek willen we een alternatieve visie </w:t>
      </w:r>
      <w:r w:rsidR="002D1B06" w:rsidRPr="00204EEB">
        <w:rPr>
          <w:rFonts w:ascii="Times New Roman" w:hAnsi="Times New Roman" w:cs="Times New Roman"/>
          <w:sz w:val="24"/>
          <w:szCs w:val="24"/>
        </w:rPr>
        <w:t>op</w:t>
      </w:r>
      <w:r w:rsidR="00C569C6" w:rsidRPr="00204EEB">
        <w:rPr>
          <w:rFonts w:ascii="Times New Roman" w:hAnsi="Times New Roman" w:cs="Times New Roman"/>
          <w:sz w:val="24"/>
          <w:szCs w:val="24"/>
        </w:rPr>
        <w:t xml:space="preserve"> pleegzorg voorstellen, verschillend van de</w:t>
      </w:r>
      <w:r w:rsidR="00F668B2" w:rsidRPr="00204EEB">
        <w:rPr>
          <w:rFonts w:ascii="Times New Roman" w:hAnsi="Times New Roman" w:cs="Times New Roman"/>
          <w:sz w:val="24"/>
          <w:szCs w:val="24"/>
        </w:rPr>
        <w:t xml:space="preserve"> activiteit die er</w:t>
      </w:r>
      <w:r w:rsidR="009938FF" w:rsidRPr="00204EEB">
        <w:rPr>
          <w:rFonts w:ascii="Times New Roman" w:hAnsi="Times New Roman" w:cs="Times New Roman"/>
          <w:sz w:val="24"/>
          <w:szCs w:val="24"/>
        </w:rPr>
        <w:t xml:space="preserve"> louter </w:t>
      </w:r>
      <w:r w:rsidR="00F668B2" w:rsidRPr="00204EEB">
        <w:rPr>
          <w:rFonts w:ascii="Times New Roman" w:hAnsi="Times New Roman" w:cs="Times New Roman"/>
          <w:sz w:val="24"/>
          <w:szCs w:val="24"/>
        </w:rPr>
        <w:t>op gericht is aan de noden van het kind tegemoet te komen en waa</w:t>
      </w:r>
      <w:r w:rsidRPr="00204EEB">
        <w:rPr>
          <w:rFonts w:ascii="Times New Roman" w:hAnsi="Times New Roman" w:cs="Times New Roman"/>
          <w:sz w:val="24"/>
          <w:szCs w:val="24"/>
        </w:rPr>
        <w:t>rbij egocentrische motieven minder gewenst zouden zijn</w:t>
      </w:r>
      <w:r w:rsidR="00F668B2" w:rsidRPr="00204EEB">
        <w:rPr>
          <w:rFonts w:ascii="Times New Roman" w:hAnsi="Times New Roman" w:cs="Times New Roman"/>
          <w:sz w:val="24"/>
          <w:szCs w:val="24"/>
        </w:rPr>
        <w:t xml:space="preserve">. </w:t>
      </w:r>
    </w:p>
    <w:p w14:paraId="5CD8C8A6" w14:textId="77777777" w:rsidR="00B86E83" w:rsidRDefault="00B86E83" w:rsidP="003C3A74">
      <w:pPr>
        <w:pStyle w:val="Geenafstand"/>
        <w:spacing w:line="360" w:lineRule="auto"/>
        <w:jc w:val="both"/>
        <w:rPr>
          <w:rFonts w:ascii="Times New Roman" w:hAnsi="Times New Roman" w:cs="Times New Roman"/>
          <w:sz w:val="24"/>
          <w:szCs w:val="24"/>
        </w:rPr>
      </w:pPr>
    </w:p>
    <w:p w14:paraId="559B61A3" w14:textId="71CCC773" w:rsidR="00004972" w:rsidRPr="00B86E83" w:rsidRDefault="00CD44D5"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Pleegzorg kan voor de alleenstaande pleegouders in dit onderzoek namelijk gezien worden als een manier om een gezin op te starten</w:t>
      </w:r>
      <w:r w:rsidR="00520ECA">
        <w:rPr>
          <w:rFonts w:ascii="Times New Roman" w:hAnsi="Times New Roman" w:cs="Times New Roman"/>
          <w:sz w:val="24"/>
          <w:szCs w:val="24"/>
        </w:rPr>
        <w:t xml:space="preserve"> en </w:t>
      </w:r>
      <w:r w:rsidR="00CC549A" w:rsidRPr="00B86E83">
        <w:rPr>
          <w:rFonts w:ascii="Times New Roman" w:hAnsi="Times New Roman" w:cs="Times New Roman"/>
          <w:sz w:val="24"/>
          <w:szCs w:val="24"/>
        </w:rPr>
        <w:t>aan biografische wensen tegemoet te komen</w:t>
      </w:r>
      <w:r w:rsidR="00520ECA">
        <w:rPr>
          <w:rFonts w:ascii="Times New Roman" w:hAnsi="Times New Roman" w:cs="Times New Roman"/>
          <w:sz w:val="24"/>
          <w:szCs w:val="24"/>
        </w:rPr>
        <w:t xml:space="preserve">. Deze </w:t>
      </w:r>
      <w:r w:rsidRPr="00B86E83">
        <w:rPr>
          <w:rFonts w:ascii="Times New Roman" w:hAnsi="Times New Roman" w:cs="Times New Roman"/>
          <w:sz w:val="24"/>
          <w:szCs w:val="24"/>
        </w:rPr>
        <w:t>laatmoderne gezinsvorm past dan in het theoretische kad</w:t>
      </w:r>
      <w:r w:rsidR="008E0839" w:rsidRPr="00B86E83">
        <w:rPr>
          <w:rFonts w:ascii="Times New Roman" w:hAnsi="Times New Roman" w:cs="Times New Roman"/>
          <w:sz w:val="24"/>
          <w:szCs w:val="24"/>
        </w:rPr>
        <w:t>er van de electieve biografie</w:t>
      </w:r>
      <w:r w:rsidRPr="00B86E83">
        <w:rPr>
          <w:rFonts w:ascii="Times New Roman" w:hAnsi="Times New Roman" w:cs="Times New Roman"/>
          <w:sz w:val="24"/>
          <w:szCs w:val="24"/>
        </w:rPr>
        <w:t xml:space="preserve"> die </w:t>
      </w:r>
      <w:r w:rsidR="008E0839" w:rsidRPr="00B86E83">
        <w:rPr>
          <w:rFonts w:ascii="Times New Roman" w:hAnsi="Times New Roman" w:cs="Times New Roman"/>
          <w:sz w:val="24"/>
          <w:szCs w:val="24"/>
        </w:rPr>
        <w:t xml:space="preserve">Beck en </w:t>
      </w:r>
      <w:r w:rsidRPr="00B86E83">
        <w:rPr>
          <w:rFonts w:ascii="Times New Roman" w:hAnsi="Times New Roman" w:cs="Times New Roman"/>
          <w:sz w:val="24"/>
          <w:szCs w:val="24"/>
        </w:rPr>
        <w:t xml:space="preserve">Beck-Gernsheim </w:t>
      </w:r>
      <w:r w:rsidR="00C623AC" w:rsidRPr="00B86E83">
        <w:rPr>
          <w:rFonts w:ascii="Times New Roman" w:hAnsi="Times New Roman" w:cs="Times New Roman"/>
          <w:sz w:val="24"/>
          <w:szCs w:val="24"/>
        </w:rPr>
        <w:fldChar w:fldCharType="begin"/>
      </w:r>
      <w:r w:rsidR="00C623AC" w:rsidRPr="00B86E83">
        <w:rPr>
          <w:rFonts w:ascii="Times New Roman" w:hAnsi="Times New Roman" w:cs="Times New Roman"/>
          <w:sz w:val="24"/>
          <w:szCs w:val="24"/>
        </w:rPr>
        <w:instrText xml:space="preserve"> ADDIN EN.CITE &lt;EndNote&gt;&lt;Cite ExcludeAuth="1"&gt;&lt;Author&gt;Beck&lt;/Author&gt;&lt;Year&gt;2002&lt;/Year&gt;&lt;RecNum&gt;123&lt;/RecNum&gt;&lt;DisplayText&gt;(2002)&lt;/DisplayText&gt;&lt;record&gt;&lt;rec-number&gt;123&lt;/rec-number&gt;&lt;foreign-keys&gt;&lt;key app="EN" db-id="2azewxvelettane2dd6pwddw99dp2tra9ee9" timestamp="1460053392"&gt;123&lt;/key&gt;&lt;/foreign-keys&gt;&lt;ref-type name="Generic"&gt;13&lt;/ref-type&gt;&lt;contributors&gt;&lt;authors&gt;&lt;author&gt;Beck, Ulrich&lt;/author&gt;&lt;author&gt;Beck-Gernsheim, Elisabeth&lt;/author&gt;&lt;/authors&gt;&lt;/contributors&gt;&lt;titles&gt;&lt;title&gt;Individualisation&lt;/title&gt;&lt;/titles&gt;&lt;dates&gt;&lt;year&gt;2002&lt;/year&gt;&lt;/dates&gt;&lt;publisher&gt;London: Sage&lt;/publisher&gt;&lt;urls&gt;&lt;/urls&gt;&lt;/record&gt;&lt;/Cite&gt;&lt;/EndNote&gt;</w:instrText>
      </w:r>
      <w:r w:rsidR="00C623AC" w:rsidRPr="00B86E83">
        <w:rPr>
          <w:rFonts w:ascii="Times New Roman" w:hAnsi="Times New Roman" w:cs="Times New Roman"/>
          <w:sz w:val="24"/>
          <w:szCs w:val="24"/>
        </w:rPr>
        <w:fldChar w:fldCharType="separate"/>
      </w:r>
      <w:r w:rsidR="00C623AC" w:rsidRPr="00B86E83">
        <w:rPr>
          <w:rFonts w:ascii="Times New Roman" w:hAnsi="Times New Roman" w:cs="Times New Roman"/>
          <w:noProof/>
          <w:sz w:val="24"/>
          <w:szCs w:val="24"/>
        </w:rPr>
        <w:t>(2002)</w:t>
      </w:r>
      <w:r w:rsidR="00C623AC" w:rsidRPr="00B86E83">
        <w:rPr>
          <w:rFonts w:ascii="Times New Roman" w:hAnsi="Times New Roman" w:cs="Times New Roman"/>
          <w:sz w:val="24"/>
          <w:szCs w:val="24"/>
        </w:rPr>
        <w:fldChar w:fldCharType="end"/>
      </w:r>
      <w:r w:rsidRPr="00B86E83">
        <w:rPr>
          <w:rFonts w:ascii="Times New Roman" w:hAnsi="Times New Roman" w:cs="Times New Roman"/>
          <w:sz w:val="24"/>
          <w:szCs w:val="24"/>
        </w:rPr>
        <w:t xml:space="preserve"> voo</w:t>
      </w:r>
      <w:r w:rsidR="008E0839" w:rsidRPr="00B86E83">
        <w:rPr>
          <w:rFonts w:ascii="Times New Roman" w:hAnsi="Times New Roman" w:cs="Times New Roman"/>
          <w:sz w:val="24"/>
          <w:szCs w:val="24"/>
        </w:rPr>
        <w:t>rstellen</w:t>
      </w:r>
      <w:r w:rsidRPr="00B86E83">
        <w:rPr>
          <w:rFonts w:ascii="Times New Roman" w:hAnsi="Times New Roman" w:cs="Times New Roman"/>
          <w:sz w:val="24"/>
          <w:szCs w:val="24"/>
        </w:rPr>
        <w:t xml:space="preserve">, waarbij </w:t>
      </w:r>
      <w:r w:rsidR="00AA1049" w:rsidRPr="00B86E83">
        <w:rPr>
          <w:rFonts w:ascii="Times New Roman" w:hAnsi="Times New Roman" w:cs="Times New Roman"/>
          <w:sz w:val="24"/>
          <w:szCs w:val="24"/>
        </w:rPr>
        <w:t>individuen de v</w:t>
      </w:r>
      <w:r w:rsidR="00520ECA">
        <w:rPr>
          <w:rFonts w:ascii="Times New Roman" w:hAnsi="Times New Roman" w:cs="Times New Roman"/>
          <w:sz w:val="24"/>
          <w:szCs w:val="24"/>
        </w:rPr>
        <w:t xml:space="preserve">erantwoordelijkheid hebben </w:t>
      </w:r>
      <w:r w:rsidR="00AA1049" w:rsidRPr="00B86E83">
        <w:rPr>
          <w:rFonts w:ascii="Times New Roman" w:hAnsi="Times New Roman" w:cs="Times New Roman"/>
          <w:sz w:val="24"/>
          <w:szCs w:val="24"/>
        </w:rPr>
        <w:t>hun</w:t>
      </w:r>
      <w:r w:rsidR="00520ECA">
        <w:rPr>
          <w:rFonts w:ascii="Times New Roman" w:hAnsi="Times New Roman" w:cs="Times New Roman"/>
          <w:sz w:val="24"/>
          <w:szCs w:val="24"/>
        </w:rPr>
        <w:t xml:space="preserve"> eigen</w:t>
      </w:r>
      <w:r w:rsidR="00AA1049" w:rsidRPr="00B86E83">
        <w:rPr>
          <w:rFonts w:ascii="Times New Roman" w:hAnsi="Times New Roman" w:cs="Times New Roman"/>
          <w:sz w:val="24"/>
          <w:szCs w:val="24"/>
        </w:rPr>
        <w:t xml:space="preserve"> biografie samen te stellen. Deze electieve biografie maakt electieve affiniteiten </w:t>
      </w:r>
      <w:r w:rsidR="00AA1049" w:rsidRPr="00B86E83">
        <w:rPr>
          <w:rFonts w:ascii="Times New Roman" w:hAnsi="Times New Roman" w:cs="Times New Roman"/>
          <w:sz w:val="24"/>
          <w:szCs w:val="24"/>
        </w:rPr>
        <w:lastRenderedPageBreak/>
        <w:t>mogelijk, waarbij</w:t>
      </w:r>
      <w:r w:rsidRPr="00B86E83">
        <w:rPr>
          <w:rFonts w:ascii="Times New Roman" w:hAnsi="Times New Roman" w:cs="Times New Roman"/>
          <w:sz w:val="24"/>
          <w:szCs w:val="24"/>
        </w:rPr>
        <w:t xml:space="preserve"> </w:t>
      </w:r>
      <w:r w:rsidR="00520ECA">
        <w:rPr>
          <w:rFonts w:ascii="Times New Roman" w:hAnsi="Times New Roman" w:cs="Times New Roman"/>
          <w:sz w:val="24"/>
          <w:szCs w:val="24"/>
        </w:rPr>
        <w:t xml:space="preserve">de grens tussen wie </w:t>
      </w:r>
      <w:r w:rsidR="00AA1049" w:rsidRPr="00B86E83">
        <w:rPr>
          <w:rFonts w:ascii="Times New Roman" w:hAnsi="Times New Roman" w:cs="Times New Roman"/>
          <w:sz w:val="24"/>
          <w:szCs w:val="24"/>
        </w:rPr>
        <w:t xml:space="preserve">niet of wel tot het gezin behoort een individuele keuze van de gezinsleden is </w:t>
      </w:r>
      <w:r w:rsidR="00C623AC" w:rsidRPr="00B86E83">
        <w:rPr>
          <w:rFonts w:ascii="Times New Roman" w:hAnsi="Times New Roman" w:cs="Times New Roman"/>
          <w:sz w:val="24"/>
          <w:szCs w:val="24"/>
        </w:rPr>
        <w:fldChar w:fldCharType="begin"/>
      </w:r>
      <w:r w:rsidR="00C623AC" w:rsidRPr="00B86E83">
        <w:rPr>
          <w:rFonts w:ascii="Times New Roman" w:hAnsi="Times New Roman" w:cs="Times New Roman"/>
          <w:sz w:val="24"/>
          <w:szCs w:val="24"/>
        </w:rPr>
        <w:instrText xml:space="preserve"> ADDIN EN.CITE &lt;EndNote&gt;&lt;Cite&gt;&lt;Author&gt;Lammertyn&lt;/Author&gt;&lt;Year&gt;2007&lt;/Year&gt;&lt;RecNum&gt;118&lt;/RecNum&gt;&lt;DisplayText&gt;(Lammertyn, 2007)&lt;/DisplayText&gt;&lt;record&gt;&lt;rec-number&gt;118&lt;/rec-number&gt;&lt;foreign-keys&gt;&lt;key app="EN" db-id="2azewxvelettane2dd6pwddw99dp2tra9ee9" timestamp="1460051256"&gt;118&lt;/key&gt;&lt;/foreign-keys&gt;&lt;ref-type name="Journal Article"&gt;17&lt;/ref-type&gt;&lt;contributors&gt;&lt;authors&gt;&lt;author&gt;Lammertyn, Frans&lt;/author&gt;&lt;/authors&gt;&lt;/contributors&gt;&lt;titles&gt;&lt;title&gt;Sociologische tijdsdiagnosen: agenda&amp;apos;s voor onderzoek&lt;/title&gt;&lt;/titles&gt;&lt;dates&gt;&lt;year&gt;2007&lt;/year&gt;&lt;/dates&gt;&lt;isbn&gt;9033467860&lt;/isbn&gt;&lt;urls&gt;&lt;/urls&gt;&lt;/record&gt;&lt;/Cite&gt;&lt;/EndNote&gt;</w:instrText>
      </w:r>
      <w:r w:rsidR="00C623AC" w:rsidRPr="00B86E83">
        <w:rPr>
          <w:rFonts w:ascii="Times New Roman" w:hAnsi="Times New Roman" w:cs="Times New Roman"/>
          <w:sz w:val="24"/>
          <w:szCs w:val="24"/>
        </w:rPr>
        <w:fldChar w:fldCharType="separate"/>
      </w:r>
      <w:r w:rsidR="00C623AC" w:rsidRPr="00B86E83">
        <w:rPr>
          <w:rFonts w:ascii="Times New Roman" w:hAnsi="Times New Roman" w:cs="Times New Roman"/>
          <w:noProof/>
          <w:sz w:val="24"/>
          <w:szCs w:val="24"/>
        </w:rPr>
        <w:t>(Lammertyn, 2007)</w:t>
      </w:r>
      <w:r w:rsidR="00C623AC" w:rsidRPr="00B86E83">
        <w:rPr>
          <w:rFonts w:ascii="Times New Roman" w:hAnsi="Times New Roman" w:cs="Times New Roman"/>
          <w:sz w:val="24"/>
          <w:szCs w:val="24"/>
        </w:rPr>
        <w:fldChar w:fldCharType="end"/>
      </w:r>
      <w:r w:rsidR="00AA1049" w:rsidRPr="00B86E83">
        <w:rPr>
          <w:rFonts w:ascii="Times New Roman" w:hAnsi="Times New Roman" w:cs="Times New Roman"/>
          <w:sz w:val="24"/>
          <w:szCs w:val="24"/>
        </w:rPr>
        <w:t>. Bij pleegzorg krijgen deze electieve affiniteiten</w:t>
      </w:r>
      <w:r w:rsidRPr="00B86E83">
        <w:rPr>
          <w:rFonts w:ascii="Times New Roman" w:hAnsi="Times New Roman" w:cs="Times New Roman"/>
          <w:sz w:val="24"/>
          <w:szCs w:val="24"/>
        </w:rPr>
        <w:t xml:space="preserve"> een extra dimensie, net doordat de pleegouders de mogelijkheid hebben hun voorkeur op te geven in verband met bepaalde kenmerken van het pleegkind dat ze zouden willen opvangen. </w:t>
      </w:r>
      <w:r w:rsidR="00004972" w:rsidRPr="00B86E83">
        <w:rPr>
          <w:rFonts w:ascii="Times New Roman" w:hAnsi="Times New Roman" w:cs="Times New Roman"/>
          <w:sz w:val="24"/>
          <w:szCs w:val="24"/>
        </w:rPr>
        <w:t>Ze kunnen aangeven welke leeftijd ze het beste zien zitten, of ze liefst een jongen of een meisje opvangen en welke nationaliteit hun voorkeur wegdraagt.</w:t>
      </w:r>
    </w:p>
    <w:p w14:paraId="4246D779" w14:textId="77777777" w:rsidR="00B86E83" w:rsidRPr="00B86E83" w:rsidRDefault="00B86E83" w:rsidP="003C3A74">
      <w:pPr>
        <w:pStyle w:val="Geenafstand"/>
        <w:spacing w:line="360" w:lineRule="auto"/>
        <w:jc w:val="both"/>
        <w:rPr>
          <w:rFonts w:ascii="Times New Roman" w:hAnsi="Times New Roman" w:cs="Times New Roman"/>
          <w:sz w:val="24"/>
          <w:szCs w:val="24"/>
        </w:rPr>
      </w:pPr>
    </w:p>
    <w:p w14:paraId="79A321A2" w14:textId="289CA65D" w:rsidR="00A21CC9" w:rsidRPr="00B86E83" w:rsidRDefault="00A21CC9"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In de huidi</w:t>
      </w:r>
      <w:r w:rsidR="00DF6064" w:rsidRPr="00B86E83">
        <w:rPr>
          <w:rFonts w:ascii="Times New Roman" w:hAnsi="Times New Roman" w:cs="Times New Roman"/>
          <w:sz w:val="24"/>
          <w:szCs w:val="24"/>
        </w:rPr>
        <w:t>ge visie rond pleegzorg zou de</w:t>
      </w:r>
      <w:r w:rsidRPr="00B86E83">
        <w:rPr>
          <w:rFonts w:ascii="Times New Roman" w:hAnsi="Times New Roman" w:cs="Times New Roman"/>
          <w:sz w:val="24"/>
          <w:szCs w:val="24"/>
        </w:rPr>
        <w:t xml:space="preserve"> visie </w:t>
      </w:r>
      <w:r w:rsidR="00DF6064" w:rsidRPr="00B86E83">
        <w:rPr>
          <w:rFonts w:ascii="Times New Roman" w:hAnsi="Times New Roman" w:cs="Times New Roman"/>
          <w:sz w:val="24"/>
          <w:szCs w:val="24"/>
        </w:rPr>
        <w:t xml:space="preserve">op pleegzorg als maatschappelijk engagement </w:t>
      </w:r>
      <w:r w:rsidR="004B6FA0" w:rsidRPr="00B86E83">
        <w:rPr>
          <w:rFonts w:ascii="Times New Roman" w:hAnsi="Times New Roman" w:cs="Times New Roman"/>
          <w:sz w:val="24"/>
          <w:szCs w:val="24"/>
        </w:rPr>
        <w:t xml:space="preserve">botsen met het </w:t>
      </w:r>
      <w:r w:rsidR="004B6FA0" w:rsidRPr="00B86E83">
        <w:rPr>
          <w:rFonts w:ascii="Times New Roman" w:hAnsi="Times New Roman" w:cs="Times New Roman"/>
          <w:i/>
          <w:sz w:val="24"/>
          <w:szCs w:val="24"/>
        </w:rPr>
        <w:t>I am single and I want a child</w:t>
      </w:r>
      <w:r w:rsidR="00071BFE" w:rsidRPr="00B86E83">
        <w:rPr>
          <w:rFonts w:ascii="Times New Roman" w:hAnsi="Times New Roman" w:cs="Times New Roman"/>
          <w:sz w:val="24"/>
          <w:szCs w:val="24"/>
        </w:rPr>
        <w:t xml:space="preserve">-motief. </w:t>
      </w:r>
      <w:r w:rsidR="00CC22AB" w:rsidRPr="00B86E83">
        <w:rPr>
          <w:rFonts w:ascii="Times New Roman" w:hAnsi="Times New Roman" w:cs="Times New Roman"/>
          <w:sz w:val="24"/>
          <w:szCs w:val="24"/>
        </w:rPr>
        <w:t>De theorie van Beck</w:t>
      </w:r>
      <w:r w:rsidR="00071BFE" w:rsidRPr="00B86E83">
        <w:rPr>
          <w:rFonts w:ascii="Times New Roman" w:hAnsi="Times New Roman" w:cs="Times New Roman"/>
          <w:sz w:val="24"/>
          <w:szCs w:val="24"/>
        </w:rPr>
        <w:t xml:space="preserve"> (1997)</w:t>
      </w:r>
      <w:r w:rsidR="00CC22AB" w:rsidRPr="00B86E83">
        <w:rPr>
          <w:rFonts w:ascii="Times New Roman" w:hAnsi="Times New Roman" w:cs="Times New Roman"/>
          <w:sz w:val="24"/>
          <w:szCs w:val="24"/>
        </w:rPr>
        <w:t xml:space="preserve"> biedt de mogelijkheid beide visies te verenigen</w:t>
      </w:r>
      <w:r w:rsidR="00071BFE" w:rsidRPr="00B86E83">
        <w:rPr>
          <w:rFonts w:ascii="Times New Roman" w:hAnsi="Times New Roman" w:cs="Times New Roman"/>
          <w:sz w:val="24"/>
          <w:szCs w:val="24"/>
        </w:rPr>
        <w:t>. I</w:t>
      </w:r>
      <w:r w:rsidRPr="00B86E83">
        <w:rPr>
          <w:rFonts w:ascii="Times New Roman" w:hAnsi="Times New Roman" w:cs="Times New Roman"/>
          <w:sz w:val="24"/>
          <w:szCs w:val="24"/>
        </w:rPr>
        <w:t>n een geïndividualiseerde maatschappij, waarvan de electieve biografie een voornaa</w:t>
      </w:r>
      <w:r w:rsidR="00CC22AB" w:rsidRPr="00B86E83">
        <w:rPr>
          <w:rFonts w:ascii="Times New Roman" w:hAnsi="Times New Roman" w:cs="Times New Roman"/>
          <w:sz w:val="24"/>
          <w:szCs w:val="24"/>
        </w:rPr>
        <w:t>m kenmerk is, is het volgens Beck namelijk</w:t>
      </w:r>
      <w:r w:rsidRPr="00B86E83">
        <w:rPr>
          <w:rFonts w:ascii="Times New Roman" w:hAnsi="Times New Roman" w:cs="Times New Roman"/>
          <w:sz w:val="24"/>
          <w:szCs w:val="24"/>
        </w:rPr>
        <w:t xml:space="preserve"> zo dat ‘genieten en voor anderen zorgen niet mutueel exclusief zijn, maar mutueel inclusief en dat ze elkaar verrijken en versterken’ </w:t>
      </w:r>
      <w:r w:rsidR="002E4368" w:rsidRPr="00B86E83">
        <w:rPr>
          <w:rFonts w:ascii="Times New Roman" w:hAnsi="Times New Roman" w:cs="Times New Roman"/>
          <w:sz w:val="24"/>
          <w:szCs w:val="24"/>
        </w:rPr>
        <w:t>(Beck, 1997, p.160)</w:t>
      </w:r>
      <w:r w:rsidRPr="00B86E83">
        <w:rPr>
          <w:rFonts w:ascii="Times New Roman" w:hAnsi="Times New Roman" w:cs="Times New Roman"/>
          <w:sz w:val="24"/>
          <w:szCs w:val="24"/>
        </w:rPr>
        <w:t xml:space="preserve">. </w:t>
      </w:r>
      <w:r w:rsidR="00B94DB9" w:rsidRPr="00B86E83">
        <w:rPr>
          <w:rFonts w:ascii="Times New Roman" w:hAnsi="Times New Roman" w:cs="Times New Roman"/>
          <w:sz w:val="24"/>
          <w:szCs w:val="24"/>
        </w:rPr>
        <w:t>Hieruit spreekt een veranderend idee over het zorgen voor ander</w:t>
      </w:r>
      <w:r w:rsidR="008A4E6A" w:rsidRPr="00B86E83">
        <w:rPr>
          <w:rFonts w:ascii="Times New Roman" w:hAnsi="Times New Roman" w:cs="Times New Roman"/>
          <w:sz w:val="24"/>
          <w:szCs w:val="24"/>
        </w:rPr>
        <w:t>en</w:t>
      </w:r>
      <w:r w:rsidR="00B94DB9" w:rsidRPr="00B86E83">
        <w:rPr>
          <w:rFonts w:ascii="Times New Roman" w:hAnsi="Times New Roman" w:cs="Times New Roman"/>
          <w:sz w:val="24"/>
          <w:szCs w:val="24"/>
        </w:rPr>
        <w:t>: zelfopoffering wordt niet langer gezien als een voorwaarde, integendeel, het zorgen voor anderen wordt gezien als een genot</w:t>
      </w:r>
      <w:r w:rsidR="00EA3DBE" w:rsidRPr="00B86E83">
        <w:rPr>
          <w:rFonts w:ascii="Times New Roman" w:hAnsi="Times New Roman" w:cs="Times New Roman"/>
          <w:sz w:val="24"/>
          <w:szCs w:val="24"/>
        </w:rPr>
        <w:t>, een zelfrealisering</w:t>
      </w:r>
      <w:r w:rsidR="00B94DB9" w:rsidRPr="00B86E83">
        <w:rPr>
          <w:rFonts w:ascii="Times New Roman" w:hAnsi="Times New Roman" w:cs="Times New Roman"/>
          <w:sz w:val="24"/>
          <w:szCs w:val="24"/>
        </w:rPr>
        <w:t xml:space="preserve">. </w:t>
      </w:r>
      <w:r w:rsidR="006D7148" w:rsidRPr="00B86E83">
        <w:rPr>
          <w:rFonts w:ascii="Times New Roman" w:hAnsi="Times New Roman" w:cs="Times New Roman"/>
          <w:sz w:val="24"/>
          <w:szCs w:val="24"/>
        </w:rPr>
        <w:t>Voor beide types van alleenstaande pleegouders in dit onderzoek, de respondenten met kinderwens en de respondenten met pleegzorgervarin</w:t>
      </w:r>
      <w:r w:rsidR="00EA3DBE" w:rsidRPr="00B86E83">
        <w:rPr>
          <w:rFonts w:ascii="Times New Roman" w:hAnsi="Times New Roman" w:cs="Times New Roman"/>
          <w:sz w:val="24"/>
          <w:szCs w:val="24"/>
        </w:rPr>
        <w:t>g, wordt besproken of</w:t>
      </w:r>
      <w:r w:rsidR="006D7148" w:rsidRPr="00B86E83">
        <w:rPr>
          <w:rFonts w:ascii="Times New Roman" w:hAnsi="Times New Roman" w:cs="Times New Roman"/>
          <w:sz w:val="24"/>
          <w:szCs w:val="24"/>
        </w:rPr>
        <w:t xml:space="preserve"> ze de spanning tussen hun </w:t>
      </w:r>
      <w:r w:rsidR="00520ECA">
        <w:rPr>
          <w:rFonts w:ascii="Times New Roman" w:hAnsi="Times New Roman" w:cs="Times New Roman"/>
          <w:sz w:val="24"/>
          <w:szCs w:val="24"/>
        </w:rPr>
        <w:t xml:space="preserve">eventuele </w:t>
      </w:r>
      <w:r w:rsidR="006D7148" w:rsidRPr="00B86E83">
        <w:rPr>
          <w:rFonts w:ascii="Times New Roman" w:hAnsi="Times New Roman" w:cs="Times New Roman"/>
          <w:sz w:val="24"/>
          <w:szCs w:val="24"/>
        </w:rPr>
        <w:t>zelf-gecentreerd</w:t>
      </w:r>
      <w:r w:rsidR="00520ECA">
        <w:rPr>
          <w:rFonts w:ascii="Times New Roman" w:hAnsi="Times New Roman" w:cs="Times New Roman"/>
          <w:sz w:val="24"/>
          <w:szCs w:val="24"/>
        </w:rPr>
        <w:t>e motieven</w:t>
      </w:r>
      <w:r w:rsidR="006D7148" w:rsidRPr="00B86E83">
        <w:rPr>
          <w:rFonts w:ascii="Times New Roman" w:hAnsi="Times New Roman" w:cs="Times New Roman"/>
          <w:sz w:val="24"/>
          <w:szCs w:val="24"/>
        </w:rPr>
        <w:t xml:space="preserve"> en hun visie op pleegzorg als maatschappelijk engagement aanvoelen en op welke manier ze met deze spanning omgaan. </w:t>
      </w:r>
    </w:p>
    <w:p w14:paraId="72A822A8" w14:textId="77777777" w:rsidR="00B86E83" w:rsidRPr="00B86E83" w:rsidRDefault="00B86E83" w:rsidP="003C3A74">
      <w:pPr>
        <w:pStyle w:val="Geenafstand"/>
        <w:spacing w:line="360" w:lineRule="auto"/>
        <w:jc w:val="both"/>
        <w:rPr>
          <w:rFonts w:ascii="Times New Roman" w:hAnsi="Times New Roman" w:cs="Times New Roman"/>
          <w:sz w:val="24"/>
          <w:szCs w:val="24"/>
        </w:rPr>
      </w:pPr>
    </w:p>
    <w:p w14:paraId="716CD819" w14:textId="51771F55" w:rsidR="00B86E83" w:rsidRPr="00C6467C" w:rsidRDefault="000975A3" w:rsidP="003C3A74">
      <w:pPr>
        <w:pStyle w:val="Geenafstand"/>
        <w:spacing w:line="360" w:lineRule="auto"/>
        <w:jc w:val="both"/>
        <w:rPr>
          <w:rFonts w:ascii="Times New Roman" w:hAnsi="Times New Roman" w:cs="Times New Roman"/>
          <w:b/>
          <w:sz w:val="24"/>
          <w:szCs w:val="24"/>
        </w:rPr>
      </w:pPr>
      <w:r w:rsidRPr="00B86E83">
        <w:rPr>
          <w:rFonts w:ascii="Times New Roman" w:hAnsi="Times New Roman" w:cs="Times New Roman"/>
          <w:b/>
          <w:sz w:val="24"/>
          <w:szCs w:val="24"/>
        </w:rPr>
        <w:t xml:space="preserve">4.2.1 </w:t>
      </w:r>
      <w:r w:rsidR="006D7148" w:rsidRPr="00B86E83">
        <w:rPr>
          <w:rFonts w:ascii="Times New Roman" w:hAnsi="Times New Roman" w:cs="Times New Roman"/>
          <w:b/>
          <w:sz w:val="24"/>
          <w:szCs w:val="24"/>
        </w:rPr>
        <w:t>Respondenten</w:t>
      </w:r>
      <w:r w:rsidR="00EC741D" w:rsidRPr="00B86E83">
        <w:rPr>
          <w:rFonts w:ascii="Times New Roman" w:hAnsi="Times New Roman" w:cs="Times New Roman"/>
          <w:b/>
          <w:sz w:val="24"/>
          <w:szCs w:val="24"/>
        </w:rPr>
        <w:t xml:space="preserve"> met kinderwens</w:t>
      </w:r>
    </w:p>
    <w:p w14:paraId="09508CA4" w14:textId="3E923631" w:rsidR="005040A5" w:rsidRPr="00B86E83" w:rsidRDefault="008B37BA"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 xml:space="preserve">Ongeveer de helft van de alleenstaande pleegouders in dit onderzoek geeft als eerste of als hoofdmotief een ‘kinderwens’ aan, een zelf-gecentreerd en dus </w:t>
      </w:r>
      <w:r w:rsidR="00520ECA" w:rsidRPr="00B86E83">
        <w:rPr>
          <w:rFonts w:ascii="Times New Roman" w:hAnsi="Times New Roman" w:cs="Times New Roman"/>
          <w:sz w:val="24"/>
          <w:szCs w:val="24"/>
        </w:rPr>
        <w:t xml:space="preserve">zogenaamd </w:t>
      </w:r>
      <w:r w:rsidRPr="00B86E83">
        <w:rPr>
          <w:rFonts w:ascii="Times New Roman" w:hAnsi="Times New Roman" w:cs="Times New Roman"/>
          <w:sz w:val="24"/>
          <w:szCs w:val="24"/>
        </w:rPr>
        <w:t xml:space="preserve">minder wenselijk motief. Dit zijn voornamelijk de pleegouders die voor </w:t>
      </w:r>
      <w:r w:rsidR="00520ECA">
        <w:rPr>
          <w:rFonts w:ascii="Times New Roman" w:hAnsi="Times New Roman" w:cs="Times New Roman"/>
          <w:sz w:val="24"/>
          <w:szCs w:val="24"/>
        </w:rPr>
        <w:t xml:space="preserve">een </w:t>
      </w:r>
      <w:r w:rsidRPr="00B86E83">
        <w:rPr>
          <w:rFonts w:ascii="Times New Roman" w:hAnsi="Times New Roman" w:cs="Times New Roman"/>
          <w:sz w:val="24"/>
          <w:szCs w:val="24"/>
        </w:rPr>
        <w:t>langdurige, ononderbroken pleegzorg</w:t>
      </w:r>
      <w:r w:rsidR="00520ECA">
        <w:rPr>
          <w:rFonts w:ascii="Times New Roman" w:hAnsi="Times New Roman" w:cs="Times New Roman"/>
          <w:sz w:val="24"/>
          <w:szCs w:val="24"/>
        </w:rPr>
        <w:t>vorm</w:t>
      </w:r>
      <w:r w:rsidRPr="00B86E83">
        <w:rPr>
          <w:rFonts w:ascii="Times New Roman" w:hAnsi="Times New Roman" w:cs="Times New Roman"/>
          <w:sz w:val="24"/>
          <w:szCs w:val="24"/>
        </w:rPr>
        <w:t xml:space="preserve"> kozen en eerder geen pleegkinderen opvingen. </w:t>
      </w:r>
      <w:r w:rsidR="00060A74">
        <w:rPr>
          <w:rFonts w:ascii="Times New Roman" w:hAnsi="Times New Roman" w:cs="Times New Roman"/>
          <w:sz w:val="24"/>
          <w:szCs w:val="24"/>
        </w:rPr>
        <w:t>Wanneer de</w:t>
      </w:r>
      <w:r w:rsidR="00AA6274" w:rsidRPr="00B86E83">
        <w:rPr>
          <w:rFonts w:ascii="Times New Roman" w:hAnsi="Times New Roman" w:cs="Times New Roman"/>
          <w:sz w:val="24"/>
          <w:szCs w:val="24"/>
        </w:rPr>
        <w:t xml:space="preserve"> alleenstaande pleegouders</w:t>
      </w:r>
      <w:r w:rsidR="005040A5" w:rsidRPr="00B86E83">
        <w:rPr>
          <w:rFonts w:ascii="Times New Roman" w:hAnsi="Times New Roman" w:cs="Times New Roman"/>
          <w:sz w:val="24"/>
          <w:szCs w:val="24"/>
        </w:rPr>
        <w:t xml:space="preserve"> </w:t>
      </w:r>
      <w:r w:rsidR="00AA6274" w:rsidRPr="00B86E83">
        <w:rPr>
          <w:rFonts w:ascii="Times New Roman" w:hAnsi="Times New Roman" w:cs="Times New Roman"/>
          <w:sz w:val="24"/>
          <w:szCs w:val="24"/>
        </w:rPr>
        <w:t xml:space="preserve">in dit type </w:t>
      </w:r>
      <w:r w:rsidR="005040A5" w:rsidRPr="00B86E83">
        <w:rPr>
          <w:rFonts w:ascii="Times New Roman" w:hAnsi="Times New Roman" w:cs="Times New Roman"/>
          <w:sz w:val="24"/>
          <w:szCs w:val="24"/>
        </w:rPr>
        <w:t xml:space="preserve">gevraagd werd waarom ze specifiek voor pleegzorg gekozen hebben om aan deze kinderwens tegemoet </w:t>
      </w:r>
      <w:r w:rsidR="00060A74">
        <w:rPr>
          <w:rFonts w:ascii="Times New Roman" w:hAnsi="Times New Roman" w:cs="Times New Roman"/>
          <w:sz w:val="24"/>
          <w:szCs w:val="24"/>
        </w:rPr>
        <w:t>te komen, werden de nadelen van</w:t>
      </w:r>
      <w:r w:rsidR="005040A5" w:rsidRPr="00B86E83">
        <w:rPr>
          <w:rFonts w:ascii="Times New Roman" w:hAnsi="Times New Roman" w:cs="Times New Roman"/>
          <w:sz w:val="24"/>
          <w:szCs w:val="24"/>
        </w:rPr>
        <w:t xml:space="preserve"> alternat</w:t>
      </w:r>
      <w:r w:rsidR="00484DE4" w:rsidRPr="00B86E83">
        <w:rPr>
          <w:rFonts w:ascii="Times New Roman" w:hAnsi="Times New Roman" w:cs="Times New Roman"/>
          <w:sz w:val="24"/>
          <w:szCs w:val="24"/>
        </w:rPr>
        <w:t xml:space="preserve">ieven om aan kinderen te komen </w:t>
      </w:r>
      <w:r w:rsidR="005040A5" w:rsidRPr="00B86E83">
        <w:rPr>
          <w:rFonts w:ascii="Times New Roman" w:hAnsi="Times New Roman" w:cs="Times New Roman"/>
          <w:sz w:val="24"/>
          <w:szCs w:val="24"/>
        </w:rPr>
        <w:t xml:space="preserve">aangehaald. Dit zijn dezelfde alternatieven die kinderloze koppels overwogen </w:t>
      </w:r>
      <w:r w:rsidR="005040A5" w:rsidRPr="00B86E83">
        <w:rPr>
          <w:rFonts w:ascii="Times New Roman" w:hAnsi="Times New Roman" w:cs="Times New Roman"/>
          <w:sz w:val="24"/>
          <w:szCs w:val="24"/>
        </w:rPr>
        <w:fldChar w:fldCharType="begin"/>
      </w:r>
      <w:r w:rsidR="00A575BE" w:rsidRPr="00B86E83">
        <w:rPr>
          <w:rFonts w:ascii="Times New Roman" w:hAnsi="Times New Roman" w:cs="Times New Roman"/>
          <w:sz w:val="24"/>
          <w:szCs w:val="24"/>
        </w:rPr>
        <w:instrText xml:space="preserve"> ADDIN EN.CITE &lt;EndNote&gt;&lt;Cite&gt;&lt;Author&gt;van Balen&lt;/Author&gt;&lt;Year&gt;1997&lt;/Year&gt;&lt;RecNum&gt;9&lt;/RecNum&gt;&lt;DisplayText&gt;(van Balen et al., 1997)&lt;/DisplayText&gt;&lt;record&gt;&lt;rec-number&gt;9&lt;/rec-number&gt;&lt;foreign-keys&gt;&lt;key app="EN" db-id="wwt5saewy0rd0ner9vl55pvj2raat5zpxrxt" timestamp="1417957682"&gt;9&lt;/key&gt;&lt;/foreign-keys&gt;&lt;ref-type name="Journal Article"&gt;17&lt;/ref-type&gt;&lt;contributors&gt;&lt;authors&gt;&lt;author&gt;van Balen, Frank&lt;/author&gt;&lt;author&gt;Verdurmen, Jacqueline&lt;/author&gt;&lt;author&gt;Ketting, Evert&lt;/author&gt;&lt;/authors&gt;&lt;/contributors&gt;&lt;titles&gt;&lt;title&gt;Choices and motivations of infertile couples&lt;/title&gt;&lt;secondary-title&gt;Patient education and counseling&lt;/secondary-title&gt;&lt;/titles&gt;&lt;periodical&gt;&lt;full-title&gt;Patient education and counseling&lt;/full-title&gt;&lt;/periodical&gt;&lt;pages&gt;19-27&lt;/pages&gt;&lt;volume&gt;31&lt;/volume&gt;&lt;number&gt;1&lt;/number&gt;&lt;dates&gt;&lt;year&gt;1997&lt;/year&gt;&lt;/dates&gt;&lt;isbn&gt;0738-3991&lt;/isbn&gt;&lt;urls&gt;&lt;/urls&gt;&lt;/record&gt;&lt;/Cite&gt;&lt;/EndNote&gt;</w:instrText>
      </w:r>
      <w:r w:rsidR="005040A5" w:rsidRPr="00B86E83">
        <w:rPr>
          <w:rFonts w:ascii="Times New Roman" w:hAnsi="Times New Roman" w:cs="Times New Roman"/>
          <w:sz w:val="24"/>
          <w:szCs w:val="24"/>
        </w:rPr>
        <w:fldChar w:fldCharType="separate"/>
      </w:r>
      <w:r w:rsidR="00A575BE" w:rsidRPr="00B86E83">
        <w:rPr>
          <w:rFonts w:ascii="Times New Roman" w:hAnsi="Times New Roman" w:cs="Times New Roman"/>
          <w:noProof/>
          <w:sz w:val="24"/>
          <w:szCs w:val="24"/>
        </w:rPr>
        <w:t>(van Balen et al., 1997)</w:t>
      </w:r>
      <w:r w:rsidR="005040A5" w:rsidRPr="00B86E83">
        <w:rPr>
          <w:rFonts w:ascii="Times New Roman" w:hAnsi="Times New Roman" w:cs="Times New Roman"/>
          <w:sz w:val="24"/>
          <w:szCs w:val="24"/>
        </w:rPr>
        <w:fldChar w:fldCharType="end"/>
      </w:r>
      <w:r w:rsidR="005040A5" w:rsidRPr="00B86E83">
        <w:rPr>
          <w:rFonts w:ascii="Times New Roman" w:hAnsi="Times New Roman" w:cs="Times New Roman"/>
          <w:sz w:val="24"/>
          <w:szCs w:val="24"/>
        </w:rPr>
        <w:t xml:space="preserve">. Zo bespraken de alleenstaande pleegouders de moeilijkheden van een adoptieproces. De helft van de pleegmoeders in dit type kwam na een mislukt adoptieproces bij pleegzorg terecht. Een adoptieproces duurt lang, is zwaar en duur. Enkele pleegmoeders dachten </w:t>
      </w:r>
      <w:r w:rsidR="00C569C6" w:rsidRPr="00B86E83">
        <w:rPr>
          <w:rFonts w:ascii="Times New Roman" w:hAnsi="Times New Roman" w:cs="Times New Roman"/>
          <w:sz w:val="24"/>
          <w:szCs w:val="24"/>
        </w:rPr>
        <w:t xml:space="preserve">als alleenstaande </w:t>
      </w:r>
      <w:r w:rsidR="005040A5" w:rsidRPr="00B86E83">
        <w:rPr>
          <w:rFonts w:ascii="Times New Roman" w:hAnsi="Times New Roman" w:cs="Times New Roman"/>
          <w:sz w:val="24"/>
          <w:szCs w:val="24"/>
        </w:rPr>
        <w:t xml:space="preserve">niet in aanmerking te komen voor adoptie. </w:t>
      </w:r>
    </w:p>
    <w:p w14:paraId="51CE1B17" w14:textId="77777777" w:rsidR="00B86E83" w:rsidRDefault="00B86E83" w:rsidP="003C3A74">
      <w:pPr>
        <w:pStyle w:val="Geenafstand"/>
        <w:spacing w:line="360" w:lineRule="auto"/>
        <w:jc w:val="both"/>
        <w:rPr>
          <w:rFonts w:ascii="Times New Roman" w:hAnsi="Times New Roman" w:cs="Times New Roman"/>
          <w:sz w:val="24"/>
          <w:szCs w:val="24"/>
        </w:rPr>
      </w:pPr>
    </w:p>
    <w:p w14:paraId="2F771AEE" w14:textId="1B84EFA1" w:rsidR="00B86E83" w:rsidRPr="00B86E83" w:rsidRDefault="003D6A74" w:rsidP="003C3A74">
      <w:pPr>
        <w:pStyle w:val="Geenafstand"/>
        <w:spacing w:line="360" w:lineRule="auto"/>
        <w:jc w:val="both"/>
      </w:pPr>
      <w:r>
        <w:rPr>
          <w:rFonts w:ascii="Times New Roman" w:hAnsi="Times New Roman" w:cs="Times New Roman"/>
          <w:sz w:val="24"/>
          <w:szCs w:val="24"/>
        </w:rPr>
        <w:lastRenderedPageBreak/>
        <w:t>Een andere mogelijkheid</w:t>
      </w:r>
      <w:r w:rsidR="005040A5" w:rsidRPr="00B86E83">
        <w:rPr>
          <w:rFonts w:ascii="Times New Roman" w:hAnsi="Times New Roman" w:cs="Times New Roman"/>
          <w:sz w:val="24"/>
          <w:szCs w:val="24"/>
        </w:rPr>
        <w:t xml:space="preserve"> voor de vrouwelijke alleenstaande pleegouders om voor een kind te kunnen zorgen</w:t>
      </w:r>
      <w:r w:rsidR="00C569C6">
        <w:rPr>
          <w:rFonts w:ascii="Times New Roman" w:hAnsi="Times New Roman" w:cs="Times New Roman"/>
          <w:sz w:val="24"/>
          <w:szCs w:val="24"/>
        </w:rPr>
        <w:t>,</w:t>
      </w:r>
      <w:r w:rsidR="005040A5" w:rsidRPr="00B86E83">
        <w:rPr>
          <w:rFonts w:ascii="Times New Roman" w:hAnsi="Times New Roman" w:cs="Times New Roman"/>
          <w:sz w:val="24"/>
          <w:szCs w:val="24"/>
        </w:rPr>
        <w:t xml:space="preserve"> is zwanger worden vi</w:t>
      </w:r>
      <w:r>
        <w:rPr>
          <w:rFonts w:ascii="Times New Roman" w:hAnsi="Times New Roman" w:cs="Times New Roman"/>
          <w:sz w:val="24"/>
          <w:szCs w:val="24"/>
        </w:rPr>
        <w:t>a</w:t>
      </w:r>
      <w:r w:rsidR="005040A5" w:rsidRPr="00B86E83">
        <w:rPr>
          <w:rFonts w:ascii="Times New Roman" w:hAnsi="Times New Roman" w:cs="Times New Roman"/>
          <w:sz w:val="24"/>
          <w:szCs w:val="24"/>
        </w:rPr>
        <w:t xml:space="preserve"> IVF. Daarover hebben de meeste r</w:t>
      </w:r>
      <w:r w:rsidR="00484DE4" w:rsidRPr="00B86E83">
        <w:rPr>
          <w:rFonts w:ascii="Times New Roman" w:hAnsi="Times New Roman" w:cs="Times New Roman"/>
          <w:sz w:val="24"/>
          <w:szCs w:val="24"/>
        </w:rPr>
        <w:t xml:space="preserve">espondenten die kinderloos aan </w:t>
      </w:r>
      <w:r w:rsidR="005040A5" w:rsidRPr="00B86E83">
        <w:rPr>
          <w:rFonts w:ascii="Times New Roman" w:hAnsi="Times New Roman" w:cs="Times New Roman"/>
          <w:sz w:val="24"/>
          <w:szCs w:val="24"/>
        </w:rPr>
        <w:t xml:space="preserve">pleegzorg begonnen een uitgesproken mening. De helft van de alleenstaande pleegouders vond het krijgen van kinderen via zelfinseminatie zonder een geschikte partner niet verantwoord. Dit </w:t>
      </w:r>
      <w:r w:rsidR="00F42ABE" w:rsidRPr="00B86E83">
        <w:rPr>
          <w:rFonts w:ascii="Times New Roman" w:hAnsi="Times New Roman" w:cs="Times New Roman"/>
          <w:sz w:val="24"/>
          <w:szCs w:val="24"/>
        </w:rPr>
        <w:t xml:space="preserve">onder andere </w:t>
      </w:r>
      <w:r w:rsidR="005040A5" w:rsidRPr="00B86E83">
        <w:rPr>
          <w:rFonts w:ascii="Times New Roman" w:hAnsi="Times New Roman" w:cs="Times New Roman"/>
          <w:sz w:val="24"/>
          <w:szCs w:val="24"/>
        </w:rPr>
        <w:t>omdat het kind dan ‘niet weet wie zijn of haar vader is’, omdat ze ‘zo opgevoed is’ of omdat er ‘geno</w:t>
      </w:r>
      <w:r w:rsidR="00AA376B" w:rsidRPr="00B86E83">
        <w:rPr>
          <w:rFonts w:ascii="Times New Roman" w:hAnsi="Times New Roman" w:cs="Times New Roman"/>
          <w:sz w:val="24"/>
          <w:szCs w:val="24"/>
        </w:rPr>
        <w:t xml:space="preserve">eg kinderen zonder thuis zijn’. </w:t>
      </w:r>
      <w:r w:rsidR="005040A5" w:rsidRPr="00B86E83">
        <w:rPr>
          <w:rFonts w:ascii="Times New Roman" w:hAnsi="Times New Roman" w:cs="Times New Roman"/>
          <w:sz w:val="24"/>
          <w:szCs w:val="24"/>
        </w:rPr>
        <w:t xml:space="preserve">Wanneer de alleenstaande pleegouders die aan pleegzorg begonnen omwille van een kinderwens gevraagd worden hoe zij het ideale gezin zien, antwoorden ze dat de aanwezigheid van twee ouders in het gezin, mama en papa, in hun ogen als meest ideaal gezien kan worden. Dit op voorwaarde dat de ouders een goede relatie hebben met elkaar. Een pleegmoeder </w:t>
      </w:r>
      <w:r w:rsidR="005040A5" w:rsidRPr="00204EEB">
        <w:rPr>
          <w:rFonts w:ascii="Times New Roman" w:hAnsi="Times New Roman" w:cs="Times New Roman"/>
          <w:sz w:val="24"/>
          <w:szCs w:val="24"/>
        </w:rPr>
        <w:t xml:space="preserve">noemde het </w:t>
      </w:r>
      <w:r w:rsidR="005040A5" w:rsidRPr="00204EEB">
        <w:rPr>
          <w:rStyle w:val="GeenafstandTeken"/>
          <w:rFonts w:ascii="Times New Roman" w:hAnsi="Times New Roman" w:cs="Times New Roman"/>
          <w:sz w:val="24"/>
          <w:szCs w:val="24"/>
        </w:rPr>
        <w:t>BOM-moederschap</w:t>
      </w:r>
      <w:r w:rsidR="005040A5" w:rsidRPr="00204EEB">
        <w:rPr>
          <w:rStyle w:val="GeenafstandTeken"/>
          <w:rFonts w:ascii="Times New Roman" w:hAnsi="Times New Roman" w:cs="Times New Roman"/>
          <w:sz w:val="24"/>
          <w:szCs w:val="24"/>
          <w:vertAlign w:val="superscript"/>
        </w:rPr>
        <w:footnoteReference w:id="4"/>
      </w:r>
      <w:r w:rsidR="005040A5" w:rsidRPr="00204EEB">
        <w:rPr>
          <w:rStyle w:val="GeenafstandTeken"/>
          <w:rFonts w:ascii="Times New Roman" w:hAnsi="Times New Roman" w:cs="Times New Roman"/>
          <w:sz w:val="24"/>
          <w:szCs w:val="24"/>
        </w:rPr>
        <w:t xml:space="preserve"> egoïstisch </w:t>
      </w:r>
      <w:r w:rsidR="005040A5" w:rsidRPr="00B86E83">
        <w:rPr>
          <w:rStyle w:val="GeenafstandTeken"/>
          <w:rFonts w:ascii="Times New Roman" w:hAnsi="Times New Roman" w:cs="Times New Roman"/>
          <w:sz w:val="24"/>
          <w:szCs w:val="24"/>
        </w:rPr>
        <w:t>tegenover het kind. Zij zag als oplossing voor haar kinderwens het ondersteunend pleegouderschap.</w:t>
      </w:r>
      <w:r w:rsidR="005040A5" w:rsidRPr="00B86E83">
        <w:t xml:space="preserve"> </w:t>
      </w:r>
    </w:p>
    <w:p w14:paraId="3DF3E848" w14:textId="0F98F7C5" w:rsidR="005040A5" w:rsidRPr="00B86E83" w:rsidRDefault="005040A5" w:rsidP="005E1908">
      <w:pPr>
        <w:pStyle w:val="Geenafstand"/>
        <w:spacing w:line="276" w:lineRule="auto"/>
        <w:ind w:left="708"/>
        <w:jc w:val="both"/>
        <w:rPr>
          <w:rFonts w:ascii="Times New Roman" w:hAnsi="Times New Roman" w:cs="Times New Roman"/>
          <w:i/>
          <w:sz w:val="24"/>
          <w:szCs w:val="24"/>
        </w:rPr>
      </w:pPr>
      <w:r w:rsidRPr="00B86E83">
        <w:rPr>
          <w:rFonts w:ascii="Times New Roman" w:hAnsi="Times New Roman" w:cs="Times New Roman"/>
          <w:i/>
          <w:sz w:val="24"/>
          <w:szCs w:val="24"/>
        </w:rPr>
        <w:t>“Als ik gewild had was ik BOM-moeder geworden of ik had ook wel een kind kunnen krijgen met een partner waar ik niet zeker van was. Maar ja, ik dacht</w:t>
      </w:r>
      <w:r w:rsidR="001E0B1F">
        <w:rPr>
          <w:rFonts w:ascii="Times New Roman" w:hAnsi="Times New Roman" w:cs="Times New Roman"/>
          <w:i/>
          <w:sz w:val="24"/>
          <w:szCs w:val="24"/>
        </w:rPr>
        <w:t>,</w:t>
      </w:r>
      <w:r w:rsidRPr="00B86E83">
        <w:rPr>
          <w:rFonts w:ascii="Times New Roman" w:hAnsi="Times New Roman" w:cs="Times New Roman"/>
          <w:i/>
          <w:sz w:val="24"/>
          <w:szCs w:val="24"/>
        </w:rPr>
        <w:t xml:space="preserve"> </w:t>
      </w:r>
      <w:r w:rsidR="001E0B1F">
        <w:rPr>
          <w:rFonts w:ascii="Times New Roman" w:hAnsi="Times New Roman" w:cs="Times New Roman"/>
          <w:i/>
          <w:sz w:val="24"/>
          <w:szCs w:val="24"/>
        </w:rPr>
        <w:t>‘</w:t>
      </w:r>
      <w:r w:rsidRPr="00B86E83">
        <w:rPr>
          <w:rFonts w:ascii="Times New Roman" w:hAnsi="Times New Roman" w:cs="Times New Roman"/>
          <w:i/>
          <w:sz w:val="24"/>
          <w:szCs w:val="24"/>
        </w:rPr>
        <w:t>ge moet daar ook niet egoïstisch in zijn</w:t>
      </w:r>
      <w:r w:rsidR="001E0B1F">
        <w:rPr>
          <w:rFonts w:ascii="Times New Roman" w:hAnsi="Times New Roman" w:cs="Times New Roman"/>
          <w:i/>
          <w:sz w:val="24"/>
          <w:szCs w:val="24"/>
        </w:rPr>
        <w:t>’</w:t>
      </w:r>
      <w:r w:rsidRPr="00B86E83">
        <w:rPr>
          <w:rFonts w:ascii="Times New Roman" w:hAnsi="Times New Roman" w:cs="Times New Roman"/>
          <w:i/>
          <w:sz w:val="24"/>
          <w:szCs w:val="24"/>
        </w:rPr>
        <w:t>, ik vind zo BOM-moeder worden of een kind maken in een relatie waar dat ge uw twijfels bij hebt, binnen de kortste keren zijt ge alleenstaande ouder en stelt dat ik zeg</w:t>
      </w:r>
      <w:r w:rsidR="001E0B1F">
        <w:rPr>
          <w:rFonts w:ascii="Times New Roman" w:hAnsi="Times New Roman" w:cs="Times New Roman"/>
          <w:i/>
          <w:sz w:val="24"/>
          <w:szCs w:val="24"/>
        </w:rPr>
        <w:t>,</w:t>
      </w:r>
      <w:r w:rsidRPr="00B86E83">
        <w:rPr>
          <w:rFonts w:ascii="Times New Roman" w:hAnsi="Times New Roman" w:cs="Times New Roman"/>
          <w:i/>
          <w:sz w:val="24"/>
          <w:szCs w:val="24"/>
        </w:rPr>
        <w:t xml:space="preserve"> </w:t>
      </w:r>
      <w:r w:rsidR="001E0B1F">
        <w:rPr>
          <w:rFonts w:ascii="Times New Roman" w:hAnsi="Times New Roman" w:cs="Times New Roman"/>
          <w:i/>
          <w:sz w:val="24"/>
          <w:szCs w:val="24"/>
        </w:rPr>
        <w:t>‘</w:t>
      </w:r>
      <w:r w:rsidRPr="00B86E83">
        <w:rPr>
          <w:rFonts w:ascii="Times New Roman" w:hAnsi="Times New Roman" w:cs="Times New Roman"/>
          <w:i/>
          <w:sz w:val="24"/>
          <w:szCs w:val="24"/>
        </w:rPr>
        <w:t>het gaat niet meer</w:t>
      </w:r>
      <w:r w:rsidR="001E0B1F">
        <w:rPr>
          <w:rFonts w:ascii="Times New Roman" w:hAnsi="Times New Roman" w:cs="Times New Roman"/>
          <w:i/>
          <w:sz w:val="24"/>
          <w:szCs w:val="24"/>
        </w:rPr>
        <w:t>’</w:t>
      </w:r>
      <w:r w:rsidRPr="00B86E83">
        <w:rPr>
          <w:rFonts w:ascii="Times New Roman" w:hAnsi="Times New Roman" w:cs="Times New Roman"/>
          <w:i/>
          <w:sz w:val="24"/>
          <w:szCs w:val="24"/>
        </w:rPr>
        <w:t>, ik kan een ziekte krijgen, ik kan een depressie krijgen zo, of ik kan het gewoon niet aankunnen en dan is dat kind euh ja, het kind van de rekening.” – Els</w:t>
      </w:r>
    </w:p>
    <w:p w14:paraId="194DDFD8" w14:textId="77777777" w:rsidR="00B86E83" w:rsidRDefault="00B86E83" w:rsidP="003C3A74">
      <w:pPr>
        <w:pStyle w:val="Geenafstand"/>
        <w:spacing w:line="360" w:lineRule="auto"/>
        <w:jc w:val="both"/>
        <w:rPr>
          <w:rFonts w:ascii="Times New Roman" w:hAnsi="Times New Roman" w:cs="Times New Roman"/>
          <w:sz w:val="24"/>
          <w:szCs w:val="24"/>
        </w:rPr>
      </w:pPr>
    </w:p>
    <w:p w14:paraId="5122E567" w14:textId="00FFDE8F" w:rsidR="005040A5" w:rsidRPr="00B86E83" w:rsidRDefault="005040A5"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Zoals vermeld veranderden drie pleegmoeders van mening over het alleenstaand ouderschap na het opnemen van een pleegkind en wilden ze alsnog zelf zwanger worden. Alle drie staan ze geregistreerd voor langdurige of perspectiefbiedende pleegzorg en verblijven de pleegkinderen die er voor de geboor</w:t>
      </w:r>
      <w:r w:rsidR="001E0B1F">
        <w:rPr>
          <w:rFonts w:ascii="Times New Roman" w:hAnsi="Times New Roman" w:cs="Times New Roman"/>
          <w:sz w:val="24"/>
          <w:szCs w:val="24"/>
        </w:rPr>
        <w:t>te van hun eigen kinderen waren</w:t>
      </w:r>
      <w:r w:rsidRPr="00B86E83">
        <w:rPr>
          <w:rFonts w:ascii="Times New Roman" w:hAnsi="Times New Roman" w:cs="Times New Roman"/>
          <w:sz w:val="24"/>
          <w:szCs w:val="24"/>
        </w:rPr>
        <w:t xml:space="preserve"> nog steeds bij hen. </w:t>
      </w:r>
    </w:p>
    <w:p w14:paraId="4041C2C1" w14:textId="77777777" w:rsidR="00B86E83" w:rsidRDefault="00B86E83" w:rsidP="003C3A74">
      <w:pPr>
        <w:pStyle w:val="Geenafstand"/>
        <w:spacing w:line="360" w:lineRule="auto"/>
        <w:jc w:val="both"/>
        <w:rPr>
          <w:rFonts w:ascii="Times New Roman" w:hAnsi="Times New Roman" w:cs="Times New Roman"/>
          <w:sz w:val="24"/>
          <w:szCs w:val="24"/>
        </w:rPr>
      </w:pPr>
    </w:p>
    <w:p w14:paraId="42C772B0" w14:textId="15B55F9E" w:rsidR="005040A5" w:rsidRDefault="005040A5"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De meeste alleenstaanden die zich omwille van een kinderwens als pleegouder lieten registreren gaven bij de voorkeur een kind van jonge leeftijd op. Ze zeggen dit gedaan te hebben om aan deze kinderwens tegemoet te komen en een bepaald moedergevoel te vervullen. De alleenstaande pleegmoeders van dit type wilden een klein kindje omwille van het ‘zorgen voor’. Een pleegm</w:t>
      </w:r>
      <w:r w:rsidR="001E0B1F">
        <w:rPr>
          <w:rFonts w:ascii="Times New Roman" w:hAnsi="Times New Roman" w:cs="Times New Roman"/>
          <w:sz w:val="24"/>
          <w:szCs w:val="24"/>
        </w:rPr>
        <w:t>oeder noemde dit een ‘behoefte’</w:t>
      </w:r>
      <w:r w:rsidR="00A02E57">
        <w:rPr>
          <w:rFonts w:ascii="Times New Roman" w:hAnsi="Times New Roman" w:cs="Times New Roman"/>
          <w:sz w:val="24"/>
          <w:szCs w:val="24"/>
        </w:rPr>
        <w:t>,</w:t>
      </w:r>
      <w:r w:rsidRPr="00B86E83">
        <w:rPr>
          <w:rFonts w:ascii="Times New Roman" w:hAnsi="Times New Roman" w:cs="Times New Roman"/>
          <w:sz w:val="24"/>
          <w:szCs w:val="24"/>
        </w:rPr>
        <w:t xml:space="preserve"> die het pleegkind voor haar vervult. Kleine kinderen geven de pleegmoeder een echt mama-gevoel, omdat ze nog een mama nodig hebben. Een pleegmoeder gaf expliciet aan dat het pleegkind ter vervangin</w:t>
      </w:r>
      <w:r w:rsidR="001E0B1F">
        <w:rPr>
          <w:rFonts w:ascii="Times New Roman" w:hAnsi="Times New Roman" w:cs="Times New Roman"/>
          <w:sz w:val="24"/>
          <w:szCs w:val="24"/>
        </w:rPr>
        <w:t xml:space="preserve">g was van eigen kinderen en </w:t>
      </w:r>
      <w:r w:rsidRPr="00B86E83">
        <w:rPr>
          <w:rFonts w:ascii="Times New Roman" w:hAnsi="Times New Roman" w:cs="Times New Roman"/>
          <w:sz w:val="24"/>
          <w:szCs w:val="24"/>
        </w:rPr>
        <w:t>een relatie en dat het ‘opvangen v</w:t>
      </w:r>
      <w:r w:rsidR="00223ECA">
        <w:rPr>
          <w:rFonts w:ascii="Times New Roman" w:hAnsi="Times New Roman" w:cs="Times New Roman"/>
          <w:sz w:val="24"/>
          <w:szCs w:val="24"/>
        </w:rPr>
        <w:t>an pubers niet zo evident is’.</w:t>
      </w:r>
    </w:p>
    <w:p w14:paraId="1CE73519" w14:textId="77777777" w:rsidR="009510BA" w:rsidRPr="00B86E83" w:rsidRDefault="009510BA" w:rsidP="003C3A74">
      <w:pPr>
        <w:pStyle w:val="Geenafstand"/>
        <w:spacing w:line="360" w:lineRule="auto"/>
        <w:jc w:val="both"/>
        <w:rPr>
          <w:rFonts w:ascii="Times New Roman" w:hAnsi="Times New Roman" w:cs="Times New Roman"/>
          <w:sz w:val="24"/>
          <w:szCs w:val="24"/>
        </w:rPr>
      </w:pPr>
    </w:p>
    <w:p w14:paraId="7887B4B5" w14:textId="77777777" w:rsidR="005040A5" w:rsidRPr="00B86E83" w:rsidRDefault="005040A5" w:rsidP="003C3A74">
      <w:pPr>
        <w:pStyle w:val="Geenafstand"/>
        <w:spacing w:line="276" w:lineRule="auto"/>
        <w:ind w:left="708"/>
        <w:jc w:val="both"/>
        <w:rPr>
          <w:rFonts w:ascii="Times New Roman" w:hAnsi="Times New Roman" w:cs="Times New Roman"/>
          <w:i/>
          <w:sz w:val="24"/>
          <w:szCs w:val="24"/>
        </w:rPr>
      </w:pPr>
      <w:r w:rsidRPr="00B86E83">
        <w:rPr>
          <w:rFonts w:ascii="Times New Roman" w:hAnsi="Times New Roman" w:cs="Times New Roman"/>
          <w:i/>
          <w:sz w:val="24"/>
          <w:szCs w:val="24"/>
        </w:rPr>
        <w:lastRenderedPageBreak/>
        <w:t xml:space="preserve">“Ja, ik denk dat dat wel was omdat dat ter vervanging was ook wel van, allez, het feit dat ik geen relatie en geen eigen kinderen en ja, omdat ik op dat moment ook niet aan pubers toe was, ik vind dat niet zo evi-, allez, ik ben ook wel eerder een mama, ik denk dat zo kleine kinderen, kleuters, lage schoolkinderen, ja, dat dat ligt mij zo, allez, ik denk met pubers heb ik nog een weg te gaan… Ja, omdat, vanuit die kinderdrang, zo klein mogelijk, ik denk dat dat vandaaruit komt.” – Patricia </w:t>
      </w:r>
    </w:p>
    <w:p w14:paraId="124A6D82" w14:textId="77777777" w:rsidR="00B86E83" w:rsidRDefault="00B86E83" w:rsidP="003C3A74">
      <w:pPr>
        <w:pStyle w:val="Geenafstand"/>
        <w:spacing w:line="360" w:lineRule="auto"/>
        <w:jc w:val="both"/>
        <w:rPr>
          <w:rFonts w:ascii="Times New Roman" w:hAnsi="Times New Roman" w:cs="Times New Roman"/>
          <w:sz w:val="24"/>
          <w:szCs w:val="24"/>
        </w:rPr>
      </w:pPr>
    </w:p>
    <w:p w14:paraId="2F5A81BC" w14:textId="5D02B7C7" w:rsidR="00A63023" w:rsidRDefault="00C569C6"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Twee</w:t>
      </w:r>
      <w:r w:rsidR="005040A5" w:rsidRPr="00B86E83">
        <w:rPr>
          <w:rFonts w:ascii="Times New Roman" w:hAnsi="Times New Roman" w:cs="Times New Roman"/>
          <w:sz w:val="24"/>
          <w:szCs w:val="24"/>
        </w:rPr>
        <w:t xml:space="preserve"> alleenstaande pleegouders hadden een lichte voorkeur voor geslacht, een pleegmoeder voor een jongetje en de andere voor een meisje. Beide hadden deze voorkeur echter niet aangegeven. De laatste gaf aan dat het ‘voor een vrouw toch toffer is met een meisje in huis’, terwijl het ‘voor jongens leuker is met een papa erbij’. Bij een volgende pleegkind was deze respondent </w:t>
      </w:r>
      <w:r w:rsidR="005304C5" w:rsidRPr="00B86E83">
        <w:rPr>
          <w:rFonts w:ascii="Times New Roman" w:hAnsi="Times New Roman" w:cs="Times New Roman"/>
          <w:sz w:val="24"/>
          <w:szCs w:val="24"/>
        </w:rPr>
        <w:t xml:space="preserve">wel </w:t>
      </w:r>
      <w:r w:rsidR="005040A5" w:rsidRPr="00B86E83">
        <w:rPr>
          <w:rFonts w:ascii="Times New Roman" w:hAnsi="Times New Roman" w:cs="Times New Roman"/>
          <w:sz w:val="24"/>
          <w:szCs w:val="24"/>
        </w:rPr>
        <w:t xml:space="preserve">van plan </w:t>
      </w:r>
      <w:r w:rsidR="001E0B1F">
        <w:rPr>
          <w:rFonts w:ascii="Times New Roman" w:hAnsi="Times New Roman" w:cs="Times New Roman"/>
          <w:sz w:val="24"/>
          <w:szCs w:val="24"/>
        </w:rPr>
        <w:t xml:space="preserve">expliciet </w:t>
      </w:r>
      <w:r w:rsidR="00A63023" w:rsidRPr="00B86E83">
        <w:rPr>
          <w:rFonts w:ascii="Times New Roman" w:hAnsi="Times New Roman" w:cs="Times New Roman"/>
          <w:sz w:val="24"/>
          <w:szCs w:val="24"/>
        </w:rPr>
        <w:t xml:space="preserve">naar een meisje te vragen. </w:t>
      </w:r>
    </w:p>
    <w:p w14:paraId="4C512DBA" w14:textId="77777777" w:rsidR="005E1908" w:rsidRPr="00B86E83" w:rsidRDefault="005E1908" w:rsidP="003C3A74">
      <w:pPr>
        <w:pStyle w:val="Geenafstand"/>
        <w:spacing w:line="360" w:lineRule="auto"/>
        <w:jc w:val="both"/>
        <w:rPr>
          <w:rFonts w:ascii="Times New Roman" w:hAnsi="Times New Roman" w:cs="Times New Roman"/>
          <w:sz w:val="24"/>
          <w:szCs w:val="24"/>
        </w:rPr>
      </w:pPr>
    </w:p>
    <w:p w14:paraId="01C54AA8" w14:textId="212D322D" w:rsidR="006D7148" w:rsidRPr="00B86E83" w:rsidRDefault="00A63023" w:rsidP="003C3A74">
      <w:pPr>
        <w:pStyle w:val="Geenafstand"/>
        <w:spacing w:line="360" w:lineRule="auto"/>
        <w:jc w:val="both"/>
        <w:rPr>
          <w:rFonts w:ascii="Times New Roman" w:hAnsi="Times New Roman" w:cs="Times New Roman"/>
          <w:sz w:val="24"/>
          <w:szCs w:val="24"/>
        </w:rPr>
      </w:pPr>
      <w:r w:rsidRPr="00B86E83">
        <w:rPr>
          <w:rFonts w:ascii="Times New Roman" w:hAnsi="Times New Roman" w:cs="Times New Roman"/>
          <w:sz w:val="24"/>
          <w:szCs w:val="24"/>
        </w:rPr>
        <w:t>Bij de beslissing welk pleegkind aan welk pleeggezin toe te wijzen</w:t>
      </w:r>
      <w:r w:rsidR="005304C5">
        <w:rPr>
          <w:rFonts w:ascii="Times New Roman" w:hAnsi="Times New Roman" w:cs="Times New Roman"/>
          <w:sz w:val="24"/>
          <w:szCs w:val="24"/>
        </w:rPr>
        <w:t>,</w:t>
      </w:r>
      <w:r w:rsidR="00F668B2" w:rsidRPr="00B86E83">
        <w:rPr>
          <w:rFonts w:ascii="Times New Roman" w:hAnsi="Times New Roman" w:cs="Times New Roman"/>
          <w:sz w:val="24"/>
          <w:szCs w:val="24"/>
        </w:rPr>
        <w:t xml:space="preserve"> hebben</w:t>
      </w:r>
      <w:r w:rsidR="006D7148" w:rsidRPr="00B86E83">
        <w:rPr>
          <w:rFonts w:ascii="Times New Roman" w:eastAsia="Times New Roman" w:hAnsi="Times New Roman" w:cs="Times New Roman"/>
          <w:sz w:val="24"/>
          <w:szCs w:val="24"/>
        </w:rPr>
        <w:t xml:space="preserve"> de begeleiders </w:t>
      </w:r>
      <w:r w:rsidR="00BE3D4A" w:rsidRPr="00B86E83">
        <w:rPr>
          <w:rFonts w:ascii="Times New Roman" w:eastAsia="Times New Roman" w:hAnsi="Times New Roman" w:cs="Times New Roman"/>
          <w:sz w:val="24"/>
          <w:szCs w:val="24"/>
        </w:rPr>
        <w:t>te kampen met een tekort aan pleegouders en moeten de beslissingen in verband met een verblijfplaats voor een pleegkind vaak snel genomen worden</w:t>
      </w:r>
      <w:r w:rsidRPr="00B86E83">
        <w:rPr>
          <w:rFonts w:ascii="Times New Roman" w:eastAsia="Times New Roman" w:hAnsi="Times New Roman" w:cs="Times New Roman"/>
          <w:sz w:val="24"/>
          <w:szCs w:val="24"/>
        </w:rPr>
        <w:t xml:space="preserve"> (</w:t>
      </w:r>
      <w:r w:rsidR="008A5830">
        <w:rPr>
          <w:rFonts w:ascii="Times New Roman" w:hAnsi="Times New Roman" w:cs="Times New Roman"/>
          <w:sz w:val="24"/>
          <w:szCs w:val="24"/>
        </w:rPr>
        <w:t>De Maeyer, Vanderfaeillie,</w:t>
      </w:r>
      <w:r w:rsidRPr="00B86E83">
        <w:rPr>
          <w:rFonts w:ascii="Times New Roman" w:hAnsi="Times New Roman" w:cs="Times New Roman"/>
          <w:sz w:val="24"/>
          <w:szCs w:val="24"/>
        </w:rPr>
        <w:t xml:space="preserve"> &amp; S</w:t>
      </w:r>
      <w:r w:rsidR="008A5830">
        <w:rPr>
          <w:rFonts w:ascii="Times New Roman" w:hAnsi="Times New Roman" w:cs="Times New Roman"/>
          <w:sz w:val="24"/>
          <w:szCs w:val="24"/>
        </w:rPr>
        <w:t>troobants</w:t>
      </w:r>
      <w:r w:rsidRPr="00B86E83">
        <w:rPr>
          <w:rFonts w:ascii="Times New Roman" w:hAnsi="Times New Roman" w:cs="Times New Roman"/>
          <w:sz w:val="24"/>
          <w:szCs w:val="24"/>
        </w:rPr>
        <w:t>, 2013)</w:t>
      </w:r>
      <w:r w:rsidR="00BE3D4A" w:rsidRPr="00B86E83">
        <w:rPr>
          <w:rFonts w:ascii="Times New Roman" w:eastAsia="Times New Roman" w:hAnsi="Times New Roman" w:cs="Times New Roman"/>
          <w:sz w:val="24"/>
          <w:szCs w:val="24"/>
        </w:rPr>
        <w:t xml:space="preserve">. </w:t>
      </w:r>
      <w:r w:rsidR="005040A5" w:rsidRPr="00B86E83">
        <w:rPr>
          <w:rFonts w:ascii="Times New Roman" w:hAnsi="Times New Roman" w:cs="Times New Roman"/>
          <w:sz w:val="24"/>
          <w:szCs w:val="24"/>
        </w:rPr>
        <w:t xml:space="preserve">Het gebeurt </w:t>
      </w:r>
      <w:r w:rsidRPr="00B86E83">
        <w:rPr>
          <w:rFonts w:ascii="Times New Roman" w:hAnsi="Times New Roman" w:cs="Times New Roman"/>
          <w:sz w:val="24"/>
          <w:szCs w:val="24"/>
        </w:rPr>
        <w:t xml:space="preserve">dus </w:t>
      </w:r>
      <w:r w:rsidR="005040A5" w:rsidRPr="00B86E83">
        <w:rPr>
          <w:rFonts w:ascii="Times New Roman" w:hAnsi="Times New Roman" w:cs="Times New Roman"/>
          <w:sz w:val="24"/>
          <w:szCs w:val="24"/>
        </w:rPr>
        <w:t xml:space="preserve">dat de </w:t>
      </w:r>
      <w:r w:rsidR="00A75FD8">
        <w:rPr>
          <w:rFonts w:ascii="Times New Roman" w:hAnsi="Times New Roman" w:cs="Times New Roman"/>
          <w:sz w:val="24"/>
          <w:szCs w:val="24"/>
        </w:rPr>
        <w:t>pleegzorgdienst</w:t>
      </w:r>
      <w:r w:rsidR="005040A5" w:rsidRPr="00B86E83">
        <w:rPr>
          <w:rFonts w:ascii="Times New Roman" w:hAnsi="Times New Roman" w:cs="Times New Roman"/>
          <w:sz w:val="24"/>
          <w:szCs w:val="24"/>
        </w:rPr>
        <w:t xml:space="preserve"> de pleegouders vraagt een kind op te nemen dat niet volledig binnen de voorkeur van de pleegouders ligt, al benadrukt ze hierbij volgens de pleegouders dat de pleegouders beter meteen ‘nee’ zeggen, in plaats van een pleegkind op te nemen dat ze niet zien zitten. In dit onderzoek wordt de pleegouders gevraagd welke voorkeur ze opgegeven hebben en of ze van deze voorkeur zouden afwijken als hen deze vraag gesteld wordt door de </w:t>
      </w:r>
      <w:r w:rsidR="00A75FD8">
        <w:rPr>
          <w:rFonts w:ascii="Times New Roman" w:hAnsi="Times New Roman" w:cs="Times New Roman"/>
          <w:sz w:val="24"/>
          <w:szCs w:val="24"/>
        </w:rPr>
        <w:t>pleegzorgdienst</w:t>
      </w:r>
      <w:r w:rsidR="005040A5" w:rsidRPr="00B86E83">
        <w:rPr>
          <w:rFonts w:ascii="Times New Roman" w:hAnsi="Times New Roman" w:cs="Times New Roman"/>
          <w:sz w:val="24"/>
          <w:szCs w:val="24"/>
        </w:rPr>
        <w:t xml:space="preserve">. Meerdere pleegouders zouden weigeren wanneer hen door de </w:t>
      </w:r>
      <w:r w:rsidR="00A75FD8">
        <w:rPr>
          <w:rFonts w:ascii="Times New Roman" w:hAnsi="Times New Roman" w:cs="Times New Roman"/>
          <w:sz w:val="24"/>
          <w:szCs w:val="24"/>
        </w:rPr>
        <w:t>pleegzorgdienst</w:t>
      </w:r>
      <w:r w:rsidR="005040A5" w:rsidRPr="00B86E83">
        <w:rPr>
          <w:rFonts w:ascii="Times New Roman" w:hAnsi="Times New Roman" w:cs="Times New Roman"/>
          <w:sz w:val="24"/>
          <w:szCs w:val="24"/>
        </w:rPr>
        <w:t xml:space="preserve"> wordt voorgesteld een pleegkind op te vangen dat niet a</w:t>
      </w:r>
      <w:r w:rsidR="005304C5">
        <w:rPr>
          <w:rFonts w:ascii="Times New Roman" w:hAnsi="Times New Roman" w:cs="Times New Roman"/>
          <w:sz w:val="24"/>
          <w:szCs w:val="24"/>
        </w:rPr>
        <w:t>an de opgegeven voorkeur voldoet</w:t>
      </w:r>
      <w:r w:rsidR="005040A5" w:rsidRPr="00B86E83">
        <w:rPr>
          <w:rFonts w:ascii="Times New Roman" w:hAnsi="Times New Roman" w:cs="Times New Roman"/>
          <w:sz w:val="24"/>
          <w:szCs w:val="24"/>
        </w:rPr>
        <w:t xml:space="preserve">, andere pleegouders zouden afwijken van hun voorkeur, maar dit slechts in beperkte mate. In het algemeen hebben deze pleegouders een duidelijk idee van en een afgebakende voorkeur voor het pleegkind waarvoor ze willen zorgen. </w:t>
      </w:r>
    </w:p>
    <w:p w14:paraId="6B0B2EE0" w14:textId="77777777" w:rsidR="00B86E83" w:rsidRPr="00B86E83" w:rsidRDefault="00B86E83" w:rsidP="003C3A74">
      <w:pPr>
        <w:pStyle w:val="Geenafstand"/>
        <w:spacing w:line="360" w:lineRule="auto"/>
        <w:jc w:val="both"/>
        <w:rPr>
          <w:rFonts w:ascii="Times New Roman" w:hAnsi="Times New Roman" w:cs="Times New Roman"/>
          <w:sz w:val="24"/>
          <w:szCs w:val="24"/>
        </w:rPr>
      </w:pPr>
    </w:p>
    <w:p w14:paraId="632AB44F" w14:textId="6322D4B7" w:rsidR="005040A5" w:rsidRDefault="006D7148"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B</w:t>
      </w:r>
      <w:r w:rsidR="005040A5" w:rsidRPr="009510BA">
        <w:rPr>
          <w:rFonts w:ascii="Times New Roman" w:hAnsi="Times New Roman" w:cs="Times New Roman"/>
          <w:sz w:val="24"/>
          <w:szCs w:val="24"/>
        </w:rPr>
        <w:t xml:space="preserve">ijna al deze alleenstaande pleegouders, die als hoofdmotief voor de </w:t>
      </w:r>
      <w:r w:rsidR="00223ECA">
        <w:rPr>
          <w:rFonts w:ascii="Times New Roman" w:hAnsi="Times New Roman" w:cs="Times New Roman"/>
          <w:sz w:val="24"/>
          <w:szCs w:val="24"/>
        </w:rPr>
        <w:t>pleegzorgsituatie</w:t>
      </w:r>
      <w:r w:rsidR="005040A5" w:rsidRPr="009510BA">
        <w:rPr>
          <w:rFonts w:ascii="Times New Roman" w:hAnsi="Times New Roman" w:cs="Times New Roman"/>
          <w:sz w:val="24"/>
          <w:szCs w:val="24"/>
        </w:rPr>
        <w:t xml:space="preserve"> een zelf-gecentreerd motief vermelden, namelijk een kinderwens, en die vrij specifiek waren over het pleegkind dat ze wilden opvangen, </w:t>
      </w:r>
      <w:r w:rsidRPr="009510BA">
        <w:rPr>
          <w:rFonts w:ascii="Times New Roman" w:hAnsi="Times New Roman" w:cs="Times New Roman"/>
          <w:sz w:val="24"/>
          <w:szCs w:val="24"/>
        </w:rPr>
        <w:t xml:space="preserve">beschouwen </w:t>
      </w:r>
      <w:r w:rsidR="005040A5" w:rsidRPr="009510BA">
        <w:rPr>
          <w:rFonts w:ascii="Times New Roman" w:hAnsi="Times New Roman" w:cs="Times New Roman"/>
          <w:sz w:val="24"/>
          <w:szCs w:val="24"/>
        </w:rPr>
        <w:t>pleegzorg als een vorm van maats</w:t>
      </w:r>
      <w:r w:rsidRPr="009510BA">
        <w:rPr>
          <w:rFonts w:ascii="Times New Roman" w:hAnsi="Times New Roman" w:cs="Times New Roman"/>
          <w:sz w:val="24"/>
          <w:szCs w:val="24"/>
        </w:rPr>
        <w:t>chappelijk engagement</w:t>
      </w:r>
      <w:r w:rsidR="001E0B1F">
        <w:rPr>
          <w:rFonts w:ascii="Times New Roman" w:hAnsi="Times New Roman" w:cs="Times New Roman"/>
          <w:sz w:val="24"/>
          <w:szCs w:val="24"/>
        </w:rPr>
        <w:t>. E</w:t>
      </w:r>
      <w:r w:rsidR="005040A5" w:rsidRPr="009510BA">
        <w:rPr>
          <w:rFonts w:ascii="Times New Roman" w:hAnsi="Times New Roman" w:cs="Times New Roman"/>
          <w:sz w:val="24"/>
          <w:szCs w:val="24"/>
        </w:rPr>
        <w:t xml:space="preserve">én pleegmoeder in deze categorie stelt zich </w:t>
      </w:r>
      <w:r w:rsidR="001E0B1F">
        <w:rPr>
          <w:rFonts w:ascii="Times New Roman" w:hAnsi="Times New Roman" w:cs="Times New Roman"/>
          <w:sz w:val="24"/>
          <w:szCs w:val="24"/>
        </w:rPr>
        <w:t xml:space="preserve">echter </w:t>
      </w:r>
      <w:r w:rsidR="005040A5" w:rsidRPr="009510BA">
        <w:rPr>
          <w:rFonts w:ascii="Times New Roman" w:hAnsi="Times New Roman" w:cs="Times New Roman"/>
          <w:sz w:val="24"/>
          <w:szCs w:val="24"/>
        </w:rPr>
        <w:t xml:space="preserve">vragen bij de uitkomst van pleegzorg. </w:t>
      </w:r>
    </w:p>
    <w:p w14:paraId="36727C94"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7854368D" w14:textId="6393E036" w:rsidR="005040A5" w:rsidRDefault="005040A5" w:rsidP="003C3A74">
      <w:pPr>
        <w:pStyle w:val="Geenafstand"/>
        <w:spacing w:line="276" w:lineRule="auto"/>
        <w:ind w:left="708"/>
        <w:jc w:val="both"/>
        <w:rPr>
          <w:rFonts w:ascii="Times New Roman" w:hAnsi="Times New Roman" w:cs="Times New Roman"/>
          <w:i/>
          <w:sz w:val="24"/>
          <w:szCs w:val="24"/>
          <w:lang w:val="nl-NL"/>
        </w:rPr>
      </w:pPr>
      <w:r w:rsidRPr="009510BA">
        <w:rPr>
          <w:rFonts w:ascii="Times New Roman" w:hAnsi="Times New Roman" w:cs="Times New Roman"/>
          <w:i/>
          <w:sz w:val="24"/>
          <w:szCs w:val="24"/>
          <w:lang w:val="nl-NL"/>
        </w:rPr>
        <w:t xml:space="preserve">“Dan soms stel ik mijzelf ook de vraag, als ge kinderen na drie, vier jaar moet afgeven, terug naar huis, terug naar een thuis die niet ok is, want ge hebt ook kinderen die ge afgeeft die wel ok terugkeren, waar dat mama en papa zich herpakt hebben, </w:t>
      </w:r>
      <w:r w:rsidRPr="009510BA">
        <w:rPr>
          <w:rFonts w:ascii="Times New Roman" w:hAnsi="Times New Roman" w:cs="Times New Roman"/>
          <w:i/>
          <w:sz w:val="24"/>
          <w:szCs w:val="24"/>
          <w:lang w:val="nl-NL"/>
        </w:rPr>
        <w:lastRenderedPageBreak/>
        <w:t xml:space="preserve">maar ge moet ze eigenlijk terug naar bijna dezelfde situatie sturen, hebt ge ze dan geholpen? Want dan hebt ge hen eigenlijk twee of drie jaar de hemel op aarde gegeven in hun ogen en dan moeten ze terug naar hetzelfde. En dan stel ik mij soms de vraag ‘hadden ze er niet beter gewoon blijven zitten, dan hadden ze niet beter geweten’, dus ik vind dat iets heel dubbel, pleegzorg, op dat vlak.” – Annelies </w:t>
      </w:r>
    </w:p>
    <w:p w14:paraId="3B0D72E0" w14:textId="77777777" w:rsidR="00C6467C" w:rsidRPr="00560B5E" w:rsidRDefault="00C6467C" w:rsidP="003C3A74">
      <w:pPr>
        <w:pStyle w:val="Geenafstand"/>
        <w:spacing w:line="360" w:lineRule="auto"/>
        <w:jc w:val="both"/>
        <w:rPr>
          <w:rFonts w:ascii="Times New Roman" w:hAnsi="Times New Roman" w:cs="Times New Roman"/>
          <w:sz w:val="24"/>
          <w:szCs w:val="24"/>
          <w:lang w:val="nl-NL"/>
        </w:rPr>
      </w:pPr>
    </w:p>
    <w:p w14:paraId="06D0D81D" w14:textId="6E44B8F9" w:rsid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Pleegzorg is volgens alle andere alleenstaande pleegouders in dit type een maatschappelijk engagement om verschillende redenen. Ten eerste vraagt het zorgen voor een pleegkind emotioneel veel inspanningen: de pleegouder heeft de ‘intentie dingen beter te maken’ voor kinderen met een ‘rugzakje’ en haalt als het ware ‘een tweede gezin binnen’. Enkele pleegmoeders maken de vergelijking met adoptie. Hoewel ze adoptie beschrijven als iets ‘maatschappelijk goed’, vinden ze pleegzorg toch ‘maatschappelijk een betere optie’ en een groter engagement. </w:t>
      </w:r>
    </w:p>
    <w:p w14:paraId="5D791A32" w14:textId="77777777" w:rsidR="005E1908" w:rsidRPr="009510BA" w:rsidRDefault="005E1908" w:rsidP="003C3A74">
      <w:pPr>
        <w:pStyle w:val="Geenafstand"/>
        <w:spacing w:line="360" w:lineRule="auto"/>
        <w:jc w:val="both"/>
        <w:rPr>
          <w:rFonts w:ascii="Times New Roman" w:hAnsi="Times New Roman" w:cs="Times New Roman"/>
          <w:sz w:val="24"/>
          <w:szCs w:val="24"/>
        </w:rPr>
      </w:pPr>
    </w:p>
    <w:p w14:paraId="78D85995" w14:textId="049405DE" w:rsidR="005040A5" w:rsidRPr="009510BA"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t xml:space="preserve">“En dat hebt ge met adoptie, hebt ge alleen het luik van het kind die dan vragen kan stellen, die op zoek ga gaan naar zijne struik, maar die struik is toch niet zo, allez is toch op een andere manier aanwezig he, maar maatschap-, het is </w:t>
      </w:r>
      <w:r w:rsidR="003D6A74">
        <w:rPr>
          <w:rFonts w:ascii="Times New Roman" w:hAnsi="Times New Roman" w:cs="Times New Roman"/>
          <w:i/>
          <w:sz w:val="24"/>
          <w:szCs w:val="24"/>
        </w:rPr>
        <w:t>ook iets maatschappelijk goed hé</w:t>
      </w:r>
      <w:r w:rsidRPr="009510BA">
        <w:rPr>
          <w:rFonts w:ascii="Times New Roman" w:hAnsi="Times New Roman" w:cs="Times New Roman"/>
          <w:i/>
          <w:sz w:val="24"/>
          <w:szCs w:val="24"/>
        </w:rPr>
        <w:t xml:space="preserve">.” – Patricia </w:t>
      </w:r>
    </w:p>
    <w:p w14:paraId="628F34D6" w14:textId="77777777" w:rsidR="009510BA" w:rsidRDefault="009510BA" w:rsidP="003C3A74">
      <w:pPr>
        <w:pStyle w:val="Geenafstand"/>
        <w:spacing w:line="360" w:lineRule="auto"/>
        <w:jc w:val="both"/>
        <w:rPr>
          <w:rFonts w:ascii="Times New Roman" w:hAnsi="Times New Roman" w:cs="Times New Roman"/>
          <w:sz w:val="24"/>
          <w:szCs w:val="24"/>
        </w:rPr>
      </w:pPr>
    </w:p>
    <w:p w14:paraId="1EF1AE5B" w14:textId="6371A3FA"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Met ‘de struik’ verwees deze pleegmoeder gedurende het hele interview naar de biologische familie, waar ze door de </w:t>
      </w:r>
      <w:r w:rsidR="00223ECA">
        <w:rPr>
          <w:rFonts w:ascii="Times New Roman" w:hAnsi="Times New Roman" w:cs="Times New Roman"/>
          <w:sz w:val="24"/>
          <w:szCs w:val="24"/>
        </w:rPr>
        <w:t>pleegzorgsituatie mee in contact kwam.</w:t>
      </w:r>
    </w:p>
    <w:p w14:paraId="3209EE20" w14:textId="77777777" w:rsidR="00C03F18" w:rsidRDefault="00C03F18" w:rsidP="003C3A74">
      <w:pPr>
        <w:pStyle w:val="Geenafstand"/>
        <w:spacing w:line="360" w:lineRule="auto"/>
        <w:jc w:val="both"/>
        <w:rPr>
          <w:rFonts w:ascii="Times New Roman" w:hAnsi="Times New Roman" w:cs="Times New Roman"/>
          <w:sz w:val="24"/>
          <w:szCs w:val="24"/>
        </w:rPr>
      </w:pPr>
    </w:p>
    <w:p w14:paraId="38BA8B09" w14:textId="1079F71E" w:rsidR="005040A5"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Een andere reden waarom pleegzorg volgens de pleegouders een maatschappelijk engagement is, is vanwege het feit dat ‘je pleegzorg niet doet voor profijt’. Hoewel de alleenstaande pleegouders er door hun omgeving soms op gewezen worden dat ze vergoed worden voor de zorg voor een pleegkind, denkt een pleegmoeder dat je van pleegzorg geen beroep zou kunnen maken, omwille van die extra component van engagement. </w:t>
      </w:r>
    </w:p>
    <w:p w14:paraId="1E70D864"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6774B807" w14:textId="5A0A6802" w:rsidR="005040A5" w:rsidRPr="00C03F18" w:rsidRDefault="005040A5" w:rsidP="003C3A74">
      <w:pPr>
        <w:pStyle w:val="Geenafstand"/>
        <w:spacing w:line="276" w:lineRule="auto"/>
        <w:ind w:left="708"/>
        <w:jc w:val="both"/>
        <w:rPr>
          <w:rFonts w:ascii="Times New Roman" w:hAnsi="Times New Roman" w:cs="Times New Roman"/>
          <w:i/>
          <w:sz w:val="24"/>
          <w:szCs w:val="24"/>
          <w:lang w:val="nl-NL"/>
        </w:rPr>
      </w:pPr>
      <w:r w:rsidRPr="00C03F18">
        <w:rPr>
          <w:rFonts w:ascii="Times New Roman" w:hAnsi="Times New Roman" w:cs="Times New Roman"/>
          <w:i/>
          <w:sz w:val="24"/>
          <w:szCs w:val="24"/>
          <w:lang w:val="nl-NL"/>
        </w:rPr>
        <w:t>“Dus in die zin denk ik dat ge dat echt vrijwillig en vanuit uw hart moet doen, want dat het anders niet zal lukken. Ik denk niet dat ge van pleegzorg een job zou kunnen maken van onthaalmoeders of wat dan ook, van ‘we gaan nu een statuut creëren waarbij dat een onthaalmoeder dat kan doen’ en ik denk dat niet, want het vraagt emotioneel gezien en op alle vlakken enorm veel inspanning om het te kunnen doen ook, dus in die zin denk ik dat dat wel een soort, of toch een vorm van vrijwilligerswerk moet zijn en sowieso is ook.” – Annelies</w:t>
      </w:r>
    </w:p>
    <w:p w14:paraId="5C44EA12" w14:textId="77777777" w:rsidR="00C03F18" w:rsidRPr="00C6467C" w:rsidRDefault="00C03F18" w:rsidP="003C3A74">
      <w:pPr>
        <w:pStyle w:val="Geenafstand"/>
        <w:spacing w:line="360" w:lineRule="auto"/>
        <w:jc w:val="both"/>
        <w:rPr>
          <w:rFonts w:ascii="Times New Roman" w:hAnsi="Times New Roman" w:cs="Times New Roman"/>
          <w:sz w:val="24"/>
          <w:szCs w:val="24"/>
          <w:lang w:val="nl-NL"/>
        </w:rPr>
      </w:pPr>
    </w:p>
    <w:p w14:paraId="380B4283" w14:textId="77777777" w:rsidR="003B6925" w:rsidRDefault="005040A5" w:rsidP="003C3A74">
      <w:pPr>
        <w:pStyle w:val="Geenafstand"/>
        <w:spacing w:line="360" w:lineRule="auto"/>
        <w:jc w:val="both"/>
        <w:rPr>
          <w:rFonts w:ascii="Times New Roman" w:hAnsi="Times New Roman" w:cs="Times New Roman"/>
          <w:sz w:val="24"/>
          <w:szCs w:val="24"/>
        </w:rPr>
      </w:pPr>
      <w:r w:rsidRPr="00C6467C">
        <w:rPr>
          <w:rFonts w:ascii="Times New Roman" w:hAnsi="Times New Roman" w:cs="Times New Roman"/>
          <w:sz w:val="24"/>
          <w:szCs w:val="24"/>
        </w:rPr>
        <w:lastRenderedPageBreak/>
        <w:t xml:space="preserve">De vraag is of de pleegouders in dit type zelf een spanningsveld ervaren tussen hun zelf-gecentreerde motieven, de specifieke voorkeur voor de leeftijd van het pleegkind en de visie op pleegzorg als een maatschappelijk engagement. Hoewel </w:t>
      </w:r>
      <w:r w:rsidR="00F504A8" w:rsidRPr="00C6467C">
        <w:rPr>
          <w:rFonts w:ascii="Times New Roman" w:hAnsi="Times New Roman" w:cs="Times New Roman"/>
          <w:sz w:val="24"/>
          <w:szCs w:val="24"/>
        </w:rPr>
        <w:t>alle pleegmoeders in dit type een duidelijke voorkeur opgaven en</w:t>
      </w:r>
      <w:r w:rsidRPr="00C6467C">
        <w:rPr>
          <w:rFonts w:ascii="Times New Roman" w:hAnsi="Times New Roman" w:cs="Times New Roman"/>
          <w:sz w:val="24"/>
          <w:szCs w:val="24"/>
        </w:rPr>
        <w:t xml:space="preserve"> </w:t>
      </w:r>
      <w:r w:rsidR="00F504A8" w:rsidRPr="00C6467C">
        <w:rPr>
          <w:rFonts w:ascii="Times New Roman" w:hAnsi="Times New Roman" w:cs="Times New Roman"/>
          <w:sz w:val="24"/>
          <w:szCs w:val="24"/>
        </w:rPr>
        <w:t xml:space="preserve">geen van de respondenten er moeite mee lijkt te hebben een zelf-gecentreerd motief, namelijk een zekere kinderwens, als motief voor de </w:t>
      </w:r>
      <w:r w:rsidR="00223ECA">
        <w:rPr>
          <w:rFonts w:ascii="Times New Roman" w:hAnsi="Times New Roman" w:cs="Times New Roman"/>
          <w:sz w:val="24"/>
          <w:szCs w:val="24"/>
        </w:rPr>
        <w:t>pleegzorgsituatie</w:t>
      </w:r>
      <w:r w:rsidR="00F504A8" w:rsidRPr="00C6467C">
        <w:rPr>
          <w:rFonts w:ascii="Times New Roman" w:hAnsi="Times New Roman" w:cs="Times New Roman"/>
          <w:sz w:val="24"/>
          <w:szCs w:val="24"/>
        </w:rPr>
        <w:t xml:space="preserve"> op te geven </w:t>
      </w:r>
      <w:r w:rsidRPr="00C6467C">
        <w:rPr>
          <w:rFonts w:ascii="Times New Roman" w:hAnsi="Times New Roman" w:cs="Times New Roman"/>
          <w:sz w:val="24"/>
          <w:szCs w:val="24"/>
        </w:rPr>
        <w:t xml:space="preserve">voelen meerdere pleegmoeders </w:t>
      </w:r>
      <w:r w:rsidR="00F504A8" w:rsidRPr="00C6467C">
        <w:rPr>
          <w:rFonts w:ascii="Times New Roman" w:hAnsi="Times New Roman" w:cs="Times New Roman"/>
          <w:sz w:val="24"/>
          <w:szCs w:val="24"/>
        </w:rPr>
        <w:t>hier wel degelijk een spanning</w:t>
      </w:r>
      <w:r w:rsidRPr="00C6467C">
        <w:rPr>
          <w:rFonts w:ascii="Times New Roman" w:hAnsi="Times New Roman" w:cs="Times New Roman"/>
          <w:sz w:val="24"/>
          <w:szCs w:val="24"/>
        </w:rPr>
        <w:t xml:space="preserve">. </w:t>
      </w:r>
      <w:r w:rsidR="00F504A8" w:rsidRPr="00C6467C">
        <w:rPr>
          <w:rFonts w:ascii="Times New Roman" w:hAnsi="Times New Roman" w:cs="Times New Roman"/>
          <w:sz w:val="24"/>
          <w:szCs w:val="24"/>
        </w:rPr>
        <w:t xml:space="preserve">Zonder dat hen dit gevraagd werd, verdedigde ongeveer de helft van deze pleegouders de reden om aan hun specifieke voorkeur voor de leeftijd van het pleegkind vast te houden. Een pleegmoeder verdedigde haar beslissing voor een jong pleegkind te gaan door te stellen dat er ‘ook pleegzorg moet zijn voor kinderen die niet zwaar getekend zijn’. Een pleegmoeder die de vraag kreeg een kind op te vangen dat ouder was dan ze opgegeven had en dit weigerde, zei zich daar op dat moment schuldig over gevoeld te hebben en ‘nog een week te hebben wakkergelegen’. Het is volgens haar moeilijker een ouder pleegkind terecht te wijzen als er geen man in huis is en ook een tweede pleegmoeder vindt het ‘niet evident direct een puber in huis te hebben’. </w:t>
      </w:r>
    </w:p>
    <w:p w14:paraId="03C4C3A2" w14:textId="4A2DCE4E" w:rsidR="005040A5" w:rsidRPr="009510BA" w:rsidRDefault="00F504A8"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De alleenstaande pleegouders in dit on</w:t>
      </w:r>
      <w:r w:rsidR="00DF6064" w:rsidRPr="009510BA">
        <w:rPr>
          <w:rFonts w:ascii="Times New Roman" w:hAnsi="Times New Roman" w:cs="Times New Roman"/>
          <w:sz w:val="24"/>
          <w:szCs w:val="24"/>
        </w:rPr>
        <w:t>derzoek voelen een</w:t>
      </w:r>
      <w:r w:rsidRPr="009510BA">
        <w:rPr>
          <w:rFonts w:ascii="Times New Roman" w:hAnsi="Times New Roman" w:cs="Times New Roman"/>
          <w:sz w:val="24"/>
          <w:szCs w:val="24"/>
        </w:rPr>
        <w:t xml:space="preserve"> spanning tussen hun zelf-gecentreerd motief voor pleegzorg en het engagementsaspect ervan. Dit is af te leiden uit he</w:t>
      </w:r>
      <w:r w:rsidR="00DF6064" w:rsidRPr="009510BA">
        <w:rPr>
          <w:rFonts w:ascii="Times New Roman" w:hAnsi="Times New Roman" w:cs="Times New Roman"/>
          <w:sz w:val="24"/>
          <w:szCs w:val="24"/>
        </w:rPr>
        <w:t>t feit dat ze de aandrang hebben</w:t>
      </w:r>
      <w:r w:rsidR="005E1908">
        <w:rPr>
          <w:rFonts w:ascii="Times New Roman" w:hAnsi="Times New Roman" w:cs="Times New Roman"/>
          <w:sz w:val="24"/>
          <w:szCs w:val="24"/>
        </w:rPr>
        <w:t xml:space="preserve"> deze spanning </w:t>
      </w:r>
      <w:r w:rsidR="005C6B42" w:rsidRPr="009510BA">
        <w:rPr>
          <w:rFonts w:ascii="Times New Roman" w:hAnsi="Times New Roman" w:cs="Times New Roman"/>
          <w:sz w:val="24"/>
          <w:szCs w:val="24"/>
        </w:rPr>
        <w:t xml:space="preserve">expliciet aan te </w:t>
      </w:r>
      <w:r w:rsidR="005C6B42" w:rsidRPr="00204EEB">
        <w:rPr>
          <w:rFonts w:ascii="Times New Roman" w:hAnsi="Times New Roman" w:cs="Times New Roman"/>
          <w:sz w:val="24"/>
          <w:szCs w:val="24"/>
        </w:rPr>
        <w:t xml:space="preserve">geven, </w:t>
      </w:r>
      <w:r w:rsidR="005E1908" w:rsidRPr="00204EEB">
        <w:rPr>
          <w:rFonts w:ascii="Times New Roman" w:hAnsi="Times New Roman" w:cs="Times New Roman"/>
          <w:sz w:val="24"/>
          <w:szCs w:val="24"/>
        </w:rPr>
        <w:t>maar ook voor zichzelf trachten te verminderen</w:t>
      </w:r>
      <w:r w:rsidR="005C6B42" w:rsidRPr="00204EEB">
        <w:rPr>
          <w:rFonts w:ascii="Times New Roman" w:hAnsi="Times New Roman" w:cs="Times New Roman"/>
          <w:sz w:val="24"/>
          <w:szCs w:val="24"/>
        </w:rPr>
        <w:t>. Hierbij volgen de alleenstaande plee</w:t>
      </w:r>
      <w:r w:rsidR="005C6B42" w:rsidRPr="009510BA">
        <w:rPr>
          <w:rFonts w:ascii="Times New Roman" w:hAnsi="Times New Roman" w:cs="Times New Roman"/>
          <w:sz w:val="24"/>
          <w:szCs w:val="24"/>
        </w:rPr>
        <w:t>gouders de visie van Beck: zorgen voor anderen hoeft geen totale zelfopoffering in te houden.</w:t>
      </w:r>
      <w:r w:rsidR="00223ECA">
        <w:rPr>
          <w:rFonts w:ascii="Times New Roman" w:hAnsi="Times New Roman" w:cs="Times New Roman"/>
          <w:sz w:val="24"/>
          <w:szCs w:val="24"/>
        </w:rPr>
        <w:t xml:space="preserve"> </w:t>
      </w:r>
      <w:r w:rsidR="00EA3DBE" w:rsidRPr="009510BA">
        <w:rPr>
          <w:rFonts w:ascii="Times New Roman" w:hAnsi="Times New Roman" w:cs="Times New Roman"/>
          <w:sz w:val="24"/>
          <w:szCs w:val="24"/>
        </w:rPr>
        <w:t>Ze</w:t>
      </w:r>
      <w:r w:rsidR="005040A5" w:rsidRPr="009510BA">
        <w:rPr>
          <w:rFonts w:ascii="Times New Roman" w:hAnsi="Times New Roman" w:cs="Times New Roman"/>
          <w:sz w:val="24"/>
          <w:szCs w:val="24"/>
        </w:rPr>
        <w:t xml:space="preserve"> benadrukken dat er ‘voor een stuk maatschappelijk engagement’ in pleegzorg zit, maar dat je als pleegouder wel best graag kinderen wil en pleegzorg ‘met plezier en met je hart’ moet doen. Een an</w:t>
      </w:r>
      <w:r w:rsidRPr="009510BA">
        <w:rPr>
          <w:rFonts w:ascii="Times New Roman" w:hAnsi="Times New Roman" w:cs="Times New Roman"/>
          <w:sz w:val="24"/>
          <w:szCs w:val="24"/>
        </w:rPr>
        <w:t>dere oplossing voor deze spanning</w:t>
      </w:r>
      <w:r w:rsidR="005040A5" w:rsidRPr="009510BA">
        <w:rPr>
          <w:rFonts w:ascii="Times New Roman" w:hAnsi="Times New Roman" w:cs="Times New Roman"/>
          <w:sz w:val="24"/>
          <w:szCs w:val="24"/>
        </w:rPr>
        <w:t xml:space="preserve"> vinden ze door de term ‘win-winsituatie’ aan de </w:t>
      </w:r>
      <w:r w:rsidR="00223ECA">
        <w:rPr>
          <w:rFonts w:ascii="Times New Roman" w:hAnsi="Times New Roman" w:cs="Times New Roman"/>
          <w:sz w:val="24"/>
          <w:szCs w:val="24"/>
        </w:rPr>
        <w:t>pleegzorgsituatie</w:t>
      </w:r>
      <w:r w:rsidR="005040A5" w:rsidRPr="009510BA">
        <w:rPr>
          <w:rFonts w:ascii="Times New Roman" w:hAnsi="Times New Roman" w:cs="Times New Roman"/>
          <w:sz w:val="24"/>
          <w:szCs w:val="24"/>
        </w:rPr>
        <w:t xml:space="preserve"> te geven. Het is volgens hen zo dat zijzelf zich maatschappelijk engageren, maar dat neemt voor hen niet weg dat ze daar niets voor (mogen) terugkrijgen. Zij vervullen hun kinderwens door voor een kind te zorgen dat een ouder nodig heeft. </w:t>
      </w:r>
    </w:p>
    <w:p w14:paraId="23A59EE9" w14:textId="77777777" w:rsidR="009510BA" w:rsidRPr="009510BA" w:rsidRDefault="009510BA" w:rsidP="003C3A74">
      <w:pPr>
        <w:pStyle w:val="Geenafstand"/>
        <w:spacing w:line="360" w:lineRule="auto"/>
        <w:jc w:val="both"/>
        <w:rPr>
          <w:rFonts w:ascii="Times New Roman" w:eastAsia="BatangChe" w:hAnsi="Times New Roman" w:cs="Times New Roman"/>
          <w:sz w:val="24"/>
          <w:szCs w:val="24"/>
        </w:rPr>
      </w:pPr>
    </w:p>
    <w:p w14:paraId="2E91BE39" w14:textId="1152E03D" w:rsidR="005040A5" w:rsidRDefault="005040A5" w:rsidP="003C3A74">
      <w:pPr>
        <w:pStyle w:val="Geenafstand"/>
        <w:spacing w:line="276" w:lineRule="auto"/>
        <w:ind w:left="708"/>
        <w:jc w:val="both"/>
        <w:rPr>
          <w:rFonts w:ascii="Times New Roman" w:eastAsia="BatangChe" w:hAnsi="Times New Roman" w:cs="Times New Roman"/>
          <w:i/>
          <w:sz w:val="24"/>
          <w:szCs w:val="24"/>
        </w:rPr>
      </w:pPr>
      <w:r w:rsidRPr="009510BA">
        <w:rPr>
          <w:rFonts w:ascii="Times New Roman" w:eastAsia="BatangChe" w:hAnsi="Times New Roman" w:cs="Times New Roman"/>
          <w:i/>
          <w:sz w:val="24"/>
          <w:szCs w:val="24"/>
        </w:rPr>
        <w:t xml:space="preserve"> “Bij ons is het een win-winsituatie, want ja, ik kon mijne kinderwens daarmee vervullen en Robin had een mama</w:t>
      </w:r>
      <w:r w:rsidR="00F65286">
        <w:rPr>
          <w:rFonts w:ascii="Times New Roman" w:eastAsia="BatangChe" w:hAnsi="Times New Roman" w:cs="Times New Roman"/>
          <w:i/>
          <w:sz w:val="24"/>
          <w:szCs w:val="24"/>
        </w:rPr>
        <w:t>,</w:t>
      </w:r>
      <w:r w:rsidRPr="009510BA">
        <w:rPr>
          <w:rFonts w:ascii="Times New Roman" w:eastAsia="BatangChe" w:hAnsi="Times New Roman" w:cs="Times New Roman"/>
          <w:i/>
          <w:sz w:val="24"/>
          <w:szCs w:val="24"/>
        </w:rPr>
        <w:t xml:space="preserve"> dus bij ons was het niet ik die Robin een plezier deed, maar Robin deed mij ook plezier, dus we hadden </w:t>
      </w:r>
      <w:r w:rsidR="000D591D">
        <w:rPr>
          <w:rFonts w:ascii="Times New Roman" w:eastAsia="BatangChe" w:hAnsi="Times New Roman" w:cs="Times New Roman"/>
          <w:i/>
          <w:sz w:val="24"/>
          <w:szCs w:val="24"/>
        </w:rPr>
        <w:t>een win-winsituatie eigenlijk hé</w:t>
      </w:r>
      <w:r w:rsidRPr="009510BA">
        <w:rPr>
          <w:rFonts w:ascii="Times New Roman" w:eastAsia="BatangChe" w:hAnsi="Times New Roman" w:cs="Times New Roman"/>
          <w:i/>
          <w:sz w:val="24"/>
          <w:szCs w:val="24"/>
        </w:rPr>
        <w:t>, op die manier.” – Agnes</w:t>
      </w:r>
    </w:p>
    <w:p w14:paraId="7C9191F0" w14:textId="77777777" w:rsidR="009510BA" w:rsidRPr="009510BA" w:rsidRDefault="009510BA" w:rsidP="003C3A74">
      <w:pPr>
        <w:pStyle w:val="Geenafstand"/>
        <w:spacing w:line="360" w:lineRule="auto"/>
        <w:jc w:val="both"/>
        <w:rPr>
          <w:rFonts w:ascii="Times New Roman" w:eastAsia="BatangChe" w:hAnsi="Times New Roman" w:cs="Times New Roman"/>
          <w:sz w:val="24"/>
          <w:szCs w:val="24"/>
        </w:rPr>
      </w:pPr>
    </w:p>
    <w:p w14:paraId="076571B6" w14:textId="73783549"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Een laatste relevante vraag in dit spanningsveld is de volgende: zijn de alleenstaande pleegouders die pleegzorg als maatschappelijk engagement beschouwen nog elders maatschappelijk geëngageerd? De antwoorden waren eerder uiteenlopend. Een derde van de </w:t>
      </w:r>
      <w:r w:rsidRPr="009510BA">
        <w:rPr>
          <w:rFonts w:ascii="Times New Roman" w:hAnsi="Times New Roman" w:cs="Times New Roman"/>
          <w:sz w:val="24"/>
          <w:szCs w:val="24"/>
        </w:rPr>
        <w:lastRenderedPageBreak/>
        <w:t xml:space="preserve">pleegmoeders in dit type is actief in een vrijwilligersorganisatie of hieraan verbonden. Een pleegmoeder omschrijft zichzelf als ‘altijd maatschappelijk geëngageerd geweest’. Voor de komst van haar pleegkind werkte ze mee aan verschillende projecten met kinderen, projecten die ze tegenover pleegzorg eerder oppervlakkig en niet altijd nuttig vond. </w:t>
      </w:r>
      <w:r w:rsidR="000D591D">
        <w:rPr>
          <w:rFonts w:ascii="Times New Roman" w:hAnsi="Times New Roman" w:cs="Times New Roman"/>
          <w:sz w:val="24"/>
          <w:szCs w:val="24"/>
        </w:rPr>
        <w:t xml:space="preserve">Twee pleegmoeders </w:t>
      </w:r>
      <w:r w:rsidRPr="009510BA">
        <w:rPr>
          <w:rFonts w:ascii="Times New Roman" w:hAnsi="Times New Roman" w:cs="Times New Roman"/>
          <w:sz w:val="24"/>
          <w:szCs w:val="24"/>
        </w:rPr>
        <w:t>ving</w:t>
      </w:r>
      <w:r w:rsidR="000D591D">
        <w:rPr>
          <w:rFonts w:ascii="Times New Roman" w:hAnsi="Times New Roman" w:cs="Times New Roman"/>
          <w:sz w:val="24"/>
          <w:szCs w:val="24"/>
        </w:rPr>
        <w:t>en</w:t>
      </w:r>
      <w:r w:rsidRPr="009510BA">
        <w:rPr>
          <w:rFonts w:ascii="Times New Roman" w:hAnsi="Times New Roman" w:cs="Times New Roman"/>
          <w:sz w:val="24"/>
          <w:szCs w:val="24"/>
        </w:rPr>
        <w:t xml:space="preserve"> los van de </w:t>
      </w:r>
      <w:r w:rsidR="00223ECA">
        <w:rPr>
          <w:rFonts w:ascii="Times New Roman" w:hAnsi="Times New Roman" w:cs="Times New Roman"/>
          <w:sz w:val="24"/>
          <w:szCs w:val="24"/>
        </w:rPr>
        <w:t>pleegzorgsituatie</w:t>
      </w:r>
      <w:r w:rsidRPr="009510BA">
        <w:rPr>
          <w:rFonts w:ascii="Times New Roman" w:hAnsi="Times New Roman" w:cs="Times New Roman"/>
          <w:sz w:val="24"/>
          <w:szCs w:val="24"/>
        </w:rPr>
        <w:t xml:space="preserve"> in het weekend nog kinderen op</w:t>
      </w:r>
      <w:r w:rsidR="000D591D">
        <w:rPr>
          <w:rFonts w:ascii="Times New Roman" w:hAnsi="Times New Roman" w:cs="Times New Roman"/>
          <w:sz w:val="24"/>
          <w:szCs w:val="24"/>
        </w:rPr>
        <w:t>.</w:t>
      </w:r>
      <w:r w:rsidRPr="009510BA">
        <w:rPr>
          <w:rFonts w:ascii="Times New Roman" w:hAnsi="Times New Roman" w:cs="Times New Roman"/>
          <w:sz w:val="24"/>
          <w:szCs w:val="24"/>
        </w:rPr>
        <w:t xml:space="preserve"> </w:t>
      </w:r>
    </w:p>
    <w:p w14:paraId="36718BD6"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4483943E" w14:textId="7D79D51B" w:rsidR="005C6B42"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Meerdere alleenstaande pleegouders haalden hun familiaal engagement en hun sociaal beroep aan. Een pleegmoeder zag de plaats die ze inneemt in haar persoonlijke netwerk als maatschappelijk engagement: ze ziet zichzelf als aanspreekpunt voor vrienden en familie met problemen. Een andere respondente ziet de flexibiliteit die ze in haar beroep toont als een uiting van maatschappelijk engagement. Opvallend is dat alle alleenstaande pleegouders in dit type een sociaal beroep uitoefenen. Pleegzorg past bij de meeste pleegouders dus wel in het plaatje van hun visie op maatschappelijk engagement en de mate waarin ze hieraan deelnemen.</w:t>
      </w:r>
    </w:p>
    <w:p w14:paraId="45F1691D"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455E34D9" w14:textId="77777777" w:rsidR="000D591D" w:rsidRDefault="000D591D" w:rsidP="003C3A74">
      <w:pPr>
        <w:pStyle w:val="Geenafstand"/>
        <w:spacing w:line="360" w:lineRule="auto"/>
        <w:jc w:val="both"/>
        <w:rPr>
          <w:rFonts w:ascii="Times New Roman" w:hAnsi="Times New Roman" w:cs="Times New Roman"/>
          <w:b/>
          <w:sz w:val="24"/>
          <w:szCs w:val="24"/>
        </w:rPr>
      </w:pPr>
    </w:p>
    <w:p w14:paraId="59ECB14D" w14:textId="78F0B50A" w:rsidR="009510BA" w:rsidRPr="00C03F18" w:rsidRDefault="000975A3" w:rsidP="003C3A74">
      <w:pPr>
        <w:pStyle w:val="Geenafstand"/>
        <w:spacing w:line="360" w:lineRule="auto"/>
        <w:jc w:val="both"/>
        <w:rPr>
          <w:rFonts w:ascii="Times New Roman" w:hAnsi="Times New Roman" w:cs="Times New Roman"/>
          <w:b/>
          <w:sz w:val="24"/>
          <w:szCs w:val="24"/>
        </w:rPr>
      </w:pPr>
      <w:r w:rsidRPr="009510BA">
        <w:rPr>
          <w:rFonts w:ascii="Times New Roman" w:hAnsi="Times New Roman" w:cs="Times New Roman"/>
          <w:b/>
          <w:sz w:val="24"/>
          <w:szCs w:val="24"/>
        </w:rPr>
        <w:t xml:space="preserve">4.2.2 </w:t>
      </w:r>
      <w:r w:rsidR="006D7148" w:rsidRPr="009510BA">
        <w:rPr>
          <w:rFonts w:ascii="Times New Roman" w:hAnsi="Times New Roman" w:cs="Times New Roman"/>
          <w:b/>
          <w:sz w:val="24"/>
          <w:szCs w:val="24"/>
        </w:rPr>
        <w:t>Respondenten</w:t>
      </w:r>
      <w:r w:rsidR="00CD5FBC" w:rsidRPr="009510BA">
        <w:rPr>
          <w:rFonts w:ascii="Times New Roman" w:hAnsi="Times New Roman" w:cs="Times New Roman"/>
          <w:b/>
          <w:sz w:val="24"/>
          <w:szCs w:val="24"/>
        </w:rPr>
        <w:t xml:space="preserve"> met pleegzorgervaring</w:t>
      </w:r>
    </w:p>
    <w:p w14:paraId="0D4FCAA2" w14:textId="05B23292" w:rsidR="005040A5"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Het tweede type bevat de alleenstaande pleegmoeders die in het verleden reeds meerdere pleegkinderen voor kortere of langere tijd opvingen</w:t>
      </w:r>
      <w:r w:rsidR="000F4A61">
        <w:rPr>
          <w:rFonts w:ascii="Times New Roman" w:hAnsi="Times New Roman" w:cs="Times New Roman"/>
          <w:sz w:val="24"/>
          <w:szCs w:val="24"/>
        </w:rPr>
        <w:t>,</w:t>
      </w:r>
      <w:r w:rsidRPr="009510BA">
        <w:rPr>
          <w:rFonts w:ascii="Times New Roman" w:hAnsi="Times New Roman" w:cs="Times New Roman"/>
          <w:sz w:val="24"/>
          <w:szCs w:val="24"/>
        </w:rPr>
        <w:t xml:space="preserve"> of</w:t>
      </w:r>
      <w:r w:rsidR="00E14281">
        <w:rPr>
          <w:rFonts w:ascii="Times New Roman" w:hAnsi="Times New Roman" w:cs="Times New Roman"/>
          <w:sz w:val="24"/>
          <w:szCs w:val="24"/>
        </w:rPr>
        <w:t xml:space="preserve"> aangaven </w:t>
      </w:r>
      <w:r w:rsidRPr="009510BA">
        <w:rPr>
          <w:rFonts w:ascii="Times New Roman" w:hAnsi="Times New Roman" w:cs="Times New Roman"/>
          <w:sz w:val="24"/>
          <w:szCs w:val="24"/>
        </w:rPr>
        <w:t xml:space="preserve">na een stopzetting van de huidige </w:t>
      </w:r>
      <w:r w:rsidRPr="000F4A61">
        <w:rPr>
          <w:rFonts w:ascii="Times New Roman" w:hAnsi="Times New Roman" w:cs="Times New Roman"/>
          <w:sz w:val="24"/>
          <w:szCs w:val="24"/>
        </w:rPr>
        <w:t xml:space="preserve">plaatsing </w:t>
      </w:r>
      <w:r w:rsidR="00E14281" w:rsidRPr="000F4A61">
        <w:rPr>
          <w:rFonts w:ascii="Times New Roman" w:hAnsi="Times New Roman" w:cs="Times New Roman"/>
          <w:sz w:val="24"/>
          <w:szCs w:val="24"/>
        </w:rPr>
        <w:t xml:space="preserve">een volgende </w:t>
      </w:r>
      <w:r w:rsidR="005E1908" w:rsidRPr="000F4A61">
        <w:rPr>
          <w:rFonts w:ascii="Times New Roman" w:hAnsi="Times New Roman" w:cs="Times New Roman"/>
          <w:sz w:val="24"/>
          <w:szCs w:val="24"/>
        </w:rPr>
        <w:t xml:space="preserve">te </w:t>
      </w:r>
      <w:r w:rsidR="00E14281" w:rsidRPr="000F4A61">
        <w:rPr>
          <w:rFonts w:ascii="Times New Roman" w:hAnsi="Times New Roman" w:cs="Times New Roman"/>
          <w:sz w:val="24"/>
          <w:szCs w:val="24"/>
        </w:rPr>
        <w:t>willen aan</w:t>
      </w:r>
      <w:r w:rsidR="005E1908" w:rsidRPr="000F4A61">
        <w:rPr>
          <w:rFonts w:ascii="Times New Roman" w:hAnsi="Times New Roman" w:cs="Times New Roman"/>
          <w:sz w:val="24"/>
          <w:szCs w:val="24"/>
        </w:rPr>
        <w:t>vangen</w:t>
      </w:r>
      <w:r w:rsidRPr="000F4A61">
        <w:rPr>
          <w:rFonts w:ascii="Times New Roman" w:hAnsi="Times New Roman" w:cs="Times New Roman"/>
          <w:sz w:val="24"/>
          <w:szCs w:val="24"/>
        </w:rPr>
        <w:t xml:space="preserve">. Deze </w:t>
      </w:r>
      <w:r w:rsidRPr="009510BA">
        <w:rPr>
          <w:rFonts w:ascii="Times New Roman" w:hAnsi="Times New Roman" w:cs="Times New Roman"/>
          <w:sz w:val="24"/>
          <w:szCs w:val="24"/>
        </w:rPr>
        <w:t xml:space="preserve">groep heeft motieven die gevarieerder zijn dan die van de eerste groep. Voor de helft van deze pleegmoeders was het een gedachteproces dat al vele jaren aan de gang was. De alleenstaande pleegmoeders in dit type hebben ‘altijd al gedacht’ dat ze pleegzorg wilden doen en daarnaast maakte pleegzorg bij hen ‘deel uit van de toekomstplannen’. Een andere pleegmoeder heeft het ‘nooit logisch’ gevonden eigen kinderen op de wereld te zetten, als er reeds andere kinderen zijn die hulp nodig hebben. </w:t>
      </w:r>
    </w:p>
    <w:p w14:paraId="4A1B9D82"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491D5223" w14:textId="77777777" w:rsidR="005040A5" w:rsidRPr="009510BA"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t>“Er zijn zoveel kinderen op de wereld die genen goeien thuis hebben of zelfs genen thuis hebben, waarom zou ik dan eigen kinderen maken, er zijn er al genoeg, ik zal mij wel bezighouden met de die. Ja, dat was mijn bedenking als ik vijftien, zestien was, zo.” – Marleen</w:t>
      </w:r>
    </w:p>
    <w:p w14:paraId="374D4C3B" w14:textId="77777777" w:rsidR="009510BA" w:rsidRDefault="009510BA" w:rsidP="003C3A74">
      <w:pPr>
        <w:pStyle w:val="Geenafstand"/>
        <w:spacing w:line="360" w:lineRule="auto"/>
        <w:jc w:val="both"/>
        <w:rPr>
          <w:rFonts w:ascii="Times New Roman" w:hAnsi="Times New Roman" w:cs="Times New Roman"/>
          <w:sz w:val="24"/>
          <w:szCs w:val="24"/>
        </w:rPr>
      </w:pPr>
    </w:p>
    <w:p w14:paraId="04E4E5C8" w14:textId="7B2E38FD"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De allee</w:t>
      </w:r>
      <w:r w:rsidR="00417A06" w:rsidRPr="009510BA">
        <w:rPr>
          <w:rFonts w:ascii="Times New Roman" w:hAnsi="Times New Roman" w:cs="Times New Roman"/>
          <w:sz w:val="24"/>
          <w:szCs w:val="24"/>
        </w:rPr>
        <w:t>nstaande pleegouders met pleegzorgervaring</w:t>
      </w:r>
      <w:r w:rsidRPr="009510BA">
        <w:rPr>
          <w:rFonts w:ascii="Times New Roman" w:hAnsi="Times New Roman" w:cs="Times New Roman"/>
          <w:sz w:val="24"/>
          <w:szCs w:val="24"/>
        </w:rPr>
        <w:t xml:space="preserve"> vermelden in het algemeen minder zelf-gecentreerde motieven. Geen van deze alleenstaande pleegmoeders gaf een kinderwens als motief aan. Een pleegmoeder gaf aan ‘zich niet zo goed’ te voelen, omdat ze op een bepaald </w:t>
      </w:r>
      <w:r w:rsidRPr="009510BA">
        <w:rPr>
          <w:rFonts w:ascii="Times New Roman" w:hAnsi="Times New Roman" w:cs="Times New Roman"/>
          <w:sz w:val="24"/>
          <w:szCs w:val="24"/>
        </w:rPr>
        <w:lastRenderedPageBreak/>
        <w:t xml:space="preserve">moment geen kinderen in huis had en zij ‘niets te doen had’. Nu er kinderen in huis zijn, voelt ze zich beter. Ze nodigt op wekelijkse basis heel haar familie uit. </w:t>
      </w:r>
    </w:p>
    <w:p w14:paraId="1F8FE67D" w14:textId="77777777" w:rsidR="009510BA" w:rsidRDefault="009510BA" w:rsidP="003C3A74">
      <w:pPr>
        <w:pStyle w:val="Geenafstand"/>
        <w:spacing w:line="360" w:lineRule="auto"/>
        <w:jc w:val="both"/>
        <w:rPr>
          <w:rFonts w:ascii="Times New Roman" w:hAnsi="Times New Roman" w:cs="Times New Roman"/>
          <w:sz w:val="24"/>
          <w:szCs w:val="24"/>
        </w:rPr>
      </w:pPr>
    </w:p>
    <w:p w14:paraId="5C4FCDB2" w14:textId="5C1BE0D2" w:rsidR="005040A5" w:rsidRPr="009510BA"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t>“Absoluut, absoluut, ik vind dat een zegen…. iedere woensdag zitten die hie</w:t>
      </w:r>
      <w:r w:rsidR="00AD72F0">
        <w:rPr>
          <w:rFonts w:ascii="Times New Roman" w:hAnsi="Times New Roman" w:cs="Times New Roman"/>
          <w:i/>
          <w:sz w:val="24"/>
          <w:szCs w:val="24"/>
        </w:rPr>
        <w:t>r allemaal aan tafel hé</w:t>
      </w:r>
      <w:r w:rsidRPr="009510BA">
        <w:rPr>
          <w:rFonts w:ascii="Times New Roman" w:hAnsi="Times New Roman" w:cs="Times New Roman"/>
          <w:i/>
          <w:sz w:val="24"/>
          <w:szCs w:val="24"/>
        </w:rPr>
        <w:t>. We zitten soms me</w:t>
      </w:r>
      <w:r w:rsidR="00407D20">
        <w:rPr>
          <w:rFonts w:ascii="Times New Roman" w:hAnsi="Times New Roman" w:cs="Times New Roman"/>
          <w:i/>
          <w:sz w:val="24"/>
          <w:szCs w:val="24"/>
        </w:rPr>
        <w:t>t dertien, veertien aan tafel hé</w:t>
      </w:r>
      <w:r w:rsidRPr="009510BA">
        <w:rPr>
          <w:rFonts w:ascii="Times New Roman" w:hAnsi="Times New Roman" w:cs="Times New Roman"/>
          <w:i/>
          <w:sz w:val="24"/>
          <w:szCs w:val="24"/>
        </w:rPr>
        <w:t>.” – Nina</w:t>
      </w:r>
    </w:p>
    <w:p w14:paraId="045E8690" w14:textId="77777777" w:rsidR="009510BA" w:rsidRDefault="009510BA" w:rsidP="003C3A74">
      <w:pPr>
        <w:pStyle w:val="Geenafstand"/>
        <w:spacing w:line="360" w:lineRule="auto"/>
        <w:jc w:val="both"/>
        <w:rPr>
          <w:rFonts w:ascii="Times New Roman" w:hAnsi="Times New Roman" w:cs="Times New Roman"/>
          <w:sz w:val="24"/>
          <w:szCs w:val="24"/>
        </w:rPr>
      </w:pPr>
    </w:p>
    <w:p w14:paraId="7C930DA9" w14:textId="68757AA1"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Deze pleegmoeder houdt van ‘een volle tafel’. Deze motivatie werd ook door Andersson </w:t>
      </w:r>
      <w:r w:rsidRPr="009510BA">
        <w:rPr>
          <w:rFonts w:ascii="Times New Roman" w:hAnsi="Times New Roman" w:cs="Times New Roman"/>
          <w:sz w:val="24"/>
          <w:szCs w:val="24"/>
        </w:rPr>
        <w:fldChar w:fldCharType="begin"/>
      </w:r>
      <w:r w:rsidRPr="009510BA">
        <w:rPr>
          <w:rFonts w:ascii="Times New Roman" w:hAnsi="Times New Roman" w:cs="Times New Roman"/>
          <w:sz w:val="24"/>
          <w:szCs w:val="24"/>
        </w:rPr>
        <w:instrText xml:space="preserve"> ADDIN EN.CITE &lt;EndNote&gt;&lt;Cite ExcludeAuth="1"&gt;&lt;Author&gt;Andersson&lt;/Author&gt;&lt;Year&gt;2001&lt;/Year&gt;&lt;RecNum&gt;80&lt;/RecNum&gt;&lt;DisplayText&gt;(2001)&lt;/DisplayText&gt;&lt;record&gt;&lt;rec-number&gt;80&lt;/rec-number&gt;&lt;foreign-keys&gt;&lt;key app="EN" db-id="2azewxvelettane2dd6pwddw99dp2tra9ee9" timestamp="1455037396"&gt;80&lt;/key&gt;&lt;/foreign-keys&gt;&lt;ref-type name="Journal Article"&gt;17&lt;/ref-type&gt;&lt;contributors&gt;&lt;authors&gt;&lt;author&gt;Andersson, Gunvor&lt;/author&gt;&lt;/authors&gt;&lt;/contributors&gt;&lt;titles&gt;&lt;title&gt;The motives of foster parents, their family and work circumstances&lt;/title&gt;&lt;secondary-title&gt;British Journal of Social Work&lt;/secondary-title&gt;&lt;/titles&gt;&lt;periodical&gt;&lt;full-title&gt;British Journal of Social Work&lt;/full-title&gt;&lt;/periodical&gt;&lt;pages&gt;235-248&lt;/pages&gt;&lt;volume&gt;31&lt;/volume&gt;&lt;number&gt;2&lt;/number&gt;&lt;dates&gt;&lt;year&gt;2001&lt;/year&gt;&lt;/dates&gt;&lt;isbn&gt;0045-3102&lt;/isbn&gt;&lt;urls&gt;&lt;/urls&gt;&lt;/record&gt;&lt;/Cite&gt;&lt;/EndNote&gt;</w:instrText>
      </w:r>
      <w:r w:rsidRPr="009510BA">
        <w:rPr>
          <w:rFonts w:ascii="Times New Roman" w:hAnsi="Times New Roman" w:cs="Times New Roman"/>
          <w:sz w:val="24"/>
          <w:szCs w:val="24"/>
        </w:rPr>
        <w:fldChar w:fldCharType="separate"/>
      </w:r>
      <w:r w:rsidRPr="009510BA">
        <w:rPr>
          <w:rFonts w:ascii="Times New Roman" w:hAnsi="Times New Roman" w:cs="Times New Roman"/>
          <w:noProof/>
          <w:sz w:val="24"/>
          <w:szCs w:val="24"/>
        </w:rPr>
        <w:t>(2001)</w:t>
      </w:r>
      <w:r w:rsidRPr="009510BA">
        <w:rPr>
          <w:rFonts w:ascii="Times New Roman" w:hAnsi="Times New Roman" w:cs="Times New Roman"/>
          <w:sz w:val="24"/>
          <w:szCs w:val="24"/>
        </w:rPr>
        <w:fldChar w:fldCharType="end"/>
      </w:r>
      <w:r w:rsidRPr="009510BA">
        <w:rPr>
          <w:rFonts w:ascii="Times New Roman" w:hAnsi="Times New Roman" w:cs="Times New Roman"/>
          <w:sz w:val="24"/>
          <w:szCs w:val="24"/>
        </w:rPr>
        <w:t xml:space="preserve"> in zijn onderzoek geïdentificeerd: hi</w:t>
      </w:r>
      <w:r w:rsidR="00AD72F0">
        <w:rPr>
          <w:rFonts w:ascii="Times New Roman" w:hAnsi="Times New Roman" w:cs="Times New Roman"/>
          <w:sz w:val="24"/>
          <w:szCs w:val="24"/>
        </w:rPr>
        <w:t xml:space="preserve">j spreekt over pleegouders die </w:t>
      </w:r>
      <w:r w:rsidR="00223ECA">
        <w:rPr>
          <w:rFonts w:ascii="Times New Roman" w:hAnsi="Times New Roman" w:cs="Times New Roman"/>
          <w:sz w:val="24"/>
          <w:szCs w:val="24"/>
        </w:rPr>
        <w:t>‘altijd</w:t>
      </w:r>
      <w:r w:rsidR="00AD72F0">
        <w:rPr>
          <w:rFonts w:ascii="Times New Roman" w:hAnsi="Times New Roman" w:cs="Times New Roman"/>
          <w:sz w:val="24"/>
          <w:szCs w:val="24"/>
        </w:rPr>
        <w:t xml:space="preserve"> al</w:t>
      </w:r>
      <w:r w:rsidR="00223ECA">
        <w:rPr>
          <w:rFonts w:ascii="Times New Roman" w:hAnsi="Times New Roman" w:cs="Times New Roman"/>
          <w:sz w:val="24"/>
          <w:szCs w:val="24"/>
        </w:rPr>
        <w:t xml:space="preserve">’ kinderen verzorgden </w:t>
      </w:r>
      <w:r w:rsidRPr="009510BA">
        <w:rPr>
          <w:rFonts w:ascii="Times New Roman" w:hAnsi="Times New Roman" w:cs="Times New Roman"/>
          <w:sz w:val="24"/>
          <w:szCs w:val="24"/>
        </w:rPr>
        <w:t>en ook voor deze alleenstaande pleegmoeder lijkt dat te gelden.</w:t>
      </w:r>
    </w:p>
    <w:p w14:paraId="15777D52"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31D4BD3A" w14:textId="7198FEE5" w:rsidR="00417A06"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Wordt aan deze pleegouders gevraagd hoe volgens hen het perfecte gezin eruit ziet, dan is de uitkomst niet heel anders dan bij het eerste type: ook de ervaren alleenstaande pleegouders vinden een koppel met kindjes een ideale gezinsvorm. Gender van de twee ouders wordt niet altijd gespecifieerd, soms wordt vernoemd dat dit geen verschil maakt. De pleegouders die wel uitdrukkelijk vermelden dat een man-vrouw relatie volgens hen het beste is, geven mee dat het belangrijk is voor een mannelijk pleegkind om een vaderfiguur in huis te hebben, omdat die toch ‘een andere insteek’ hebben en niet alle pleegmoeders ‘ruwere spelletjes’ zien zitten. Slechts één pleegmoeder ziet geen graten in het alleenstaand ouderschap. </w:t>
      </w:r>
    </w:p>
    <w:p w14:paraId="5BDC504A" w14:textId="77777777" w:rsidR="009510BA" w:rsidRDefault="009510BA" w:rsidP="003C3A74">
      <w:pPr>
        <w:pStyle w:val="Geenafstand"/>
        <w:spacing w:line="360" w:lineRule="auto"/>
        <w:jc w:val="both"/>
        <w:rPr>
          <w:rFonts w:ascii="Times New Roman" w:hAnsi="Times New Roman" w:cs="Times New Roman"/>
          <w:sz w:val="24"/>
          <w:szCs w:val="24"/>
        </w:rPr>
      </w:pPr>
    </w:p>
    <w:p w14:paraId="3C1C9392" w14:textId="354B2A3D"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Bijna zonder uitzondering vermelden de alleenstaande pleegouders in dit type zich het ‘lot van kinderen in moeilijkheden’ </w:t>
      </w:r>
      <w:r w:rsidR="00AD72F0">
        <w:rPr>
          <w:rFonts w:ascii="Times New Roman" w:hAnsi="Times New Roman" w:cs="Times New Roman"/>
          <w:sz w:val="24"/>
          <w:szCs w:val="24"/>
        </w:rPr>
        <w:t>bijzonder aan te trekken en net die</w:t>
      </w:r>
      <w:r w:rsidRPr="009510BA">
        <w:rPr>
          <w:rFonts w:ascii="Times New Roman" w:hAnsi="Times New Roman" w:cs="Times New Roman"/>
          <w:sz w:val="24"/>
          <w:szCs w:val="24"/>
        </w:rPr>
        <w:t xml:space="preserve"> kinderen te willen opvangen die ‘anders geen opvang zullen vinden’. Enkele pleegouders bedoelen met die ‘opvang’ ook pleegzorg, want pleegouders zouden ‘lastige kantjes’ niet willen en deze pleegouders zien het als hun rol de pleegkinderen op te vangen die al in andere pleeggezinnen ‘mislukten’ of omwille van bepaalde kenmerken bij geen enkel ander pleeggezin terechtkonden. </w:t>
      </w:r>
    </w:p>
    <w:p w14:paraId="00143D56"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2F561751" w14:textId="100B3026"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Is het dan zo dat deze pleegouders in mindere mate een bepaalde voorkeur in verband met de leeftijd, het geslacht en de nationaliteit van het pleegkind hebben of hier minder aan vasthouden? Eén pleegmoeder heeft geen voorkeur opgegeven bij de pleegzorgdienst. Ze had zelf geen duidelijke voorkeur voor gender of leeftijd en wilde door een afbakening geen kinderen afwijzen die de </w:t>
      </w:r>
      <w:r w:rsidR="00223ECA">
        <w:rPr>
          <w:rFonts w:ascii="Times New Roman" w:hAnsi="Times New Roman" w:cs="Times New Roman"/>
          <w:sz w:val="24"/>
          <w:szCs w:val="24"/>
        </w:rPr>
        <w:t>pleegzorgsituatie</w:t>
      </w:r>
      <w:r w:rsidRPr="009510BA">
        <w:rPr>
          <w:rFonts w:ascii="Times New Roman" w:hAnsi="Times New Roman" w:cs="Times New Roman"/>
          <w:sz w:val="24"/>
          <w:szCs w:val="24"/>
        </w:rPr>
        <w:t xml:space="preserve"> misschien harder nodig hebben. </w:t>
      </w:r>
    </w:p>
    <w:p w14:paraId="5577AFD7"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14C938A6" w14:textId="575A006B" w:rsidR="005040A5"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lastRenderedPageBreak/>
        <w:t xml:space="preserve">“Ten eerste had ik geen duidelijke voorkeur, totaal niet, en ten tweede zou ik het zelfs bijzonder vreemd gevonden hebben om het toch te moeten afbakenen ofzo omdat als ik ja, stel dat ik zeg ‘ik wil een vierjarige’ dan zeg ik wel nee tegen een twaalfjarige die er op dat moment misschien meer nood aan heeft. Hetzelfde met geslacht, dat vind ik niet mijn taak.” – Ania </w:t>
      </w:r>
    </w:p>
    <w:p w14:paraId="32CEFB5D"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068EF0F4" w14:textId="02E687C0" w:rsidR="005040A5" w:rsidRPr="00AD72F0" w:rsidRDefault="005040A5" w:rsidP="003C3A74">
      <w:pPr>
        <w:pStyle w:val="Geenafstand"/>
        <w:spacing w:line="360" w:lineRule="auto"/>
        <w:jc w:val="both"/>
        <w:rPr>
          <w:rFonts w:ascii="Times New Roman" w:hAnsi="Times New Roman" w:cs="Times New Roman"/>
          <w:sz w:val="24"/>
          <w:szCs w:val="24"/>
        </w:rPr>
      </w:pPr>
      <w:r w:rsidRPr="00AD72F0">
        <w:rPr>
          <w:rFonts w:ascii="Times New Roman" w:hAnsi="Times New Roman" w:cs="Times New Roman"/>
          <w:sz w:val="24"/>
          <w:szCs w:val="24"/>
        </w:rPr>
        <w:t xml:space="preserve">De andere pleegouders in dit type hebben allemaal een voorkeur voor leeftijd opgegeven bij de </w:t>
      </w:r>
      <w:r w:rsidR="00353848" w:rsidRPr="00AD72F0">
        <w:rPr>
          <w:rFonts w:ascii="Times New Roman" w:hAnsi="Times New Roman" w:cs="Times New Roman"/>
          <w:sz w:val="24"/>
          <w:szCs w:val="24"/>
        </w:rPr>
        <w:t>pleegzorgdienst</w:t>
      </w:r>
      <w:r w:rsidRPr="00AD72F0">
        <w:rPr>
          <w:rFonts w:ascii="Times New Roman" w:hAnsi="Times New Roman" w:cs="Times New Roman"/>
          <w:sz w:val="24"/>
          <w:szCs w:val="24"/>
        </w:rPr>
        <w:t>. Geslacht en nationalite</w:t>
      </w:r>
      <w:r w:rsidR="00AD72F0" w:rsidRPr="00AD72F0">
        <w:rPr>
          <w:rFonts w:ascii="Times New Roman" w:hAnsi="Times New Roman" w:cs="Times New Roman"/>
          <w:sz w:val="24"/>
          <w:szCs w:val="24"/>
        </w:rPr>
        <w:t>it speelden bij niemand een rol, want</w:t>
      </w:r>
      <w:r w:rsidRPr="00AD72F0">
        <w:rPr>
          <w:rFonts w:ascii="Times New Roman" w:hAnsi="Times New Roman" w:cs="Times New Roman"/>
          <w:sz w:val="24"/>
          <w:szCs w:val="24"/>
        </w:rPr>
        <w:t xml:space="preserve"> ‘kinderen kunnen hun nationaliteit niet helpen’. Ze stellen zich kandidaat als pleegouder voor jonge kinderen. Dit is bij de meesten van hen het geval omdat ze ‘niet met pubers om kunnen’, maar bij een enkele pleegmoeder ook omdat ze nu eenmaal al een heleboel babyspulletjes in huis heef</w:t>
      </w:r>
      <w:r w:rsidR="00AD72F0">
        <w:rPr>
          <w:rFonts w:ascii="Times New Roman" w:hAnsi="Times New Roman" w:cs="Times New Roman"/>
          <w:sz w:val="24"/>
          <w:szCs w:val="24"/>
        </w:rPr>
        <w:t>t.</w:t>
      </w:r>
    </w:p>
    <w:p w14:paraId="1E46399A"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5714CD32" w14:textId="39E9E3A5" w:rsidR="009510BA"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Uit hun antwoorden bleek dat de meeste pleegouders wel van hun voorkeur zouden afwijken, mocht hen deze vraag gesteld worden, maar dit slechts in beperkte mate. Een pleegmama geeft aan een ouder kind te zullen opnemen naargelang zijn of haar problematiek en een andere zou een broer of zusje van een pleegkind binnen haar leeftijdsvoorkeur opvangen om te voorkomen dat ze uit elkaar gehaald zouden worden. Ook in deze categorie heeft een pleegmoeder eerder een vraag van de </w:t>
      </w:r>
      <w:r w:rsidR="00A75FD8">
        <w:rPr>
          <w:rFonts w:ascii="Times New Roman" w:hAnsi="Times New Roman" w:cs="Times New Roman"/>
          <w:sz w:val="24"/>
          <w:szCs w:val="24"/>
        </w:rPr>
        <w:t>pleegzorgdienst</w:t>
      </w:r>
      <w:r w:rsidRPr="009510BA">
        <w:rPr>
          <w:rFonts w:ascii="Times New Roman" w:hAnsi="Times New Roman" w:cs="Times New Roman"/>
          <w:sz w:val="24"/>
          <w:szCs w:val="24"/>
        </w:rPr>
        <w:t xml:space="preserve"> geweigerd en voelen sommigen de nood om hun keuze te vergoelijken. </w:t>
      </w:r>
    </w:p>
    <w:p w14:paraId="0B50DF5D" w14:textId="77777777" w:rsidR="005040A5" w:rsidRPr="009510BA"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t xml:space="preserve">“Ge hebt mensen die gemakkelijker omkunnen met oudere kinderen hé, want die kleintjes zijn nu wel heel veel aandacht geven en daar constant mee bezig zijn, ge hebt nog maar just gedaan met een appeltje te schillen en dan moet ge al ne pamper gaan verversen en ge moet dan, dus dat ligt mij wel meer.” – Marleen </w:t>
      </w:r>
    </w:p>
    <w:p w14:paraId="5F98514E" w14:textId="77777777" w:rsidR="009510BA" w:rsidRDefault="009510BA" w:rsidP="003C3A74">
      <w:pPr>
        <w:pStyle w:val="Geenafstand"/>
        <w:spacing w:line="360" w:lineRule="auto"/>
        <w:jc w:val="both"/>
        <w:rPr>
          <w:rFonts w:ascii="Times New Roman" w:hAnsi="Times New Roman" w:cs="Times New Roman"/>
          <w:sz w:val="24"/>
          <w:szCs w:val="24"/>
        </w:rPr>
      </w:pPr>
    </w:p>
    <w:p w14:paraId="5444A282" w14:textId="6402EF04" w:rsidR="00CE785B"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Ook deze alleenstaande pleegouders, die allen al eerder meerdere pleegkinderen opvingen of aangaven dit zeker van plan te zijn, werd gevraagd of ze pleegzorg al dan niet als maatschappelijk engagement zien. </w:t>
      </w:r>
      <w:r w:rsidR="00776B11" w:rsidRPr="009510BA">
        <w:rPr>
          <w:rFonts w:ascii="Times New Roman" w:hAnsi="Times New Roman" w:cs="Times New Roman"/>
          <w:sz w:val="24"/>
          <w:szCs w:val="24"/>
        </w:rPr>
        <w:t>Bij de alleenstaande pleegouders met een kinderwens is een spanning waar te nemen</w:t>
      </w:r>
      <w:r w:rsidR="005710D2" w:rsidRPr="009510BA">
        <w:rPr>
          <w:rFonts w:ascii="Times New Roman" w:hAnsi="Times New Roman" w:cs="Times New Roman"/>
          <w:sz w:val="24"/>
          <w:szCs w:val="24"/>
        </w:rPr>
        <w:t xml:space="preserve"> tussen hun zelf-gecentreerde motieven</w:t>
      </w:r>
      <w:r w:rsidR="00776B11" w:rsidRPr="009510BA">
        <w:rPr>
          <w:rFonts w:ascii="Times New Roman" w:hAnsi="Times New Roman" w:cs="Times New Roman"/>
          <w:sz w:val="24"/>
          <w:szCs w:val="24"/>
        </w:rPr>
        <w:t xml:space="preserve"> en de visie op pleegzorg als maatschappelijk engagement. Dit tweede type bestaat uit pleegouders die in mindere mate zelf-gecentreerde motieven hebben; de sp</w:t>
      </w:r>
      <w:r w:rsidR="005710D2" w:rsidRPr="009510BA">
        <w:rPr>
          <w:rFonts w:ascii="Times New Roman" w:hAnsi="Times New Roman" w:cs="Times New Roman"/>
          <w:sz w:val="24"/>
          <w:szCs w:val="24"/>
        </w:rPr>
        <w:t xml:space="preserve">anning zou hier minder dus logischerwijze minder aanwezig moeten zijn. </w:t>
      </w:r>
      <w:r w:rsidRPr="009510BA">
        <w:rPr>
          <w:rFonts w:ascii="Times New Roman" w:hAnsi="Times New Roman" w:cs="Times New Roman"/>
          <w:sz w:val="24"/>
          <w:szCs w:val="24"/>
        </w:rPr>
        <w:t xml:space="preserve">Toch is het niet zo dat de pleegouders in deze categorie op deze vraag volmondig ‘ja’ antwoorden. Het zijn </w:t>
      </w:r>
      <w:r w:rsidR="00B20780" w:rsidRPr="009510BA">
        <w:rPr>
          <w:rFonts w:ascii="Times New Roman" w:hAnsi="Times New Roman" w:cs="Times New Roman"/>
          <w:sz w:val="24"/>
          <w:szCs w:val="24"/>
        </w:rPr>
        <w:t>de oudste pleegmoeders die hier</w:t>
      </w:r>
      <w:r w:rsidR="00CE785B" w:rsidRPr="009510BA">
        <w:rPr>
          <w:rFonts w:ascii="Times New Roman" w:hAnsi="Times New Roman" w:cs="Times New Roman"/>
          <w:sz w:val="24"/>
          <w:szCs w:val="24"/>
        </w:rPr>
        <w:t xml:space="preserve"> </w:t>
      </w:r>
      <w:r w:rsidRPr="009510BA">
        <w:rPr>
          <w:rFonts w:ascii="Times New Roman" w:hAnsi="Times New Roman" w:cs="Times New Roman"/>
          <w:sz w:val="24"/>
          <w:szCs w:val="24"/>
        </w:rPr>
        <w:t>naar eigen zeg</w:t>
      </w:r>
      <w:r w:rsidR="00CE785B" w:rsidRPr="009510BA">
        <w:rPr>
          <w:rFonts w:ascii="Times New Roman" w:hAnsi="Times New Roman" w:cs="Times New Roman"/>
          <w:sz w:val="24"/>
          <w:szCs w:val="24"/>
        </w:rPr>
        <w:t>gen helemaal nie</w:t>
      </w:r>
      <w:r w:rsidR="00B20780" w:rsidRPr="009510BA">
        <w:rPr>
          <w:rFonts w:ascii="Times New Roman" w:hAnsi="Times New Roman" w:cs="Times New Roman"/>
          <w:sz w:val="24"/>
          <w:szCs w:val="24"/>
        </w:rPr>
        <w:t>t met mee bezig zijn</w:t>
      </w:r>
      <w:r w:rsidRPr="009510BA">
        <w:rPr>
          <w:rFonts w:ascii="Times New Roman" w:hAnsi="Times New Roman" w:cs="Times New Roman"/>
          <w:sz w:val="24"/>
          <w:szCs w:val="24"/>
        </w:rPr>
        <w:t xml:space="preserve">. </w:t>
      </w:r>
    </w:p>
    <w:p w14:paraId="194ED23A" w14:textId="77777777" w:rsidR="00CE785B" w:rsidRPr="00666389" w:rsidRDefault="00CE785B" w:rsidP="003C3A74">
      <w:pPr>
        <w:pStyle w:val="Geenafstand"/>
        <w:spacing w:line="360" w:lineRule="auto"/>
        <w:jc w:val="both"/>
        <w:rPr>
          <w:rFonts w:ascii="Times New Roman" w:hAnsi="Times New Roman" w:cs="Times New Roman"/>
          <w:sz w:val="24"/>
          <w:szCs w:val="24"/>
        </w:rPr>
      </w:pPr>
    </w:p>
    <w:p w14:paraId="1973B179" w14:textId="655B214F" w:rsidR="00CE785B" w:rsidRDefault="005040A5" w:rsidP="003C3A74">
      <w:pPr>
        <w:pStyle w:val="Geenafstand"/>
        <w:spacing w:line="276" w:lineRule="auto"/>
        <w:ind w:left="708"/>
        <w:jc w:val="both"/>
        <w:rPr>
          <w:rFonts w:ascii="Times New Roman" w:hAnsi="Times New Roman" w:cs="Times New Roman"/>
          <w:i/>
          <w:sz w:val="24"/>
          <w:szCs w:val="24"/>
        </w:rPr>
      </w:pPr>
      <w:r w:rsidRPr="00666389">
        <w:rPr>
          <w:rFonts w:ascii="Times New Roman" w:hAnsi="Times New Roman" w:cs="Times New Roman"/>
          <w:i/>
          <w:sz w:val="24"/>
          <w:szCs w:val="24"/>
        </w:rPr>
        <w:lastRenderedPageBreak/>
        <w:t>“Ja, surtout voor de kinderen, voor de gemeenschap, daar heb ik het nu niet voor, maar wel voor de kinderen, heel z</w:t>
      </w:r>
      <w:r w:rsidR="009510BA">
        <w:rPr>
          <w:rFonts w:ascii="Times New Roman" w:hAnsi="Times New Roman" w:cs="Times New Roman"/>
          <w:i/>
          <w:sz w:val="24"/>
          <w:szCs w:val="24"/>
        </w:rPr>
        <w:t xml:space="preserve">eker voor de kinderen.” – Nina </w:t>
      </w:r>
    </w:p>
    <w:p w14:paraId="7419D1F3"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725325B4" w14:textId="06452F6F" w:rsidR="005040A5" w:rsidRDefault="005040A5"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De andere pleegouders geven wel aan pleegzorg als maatschappelijk engagement te zien, al zien ze dit niet allemaal door dezelfde bril. Een pleegmoeder is hier heel bewust mee bezig: het is haar bedoeling de maatschappij iets te bieden door een ‘kind met een rugzakje’ en diens ouders te helpen. Een andere pleegmoeder ziet maatschappelijk engagement intrinsiek aan pleegzorg: wie voor kinderen die geen goede thuis hebben, zorgt, is vanzelf maatschappelijk geëngageerd. Een laatste pleegmoeder bekijkt de zaak dan weer bijzonder praktisch: pleegouders besparen de maatschappij geld. </w:t>
      </w:r>
    </w:p>
    <w:p w14:paraId="2739776A" w14:textId="77777777" w:rsidR="009510BA" w:rsidRPr="009510BA" w:rsidRDefault="009510BA" w:rsidP="003C3A74">
      <w:pPr>
        <w:pStyle w:val="Geenafstand"/>
        <w:spacing w:line="360" w:lineRule="auto"/>
        <w:jc w:val="both"/>
        <w:rPr>
          <w:rFonts w:ascii="Times New Roman" w:hAnsi="Times New Roman" w:cs="Times New Roman"/>
          <w:sz w:val="24"/>
          <w:szCs w:val="24"/>
        </w:rPr>
      </w:pPr>
    </w:p>
    <w:p w14:paraId="2F955373" w14:textId="635C60BB" w:rsidR="009510BA" w:rsidRDefault="005040A5" w:rsidP="003C3A74">
      <w:pPr>
        <w:pStyle w:val="Geenafstand"/>
        <w:spacing w:line="276" w:lineRule="auto"/>
        <w:ind w:left="708"/>
        <w:jc w:val="both"/>
        <w:rPr>
          <w:rFonts w:ascii="Times New Roman" w:hAnsi="Times New Roman" w:cs="Times New Roman"/>
          <w:i/>
          <w:sz w:val="24"/>
          <w:szCs w:val="24"/>
        </w:rPr>
      </w:pPr>
      <w:r w:rsidRPr="009510BA">
        <w:rPr>
          <w:rFonts w:ascii="Times New Roman" w:hAnsi="Times New Roman" w:cs="Times New Roman"/>
          <w:i/>
          <w:sz w:val="24"/>
          <w:szCs w:val="24"/>
        </w:rPr>
        <w:t xml:space="preserve">“In de instellingen, wat dat kost aan een kind, het schijnt dat tegen dat ze achttien jaar zijn, dat dat hen een miljoen gekost heeft. Voor euh, gans het engagement errond, </w:t>
      </w:r>
      <w:r w:rsidR="00E23504">
        <w:rPr>
          <w:rFonts w:ascii="Times New Roman" w:hAnsi="Times New Roman" w:cs="Times New Roman"/>
          <w:i/>
          <w:sz w:val="24"/>
          <w:szCs w:val="24"/>
        </w:rPr>
        <w:t>voor een kind eigenlijk hebt ge</w:t>
      </w:r>
      <w:r w:rsidRPr="009510BA">
        <w:rPr>
          <w:rFonts w:ascii="Times New Roman" w:hAnsi="Times New Roman" w:cs="Times New Roman"/>
          <w:i/>
          <w:sz w:val="24"/>
          <w:szCs w:val="24"/>
        </w:rPr>
        <w:t xml:space="preserve"> drie begeleiders nodig, hé, hebt ge vierentwintig uur begeleiding nodig, hebt ge daar gans die inste-, het gebouw nodig, een directeur, sociaal assistenten</w:t>
      </w:r>
      <w:r w:rsidR="00E23504">
        <w:rPr>
          <w:rFonts w:ascii="Times New Roman" w:hAnsi="Times New Roman" w:cs="Times New Roman"/>
          <w:i/>
          <w:sz w:val="24"/>
          <w:szCs w:val="24"/>
        </w:rPr>
        <w:t>,</w:t>
      </w:r>
      <w:r w:rsidRPr="009510BA">
        <w:rPr>
          <w:rFonts w:ascii="Times New Roman" w:hAnsi="Times New Roman" w:cs="Times New Roman"/>
          <w:i/>
          <w:sz w:val="24"/>
          <w:szCs w:val="24"/>
        </w:rPr>
        <w:t xml:space="preserve"> een pot-, allez, poetsvrouwen enzo, dus dat is enorm duur, dus ik vind toch dat de pleegouders een ja, maatschappelijk gezien toch ook enorm veel euh, be</w:t>
      </w:r>
      <w:r w:rsidR="00E23504">
        <w:rPr>
          <w:rFonts w:ascii="Times New Roman" w:hAnsi="Times New Roman" w:cs="Times New Roman"/>
          <w:i/>
          <w:sz w:val="24"/>
          <w:szCs w:val="24"/>
        </w:rPr>
        <w:t xml:space="preserve">langrijk zijn, ja.” – Christel </w:t>
      </w:r>
    </w:p>
    <w:p w14:paraId="50EF8AEF" w14:textId="77777777" w:rsidR="00E23504" w:rsidRPr="00E23504" w:rsidRDefault="00E23504" w:rsidP="003C3A74">
      <w:pPr>
        <w:pStyle w:val="Geenafstand"/>
        <w:spacing w:line="360" w:lineRule="auto"/>
        <w:jc w:val="both"/>
        <w:rPr>
          <w:rFonts w:ascii="Times New Roman" w:hAnsi="Times New Roman" w:cs="Times New Roman"/>
          <w:sz w:val="24"/>
          <w:szCs w:val="24"/>
        </w:rPr>
      </w:pPr>
    </w:p>
    <w:p w14:paraId="66757D12" w14:textId="10AF4922" w:rsidR="005040A5" w:rsidRPr="009510BA" w:rsidRDefault="005040A5" w:rsidP="003C3A74">
      <w:pPr>
        <w:pStyle w:val="Geenafstand"/>
        <w:spacing w:line="360" w:lineRule="auto"/>
        <w:jc w:val="both"/>
        <w:rPr>
          <w:rFonts w:ascii="Times New Roman" w:hAnsi="Times New Roman" w:cs="Times New Roman"/>
          <w:sz w:val="24"/>
          <w:szCs w:val="24"/>
        </w:rPr>
      </w:pPr>
      <w:r w:rsidRPr="009510BA">
        <w:rPr>
          <w:rFonts w:ascii="Times New Roman" w:hAnsi="Times New Roman" w:cs="Times New Roman"/>
          <w:sz w:val="24"/>
          <w:szCs w:val="24"/>
        </w:rPr>
        <w:t xml:space="preserve">Zijn de ervaren alleenstaande pleegouders nog elders geëngageerd of leggen ze zich uitsluitend toe op het pleegouderschap? Ook in deze categorie oefenen de meeste respondenten een sociaal beroep uit. Een alleenstaande pleegmoeder geeft aan een sociaal beroep te hebben, niet enkel naast, maar als gevolg van het pleegouderschap. Een pleegmoeder organiseert elk jaar een vakantie, die specifiek voor pleegkinderen bedoeld is, om hun pleegouders even te ontlasten en opnieuw geven enkele pleegouders aan dat ze veel voor familie en vrienden doen. Geen van deze pleegouders is actief lid bij een vrijwilligersorganisatie. Dit zou het resultaat kunnen zijn van het feit dat deze pleegouders zich er meer dan de pleegouders van het eerste type bewust van zijn dat ze pleegouder zijn, doordat ze reeds meerdere pleegkinderen en hun specifieke problematiek hebben zien passeren, en zij zichzelf daardoor minder tijd zien hebben voor andere vrijwilligerswerken. </w:t>
      </w:r>
    </w:p>
    <w:p w14:paraId="0A282E21" w14:textId="77777777" w:rsidR="009510BA" w:rsidRPr="00E23504" w:rsidRDefault="009510BA" w:rsidP="003C3A74">
      <w:pPr>
        <w:pStyle w:val="Geenafstand"/>
        <w:spacing w:line="360" w:lineRule="auto"/>
        <w:jc w:val="both"/>
        <w:rPr>
          <w:rFonts w:ascii="Times New Roman" w:hAnsi="Times New Roman" w:cs="Times New Roman"/>
          <w:sz w:val="24"/>
          <w:szCs w:val="24"/>
        </w:rPr>
      </w:pPr>
    </w:p>
    <w:p w14:paraId="299A3E85" w14:textId="74ADC525" w:rsidR="009510BA" w:rsidRDefault="000975A3" w:rsidP="003C3A74">
      <w:pPr>
        <w:pStyle w:val="Geenafstand"/>
        <w:spacing w:line="360" w:lineRule="auto"/>
        <w:jc w:val="both"/>
        <w:rPr>
          <w:rFonts w:ascii="Times New Roman" w:hAnsi="Times New Roman" w:cs="Times New Roman"/>
          <w:b/>
          <w:sz w:val="26"/>
          <w:szCs w:val="26"/>
        </w:rPr>
      </w:pPr>
      <w:r w:rsidRPr="005B48B9">
        <w:rPr>
          <w:rFonts w:ascii="Times New Roman" w:hAnsi="Times New Roman" w:cs="Times New Roman"/>
          <w:b/>
          <w:sz w:val="26"/>
          <w:szCs w:val="26"/>
        </w:rPr>
        <w:t xml:space="preserve">4.3 </w:t>
      </w:r>
      <w:r w:rsidR="00EC741D" w:rsidRPr="005B48B9">
        <w:rPr>
          <w:rFonts w:ascii="Times New Roman" w:hAnsi="Times New Roman" w:cs="Times New Roman"/>
          <w:b/>
          <w:sz w:val="26"/>
          <w:szCs w:val="26"/>
        </w:rPr>
        <w:t>Spanningsveld hechting</w:t>
      </w:r>
      <w:r w:rsidR="00CD5FBC" w:rsidRPr="005B48B9">
        <w:rPr>
          <w:rFonts w:ascii="Times New Roman" w:hAnsi="Times New Roman" w:cs="Times New Roman"/>
          <w:b/>
          <w:sz w:val="26"/>
          <w:szCs w:val="26"/>
        </w:rPr>
        <w:t xml:space="preserve"> – </w:t>
      </w:r>
      <w:r w:rsidR="005040A5" w:rsidRPr="005B48B9">
        <w:rPr>
          <w:rFonts w:ascii="Times New Roman" w:hAnsi="Times New Roman" w:cs="Times New Roman"/>
          <w:b/>
          <w:sz w:val="26"/>
          <w:szCs w:val="26"/>
        </w:rPr>
        <w:t>tijdelijkheid</w:t>
      </w:r>
      <w:r w:rsidR="00CD5FBC" w:rsidRPr="005B48B9">
        <w:rPr>
          <w:rFonts w:ascii="Times New Roman" w:hAnsi="Times New Roman" w:cs="Times New Roman"/>
          <w:b/>
          <w:sz w:val="26"/>
          <w:szCs w:val="26"/>
        </w:rPr>
        <w:t xml:space="preserve"> </w:t>
      </w:r>
    </w:p>
    <w:p w14:paraId="49710950" w14:textId="77777777" w:rsidR="00C03F18" w:rsidRPr="00C03F18" w:rsidRDefault="00C03F18" w:rsidP="003C3A74">
      <w:pPr>
        <w:pStyle w:val="Geenafstand"/>
        <w:spacing w:line="360" w:lineRule="auto"/>
        <w:jc w:val="both"/>
        <w:rPr>
          <w:rFonts w:ascii="Times New Roman" w:hAnsi="Times New Roman" w:cs="Times New Roman"/>
          <w:sz w:val="24"/>
          <w:szCs w:val="24"/>
        </w:rPr>
      </w:pPr>
    </w:p>
    <w:p w14:paraId="2E7DF5A3" w14:textId="4A2C25B9" w:rsidR="008C4ECD" w:rsidRPr="0033078A" w:rsidRDefault="00417A06" w:rsidP="003C3A74">
      <w:pPr>
        <w:pStyle w:val="Geenafstand"/>
        <w:spacing w:line="360" w:lineRule="auto"/>
        <w:jc w:val="both"/>
        <w:rPr>
          <w:rFonts w:ascii="Times New Roman" w:hAnsi="Times New Roman" w:cs="Times New Roman"/>
          <w:color w:val="FF0000"/>
          <w:sz w:val="24"/>
          <w:szCs w:val="24"/>
        </w:rPr>
      </w:pPr>
      <w:r w:rsidRPr="00232197">
        <w:rPr>
          <w:rFonts w:ascii="Times New Roman" w:hAnsi="Times New Roman" w:cs="Times New Roman"/>
          <w:sz w:val="24"/>
          <w:szCs w:val="24"/>
        </w:rPr>
        <w:t>Een belangrijke consequentie van pleegzorg is dat de pleegzorgsituatie bedoeld is eindig te zijn. Pleegzorg is erop gericht het pleegkind terug bij de bi</w:t>
      </w:r>
      <w:r w:rsidR="00F22C1D" w:rsidRPr="00232197">
        <w:rPr>
          <w:rFonts w:ascii="Times New Roman" w:hAnsi="Times New Roman" w:cs="Times New Roman"/>
          <w:sz w:val="24"/>
          <w:szCs w:val="24"/>
        </w:rPr>
        <w:t>ologische ouders te laten wonen</w:t>
      </w:r>
      <w:r w:rsidRPr="00232197">
        <w:rPr>
          <w:rFonts w:ascii="Times New Roman" w:hAnsi="Times New Roman" w:cs="Times New Roman"/>
          <w:sz w:val="24"/>
          <w:szCs w:val="24"/>
        </w:rPr>
        <w:t xml:space="preserve"> wanneer deze hun zaken op orde hebben. Dit kan na een bepaalde periode zijn, maar soms is </w:t>
      </w:r>
      <w:r w:rsidRPr="00232197">
        <w:rPr>
          <w:rFonts w:ascii="Times New Roman" w:hAnsi="Times New Roman" w:cs="Times New Roman"/>
          <w:sz w:val="24"/>
          <w:szCs w:val="24"/>
        </w:rPr>
        <w:lastRenderedPageBreak/>
        <w:t>het einde van de pleegzorgsituatie onbepaald. De pleegouders weten dan niet wanneer</w:t>
      </w:r>
      <w:r w:rsidR="00DF37DF" w:rsidRPr="00232197">
        <w:rPr>
          <w:rFonts w:ascii="Times New Roman" w:hAnsi="Times New Roman" w:cs="Times New Roman"/>
          <w:sz w:val="24"/>
          <w:szCs w:val="24"/>
        </w:rPr>
        <w:t xml:space="preserve"> en of</w:t>
      </w:r>
      <w:r w:rsidRPr="00232197">
        <w:rPr>
          <w:rFonts w:ascii="Times New Roman" w:hAnsi="Times New Roman" w:cs="Times New Roman"/>
          <w:sz w:val="24"/>
          <w:szCs w:val="24"/>
        </w:rPr>
        <w:t xml:space="preserve"> hun pleegkind terug zal kunnen gaan naar de biologische ouders.</w:t>
      </w:r>
      <w:r w:rsidR="00F22C1D" w:rsidRPr="00232197">
        <w:rPr>
          <w:rFonts w:ascii="Times New Roman" w:hAnsi="Times New Roman" w:cs="Times New Roman"/>
          <w:sz w:val="24"/>
          <w:szCs w:val="24"/>
        </w:rPr>
        <w:t xml:space="preserve"> </w:t>
      </w:r>
      <w:r w:rsidR="00107C25" w:rsidRPr="00232197">
        <w:rPr>
          <w:rFonts w:ascii="Times New Roman" w:hAnsi="Times New Roman" w:cs="Times New Roman"/>
          <w:sz w:val="24"/>
          <w:szCs w:val="24"/>
        </w:rPr>
        <w:t xml:space="preserve">Volgens </w:t>
      </w:r>
      <w:r w:rsidR="00107C25" w:rsidRPr="00232197">
        <w:rPr>
          <w:rFonts w:ascii="Times New Roman" w:hAnsi="Times New Roman" w:cs="Times New Roman"/>
          <w:sz w:val="24"/>
          <w:szCs w:val="24"/>
        </w:rPr>
        <w:fldChar w:fldCharType="begin"/>
      </w:r>
      <w:r w:rsidR="00107C25" w:rsidRPr="00232197">
        <w:rPr>
          <w:rFonts w:ascii="Times New Roman" w:hAnsi="Times New Roman" w:cs="Times New Roman"/>
          <w:sz w:val="24"/>
          <w:szCs w:val="24"/>
        </w:rPr>
        <w:instrText xml:space="preserve"> ADDIN EN.CITE &lt;EndNote&gt;&lt;Cite AuthorYear="1"&gt;&lt;Author&gt;Isomäki&lt;/Author&gt;&lt;Year&gt;2002&lt;/Year&gt;&lt;RecNum&gt;18&lt;/RecNum&gt;&lt;DisplayText&gt;Isomäki (2002)&lt;/DisplayText&gt;&lt;record&gt;&lt;rec-number&gt;18&lt;/rec-number&gt;&lt;foreign-keys&gt;&lt;key app="EN" db-id="2azewxvelettane2dd6pwddw99dp2tra9ee9" timestamp="1455034404"&gt;18&lt;/key&gt;&lt;/foreign-keys&gt;&lt;ref-type name="Journal Article"&gt;17&lt;/ref-type&gt;&lt;contributors&gt;&lt;authors&gt;&lt;author&gt;Isomäki, Veli-Pekka&lt;/author&gt;&lt;/authors&gt;&lt;/contributors&gt;&lt;titles&gt;&lt;title&gt;The fuzzy foster parenting—a theoretical approach&lt;/title&gt;&lt;secondary-title&gt;The Social Science Journal&lt;/secondary-title&gt;&lt;/titles&gt;&lt;periodical&gt;&lt;full-title&gt;The Social Science Journal&lt;/full-title&gt;&lt;/periodical&gt;&lt;pages&gt;625-638&lt;/pages&gt;&lt;volume&gt;39&lt;/volume&gt;&lt;number&gt;4&lt;/number&gt;&lt;dates&gt;&lt;year&gt;2002&lt;/year&gt;&lt;/dates&gt;&lt;isbn&gt;0362-3319&lt;/isbn&gt;&lt;urls&gt;&lt;/urls&gt;&lt;/record&gt;&lt;/Cite&gt;&lt;/EndNote&gt;</w:instrText>
      </w:r>
      <w:r w:rsidR="00107C25" w:rsidRPr="00232197">
        <w:rPr>
          <w:rFonts w:ascii="Times New Roman" w:hAnsi="Times New Roman" w:cs="Times New Roman"/>
          <w:sz w:val="24"/>
          <w:szCs w:val="24"/>
        </w:rPr>
        <w:fldChar w:fldCharType="separate"/>
      </w:r>
      <w:r w:rsidR="00107C25" w:rsidRPr="00232197">
        <w:rPr>
          <w:rFonts w:ascii="Times New Roman" w:hAnsi="Times New Roman" w:cs="Times New Roman"/>
          <w:noProof/>
          <w:sz w:val="24"/>
          <w:szCs w:val="24"/>
        </w:rPr>
        <w:t>Isomäki (2002)</w:t>
      </w:r>
      <w:r w:rsidR="00107C25" w:rsidRPr="00232197">
        <w:rPr>
          <w:rFonts w:ascii="Times New Roman" w:hAnsi="Times New Roman" w:cs="Times New Roman"/>
          <w:sz w:val="24"/>
          <w:szCs w:val="24"/>
        </w:rPr>
        <w:fldChar w:fldCharType="end"/>
      </w:r>
      <w:r w:rsidR="00DF37DF" w:rsidRPr="00232197">
        <w:rPr>
          <w:rFonts w:ascii="Times New Roman" w:hAnsi="Times New Roman" w:cs="Times New Roman"/>
          <w:sz w:val="24"/>
          <w:szCs w:val="24"/>
        </w:rPr>
        <w:t xml:space="preserve"> is het zo dat de band met het pleegkind naar een natu</w:t>
      </w:r>
      <w:r w:rsidR="00F22C1D" w:rsidRPr="00232197">
        <w:rPr>
          <w:rFonts w:ascii="Times New Roman" w:hAnsi="Times New Roman" w:cs="Times New Roman"/>
          <w:sz w:val="24"/>
          <w:szCs w:val="24"/>
        </w:rPr>
        <w:t>urlijke gezinsrelatie evolueert</w:t>
      </w:r>
      <w:r w:rsidR="00DF37DF" w:rsidRPr="00232197">
        <w:rPr>
          <w:rFonts w:ascii="Times New Roman" w:hAnsi="Times New Roman" w:cs="Times New Roman"/>
          <w:sz w:val="24"/>
          <w:szCs w:val="24"/>
        </w:rPr>
        <w:t xml:space="preserve"> wanneer de pleegouders geregistreerd staan voor langdurige pleegzorg en dus verwachten dat de pleegkinderen op lange termijn bij hen zullen verblijven. Wanneer de band met het pleegkind geen verschillen </w:t>
      </w:r>
      <w:r w:rsidR="00F22C1D" w:rsidRPr="00232197">
        <w:rPr>
          <w:rFonts w:ascii="Times New Roman" w:hAnsi="Times New Roman" w:cs="Times New Roman"/>
          <w:sz w:val="24"/>
          <w:szCs w:val="24"/>
        </w:rPr>
        <w:t xml:space="preserve">(meer) </w:t>
      </w:r>
      <w:r w:rsidR="00DF37DF" w:rsidRPr="00232197">
        <w:rPr>
          <w:rFonts w:ascii="Times New Roman" w:hAnsi="Times New Roman" w:cs="Times New Roman"/>
          <w:sz w:val="24"/>
          <w:szCs w:val="24"/>
        </w:rPr>
        <w:t xml:space="preserve">vertoont met de band met een eigen kind wordt de tijdelijkheid van de </w:t>
      </w:r>
      <w:r w:rsidR="00223ECA">
        <w:rPr>
          <w:rFonts w:ascii="Times New Roman" w:hAnsi="Times New Roman" w:cs="Times New Roman"/>
          <w:sz w:val="24"/>
          <w:szCs w:val="24"/>
        </w:rPr>
        <w:t>pleegzorgsituatie</w:t>
      </w:r>
      <w:r w:rsidR="00DF37DF" w:rsidRPr="00232197">
        <w:rPr>
          <w:rFonts w:ascii="Times New Roman" w:hAnsi="Times New Roman" w:cs="Times New Roman"/>
          <w:sz w:val="24"/>
          <w:szCs w:val="24"/>
        </w:rPr>
        <w:t xml:space="preserve"> een grote factor van onze</w:t>
      </w:r>
      <w:r w:rsidR="00F22C1D" w:rsidRPr="00232197">
        <w:rPr>
          <w:rFonts w:ascii="Times New Roman" w:hAnsi="Times New Roman" w:cs="Times New Roman"/>
          <w:sz w:val="24"/>
          <w:szCs w:val="24"/>
        </w:rPr>
        <w:t>kerheid. De pleegouders</w:t>
      </w:r>
      <w:r w:rsidR="00DF37DF" w:rsidRPr="00232197">
        <w:rPr>
          <w:rFonts w:ascii="Times New Roman" w:hAnsi="Times New Roman" w:cs="Times New Roman"/>
          <w:sz w:val="24"/>
          <w:szCs w:val="24"/>
        </w:rPr>
        <w:t xml:space="preserve"> lopen het risico</w:t>
      </w:r>
      <w:r w:rsidR="006D725D" w:rsidRPr="00232197">
        <w:rPr>
          <w:rFonts w:ascii="Times New Roman" w:hAnsi="Times New Roman" w:cs="Times New Roman"/>
          <w:sz w:val="24"/>
          <w:szCs w:val="24"/>
        </w:rPr>
        <w:t xml:space="preserve"> het kind</w:t>
      </w:r>
      <w:r w:rsidR="006D3A04" w:rsidRPr="00232197">
        <w:rPr>
          <w:rFonts w:ascii="Times New Roman" w:hAnsi="Times New Roman" w:cs="Times New Roman"/>
          <w:sz w:val="24"/>
          <w:szCs w:val="24"/>
        </w:rPr>
        <w:t>,</w:t>
      </w:r>
      <w:r w:rsidR="006D725D" w:rsidRPr="00232197">
        <w:rPr>
          <w:rFonts w:ascii="Times New Roman" w:hAnsi="Times New Roman" w:cs="Times New Roman"/>
          <w:sz w:val="24"/>
          <w:szCs w:val="24"/>
        </w:rPr>
        <w:t xml:space="preserve"> waar ze in sommige gevallen al jaren </w:t>
      </w:r>
      <w:r w:rsidR="006D725D" w:rsidRPr="00955CB7">
        <w:rPr>
          <w:rFonts w:ascii="Times New Roman" w:hAnsi="Times New Roman" w:cs="Times New Roman"/>
          <w:sz w:val="24"/>
          <w:szCs w:val="24"/>
        </w:rPr>
        <w:t xml:space="preserve">voor zorgen, aan de biologische ouders te moeten afstaan. </w:t>
      </w:r>
      <w:r w:rsidR="00C83270" w:rsidRPr="00955CB7">
        <w:rPr>
          <w:rFonts w:ascii="Times New Roman" w:hAnsi="Times New Roman" w:cs="Times New Roman"/>
          <w:sz w:val="24"/>
          <w:szCs w:val="24"/>
        </w:rPr>
        <w:t xml:space="preserve">Of </w:t>
      </w:r>
      <w:r w:rsidR="00955CB7" w:rsidRPr="00955CB7">
        <w:rPr>
          <w:rFonts w:ascii="Times New Roman" w:hAnsi="Times New Roman" w:cs="Times New Roman"/>
          <w:sz w:val="24"/>
          <w:szCs w:val="24"/>
        </w:rPr>
        <w:t xml:space="preserve">en in welke mate </w:t>
      </w:r>
      <w:r w:rsidR="00C83270" w:rsidRPr="00955CB7">
        <w:rPr>
          <w:rFonts w:ascii="Times New Roman" w:hAnsi="Times New Roman" w:cs="Times New Roman"/>
          <w:sz w:val="24"/>
          <w:szCs w:val="24"/>
        </w:rPr>
        <w:t>de pleegouders</w:t>
      </w:r>
      <w:r w:rsidR="00955CB7" w:rsidRPr="00955CB7">
        <w:rPr>
          <w:rFonts w:ascii="Times New Roman" w:hAnsi="Times New Roman" w:cs="Times New Roman"/>
          <w:sz w:val="24"/>
          <w:szCs w:val="24"/>
        </w:rPr>
        <w:t xml:space="preserve"> contacten met hun pleegkind kunnen onderhouden</w:t>
      </w:r>
      <w:r w:rsidR="00C83270" w:rsidRPr="00955CB7">
        <w:rPr>
          <w:rFonts w:ascii="Times New Roman" w:hAnsi="Times New Roman" w:cs="Times New Roman"/>
          <w:sz w:val="24"/>
          <w:szCs w:val="24"/>
        </w:rPr>
        <w:t xml:space="preserve">, hangt </w:t>
      </w:r>
      <w:r w:rsidR="00955CB7" w:rsidRPr="00955CB7">
        <w:rPr>
          <w:rFonts w:ascii="Times New Roman" w:hAnsi="Times New Roman" w:cs="Times New Roman"/>
          <w:sz w:val="24"/>
          <w:szCs w:val="24"/>
        </w:rPr>
        <w:t xml:space="preserve">dan </w:t>
      </w:r>
      <w:r w:rsidR="00C83270" w:rsidRPr="00955CB7">
        <w:rPr>
          <w:rFonts w:ascii="Times New Roman" w:hAnsi="Times New Roman" w:cs="Times New Roman"/>
          <w:sz w:val="24"/>
          <w:szCs w:val="24"/>
        </w:rPr>
        <w:t>volledi</w:t>
      </w:r>
      <w:r w:rsidR="00955CB7" w:rsidRPr="00955CB7">
        <w:rPr>
          <w:rFonts w:ascii="Times New Roman" w:hAnsi="Times New Roman" w:cs="Times New Roman"/>
          <w:sz w:val="24"/>
          <w:szCs w:val="24"/>
        </w:rPr>
        <w:t>g van de biologische ouders af.</w:t>
      </w:r>
    </w:p>
    <w:p w14:paraId="56983AF2"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3642F8CA" w14:textId="2DE11B8B" w:rsidR="00F22C1D" w:rsidRDefault="00F22C1D"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Het is ook mogelijk dat de pleegouders zelf beslissen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stop te zetten. Er kunnen verschillende redenen zijn voor de stopzetting van een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een veranderende gezinssituatie van de</w:t>
      </w:r>
      <w:r w:rsidR="00B1233C">
        <w:rPr>
          <w:rFonts w:ascii="Times New Roman" w:hAnsi="Times New Roman" w:cs="Times New Roman"/>
          <w:sz w:val="24"/>
          <w:szCs w:val="24"/>
        </w:rPr>
        <w:t xml:space="preserve"> pleegouders, probleemgedrag van</w:t>
      </w:r>
      <w:r w:rsidRPr="00232197">
        <w:rPr>
          <w:rFonts w:ascii="Times New Roman" w:hAnsi="Times New Roman" w:cs="Times New Roman"/>
          <w:sz w:val="24"/>
          <w:szCs w:val="24"/>
        </w:rPr>
        <w:t xml:space="preserve"> het pleegkind, een moeilijke samenwerking </w:t>
      </w:r>
      <w:r w:rsidR="005A2C7E" w:rsidRPr="00232197">
        <w:rPr>
          <w:rFonts w:ascii="Times New Roman" w:hAnsi="Times New Roman" w:cs="Times New Roman"/>
          <w:sz w:val="24"/>
          <w:szCs w:val="24"/>
        </w:rPr>
        <w:t xml:space="preserve">met de pleegzorgbegeleiding, </w:t>
      </w:r>
      <w:r w:rsidR="004253FF" w:rsidRPr="00232197">
        <w:rPr>
          <w:rFonts w:ascii="Times New Roman" w:hAnsi="Times New Roman" w:cs="Times New Roman"/>
          <w:sz w:val="24"/>
          <w:szCs w:val="24"/>
        </w:rPr>
        <w:t>etc</w:t>
      </w:r>
      <w:r w:rsidRPr="00232197">
        <w:rPr>
          <w:rFonts w:ascii="Times New Roman" w:hAnsi="Times New Roman" w:cs="Times New Roman"/>
          <w:sz w:val="24"/>
          <w:szCs w:val="24"/>
        </w:rPr>
        <w:t xml:space="preserve">. Hieruit spreken opnieuw de electieve affiniteiten die Beck-Gernsheim </w:t>
      </w:r>
      <w:r w:rsidR="005A2C7E" w:rsidRPr="00232197">
        <w:rPr>
          <w:rFonts w:ascii="Times New Roman" w:hAnsi="Times New Roman" w:cs="Times New Roman"/>
          <w:sz w:val="24"/>
          <w:szCs w:val="24"/>
        </w:rPr>
        <w:t xml:space="preserve">(1996) </w:t>
      </w:r>
      <w:r w:rsidRPr="00232197">
        <w:rPr>
          <w:rFonts w:ascii="Times New Roman" w:hAnsi="Times New Roman" w:cs="Times New Roman"/>
          <w:sz w:val="24"/>
          <w:szCs w:val="24"/>
        </w:rPr>
        <w:t>behande</w:t>
      </w:r>
      <w:r w:rsidR="00B1233C">
        <w:rPr>
          <w:rFonts w:ascii="Times New Roman" w:hAnsi="Times New Roman" w:cs="Times New Roman"/>
          <w:sz w:val="24"/>
          <w:szCs w:val="24"/>
        </w:rPr>
        <w:t>lt in het kader van de hedendaagse</w:t>
      </w:r>
      <w:r w:rsidRPr="00232197">
        <w:rPr>
          <w:rFonts w:ascii="Times New Roman" w:hAnsi="Times New Roman" w:cs="Times New Roman"/>
          <w:sz w:val="24"/>
          <w:szCs w:val="24"/>
        </w:rPr>
        <w:t xml:space="preserve"> electieve biografie</w:t>
      </w:r>
      <w:r w:rsidR="007C3501" w:rsidRPr="00232197">
        <w:rPr>
          <w:rFonts w:ascii="Times New Roman" w:hAnsi="Times New Roman" w:cs="Times New Roman"/>
          <w:sz w:val="24"/>
          <w:szCs w:val="24"/>
        </w:rPr>
        <w:t>ën</w:t>
      </w:r>
      <w:r w:rsidR="00D12B01" w:rsidRPr="00232197">
        <w:rPr>
          <w:rFonts w:ascii="Times New Roman" w:hAnsi="Times New Roman" w:cs="Times New Roman"/>
          <w:sz w:val="24"/>
          <w:szCs w:val="24"/>
        </w:rPr>
        <w:t xml:space="preserve">: het individu kan zelf beslissen wie tot zijn gezin behoort en wie niet. Deze mogelijkheid is in het geval van pleegzorg zeker aanwezig. Hampson en Tavormina (1980) leggen de link </w:t>
      </w:r>
      <w:r w:rsidR="007C3501" w:rsidRPr="00232197">
        <w:rPr>
          <w:rFonts w:ascii="Times New Roman" w:hAnsi="Times New Roman" w:cs="Times New Roman"/>
          <w:sz w:val="24"/>
          <w:szCs w:val="24"/>
        </w:rPr>
        <w:t>met de motieven van de pleegouders: de pleegouders die vanuit zelf-gecentreerde motieven aan pleegzorg do</w:t>
      </w:r>
      <w:r w:rsidR="00D12B01" w:rsidRPr="00232197">
        <w:rPr>
          <w:rFonts w:ascii="Times New Roman" w:hAnsi="Times New Roman" w:cs="Times New Roman"/>
          <w:sz w:val="24"/>
          <w:szCs w:val="24"/>
        </w:rPr>
        <w:t>en, zouden</w:t>
      </w:r>
      <w:r w:rsidR="007C3501" w:rsidRPr="00232197">
        <w:rPr>
          <w:rFonts w:ascii="Times New Roman" w:hAnsi="Times New Roman" w:cs="Times New Roman"/>
          <w:sz w:val="24"/>
          <w:szCs w:val="24"/>
        </w:rPr>
        <w:t xml:space="preserve"> specifiekere ideeën hebben over het pleegkind en de plaatsing beëindigen als het kind over een korte periode niet aan hun verwachtingen voldoet</w:t>
      </w:r>
      <w:r w:rsidR="00D12B01" w:rsidRPr="00232197">
        <w:rPr>
          <w:rFonts w:ascii="Times New Roman" w:hAnsi="Times New Roman" w:cs="Times New Roman"/>
          <w:sz w:val="24"/>
          <w:szCs w:val="24"/>
        </w:rPr>
        <w:t xml:space="preserve">. In dit onderzoek zijn geen alleenstaanden opgenomen die effectief met pleegzorg gestopt zijn, maar het is wel mogelijk na te gaan of de alleenstaande pleegouders de tijdelijkheid zien als een beslissing die ze zelf kunnen nemen of in het verleden reeds genomen hebben of als een </w:t>
      </w:r>
      <w:r w:rsidR="00E23504">
        <w:rPr>
          <w:rFonts w:ascii="Times New Roman" w:hAnsi="Times New Roman" w:cs="Times New Roman"/>
          <w:sz w:val="24"/>
          <w:szCs w:val="24"/>
        </w:rPr>
        <w:t>factor in de pleegzorgsituatie waa</w:t>
      </w:r>
      <w:r w:rsidR="009D4A5A">
        <w:rPr>
          <w:rFonts w:ascii="Times New Roman" w:hAnsi="Times New Roman" w:cs="Times New Roman"/>
          <w:sz w:val="24"/>
          <w:szCs w:val="24"/>
        </w:rPr>
        <w:t>r ze geen controle over hebben.</w:t>
      </w:r>
    </w:p>
    <w:p w14:paraId="6C426053"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58A26629" w14:textId="28DD449E" w:rsidR="00232197" w:rsidRPr="00232197" w:rsidRDefault="000975A3" w:rsidP="003C3A74">
      <w:pPr>
        <w:pStyle w:val="Geenafstand"/>
        <w:spacing w:line="360" w:lineRule="auto"/>
        <w:jc w:val="both"/>
        <w:rPr>
          <w:rFonts w:ascii="Times New Roman" w:hAnsi="Times New Roman" w:cs="Times New Roman"/>
          <w:b/>
          <w:sz w:val="24"/>
          <w:szCs w:val="24"/>
        </w:rPr>
      </w:pPr>
      <w:r w:rsidRPr="00232197">
        <w:rPr>
          <w:rFonts w:ascii="Times New Roman" w:hAnsi="Times New Roman" w:cs="Times New Roman"/>
          <w:b/>
          <w:sz w:val="24"/>
          <w:szCs w:val="24"/>
        </w:rPr>
        <w:t xml:space="preserve">4.3.1 </w:t>
      </w:r>
      <w:r w:rsidR="006D7148" w:rsidRPr="00232197">
        <w:rPr>
          <w:rFonts w:ascii="Times New Roman" w:hAnsi="Times New Roman" w:cs="Times New Roman"/>
          <w:b/>
          <w:sz w:val="24"/>
          <w:szCs w:val="24"/>
        </w:rPr>
        <w:t>Respondenten</w:t>
      </w:r>
      <w:r w:rsidR="00A21CC9" w:rsidRPr="00232197">
        <w:rPr>
          <w:rFonts w:ascii="Times New Roman" w:hAnsi="Times New Roman" w:cs="Times New Roman"/>
          <w:b/>
          <w:sz w:val="24"/>
          <w:szCs w:val="24"/>
        </w:rPr>
        <w:t xml:space="preserve"> met kinderwens</w:t>
      </w:r>
      <w:r w:rsidR="005040A5" w:rsidRPr="00232197">
        <w:rPr>
          <w:rFonts w:ascii="Times New Roman" w:hAnsi="Times New Roman" w:cs="Times New Roman"/>
          <w:b/>
          <w:sz w:val="24"/>
          <w:szCs w:val="24"/>
        </w:rPr>
        <w:t xml:space="preserve"> </w:t>
      </w:r>
    </w:p>
    <w:p w14:paraId="583C6917" w14:textId="46E37649" w:rsidR="005040A5" w:rsidRDefault="009A0880"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Alle</w:t>
      </w:r>
      <w:r w:rsidR="005040A5" w:rsidRPr="00232197">
        <w:rPr>
          <w:rFonts w:ascii="Times New Roman" w:hAnsi="Times New Roman" w:cs="Times New Roman"/>
          <w:sz w:val="24"/>
          <w:szCs w:val="24"/>
        </w:rPr>
        <w:t xml:space="preserve"> pleegmoeders </w:t>
      </w:r>
      <w:r>
        <w:rPr>
          <w:rFonts w:ascii="Times New Roman" w:hAnsi="Times New Roman" w:cs="Times New Roman"/>
          <w:sz w:val="24"/>
          <w:szCs w:val="24"/>
        </w:rPr>
        <w:t xml:space="preserve">in dit type </w:t>
      </w:r>
      <w:r w:rsidR="005040A5" w:rsidRPr="00232197">
        <w:rPr>
          <w:rFonts w:ascii="Times New Roman" w:hAnsi="Times New Roman" w:cs="Times New Roman"/>
          <w:sz w:val="24"/>
          <w:szCs w:val="24"/>
        </w:rPr>
        <w:t xml:space="preserve">nemen expliciet de woorden ‘mama’ en ‘moederrol’ in de mond wanneer hen gevraagd wordt hoe ze zichzelf zien in relatie tot hun pleegkind. Dit zijn pleegouders die bijna zonder uitzondering kinderloos waren toen ze zich voor pleegzorg lieten registreren en die aan pleegzorg begonnen vanuit een kinderwens. De pleegmoeders brengen dit moedergevoel in verband </w:t>
      </w:r>
      <w:r w:rsidRPr="00232197">
        <w:rPr>
          <w:rFonts w:ascii="Times New Roman" w:hAnsi="Times New Roman" w:cs="Times New Roman"/>
          <w:sz w:val="24"/>
          <w:szCs w:val="24"/>
        </w:rPr>
        <w:t xml:space="preserve">met de jonge leeftijd van hun pleegkind </w:t>
      </w:r>
      <w:r>
        <w:rPr>
          <w:rFonts w:ascii="Times New Roman" w:hAnsi="Times New Roman" w:cs="Times New Roman"/>
          <w:sz w:val="24"/>
          <w:szCs w:val="24"/>
        </w:rPr>
        <w:t>en</w:t>
      </w:r>
      <w:r w:rsidR="005040A5" w:rsidRPr="00232197">
        <w:rPr>
          <w:rFonts w:ascii="Times New Roman" w:hAnsi="Times New Roman" w:cs="Times New Roman"/>
          <w:sz w:val="24"/>
          <w:szCs w:val="24"/>
        </w:rPr>
        <w:t xml:space="preserve"> het feit dat ze voor hun pleegkinderen hetzelfde doe</w:t>
      </w:r>
      <w:r>
        <w:rPr>
          <w:rFonts w:ascii="Times New Roman" w:hAnsi="Times New Roman" w:cs="Times New Roman"/>
          <w:sz w:val="24"/>
          <w:szCs w:val="24"/>
        </w:rPr>
        <w:t>n als voor hun eigen kinderen</w:t>
      </w:r>
      <w:r w:rsidR="005040A5" w:rsidRPr="00232197">
        <w:rPr>
          <w:rFonts w:ascii="Times New Roman" w:hAnsi="Times New Roman" w:cs="Times New Roman"/>
          <w:sz w:val="24"/>
          <w:szCs w:val="24"/>
        </w:rPr>
        <w:t xml:space="preserve">. </w:t>
      </w:r>
      <w:r w:rsidRPr="00232197">
        <w:rPr>
          <w:rFonts w:ascii="Times New Roman" w:hAnsi="Times New Roman" w:cs="Times New Roman"/>
          <w:sz w:val="24"/>
          <w:szCs w:val="24"/>
        </w:rPr>
        <w:t xml:space="preserve">De pleegouders die later via </w:t>
      </w:r>
      <w:r w:rsidRPr="00232197">
        <w:rPr>
          <w:rFonts w:ascii="Times New Roman" w:hAnsi="Times New Roman" w:cs="Times New Roman"/>
          <w:sz w:val="24"/>
          <w:szCs w:val="24"/>
        </w:rPr>
        <w:lastRenderedPageBreak/>
        <w:t xml:space="preserve">IVF eigen kinderen kregen, geven aan het onderscheid </w:t>
      </w:r>
      <w:r w:rsidR="0000151D">
        <w:rPr>
          <w:rFonts w:ascii="Times New Roman" w:hAnsi="Times New Roman" w:cs="Times New Roman"/>
          <w:sz w:val="24"/>
          <w:szCs w:val="24"/>
        </w:rPr>
        <w:t xml:space="preserve">tussen eigen kinderen en pleegkinderen </w:t>
      </w:r>
      <w:r w:rsidRPr="00232197">
        <w:rPr>
          <w:rFonts w:ascii="Times New Roman" w:hAnsi="Times New Roman" w:cs="Times New Roman"/>
          <w:sz w:val="24"/>
          <w:szCs w:val="24"/>
        </w:rPr>
        <w:t xml:space="preserve">niet te maken. </w:t>
      </w:r>
      <w:r w:rsidR="005040A5" w:rsidRPr="00232197">
        <w:rPr>
          <w:rFonts w:ascii="Times New Roman" w:hAnsi="Times New Roman" w:cs="Times New Roman"/>
          <w:sz w:val="24"/>
          <w:szCs w:val="24"/>
        </w:rPr>
        <w:t xml:space="preserve">Volgens </w:t>
      </w:r>
      <w:r w:rsidRPr="009A0880">
        <w:rPr>
          <w:rFonts w:ascii="Times New Roman" w:hAnsi="Times New Roman" w:cs="Times New Roman"/>
          <w:sz w:val="24"/>
          <w:szCs w:val="24"/>
        </w:rPr>
        <w:t>Harden</w:t>
      </w:r>
      <w:r>
        <w:rPr>
          <w:rFonts w:ascii="Times New Roman" w:hAnsi="Times New Roman" w:cs="Times New Roman"/>
          <w:sz w:val="24"/>
          <w:szCs w:val="24"/>
        </w:rPr>
        <w:t xml:space="preserve"> et al.</w:t>
      </w:r>
      <w:r w:rsidRPr="009A0880">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5040A5" w:rsidRPr="00232197">
        <w:rPr>
          <w:rFonts w:ascii="Times New Roman" w:hAnsi="Times New Roman" w:cs="Times New Roman"/>
          <w:sz w:val="24"/>
          <w:szCs w:val="24"/>
        </w:rPr>
        <w:t xml:space="preserve">is er een verband tussen de toewijding en betrokkenheid van de pleegouders tegenover het pleegkind en de leeftijd waarop het pleegkind bij de pleegouder geplaatst wordt. Dit is in dit onderzoek moeilijk na te gaan, omdat bijna alle pleegkinderen op jonge leeftijd aan de pleegmoeders toevertrouwd werden, </w:t>
      </w:r>
      <w:r>
        <w:rPr>
          <w:rFonts w:ascii="Times New Roman" w:hAnsi="Times New Roman" w:cs="Times New Roman"/>
          <w:sz w:val="24"/>
          <w:szCs w:val="24"/>
        </w:rPr>
        <w:t>al moet hier</w:t>
      </w:r>
      <w:r w:rsidR="005040A5" w:rsidRPr="00232197">
        <w:rPr>
          <w:rFonts w:ascii="Times New Roman" w:hAnsi="Times New Roman" w:cs="Times New Roman"/>
          <w:sz w:val="24"/>
          <w:szCs w:val="24"/>
        </w:rPr>
        <w:t xml:space="preserve"> wel de opmerking gemaakt worden dat de jonge leeftijd van het pleegkind een leeftijd is waar ze zelf op voorhand de voorkeur aan gegeven hadden. </w:t>
      </w:r>
    </w:p>
    <w:p w14:paraId="740D9D84"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20986AE7" w14:textId="6D3A9D54"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D</w:t>
      </w:r>
      <w:r w:rsidR="009A0880">
        <w:rPr>
          <w:rFonts w:ascii="Times New Roman" w:hAnsi="Times New Roman" w:cs="Times New Roman"/>
          <w:sz w:val="24"/>
          <w:szCs w:val="24"/>
        </w:rPr>
        <w:t xml:space="preserve">e pleegmoeders erkenden weliswaar </w:t>
      </w:r>
      <w:r w:rsidRPr="00232197">
        <w:rPr>
          <w:rFonts w:ascii="Times New Roman" w:hAnsi="Times New Roman" w:cs="Times New Roman"/>
          <w:sz w:val="24"/>
          <w:szCs w:val="24"/>
        </w:rPr>
        <w:t xml:space="preserve">dat ze niet de enige moeder zijn in het leven van hun pleegkind. </w:t>
      </w:r>
    </w:p>
    <w:p w14:paraId="50CCA2C9"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1249E7B4" w14:textId="55C96FA7"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“Ja, ik zie mezelf wel als moeder, naar de kinderen. Ja, met in mijn achterhoofd da</w:t>
      </w:r>
      <w:r w:rsidR="009A0880">
        <w:rPr>
          <w:rFonts w:ascii="Times New Roman" w:hAnsi="Times New Roman" w:cs="Times New Roman"/>
          <w:i/>
          <w:sz w:val="24"/>
          <w:szCs w:val="24"/>
        </w:rPr>
        <w:t>t er nog een andere moeder is hé</w:t>
      </w:r>
      <w:r w:rsidRPr="00232197">
        <w:rPr>
          <w:rFonts w:ascii="Times New Roman" w:hAnsi="Times New Roman" w:cs="Times New Roman"/>
          <w:i/>
          <w:sz w:val="24"/>
          <w:szCs w:val="24"/>
        </w:rPr>
        <w:t>, zo, ja, dat speelt wel altijd mee, dat is zo wel iets dat je, ja, dat is ook zo en ik vond dat op zich ook niet erg euh, en ik wil mijn kinderen later ook wel vertellen wat ik weet en wat ik, allez, ik weet dat ze alle twee eigenlijk wel een moeder hebben die hen graag ziet.” – Martine</w:t>
      </w:r>
    </w:p>
    <w:p w14:paraId="2A4191A2"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384A9851" w14:textId="78634C89"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De pleegouders die voor ondersteunende pleegzorg geregistreerd staan, komen logischerwijze op regelmatiger basis met de biologische ouders van het pleegkind in contact. Grotendeels woont het kind bij de biologische ouders in. In </w:t>
      </w:r>
      <w:r w:rsidR="009A0880">
        <w:rPr>
          <w:rFonts w:ascii="Times New Roman" w:hAnsi="Times New Roman" w:cs="Times New Roman"/>
          <w:sz w:val="24"/>
          <w:szCs w:val="24"/>
        </w:rPr>
        <w:t>dit type</w:t>
      </w:r>
      <w:r w:rsidRPr="00232197">
        <w:rPr>
          <w:rFonts w:ascii="Times New Roman" w:hAnsi="Times New Roman" w:cs="Times New Roman"/>
          <w:sz w:val="24"/>
          <w:szCs w:val="24"/>
        </w:rPr>
        <w:t xml:space="preserve"> zi</w:t>
      </w:r>
      <w:r w:rsidR="009A0880">
        <w:rPr>
          <w:rFonts w:ascii="Times New Roman" w:hAnsi="Times New Roman" w:cs="Times New Roman"/>
          <w:sz w:val="24"/>
          <w:szCs w:val="24"/>
        </w:rPr>
        <w:t>t éé</w:t>
      </w:r>
      <w:r w:rsidRPr="00232197">
        <w:rPr>
          <w:rFonts w:ascii="Times New Roman" w:hAnsi="Times New Roman" w:cs="Times New Roman"/>
          <w:sz w:val="24"/>
          <w:szCs w:val="24"/>
        </w:rPr>
        <w:t xml:space="preserve">n pleegmoeder die ondersteunende </w:t>
      </w:r>
      <w:r w:rsidRPr="009A0880">
        <w:rPr>
          <w:rFonts w:ascii="Times New Roman" w:hAnsi="Times New Roman" w:cs="Times New Roman"/>
          <w:sz w:val="24"/>
          <w:szCs w:val="24"/>
        </w:rPr>
        <w:t>pleegzorg doet</w:t>
      </w:r>
      <w:r w:rsidR="009A0880" w:rsidRPr="009A0880">
        <w:rPr>
          <w:rFonts w:ascii="Times New Roman" w:hAnsi="Times New Roman" w:cs="Times New Roman"/>
          <w:sz w:val="24"/>
          <w:szCs w:val="24"/>
        </w:rPr>
        <w:t>. Zij kent zichzelf eveneens een zekere moederrol toe</w:t>
      </w:r>
      <w:r w:rsidRPr="009A0880">
        <w:rPr>
          <w:rFonts w:ascii="Times New Roman" w:hAnsi="Times New Roman" w:cs="Times New Roman"/>
          <w:sz w:val="24"/>
          <w:szCs w:val="24"/>
        </w:rPr>
        <w:t xml:space="preserve">: ze ziet zichzelf als ‘steunmama’. Deze </w:t>
      </w:r>
      <w:r w:rsidRPr="00232197">
        <w:rPr>
          <w:rFonts w:ascii="Times New Roman" w:hAnsi="Times New Roman" w:cs="Times New Roman"/>
          <w:sz w:val="24"/>
          <w:szCs w:val="24"/>
        </w:rPr>
        <w:t>alleenst</w:t>
      </w:r>
      <w:r w:rsidR="009A0880">
        <w:rPr>
          <w:rFonts w:ascii="Times New Roman" w:hAnsi="Times New Roman" w:cs="Times New Roman"/>
          <w:sz w:val="24"/>
          <w:szCs w:val="24"/>
        </w:rPr>
        <w:t>aande pleegmoeder zegt voor de ondersteunende</w:t>
      </w:r>
      <w:r w:rsidRPr="00232197">
        <w:rPr>
          <w:rFonts w:ascii="Times New Roman" w:hAnsi="Times New Roman" w:cs="Times New Roman"/>
          <w:sz w:val="24"/>
          <w:szCs w:val="24"/>
        </w:rPr>
        <w:t xml:space="preserve"> vorm gekozen te hebben om zichzelf tegen de tijdelijkheid van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te beschermen. </w:t>
      </w:r>
    </w:p>
    <w:p w14:paraId="147C2493" w14:textId="77777777" w:rsidR="007655A2" w:rsidRDefault="007655A2" w:rsidP="003C3A74">
      <w:pPr>
        <w:pStyle w:val="Geenafstand"/>
        <w:spacing w:line="360" w:lineRule="auto"/>
        <w:jc w:val="both"/>
        <w:rPr>
          <w:rFonts w:ascii="Times New Roman" w:hAnsi="Times New Roman" w:cs="Times New Roman"/>
          <w:sz w:val="24"/>
          <w:szCs w:val="24"/>
        </w:rPr>
      </w:pPr>
    </w:p>
    <w:p w14:paraId="20C2308C" w14:textId="11E9C868" w:rsidR="005040A5" w:rsidRDefault="005040A5" w:rsidP="00441BE6">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“Ik ben het eigenlijk meer gewoon zonder Sam en ik denk, allez, ‘ik ga het leven zonder kind, ga ik nooit ontwennen omdat dat nog altijd het merendeel’, dus in die zin is weekendpleegzorg eigenlijk ook een manier om mezelf te beschermen tegen een te groot verlies.” – Els</w:t>
      </w:r>
    </w:p>
    <w:p w14:paraId="237E80DF" w14:textId="77777777" w:rsidR="00232197" w:rsidRPr="003B6925" w:rsidRDefault="00232197" w:rsidP="003C3A74">
      <w:pPr>
        <w:pStyle w:val="Geenafstand"/>
        <w:spacing w:line="360" w:lineRule="auto"/>
        <w:jc w:val="both"/>
        <w:rPr>
          <w:rFonts w:ascii="Times New Roman" w:hAnsi="Times New Roman" w:cs="Times New Roman"/>
          <w:sz w:val="24"/>
          <w:szCs w:val="24"/>
        </w:rPr>
      </w:pPr>
    </w:p>
    <w:p w14:paraId="54CD2B86" w14:textId="7A8E2B58" w:rsidR="005040A5" w:rsidRDefault="009A0880"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deze categorie is er maar </w:t>
      </w:r>
      <w:r w:rsidR="005040A5" w:rsidRPr="00232197">
        <w:rPr>
          <w:rFonts w:ascii="Times New Roman" w:hAnsi="Times New Roman" w:cs="Times New Roman"/>
          <w:sz w:val="24"/>
          <w:szCs w:val="24"/>
        </w:rPr>
        <w:t>voor één pleegkind vooruitzicht op een terugkeer naar de biologische ouders. Alle alleenstaande pleegouders die aan pleegzorg doen omwille van een kinderwens</w:t>
      </w:r>
      <w:r>
        <w:rPr>
          <w:rFonts w:ascii="Times New Roman" w:hAnsi="Times New Roman" w:cs="Times New Roman"/>
          <w:sz w:val="24"/>
          <w:szCs w:val="24"/>
        </w:rPr>
        <w:t>,</w:t>
      </w:r>
      <w:r w:rsidR="005040A5" w:rsidRPr="00232197">
        <w:rPr>
          <w:rFonts w:ascii="Times New Roman" w:hAnsi="Times New Roman" w:cs="Times New Roman"/>
          <w:sz w:val="24"/>
          <w:szCs w:val="24"/>
        </w:rPr>
        <w:t xml:space="preserve"> kozen voor langdurige opvang. De alleenstaande pleegouders in dit onderzoek werd gevraagd in welke mate de tijdelijkheid en het eventueel onbepaalde einde van de </w:t>
      </w:r>
      <w:r w:rsidR="00223ECA">
        <w:rPr>
          <w:rFonts w:ascii="Times New Roman" w:hAnsi="Times New Roman" w:cs="Times New Roman"/>
          <w:sz w:val="24"/>
          <w:szCs w:val="24"/>
        </w:rPr>
        <w:t xml:space="preserve">pleegzorgsituatie een invloed heeft </w:t>
      </w:r>
      <w:r w:rsidR="005040A5" w:rsidRPr="00232197">
        <w:rPr>
          <w:rFonts w:ascii="Times New Roman" w:hAnsi="Times New Roman" w:cs="Times New Roman"/>
          <w:sz w:val="24"/>
          <w:szCs w:val="24"/>
        </w:rPr>
        <w:t xml:space="preserve">op hun band met hun pleegkind. Een pleegmoeder vergelijkt dit specifieke kenmerk van het pleegouderschap met het ouderschap. </w:t>
      </w:r>
    </w:p>
    <w:p w14:paraId="670BD2A5"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5E0B8427" w14:textId="3DFB5A76" w:rsidR="005040A5" w:rsidRDefault="005040A5" w:rsidP="003C3A74">
      <w:pPr>
        <w:pStyle w:val="Geenafstand"/>
        <w:spacing w:line="276" w:lineRule="auto"/>
        <w:ind w:left="708"/>
        <w:jc w:val="both"/>
        <w:rPr>
          <w:rFonts w:ascii="Times New Roman" w:hAnsi="Times New Roman" w:cs="Times New Roman"/>
          <w:sz w:val="24"/>
          <w:szCs w:val="24"/>
        </w:rPr>
      </w:pPr>
      <w:r w:rsidRPr="00232197">
        <w:rPr>
          <w:rFonts w:ascii="Times New Roman" w:hAnsi="Times New Roman" w:cs="Times New Roman"/>
          <w:i/>
          <w:sz w:val="24"/>
          <w:szCs w:val="24"/>
        </w:rPr>
        <w:lastRenderedPageBreak/>
        <w:t>“Ja, dat zal ook wel gaan, ik denk een ouder, ja, gaat dan misschien een lange weg met een kind en ik ga misschien met verschillende kin</w:t>
      </w:r>
      <w:r w:rsidR="00223ECA">
        <w:rPr>
          <w:rFonts w:ascii="Times New Roman" w:hAnsi="Times New Roman" w:cs="Times New Roman"/>
          <w:i/>
          <w:sz w:val="24"/>
          <w:szCs w:val="24"/>
        </w:rPr>
        <w:t>deren de korte weg doen.” – Els</w:t>
      </w:r>
    </w:p>
    <w:p w14:paraId="1227A7E0"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7AD9A927" w14:textId="6662AF90" w:rsidR="005040A5" w:rsidRDefault="005040A5" w:rsidP="003C3A74">
      <w:pPr>
        <w:pStyle w:val="Geenafstand"/>
        <w:spacing w:line="360" w:lineRule="auto"/>
        <w:jc w:val="both"/>
        <w:rPr>
          <w:rFonts w:ascii="Times New Roman" w:hAnsi="Times New Roman" w:cs="Times New Roman"/>
          <w:sz w:val="24"/>
          <w:szCs w:val="24"/>
        </w:rPr>
      </w:pPr>
      <w:r w:rsidRPr="00E14281">
        <w:rPr>
          <w:rFonts w:ascii="Times New Roman" w:hAnsi="Times New Roman" w:cs="Times New Roman"/>
          <w:sz w:val="24"/>
          <w:szCs w:val="24"/>
        </w:rPr>
        <w:t>Slechts</w:t>
      </w:r>
      <w:r w:rsidR="00E14281">
        <w:rPr>
          <w:rFonts w:ascii="Times New Roman" w:hAnsi="Times New Roman" w:cs="Times New Roman"/>
          <w:sz w:val="24"/>
          <w:szCs w:val="24"/>
        </w:rPr>
        <w:t xml:space="preserve"> één pleegmoeder vertelde</w:t>
      </w:r>
      <w:r w:rsidRPr="00E14281">
        <w:rPr>
          <w:rFonts w:ascii="Times New Roman" w:hAnsi="Times New Roman" w:cs="Times New Roman"/>
          <w:sz w:val="24"/>
          <w:szCs w:val="24"/>
        </w:rPr>
        <w:t xml:space="preserve"> </w:t>
      </w:r>
      <w:r w:rsidR="009A0880" w:rsidRPr="00E14281">
        <w:rPr>
          <w:rFonts w:ascii="Times New Roman" w:hAnsi="Times New Roman" w:cs="Times New Roman"/>
          <w:sz w:val="24"/>
          <w:szCs w:val="24"/>
        </w:rPr>
        <w:t xml:space="preserve">zich bewust te zijn van de mogelijkheid de pleegzorgsituatie zelf stop te zetten. </w:t>
      </w:r>
      <w:r w:rsidRPr="00E14281">
        <w:rPr>
          <w:rFonts w:ascii="Times New Roman" w:hAnsi="Times New Roman" w:cs="Times New Roman"/>
          <w:sz w:val="24"/>
          <w:szCs w:val="24"/>
        </w:rPr>
        <w:t xml:space="preserve">Ze zei gekozen te hebben voor pleegzorg, omdat pleegzorg ‘eenvoudiger stopgezet </w:t>
      </w:r>
      <w:r w:rsidRPr="00232197">
        <w:rPr>
          <w:rFonts w:ascii="Times New Roman" w:hAnsi="Times New Roman" w:cs="Times New Roman"/>
          <w:sz w:val="24"/>
          <w:szCs w:val="24"/>
        </w:rPr>
        <w:t>kan worden dan adoptie’. Ze is de enige pleegmoeder die dit als voordeel zag of hier melding van maakte. De andere pleegouders zien de tijdelijkheid in het licht van een eventuele terugkeer van het pleegkind naar de biologische ouders. Al moet hierbij</w:t>
      </w:r>
      <w:r w:rsidR="009A0880">
        <w:rPr>
          <w:rFonts w:ascii="Times New Roman" w:hAnsi="Times New Roman" w:cs="Times New Roman"/>
          <w:sz w:val="24"/>
          <w:szCs w:val="24"/>
        </w:rPr>
        <w:t xml:space="preserve"> </w:t>
      </w:r>
      <w:r w:rsidRPr="00232197">
        <w:rPr>
          <w:rFonts w:ascii="Times New Roman" w:hAnsi="Times New Roman" w:cs="Times New Roman"/>
          <w:sz w:val="24"/>
          <w:szCs w:val="24"/>
        </w:rPr>
        <w:t xml:space="preserve">opgemerkt worden dat de pleegouders die het niet verantwoord vonden als alleenstaande </w:t>
      </w:r>
      <w:r w:rsidR="0000151D">
        <w:rPr>
          <w:rFonts w:ascii="Times New Roman" w:hAnsi="Times New Roman" w:cs="Times New Roman"/>
          <w:sz w:val="24"/>
          <w:szCs w:val="24"/>
        </w:rPr>
        <w:t xml:space="preserve">eigen kinderen te krijgen, </w:t>
      </w:r>
      <w:r w:rsidRPr="00232197">
        <w:rPr>
          <w:rFonts w:ascii="Times New Roman" w:hAnsi="Times New Roman" w:cs="Times New Roman"/>
          <w:sz w:val="24"/>
          <w:szCs w:val="24"/>
        </w:rPr>
        <w:t xml:space="preserve">zich er waarschijnlijk van bewust waren dat bij pleegzorg nog een zekere uitweg mogelijk is. </w:t>
      </w:r>
    </w:p>
    <w:p w14:paraId="76F49FE3"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0B3B26F8" w14:textId="7CD340B4"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Meerdere pleegouders zeggen </w:t>
      </w:r>
      <w:r w:rsidR="009A0880" w:rsidRPr="00232197">
        <w:rPr>
          <w:rFonts w:ascii="Times New Roman" w:hAnsi="Times New Roman" w:cs="Times New Roman"/>
          <w:sz w:val="24"/>
          <w:szCs w:val="24"/>
        </w:rPr>
        <w:t xml:space="preserve">aan de </w:t>
      </w:r>
      <w:r w:rsidR="009A0880">
        <w:rPr>
          <w:rFonts w:ascii="Times New Roman" w:hAnsi="Times New Roman" w:cs="Times New Roman"/>
          <w:sz w:val="24"/>
          <w:szCs w:val="24"/>
        </w:rPr>
        <w:t>pleegzorgsituatie</w:t>
      </w:r>
      <w:r w:rsidR="009A0880" w:rsidRPr="00232197">
        <w:rPr>
          <w:rFonts w:ascii="Times New Roman" w:hAnsi="Times New Roman" w:cs="Times New Roman"/>
          <w:sz w:val="24"/>
          <w:szCs w:val="24"/>
        </w:rPr>
        <w:t xml:space="preserve"> </w:t>
      </w:r>
      <w:r w:rsidRPr="00232197">
        <w:rPr>
          <w:rFonts w:ascii="Times New Roman" w:hAnsi="Times New Roman" w:cs="Times New Roman"/>
          <w:sz w:val="24"/>
          <w:szCs w:val="24"/>
        </w:rPr>
        <w:t>begonnen te zijn met de tijdelijkheid in het achterhoo</w:t>
      </w:r>
      <w:r w:rsidR="00DB374E">
        <w:rPr>
          <w:rFonts w:ascii="Times New Roman" w:hAnsi="Times New Roman" w:cs="Times New Roman"/>
          <w:sz w:val="24"/>
          <w:szCs w:val="24"/>
        </w:rPr>
        <w:t>fd en met de verwachting dat hun</w:t>
      </w:r>
      <w:r w:rsidRPr="00232197">
        <w:rPr>
          <w:rFonts w:ascii="Times New Roman" w:hAnsi="Times New Roman" w:cs="Times New Roman"/>
          <w:sz w:val="24"/>
          <w:szCs w:val="24"/>
        </w:rPr>
        <w:t xml:space="preserve"> </w:t>
      </w:r>
      <w:r w:rsidR="00DB374E">
        <w:rPr>
          <w:rFonts w:ascii="Times New Roman" w:hAnsi="Times New Roman" w:cs="Times New Roman"/>
          <w:sz w:val="24"/>
          <w:szCs w:val="24"/>
        </w:rPr>
        <w:t>pleeg</w:t>
      </w:r>
      <w:r w:rsidRPr="00232197">
        <w:rPr>
          <w:rFonts w:ascii="Times New Roman" w:hAnsi="Times New Roman" w:cs="Times New Roman"/>
          <w:sz w:val="24"/>
          <w:szCs w:val="24"/>
        </w:rPr>
        <w:t>kind nog terug zou gaan. Ze bouwden hun band met hun pleegkind minder snel op dan met biologische kinderen. Een pleegmoeder behoudt ‘een zekere afstand omwille van de tijdelijkheid’</w:t>
      </w:r>
      <w:r w:rsidR="003B6925">
        <w:rPr>
          <w:rFonts w:ascii="Times New Roman" w:hAnsi="Times New Roman" w:cs="Times New Roman"/>
          <w:sz w:val="24"/>
          <w:szCs w:val="24"/>
        </w:rPr>
        <w:t>,</w:t>
      </w:r>
      <w:r w:rsidRPr="00232197">
        <w:rPr>
          <w:rFonts w:ascii="Times New Roman" w:hAnsi="Times New Roman" w:cs="Times New Roman"/>
          <w:sz w:val="24"/>
          <w:szCs w:val="24"/>
        </w:rPr>
        <w:t xml:space="preserve"> in die zin dat ze voor haar eigen kinderen droomt van een toekomst</w:t>
      </w:r>
      <w:r w:rsidR="00DB374E">
        <w:rPr>
          <w:rFonts w:ascii="Times New Roman" w:hAnsi="Times New Roman" w:cs="Times New Roman"/>
          <w:sz w:val="24"/>
          <w:szCs w:val="24"/>
        </w:rPr>
        <w:t xml:space="preserve">, terwijl ze voor haar pleegkind </w:t>
      </w:r>
      <w:r w:rsidRPr="00232197">
        <w:rPr>
          <w:rFonts w:ascii="Times New Roman" w:hAnsi="Times New Roman" w:cs="Times New Roman"/>
          <w:sz w:val="24"/>
          <w:szCs w:val="24"/>
        </w:rPr>
        <w:t xml:space="preserve">slechts een paar jaar vooruit durft te denken. Allemaal stellen deze alleenstaande pleegouders dat ze de gevolgen van de tijdelijkheid zwaar onderschat hebben en dat ze door de hulpbehoevendheid van het pleegkind na enkele jaren inzagen dat ze hun pleegkind ‘niet meer kunnen loslaten’. </w:t>
      </w:r>
    </w:p>
    <w:p w14:paraId="762C7DCD" w14:textId="77777777" w:rsidR="00232197" w:rsidRPr="003B6925" w:rsidRDefault="00232197" w:rsidP="003C3A74">
      <w:pPr>
        <w:pStyle w:val="Geenafstand"/>
        <w:spacing w:line="360" w:lineRule="auto"/>
        <w:jc w:val="both"/>
        <w:rPr>
          <w:rFonts w:ascii="Times New Roman" w:hAnsi="Times New Roman" w:cs="Times New Roman"/>
          <w:sz w:val="24"/>
          <w:szCs w:val="24"/>
        </w:rPr>
      </w:pPr>
    </w:p>
    <w:p w14:paraId="663311BC" w14:textId="14EA15FC" w:rsidR="003B692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“Ik</w:t>
      </w:r>
      <w:r w:rsidR="00DB374E">
        <w:rPr>
          <w:rFonts w:ascii="Times New Roman" w:hAnsi="Times New Roman" w:cs="Times New Roman"/>
          <w:i/>
          <w:sz w:val="24"/>
          <w:szCs w:val="24"/>
        </w:rPr>
        <w:t xml:space="preserve"> bouwde daar ook een band mee hé</w:t>
      </w:r>
      <w:r w:rsidRPr="00232197">
        <w:rPr>
          <w:rFonts w:ascii="Times New Roman" w:hAnsi="Times New Roman" w:cs="Times New Roman"/>
          <w:i/>
          <w:sz w:val="24"/>
          <w:szCs w:val="24"/>
        </w:rPr>
        <w:t>, ne goeie, een goeie band maar met in je achterhoofd zo van ‘ik moet nog kunnen loslaten’ en op een gegeven moment komt de klik zo van alle</w:t>
      </w:r>
      <w:r w:rsidR="00DB374E">
        <w:rPr>
          <w:rFonts w:ascii="Times New Roman" w:hAnsi="Times New Roman" w:cs="Times New Roman"/>
          <w:i/>
          <w:sz w:val="24"/>
          <w:szCs w:val="24"/>
        </w:rPr>
        <w:t>z, ja, dat is iets dat verandert</w:t>
      </w:r>
      <w:r w:rsidRPr="00232197">
        <w:rPr>
          <w:rFonts w:ascii="Times New Roman" w:hAnsi="Times New Roman" w:cs="Times New Roman"/>
          <w:i/>
          <w:sz w:val="24"/>
          <w:szCs w:val="24"/>
        </w:rPr>
        <w:t xml:space="preserve"> in je gedachtegang van ‘oh nee, ’t gaat eigenlijk niet meer lukken om ze af te geven’, allez ja, ’t wordt emotioneel heel zwaar om ze nog af te geven.” – Martine</w:t>
      </w:r>
    </w:p>
    <w:p w14:paraId="735A1CE4" w14:textId="77777777" w:rsidR="007655A2" w:rsidRPr="007655A2" w:rsidRDefault="007655A2" w:rsidP="007655A2">
      <w:pPr>
        <w:pStyle w:val="Geenafstand"/>
        <w:spacing w:line="360" w:lineRule="auto"/>
        <w:jc w:val="both"/>
        <w:rPr>
          <w:rFonts w:ascii="Times New Roman" w:hAnsi="Times New Roman" w:cs="Times New Roman"/>
          <w:sz w:val="24"/>
          <w:szCs w:val="24"/>
        </w:rPr>
      </w:pPr>
    </w:p>
    <w:p w14:paraId="3C4A3228" w14:textId="2732E2C9" w:rsidR="005040A5" w:rsidRPr="003B6925" w:rsidRDefault="005040A5" w:rsidP="003C3A74">
      <w:pPr>
        <w:pStyle w:val="Geenafstand"/>
        <w:spacing w:line="360" w:lineRule="auto"/>
        <w:jc w:val="both"/>
        <w:rPr>
          <w:rFonts w:ascii="Times New Roman" w:hAnsi="Times New Roman" w:cs="Times New Roman"/>
          <w:i/>
          <w:sz w:val="24"/>
          <w:szCs w:val="24"/>
        </w:rPr>
      </w:pPr>
      <w:r w:rsidRPr="00232197">
        <w:rPr>
          <w:rFonts w:ascii="Times New Roman" w:hAnsi="Times New Roman" w:cs="Times New Roman"/>
          <w:sz w:val="24"/>
          <w:szCs w:val="24"/>
        </w:rPr>
        <w:t xml:space="preserve">Zoals in het onderzoek van Bohman en Sigvardsson </w:t>
      </w:r>
      <w:r w:rsidRPr="00232197">
        <w:rPr>
          <w:rFonts w:ascii="Times New Roman" w:hAnsi="Times New Roman" w:cs="Times New Roman"/>
          <w:sz w:val="24"/>
          <w:szCs w:val="24"/>
        </w:rPr>
        <w:fldChar w:fldCharType="begin"/>
      </w:r>
      <w:r w:rsidRPr="00232197">
        <w:rPr>
          <w:rFonts w:ascii="Times New Roman" w:hAnsi="Times New Roman" w:cs="Times New Roman"/>
          <w:sz w:val="24"/>
          <w:szCs w:val="24"/>
        </w:rPr>
        <w:instrText xml:space="preserve"> ADDIN EN.CITE &lt;EndNote&gt;&lt;Cite ExcludeAuth="1"&gt;&lt;Author&gt;Bohman&lt;/Author&gt;&lt;Year&gt;1990&lt;/Year&gt;&lt;RecNum&gt;89&lt;/RecNum&gt;&lt;DisplayText&gt;(1990)&lt;/DisplayText&gt;&lt;record&gt;&lt;rec-number&gt;89&lt;/rec-number&gt;&lt;foreign-keys&gt;&lt;key app="EN" db-id="2azewxvelettane2dd6pwddw99dp2tra9ee9" timestamp="1455037396"&gt;89&lt;/key&gt;&lt;/foreign-keys&gt;&lt;ref-type name="Journal Article"&gt;17&lt;/ref-type&gt;&lt;contributors&gt;&lt;authors&gt;&lt;author&gt;Bohman, Michael&lt;/author&gt;&lt;author&gt;Sigvardsson, Soren&lt;/author&gt;&lt;/authors&gt;&lt;/contributors&gt;&lt;titles&gt;&lt;title&gt;Outcome in adoption: Lessons from longitudinal studies&lt;/title&gt;&lt;secondary-title&gt;The psychology of adoption&lt;/secondary-title&gt;&lt;/titles&gt;&lt;periodical&gt;&lt;full-title&gt;The psychology of adoption&lt;/full-title&gt;&lt;/periodical&gt;&lt;pages&gt;93-106&lt;/pages&gt;&lt;dates&gt;&lt;year&gt;1990&lt;/year&gt;&lt;/dates&gt;&lt;urls&gt;&lt;/urls&gt;&lt;/record&gt;&lt;/Cite&gt;&lt;/EndNote&gt;</w:instrText>
      </w:r>
      <w:r w:rsidRPr="00232197">
        <w:rPr>
          <w:rFonts w:ascii="Times New Roman" w:hAnsi="Times New Roman" w:cs="Times New Roman"/>
          <w:sz w:val="24"/>
          <w:szCs w:val="24"/>
        </w:rPr>
        <w:fldChar w:fldCharType="separate"/>
      </w:r>
      <w:r w:rsidRPr="00232197">
        <w:rPr>
          <w:rFonts w:ascii="Times New Roman" w:hAnsi="Times New Roman" w:cs="Times New Roman"/>
          <w:noProof/>
          <w:sz w:val="24"/>
          <w:szCs w:val="24"/>
        </w:rPr>
        <w:t>(1990)</w:t>
      </w:r>
      <w:r w:rsidRPr="00232197">
        <w:rPr>
          <w:rFonts w:ascii="Times New Roman" w:hAnsi="Times New Roman" w:cs="Times New Roman"/>
          <w:sz w:val="24"/>
          <w:szCs w:val="24"/>
        </w:rPr>
        <w:fldChar w:fldCharType="end"/>
      </w:r>
      <w:r w:rsidRPr="00232197">
        <w:rPr>
          <w:rFonts w:ascii="Times New Roman" w:hAnsi="Times New Roman" w:cs="Times New Roman"/>
          <w:sz w:val="24"/>
          <w:szCs w:val="24"/>
        </w:rPr>
        <w:t xml:space="preserve"> is het dus inderdaad zo dat de tijdelijkheid van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en de onzekerheid die dit met zich meebrengt een invloed heeft op de band van de plee</w:t>
      </w:r>
      <w:r w:rsidR="00DB374E">
        <w:rPr>
          <w:rFonts w:ascii="Times New Roman" w:hAnsi="Times New Roman" w:cs="Times New Roman"/>
          <w:sz w:val="24"/>
          <w:szCs w:val="24"/>
        </w:rPr>
        <w:t>gouders en het pleegkind</w:t>
      </w:r>
      <w:r w:rsidR="00DB374E" w:rsidRPr="00DB374E">
        <w:rPr>
          <w:rFonts w:ascii="Times New Roman" w:hAnsi="Times New Roman" w:cs="Times New Roman"/>
          <w:color w:val="FF0000"/>
          <w:sz w:val="24"/>
          <w:szCs w:val="24"/>
        </w:rPr>
        <w:t>,</w:t>
      </w:r>
      <w:r w:rsidR="00DB374E">
        <w:rPr>
          <w:rFonts w:ascii="Times New Roman" w:hAnsi="Times New Roman" w:cs="Times New Roman"/>
          <w:sz w:val="24"/>
          <w:szCs w:val="24"/>
        </w:rPr>
        <w:t xml:space="preserve"> d</w:t>
      </w:r>
      <w:r w:rsidRPr="00232197">
        <w:rPr>
          <w:rFonts w:ascii="Times New Roman" w:hAnsi="Times New Roman" w:cs="Times New Roman"/>
          <w:sz w:val="24"/>
          <w:szCs w:val="24"/>
        </w:rPr>
        <w:t xml:space="preserve">it niet in de zin van een belemmering van de sterkte van de band, wel als een grote angst die erboven zweeft. </w:t>
      </w:r>
      <w:r w:rsidR="00DB374E" w:rsidRPr="00232197">
        <w:rPr>
          <w:rFonts w:ascii="Times New Roman" w:hAnsi="Times New Roman" w:cs="Times New Roman"/>
          <w:sz w:val="24"/>
          <w:szCs w:val="24"/>
        </w:rPr>
        <w:t>Drie pleegmoeders spraken over verhalen die ze hoorden van andere pleegouders over een plotselinge terugkeer van pleegkinderen die soms wel langer dan vijf jaar bij de pleegouders verbleven.</w:t>
      </w:r>
      <w:r w:rsidR="00DB374E">
        <w:rPr>
          <w:rFonts w:ascii="Times New Roman" w:hAnsi="Times New Roman" w:cs="Times New Roman"/>
          <w:sz w:val="24"/>
          <w:szCs w:val="24"/>
        </w:rPr>
        <w:t xml:space="preserve"> </w:t>
      </w:r>
      <w:r w:rsidRPr="00232197">
        <w:rPr>
          <w:rFonts w:ascii="Times New Roman" w:hAnsi="Times New Roman" w:cs="Times New Roman"/>
          <w:sz w:val="24"/>
          <w:szCs w:val="24"/>
        </w:rPr>
        <w:t xml:space="preserve">Enkele pleegmoeders vergelijken de tijdelijkheid van de pleegzorgsituatie met de zorg voor een ziek kind. </w:t>
      </w:r>
    </w:p>
    <w:p w14:paraId="1261E80F"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0572F9FB" w14:textId="42946402"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eastAsia="BatangChe" w:hAnsi="Times New Roman" w:cs="Times New Roman"/>
          <w:i/>
          <w:sz w:val="24"/>
          <w:szCs w:val="24"/>
        </w:rPr>
        <w:t>“Maar dat is ja, een eeuwige angst, da’s, ja , da’s uw kind en ge geeft dat alles en ja, de kans dat ge die moet afgeven, ja. Ge kunt dat een beetje vergelijken dat ge, da’s misschien een crue vergelijking, dat uw kind ziek is en ‘oei, die kan sterven en ik ga die moeten misschien afgeven, maar ge weet nog niet wanneer’, zo die angst van, ja.”</w:t>
      </w:r>
      <w:r w:rsidRPr="00232197">
        <w:rPr>
          <w:rFonts w:ascii="Times New Roman" w:hAnsi="Times New Roman" w:cs="Times New Roman"/>
          <w:i/>
          <w:sz w:val="24"/>
          <w:szCs w:val="24"/>
        </w:rPr>
        <w:t xml:space="preserve"> – Agnes</w:t>
      </w:r>
    </w:p>
    <w:p w14:paraId="51CD8235" w14:textId="77777777" w:rsidR="00232197" w:rsidRPr="003B6925" w:rsidRDefault="00232197" w:rsidP="003C3A74">
      <w:pPr>
        <w:pStyle w:val="Geenafstand"/>
        <w:spacing w:line="360" w:lineRule="auto"/>
        <w:jc w:val="both"/>
        <w:rPr>
          <w:rFonts w:ascii="Times New Roman" w:hAnsi="Times New Roman" w:cs="Times New Roman"/>
          <w:sz w:val="24"/>
          <w:szCs w:val="24"/>
        </w:rPr>
      </w:pPr>
    </w:p>
    <w:p w14:paraId="26ECD6AB" w14:textId="73F51CA6" w:rsidR="005040A5" w:rsidRDefault="00DB374E"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Een pleegmoeder die oorspronkelijk omwille van de tijdelijkheid negatief tegenover pleegzorg stond, </w:t>
      </w:r>
      <w:r w:rsidRPr="00E14281">
        <w:rPr>
          <w:rFonts w:ascii="Times New Roman" w:hAnsi="Times New Roman" w:cs="Times New Roman"/>
          <w:sz w:val="24"/>
          <w:szCs w:val="24"/>
        </w:rPr>
        <w:t xml:space="preserve">hoopte dit </w:t>
      </w:r>
      <w:r w:rsidRPr="006B0557">
        <w:rPr>
          <w:rFonts w:ascii="Times New Roman" w:hAnsi="Times New Roman" w:cs="Times New Roman"/>
          <w:sz w:val="24"/>
          <w:szCs w:val="24"/>
        </w:rPr>
        <w:t xml:space="preserve">probleem te hebben opgelost door voor een langdurige plaatsing te kiezen. </w:t>
      </w:r>
      <w:r w:rsidR="005040A5" w:rsidRPr="006B0557">
        <w:rPr>
          <w:rFonts w:ascii="Times New Roman" w:hAnsi="Times New Roman" w:cs="Times New Roman"/>
          <w:sz w:val="24"/>
          <w:szCs w:val="24"/>
        </w:rPr>
        <w:t>Alle p</w:t>
      </w:r>
      <w:r w:rsidR="006B0557" w:rsidRPr="006B0557">
        <w:rPr>
          <w:rFonts w:ascii="Times New Roman" w:hAnsi="Times New Roman" w:cs="Times New Roman"/>
          <w:sz w:val="24"/>
          <w:szCs w:val="24"/>
        </w:rPr>
        <w:t>leegouders proberen</w:t>
      </w:r>
      <w:r w:rsidR="0000151D" w:rsidRPr="006B0557">
        <w:rPr>
          <w:rFonts w:ascii="Times New Roman" w:hAnsi="Times New Roman" w:cs="Times New Roman"/>
          <w:sz w:val="24"/>
          <w:szCs w:val="24"/>
        </w:rPr>
        <w:t xml:space="preserve"> zichzelf gerust te stellen dat</w:t>
      </w:r>
      <w:r w:rsidR="005040A5" w:rsidRPr="006B0557">
        <w:rPr>
          <w:rFonts w:ascii="Times New Roman" w:hAnsi="Times New Roman" w:cs="Times New Roman"/>
          <w:sz w:val="24"/>
          <w:szCs w:val="24"/>
        </w:rPr>
        <w:t xml:space="preserve"> het</w:t>
      </w:r>
      <w:r w:rsidR="00E14281" w:rsidRPr="006B0557">
        <w:rPr>
          <w:rFonts w:ascii="Times New Roman" w:hAnsi="Times New Roman" w:cs="Times New Roman"/>
          <w:sz w:val="24"/>
          <w:szCs w:val="24"/>
        </w:rPr>
        <w:t xml:space="preserve"> pleegkind zal blijven en</w:t>
      </w:r>
      <w:r w:rsidR="005040A5" w:rsidRPr="006B0557">
        <w:rPr>
          <w:rFonts w:ascii="Times New Roman" w:hAnsi="Times New Roman" w:cs="Times New Roman"/>
          <w:sz w:val="24"/>
          <w:szCs w:val="24"/>
        </w:rPr>
        <w:t xml:space="preserve"> het afscheid nog niet nabij is. Ze zien </w:t>
      </w:r>
      <w:r w:rsidR="005040A5" w:rsidRPr="00232197">
        <w:rPr>
          <w:rFonts w:ascii="Times New Roman" w:hAnsi="Times New Roman" w:cs="Times New Roman"/>
          <w:sz w:val="24"/>
          <w:szCs w:val="24"/>
        </w:rPr>
        <w:t xml:space="preserve">in de onveranderde bezoekregeling voor de biologische ouders een belangrijke indicatie voor een verderzetting van de </w:t>
      </w:r>
      <w:r w:rsidR="00223ECA">
        <w:rPr>
          <w:rFonts w:ascii="Times New Roman" w:hAnsi="Times New Roman" w:cs="Times New Roman"/>
          <w:sz w:val="24"/>
          <w:szCs w:val="24"/>
        </w:rPr>
        <w:t>pleegzorgsituatie</w:t>
      </w:r>
      <w:r w:rsidR="005040A5" w:rsidRPr="00232197">
        <w:rPr>
          <w:rFonts w:ascii="Times New Roman" w:hAnsi="Times New Roman" w:cs="Times New Roman"/>
          <w:sz w:val="24"/>
          <w:szCs w:val="24"/>
        </w:rPr>
        <w:t xml:space="preserve">, ook al is een geleidelijke terugkeer geen gegeven. </w:t>
      </w:r>
    </w:p>
    <w:p w14:paraId="30847CFB"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12F56B26" w14:textId="781523CF" w:rsidR="00232197" w:rsidRPr="00232197" w:rsidRDefault="000975A3" w:rsidP="003C3A74">
      <w:pPr>
        <w:pStyle w:val="Geenafstand"/>
        <w:spacing w:line="360" w:lineRule="auto"/>
        <w:jc w:val="both"/>
        <w:rPr>
          <w:rFonts w:ascii="Times New Roman" w:hAnsi="Times New Roman" w:cs="Times New Roman"/>
          <w:b/>
          <w:sz w:val="24"/>
          <w:szCs w:val="24"/>
        </w:rPr>
      </w:pPr>
      <w:r w:rsidRPr="00232197">
        <w:rPr>
          <w:rFonts w:ascii="Times New Roman" w:hAnsi="Times New Roman" w:cs="Times New Roman"/>
          <w:b/>
          <w:sz w:val="24"/>
          <w:szCs w:val="24"/>
        </w:rPr>
        <w:t xml:space="preserve">4.3.2 </w:t>
      </w:r>
      <w:r w:rsidR="006D7148" w:rsidRPr="00232197">
        <w:rPr>
          <w:rFonts w:ascii="Times New Roman" w:hAnsi="Times New Roman" w:cs="Times New Roman"/>
          <w:b/>
          <w:sz w:val="24"/>
          <w:szCs w:val="24"/>
        </w:rPr>
        <w:t>Respondenten met pleegzorgervari</w:t>
      </w:r>
      <w:r w:rsidR="00CD5FBC" w:rsidRPr="00232197">
        <w:rPr>
          <w:rFonts w:ascii="Times New Roman" w:hAnsi="Times New Roman" w:cs="Times New Roman"/>
          <w:b/>
          <w:sz w:val="24"/>
          <w:szCs w:val="24"/>
        </w:rPr>
        <w:t>ng</w:t>
      </w:r>
    </w:p>
    <w:p w14:paraId="3D66BD1E" w14:textId="178F5C49" w:rsid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De alleenstaande pleegmoeders in het tweede type doen al vele jaren aan pleegzorg en zorgden al voor meerdere pleegkinderen. Volgens Dozier en Lindhiem </w:t>
      </w:r>
      <w:r w:rsidRPr="00232197">
        <w:rPr>
          <w:rFonts w:ascii="Times New Roman" w:hAnsi="Times New Roman" w:cs="Times New Roman"/>
          <w:sz w:val="24"/>
          <w:szCs w:val="24"/>
        </w:rPr>
        <w:fldChar w:fldCharType="begin"/>
      </w:r>
      <w:r w:rsidRPr="00232197">
        <w:rPr>
          <w:rFonts w:ascii="Times New Roman" w:hAnsi="Times New Roman" w:cs="Times New Roman"/>
          <w:sz w:val="24"/>
          <w:szCs w:val="24"/>
        </w:rPr>
        <w:instrText xml:space="preserve"> ADDIN EN.CITE &lt;EndNote&gt;&lt;Cite ExcludeAuth="1"&gt;&lt;Author&gt;Dozier&lt;/Author&gt;&lt;Year&gt;2006&lt;/Year&gt;&lt;RecNum&gt;17&lt;/RecNum&gt;&lt;DisplayText&gt;(2006)&lt;/DisplayText&gt;&lt;record&gt;&lt;rec-number&gt;17&lt;/rec-number&gt;&lt;foreign-keys&gt;&lt;key app="EN" db-id="2azewxvelettane2dd6pwddw99dp2tra9ee9" timestamp="1455034261"&gt;17&lt;/key&gt;&lt;/foreign-keys&gt;&lt;ref-type name="Journal Article"&gt;17&lt;/ref-type&gt;&lt;contributors&gt;&lt;authors&gt;&lt;author&gt;Dozier, Mary&lt;/author&gt;&lt;author&gt;Lindhiem, Oliver&lt;/author&gt;&lt;/authors&gt;&lt;/contributors&gt;&lt;titles&gt;&lt;title&gt;This is my child: Differences among foster parents in commitment to their young children&lt;/title&gt;&lt;secondary-title&gt;Child Maltreatment&lt;/secondary-title&gt;&lt;/titles&gt;&lt;periodical&gt;&lt;full-title&gt;Child Maltreatment&lt;/full-title&gt;&lt;/periodical&gt;&lt;pages&gt;338-345&lt;/pages&gt;&lt;volume&gt;11&lt;/volume&gt;&lt;number&gt;4&lt;/number&gt;&lt;dates&gt;&lt;year&gt;2006&lt;/year&gt;&lt;/dates&gt;&lt;isbn&gt;1077-5595&lt;/isbn&gt;&lt;urls&gt;&lt;/urls&gt;&lt;/record&gt;&lt;/Cite&gt;&lt;/EndNote&gt;</w:instrText>
      </w:r>
      <w:r w:rsidRPr="00232197">
        <w:rPr>
          <w:rFonts w:ascii="Times New Roman" w:hAnsi="Times New Roman" w:cs="Times New Roman"/>
          <w:sz w:val="24"/>
          <w:szCs w:val="24"/>
        </w:rPr>
        <w:fldChar w:fldCharType="separate"/>
      </w:r>
      <w:r w:rsidRPr="00232197">
        <w:rPr>
          <w:rFonts w:ascii="Times New Roman" w:hAnsi="Times New Roman" w:cs="Times New Roman"/>
          <w:noProof/>
          <w:sz w:val="24"/>
          <w:szCs w:val="24"/>
        </w:rPr>
        <w:t>(2006)</w:t>
      </w:r>
      <w:r w:rsidRPr="00232197">
        <w:rPr>
          <w:rFonts w:ascii="Times New Roman" w:hAnsi="Times New Roman" w:cs="Times New Roman"/>
          <w:sz w:val="24"/>
          <w:szCs w:val="24"/>
        </w:rPr>
        <w:fldChar w:fldCharType="end"/>
      </w:r>
      <w:r w:rsidRPr="00232197">
        <w:rPr>
          <w:rFonts w:ascii="Times New Roman" w:hAnsi="Times New Roman" w:cs="Times New Roman"/>
          <w:sz w:val="24"/>
          <w:szCs w:val="24"/>
        </w:rPr>
        <w:t xml:space="preserve"> zouden deze pleegouders minder geneigd zijn volledig voor een l</w:t>
      </w:r>
      <w:r w:rsidR="00DB374E">
        <w:rPr>
          <w:rFonts w:ascii="Times New Roman" w:hAnsi="Times New Roman" w:cs="Times New Roman"/>
          <w:sz w:val="24"/>
          <w:szCs w:val="24"/>
        </w:rPr>
        <w:t>angdurige relatie met elk nieuw</w:t>
      </w:r>
      <w:r w:rsidRPr="00232197">
        <w:rPr>
          <w:rFonts w:ascii="Times New Roman" w:hAnsi="Times New Roman" w:cs="Times New Roman"/>
          <w:sz w:val="24"/>
          <w:szCs w:val="24"/>
        </w:rPr>
        <w:t xml:space="preserve"> pleegkind te gaan. In het geval van deze respondenten is het wel zo dat de meesten hun rol tegenover de pleegkinderen op een andere manier bekijken dan de respondenten die aan pleegzorg doen omwille van een kinderwe</w:t>
      </w:r>
      <w:r w:rsidR="0000151D">
        <w:rPr>
          <w:rFonts w:ascii="Times New Roman" w:hAnsi="Times New Roman" w:cs="Times New Roman"/>
          <w:sz w:val="24"/>
          <w:szCs w:val="24"/>
        </w:rPr>
        <w:t xml:space="preserve">ns. Enkele oudere </w:t>
      </w:r>
      <w:r w:rsidRPr="00232197">
        <w:rPr>
          <w:rFonts w:ascii="Times New Roman" w:hAnsi="Times New Roman" w:cs="Times New Roman"/>
          <w:sz w:val="24"/>
          <w:szCs w:val="24"/>
        </w:rPr>
        <w:t xml:space="preserve">alleenstaande pleegouders zien zichzelf </w:t>
      </w:r>
      <w:r w:rsidR="00DB374E">
        <w:rPr>
          <w:rFonts w:ascii="Times New Roman" w:hAnsi="Times New Roman" w:cs="Times New Roman"/>
          <w:sz w:val="24"/>
          <w:szCs w:val="24"/>
        </w:rPr>
        <w:t xml:space="preserve">meer als een pleegoma voor </w:t>
      </w:r>
      <w:r w:rsidRPr="00232197">
        <w:rPr>
          <w:rFonts w:ascii="Times New Roman" w:hAnsi="Times New Roman" w:cs="Times New Roman"/>
          <w:sz w:val="24"/>
          <w:szCs w:val="24"/>
        </w:rPr>
        <w:t xml:space="preserve">hun pleegkinderen. Door hun leeftijd en ervaring denken ze hun pleegkinderen op een andere manier raad te geven dan ouders </w:t>
      </w:r>
      <w:r w:rsidR="00DB374E">
        <w:rPr>
          <w:rFonts w:ascii="Times New Roman" w:hAnsi="Times New Roman" w:cs="Times New Roman"/>
          <w:sz w:val="24"/>
          <w:szCs w:val="24"/>
        </w:rPr>
        <w:t xml:space="preserve">dat </w:t>
      </w:r>
      <w:r w:rsidRPr="00232197">
        <w:rPr>
          <w:rFonts w:ascii="Times New Roman" w:hAnsi="Times New Roman" w:cs="Times New Roman"/>
          <w:sz w:val="24"/>
          <w:szCs w:val="24"/>
        </w:rPr>
        <w:t>zouden doen. Een van hen wil specifiek een tussenpersoon zijn tussen kinderen en hun biologische ouders en zet er gedurende de plaatsing op in die band te verbeteren.</w:t>
      </w:r>
    </w:p>
    <w:p w14:paraId="423068BF" w14:textId="277E8FFE" w:rsidR="005040A5" w:rsidRP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 </w:t>
      </w:r>
    </w:p>
    <w:p w14:paraId="1AAB62FC" w14:textId="40B87235" w:rsidR="00232197"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“Waarom die kinderen, omdat ze in tijdelijke moeilijkheden zitten en daarom wilde ik echt</w:t>
      </w:r>
      <w:r w:rsidR="00D40A0F">
        <w:rPr>
          <w:rFonts w:ascii="Times New Roman" w:hAnsi="Times New Roman" w:cs="Times New Roman"/>
          <w:i/>
          <w:sz w:val="24"/>
          <w:szCs w:val="24"/>
        </w:rPr>
        <w:t>,</w:t>
      </w:r>
      <w:r w:rsidRPr="00232197">
        <w:rPr>
          <w:rFonts w:ascii="Times New Roman" w:hAnsi="Times New Roman" w:cs="Times New Roman"/>
          <w:i/>
          <w:sz w:val="24"/>
          <w:szCs w:val="24"/>
        </w:rPr>
        <w:t xml:space="preserve"> allez ja, een soort van tussenpersoon zijn tussen de kinderen en de ouders, snapt ge?” – Nina </w:t>
      </w:r>
    </w:p>
    <w:p w14:paraId="6CEEBD39" w14:textId="77777777" w:rsidR="00C03F18" w:rsidRPr="00C03F18" w:rsidRDefault="00C03F18" w:rsidP="003C3A74">
      <w:pPr>
        <w:pStyle w:val="Geenafstand"/>
        <w:spacing w:line="360" w:lineRule="auto"/>
        <w:jc w:val="both"/>
        <w:rPr>
          <w:rFonts w:ascii="Times New Roman" w:hAnsi="Times New Roman" w:cs="Times New Roman"/>
          <w:sz w:val="24"/>
          <w:szCs w:val="24"/>
        </w:rPr>
      </w:pPr>
    </w:p>
    <w:p w14:paraId="54D4F4A2" w14:textId="41922B3A" w:rsidR="00C03F18" w:rsidRDefault="00DB374E" w:rsidP="003C3A74">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Eén</w:t>
      </w:r>
      <w:r w:rsidR="005040A5" w:rsidRPr="00C03F18">
        <w:rPr>
          <w:rFonts w:ascii="Times New Roman" w:hAnsi="Times New Roman" w:cs="Times New Roman"/>
          <w:sz w:val="24"/>
          <w:szCs w:val="24"/>
        </w:rPr>
        <w:t xml:space="preserve"> pleegmoeder </w:t>
      </w:r>
      <w:r>
        <w:rPr>
          <w:rFonts w:ascii="Times New Roman" w:hAnsi="Times New Roman" w:cs="Times New Roman"/>
          <w:sz w:val="24"/>
          <w:szCs w:val="24"/>
        </w:rPr>
        <w:t xml:space="preserve">neemt </w:t>
      </w:r>
      <w:r w:rsidR="005040A5" w:rsidRPr="00C03F18">
        <w:rPr>
          <w:rFonts w:ascii="Times New Roman" w:hAnsi="Times New Roman" w:cs="Times New Roman"/>
          <w:sz w:val="24"/>
          <w:szCs w:val="24"/>
        </w:rPr>
        <w:t xml:space="preserve">wel het woord ‘moederrol’ in </w:t>
      </w:r>
      <w:r>
        <w:rPr>
          <w:rFonts w:ascii="Times New Roman" w:hAnsi="Times New Roman" w:cs="Times New Roman"/>
          <w:sz w:val="24"/>
          <w:szCs w:val="24"/>
        </w:rPr>
        <w:t xml:space="preserve">de mond, maar benadrukt dat ze zich slechts zo voelt </w:t>
      </w:r>
      <w:r w:rsidR="005040A5" w:rsidRPr="00C03F18">
        <w:rPr>
          <w:rFonts w:ascii="Times New Roman" w:hAnsi="Times New Roman" w:cs="Times New Roman"/>
          <w:sz w:val="24"/>
          <w:szCs w:val="24"/>
        </w:rPr>
        <w:t xml:space="preserve">op het moment dat de pleegkinderen bij haar verblijven. Een pleegmoeder die ondersteunende pleegzorg doet, ziet zichzelf als iemand bij wie de pleegkinderen telkens een weekendje komen logeren. </w:t>
      </w:r>
    </w:p>
    <w:p w14:paraId="69216600" w14:textId="77777777" w:rsidR="00C03F18" w:rsidRPr="00C03F18" w:rsidRDefault="00C03F18" w:rsidP="003C3A74">
      <w:pPr>
        <w:pStyle w:val="Geenafstand"/>
        <w:spacing w:line="360" w:lineRule="auto"/>
        <w:jc w:val="both"/>
        <w:rPr>
          <w:rFonts w:ascii="Times New Roman" w:hAnsi="Times New Roman" w:cs="Times New Roman"/>
          <w:sz w:val="24"/>
          <w:szCs w:val="24"/>
        </w:rPr>
      </w:pPr>
    </w:p>
    <w:p w14:paraId="18055E78" w14:textId="30B0DDD6" w:rsidR="005C6B42"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lastRenderedPageBreak/>
        <w:t xml:space="preserve">De tijdelijkheid die inherent is aan een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bekijken de ervaren alleenstaande pleegouders op een andere manier dan de pleegouders in het eerste type, dat wil zeggen, het is niet zo dat deze pleegouders niet over ‘hechting’ spreken, maar de helft van hen gebruikt de tijdelijkheid van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op een of andere manier om aan de eigen behoeften tegemoet te komen. Geen van de alleenstaande pleegouders in dit type sprak erover ooit een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bewust stopgezet te hebben omwille van eigen plannen en bezigheden, maar één pleegmoeder heeft bij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heel duidelijk aangegeven wanneer ze kinderen kan en wil opvangen. </w:t>
      </w:r>
      <w:r w:rsidR="005C6B42" w:rsidRPr="00232197">
        <w:rPr>
          <w:rFonts w:ascii="Times New Roman" w:hAnsi="Times New Roman" w:cs="Times New Roman"/>
          <w:sz w:val="24"/>
          <w:szCs w:val="24"/>
        </w:rPr>
        <w:t xml:space="preserve">Zij betrekt hierbij de </w:t>
      </w:r>
      <w:r w:rsidR="00353848" w:rsidRPr="00232197">
        <w:rPr>
          <w:rFonts w:ascii="Times New Roman" w:hAnsi="Times New Roman" w:cs="Times New Roman"/>
          <w:sz w:val="24"/>
          <w:szCs w:val="24"/>
        </w:rPr>
        <w:t>pleegzorgdienst</w:t>
      </w:r>
      <w:r w:rsidR="00A10692" w:rsidRPr="00232197">
        <w:rPr>
          <w:rFonts w:ascii="Times New Roman" w:hAnsi="Times New Roman" w:cs="Times New Roman"/>
          <w:sz w:val="24"/>
          <w:szCs w:val="24"/>
        </w:rPr>
        <w:t xml:space="preserve">, het zijn tenslotte zij die gebruik maken van wat zij aan te bieden heeft en die de mogelijkheid bieden op een creatieve manier met de tijdelijkheid van pleegzorg om te gaan. </w:t>
      </w:r>
    </w:p>
    <w:p w14:paraId="2BD538AA"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670DC8BC" w14:textId="03AE06FD" w:rsidR="00A10692" w:rsidRPr="00232197" w:rsidRDefault="00A10692"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 xml:space="preserve">“Dus ik reik hen ook veel aan en zij doen ermee wat ze willen hé. Snapt ge?” – Nina </w:t>
      </w:r>
    </w:p>
    <w:p w14:paraId="61A6D75C" w14:textId="77777777" w:rsidR="00232197" w:rsidRDefault="00232197" w:rsidP="003C3A74">
      <w:pPr>
        <w:pStyle w:val="Geenafstand"/>
        <w:spacing w:line="360" w:lineRule="auto"/>
        <w:jc w:val="both"/>
        <w:rPr>
          <w:rFonts w:ascii="Times New Roman" w:hAnsi="Times New Roman" w:cs="Times New Roman"/>
          <w:sz w:val="24"/>
          <w:szCs w:val="24"/>
        </w:rPr>
      </w:pPr>
    </w:p>
    <w:p w14:paraId="3C426239" w14:textId="569F26D3"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Een tweede pleegmoeder heeft al verschillende vormen van pleegzorg gedaan, al naargelang die op dat moment in haar leven pasten. Zij geeft aan omwille van haar leeftijd nood te hebben aan rust tussen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s. Ze gebruikt deze periodes onder andere om op vakantie te gaan en klusjes in huis te doen die met een pleegkind onder haar hoede niet in orde zouden komen. Een derde pleegmoeder heeft specifiek voor ondersteunende pleegzorg gekozen zodat ze nog een ‘stukje eigen leven’ zou hebben, dat ze dan kan gebruiken om zich op familiaal vlak te engageren en ‘plezierige dingen’ te doen. </w:t>
      </w:r>
    </w:p>
    <w:p w14:paraId="2DDDFDBA"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59BF08E3" w14:textId="43B1207D"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Twee alleenstaande pleegouders in deze catego</w:t>
      </w:r>
      <w:r w:rsidR="0000151D">
        <w:rPr>
          <w:rFonts w:ascii="Times New Roman" w:hAnsi="Times New Roman" w:cs="Times New Roman"/>
          <w:sz w:val="24"/>
          <w:szCs w:val="24"/>
        </w:rPr>
        <w:t xml:space="preserve">rie verwoorden de duidelijke mening dat </w:t>
      </w:r>
      <w:r w:rsidR="005E2647">
        <w:rPr>
          <w:rFonts w:ascii="Times New Roman" w:hAnsi="Times New Roman" w:cs="Times New Roman"/>
          <w:sz w:val="24"/>
          <w:szCs w:val="24"/>
        </w:rPr>
        <w:t>de tijdelijkheid de hechting aan</w:t>
      </w:r>
      <w:r w:rsidR="0000151D">
        <w:rPr>
          <w:rFonts w:ascii="Times New Roman" w:hAnsi="Times New Roman" w:cs="Times New Roman"/>
          <w:sz w:val="24"/>
          <w:szCs w:val="24"/>
        </w:rPr>
        <w:t xml:space="preserve"> het pleegkind niet zou mogen beïnvloeden</w:t>
      </w:r>
      <w:r w:rsidRPr="005E2647">
        <w:rPr>
          <w:rFonts w:ascii="Times New Roman" w:hAnsi="Times New Roman" w:cs="Times New Roman"/>
          <w:sz w:val="24"/>
          <w:szCs w:val="24"/>
        </w:rPr>
        <w:t>. Allebei stellen ze dat het onmogelijk is e</w:t>
      </w:r>
      <w:r w:rsidR="0099059D" w:rsidRPr="005E2647">
        <w:rPr>
          <w:rFonts w:ascii="Times New Roman" w:hAnsi="Times New Roman" w:cs="Times New Roman"/>
          <w:sz w:val="24"/>
          <w:szCs w:val="24"/>
        </w:rPr>
        <w:t xml:space="preserve">en kind op te voeden en </w:t>
      </w:r>
      <w:r w:rsidRPr="005E2647">
        <w:rPr>
          <w:rFonts w:ascii="Times New Roman" w:hAnsi="Times New Roman" w:cs="Times New Roman"/>
          <w:sz w:val="24"/>
          <w:szCs w:val="24"/>
        </w:rPr>
        <w:t xml:space="preserve">dit kind </w:t>
      </w:r>
      <w:r w:rsidR="0099059D" w:rsidRPr="005E2647">
        <w:rPr>
          <w:rFonts w:ascii="Times New Roman" w:hAnsi="Times New Roman" w:cs="Times New Roman"/>
          <w:sz w:val="24"/>
          <w:szCs w:val="24"/>
        </w:rPr>
        <w:t xml:space="preserve">intussen </w:t>
      </w:r>
      <w:r w:rsidRPr="005E2647">
        <w:rPr>
          <w:rFonts w:ascii="Times New Roman" w:hAnsi="Times New Roman" w:cs="Times New Roman"/>
          <w:sz w:val="24"/>
          <w:szCs w:val="24"/>
        </w:rPr>
        <w:t xml:space="preserve">op een afstand te houden. Het </w:t>
      </w:r>
      <w:r w:rsidRPr="00232197">
        <w:rPr>
          <w:rFonts w:ascii="Times New Roman" w:hAnsi="Times New Roman" w:cs="Times New Roman"/>
          <w:sz w:val="24"/>
          <w:szCs w:val="24"/>
        </w:rPr>
        <w:t xml:space="preserve">is de bedoeling dat de pleegkinderen leren hoe zich te hechten, zodat ze dat later opnieuw kunnen doen. </w:t>
      </w:r>
    </w:p>
    <w:p w14:paraId="10C4C0B0" w14:textId="3DD57269"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 xml:space="preserve">“Ze zeggen altijd, 'ge moogt u niet hechten aan uw pleegkinderen, voor het geval dat ge ze moet afstaan', dat is voor een stuk waar, maar als ge u niet hecht aan die kinderen, als ge niet van hen gaat houden, dan gaat ge ze ook niet goed opvoeden, dan kunt ge hun ook niet leren dat er eigenlijk binnen een gezin een soort van liefde bestaat.” – Marleen </w:t>
      </w:r>
    </w:p>
    <w:p w14:paraId="061A144B" w14:textId="77777777" w:rsidR="00232197" w:rsidRPr="000816F5" w:rsidRDefault="00232197" w:rsidP="003C3A74">
      <w:pPr>
        <w:pStyle w:val="Geenafstand"/>
        <w:spacing w:line="360" w:lineRule="auto"/>
        <w:jc w:val="both"/>
        <w:rPr>
          <w:rFonts w:ascii="Times New Roman" w:hAnsi="Times New Roman" w:cs="Times New Roman"/>
          <w:sz w:val="24"/>
          <w:szCs w:val="24"/>
        </w:rPr>
      </w:pPr>
    </w:p>
    <w:p w14:paraId="6720D9B5" w14:textId="3B92CADF"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Met de eerste ‘ze’ bedoelt deze pleegmoeder de pleegzorgbegeleiding. Ook in deze categorie is het dus zo dat er pleegouders zijn die de gevolgen van de tijdelijkheid voor hun eigen leven </w:t>
      </w:r>
      <w:r w:rsidRPr="00232197">
        <w:rPr>
          <w:rFonts w:ascii="Times New Roman" w:hAnsi="Times New Roman" w:cs="Times New Roman"/>
          <w:sz w:val="24"/>
          <w:szCs w:val="24"/>
        </w:rPr>
        <w:lastRenderedPageBreak/>
        <w:t>op een</w:t>
      </w:r>
      <w:r w:rsidR="00524ADC">
        <w:rPr>
          <w:rFonts w:ascii="Times New Roman" w:hAnsi="Times New Roman" w:cs="Times New Roman"/>
          <w:sz w:val="24"/>
          <w:szCs w:val="24"/>
        </w:rPr>
        <w:t xml:space="preserve"> bepaald moment ontkennen</w:t>
      </w:r>
      <w:r w:rsidRPr="00232197">
        <w:rPr>
          <w:rFonts w:ascii="Times New Roman" w:hAnsi="Times New Roman" w:cs="Times New Roman"/>
          <w:sz w:val="24"/>
          <w:szCs w:val="24"/>
        </w:rPr>
        <w:t xml:space="preserve"> om de pleegkinderen op een volgens hen gepaste manier te kunnen opvoeden. Een pleegmoeder beschrijft dit moment. </w:t>
      </w:r>
    </w:p>
    <w:p w14:paraId="4D47B08F"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724CD050" w14:textId="4D2FB673"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“Zo'n beetje dichterbij gaan staan soms, ne keer aanraken, maar heel lichtekes en heel vrijblijvend zo en begint dat stillekesaan te groeien en dan op den duur pakken ze u toch wel vast ze, want ze hebben dat nodig. En dan op dat moment als ge die respons voelt, dan begint ge u ook wel meer te hechten, dan kan er zo'n wederzijds ding optreden</w:t>
      </w:r>
      <w:r w:rsidR="00C03F18">
        <w:rPr>
          <w:rFonts w:ascii="Times New Roman" w:hAnsi="Times New Roman" w:cs="Times New Roman"/>
          <w:i/>
          <w:sz w:val="24"/>
          <w:szCs w:val="24"/>
        </w:rPr>
        <w:t xml:space="preserve"> eigenlijk.” – Marleen</w:t>
      </w:r>
    </w:p>
    <w:p w14:paraId="67777AFD" w14:textId="77777777" w:rsidR="00232197" w:rsidRPr="000816F5" w:rsidRDefault="00232197" w:rsidP="003C3A74">
      <w:pPr>
        <w:pStyle w:val="Geenafstand"/>
        <w:spacing w:line="360" w:lineRule="auto"/>
        <w:jc w:val="both"/>
        <w:rPr>
          <w:rFonts w:ascii="Times New Roman" w:hAnsi="Times New Roman" w:cs="Times New Roman"/>
          <w:sz w:val="24"/>
          <w:szCs w:val="24"/>
        </w:rPr>
      </w:pPr>
    </w:p>
    <w:p w14:paraId="07E08BEB" w14:textId="3804393F"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Hoewel weinig alleenstaande pleegou</w:t>
      </w:r>
      <w:r w:rsidR="0099059D">
        <w:rPr>
          <w:rFonts w:ascii="Times New Roman" w:hAnsi="Times New Roman" w:cs="Times New Roman"/>
          <w:sz w:val="24"/>
          <w:szCs w:val="24"/>
        </w:rPr>
        <w:t xml:space="preserve">ders in deze categorie zich </w:t>
      </w:r>
      <w:r w:rsidRPr="00232197">
        <w:rPr>
          <w:rFonts w:ascii="Times New Roman" w:hAnsi="Times New Roman" w:cs="Times New Roman"/>
          <w:sz w:val="24"/>
          <w:szCs w:val="24"/>
        </w:rPr>
        <w:t>met de moederrol identificeren</w:t>
      </w:r>
      <w:r w:rsidR="00524ADC">
        <w:rPr>
          <w:rFonts w:ascii="Times New Roman" w:hAnsi="Times New Roman" w:cs="Times New Roman"/>
          <w:sz w:val="24"/>
          <w:szCs w:val="24"/>
        </w:rPr>
        <w:t>,</w:t>
      </w:r>
      <w:r w:rsidRPr="00232197">
        <w:rPr>
          <w:rFonts w:ascii="Times New Roman" w:hAnsi="Times New Roman" w:cs="Times New Roman"/>
          <w:sz w:val="24"/>
          <w:szCs w:val="24"/>
        </w:rPr>
        <w:t xml:space="preserve"> is het </w:t>
      </w:r>
      <w:r w:rsidR="0099059D">
        <w:rPr>
          <w:rFonts w:ascii="Times New Roman" w:hAnsi="Times New Roman" w:cs="Times New Roman"/>
          <w:sz w:val="24"/>
          <w:szCs w:val="24"/>
        </w:rPr>
        <w:t xml:space="preserve">dus </w:t>
      </w:r>
      <w:r w:rsidRPr="00232197">
        <w:rPr>
          <w:rFonts w:ascii="Times New Roman" w:hAnsi="Times New Roman" w:cs="Times New Roman"/>
          <w:sz w:val="24"/>
          <w:szCs w:val="24"/>
        </w:rPr>
        <w:t>niet zo dat deze pleegouders niet investeren in een langdurige band met hun pleegkind, ondanks het feit dat deze pleegouders al meerdere keren afscheid namen van een pleegkind. Een pleegmoeder heeft zoals gezegd al verschillende vormen van pleegzorg gedaan en is in dit onderzoek dan ook de ideale respondent om de</w:t>
      </w:r>
      <w:r w:rsidR="00484DE4" w:rsidRPr="00232197">
        <w:rPr>
          <w:rFonts w:ascii="Times New Roman" w:hAnsi="Times New Roman" w:cs="Times New Roman"/>
          <w:sz w:val="24"/>
          <w:szCs w:val="24"/>
        </w:rPr>
        <w:t xml:space="preserve"> invloed van tijdelijkheid naar</w:t>
      </w:r>
      <w:r w:rsidRPr="00232197">
        <w:rPr>
          <w:rFonts w:ascii="Times New Roman" w:hAnsi="Times New Roman" w:cs="Times New Roman"/>
          <w:sz w:val="24"/>
          <w:szCs w:val="24"/>
        </w:rPr>
        <w:t xml:space="preserve">gelang de vorm van pleegzorg te bespreken. </w:t>
      </w:r>
    </w:p>
    <w:p w14:paraId="4A039237"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4C647DC7" w14:textId="77777777" w:rsidR="005040A5" w:rsidRPr="00232197"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“Met toch in mijn achterhoofd dat ik de mama niet ben, dus dat ik ze elk moment, zeker in die korte opvang, weet je op voorhand dat je ze eigenlijk maanden maar gaat hebben hé, maar ge kunt dat dan wel gemakkelijker in uw achterhoofd houden. Tegenover met lange opvang, weet ge nooit, zo gelijk mijn eerste pleegkind bijvoorbeeld, wist ik echt niet of dat die ooit naar huis ging gaan… dat is nog moeilijker om in te calculeren eigenlijk.” – Christel</w:t>
      </w:r>
    </w:p>
    <w:p w14:paraId="004DEEEC" w14:textId="77777777" w:rsidR="00232197" w:rsidRDefault="00232197" w:rsidP="003C3A74">
      <w:pPr>
        <w:pStyle w:val="Geenafstand"/>
        <w:spacing w:line="360" w:lineRule="auto"/>
        <w:jc w:val="both"/>
        <w:rPr>
          <w:rFonts w:ascii="Times New Roman" w:hAnsi="Times New Roman" w:cs="Times New Roman"/>
          <w:sz w:val="24"/>
          <w:szCs w:val="24"/>
        </w:rPr>
      </w:pPr>
    </w:p>
    <w:p w14:paraId="23AD7ECD" w14:textId="2391A7C7" w:rsidR="00407D20" w:rsidRPr="00E14281" w:rsidRDefault="00957D02" w:rsidP="003C3A74">
      <w:pPr>
        <w:pStyle w:val="Geenafstand"/>
        <w:spacing w:line="360" w:lineRule="auto"/>
        <w:jc w:val="both"/>
        <w:rPr>
          <w:rFonts w:ascii="Times New Roman" w:hAnsi="Times New Roman" w:cs="Times New Roman"/>
          <w:sz w:val="24"/>
          <w:szCs w:val="24"/>
        </w:rPr>
      </w:pPr>
      <w:r w:rsidRPr="00232197">
        <w:rPr>
          <w:rFonts w:ascii="Times New Roman" w:hAnsi="Times New Roman"/>
          <w:sz w:val="24"/>
          <w:szCs w:val="24"/>
        </w:rPr>
        <w:t>Zij nam als enige pleegouder in deze categorie duidelijk de moederrol op, maar voelde dit slechts zo aan op het moment dat het pleegkind bij haar was.</w:t>
      </w:r>
      <w:r>
        <w:rPr>
          <w:rFonts w:ascii="Times New Roman" w:hAnsi="Times New Roman"/>
          <w:sz w:val="24"/>
          <w:szCs w:val="24"/>
        </w:rPr>
        <w:t xml:space="preserve"> </w:t>
      </w:r>
      <w:r w:rsidR="005040A5" w:rsidRPr="00232197">
        <w:rPr>
          <w:rFonts w:ascii="Times New Roman" w:hAnsi="Times New Roman" w:cs="Times New Roman"/>
          <w:sz w:val="24"/>
          <w:szCs w:val="24"/>
        </w:rPr>
        <w:t>D</w:t>
      </w:r>
      <w:r w:rsidR="0099059D">
        <w:rPr>
          <w:rFonts w:ascii="Times New Roman" w:hAnsi="Times New Roman" w:cs="Times New Roman"/>
          <w:sz w:val="24"/>
          <w:szCs w:val="24"/>
        </w:rPr>
        <w:t xml:space="preserve">e tijdelijkheid is volgens deze pleegmoeder </w:t>
      </w:r>
      <w:r w:rsidR="005040A5" w:rsidRPr="00232197">
        <w:rPr>
          <w:rFonts w:ascii="Times New Roman" w:hAnsi="Times New Roman" w:cs="Times New Roman"/>
          <w:sz w:val="24"/>
          <w:szCs w:val="24"/>
        </w:rPr>
        <w:t xml:space="preserve">eenvoudiger in te calculeren als het pleegkind voor een korte, bepaalde tijd bij de pleegmoeder </w:t>
      </w:r>
      <w:r w:rsidR="005040A5" w:rsidRPr="00E14281">
        <w:rPr>
          <w:rFonts w:ascii="Times New Roman" w:hAnsi="Times New Roman" w:cs="Times New Roman"/>
          <w:sz w:val="24"/>
          <w:szCs w:val="24"/>
        </w:rPr>
        <w:t xml:space="preserve">verblijft. Hoewel de duur van de </w:t>
      </w:r>
      <w:r w:rsidR="00223ECA" w:rsidRPr="00E14281">
        <w:rPr>
          <w:rFonts w:ascii="Times New Roman" w:hAnsi="Times New Roman" w:cs="Times New Roman"/>
          <w:sz w:val="24"/>
          <w:szCs w:val="24"/>
        </w:rPr>
        <w:t>pleegzorgsituatie</w:t>
      </w:r>
      <w:r w:rsidR="00E14281" w:rsidRPr="00E14281">
        <w:rPr>
          <w:rFonts w:ascii="Times New Roman" w:hAnsi="Times New Roman" w:cs="Times New Roman"/>
          <w:sz w:val="24"/>
          <w:szCs w:val="24"/>
        </w:rPr>
        <w:t xml:space="preserve"> in die zin dus </w:t>
      </w:r>
      <w:r w:rsidR="005040A5" w:rsidRPr="00E14281">
        <w:rPr>
          <w:rFonts w:ascii="Times New Roman" w:hAnsi="Times New Roman" w:cs="Times New Roman"/>
          <w:sz w:val="24"/>
          <w:szCs w:val="24"/>
        </w:rPr>
        <w:t>een invloed heeft</w:t>
      </w:r>
      <w:r w:rsidR="0099059D" w:rsidRPr="00E14281">
        <w:rPr>
          <w:rFonts w:ascii="Times New Roman" w:hAnsi="Times New Roman" w:cs="Times New Roman"/>
          <w:sz w:val="24"/>
          <w:szCs w:val="24"/>
        </w:rPr>
        <w:t>, lijkt deze g</w:t>
      </w:r>
      <w:r w:rsidR="005040A5" w:rsidRPr="00E14281">
        <w:rPr>
          <w:rFonts w:ascii="Times New Roman" w:hAnsi="Times New Roman" w:cs="Times New Roman"/>
          <w:sz w:val="24"/>
          <w:szCs w:val="24"/>
        </w:rPr>
        <w:t>een invl</w:t>
      </w:r>
      <w:r w:rsidR="00E14281">
        <w:rPr>
          <w:rFonts w:ascii="Times New Roman" w:hAnsi="Times New Roman" w:cs="Times New Roman"/>
          <w:sz w:val="24"/>
          <w:szCs w:val="24"/>
        </w:rPr>
        <w:t>oed te hebben op de hechting aan</w:t>
      </w:r>
      <w:r w:rsidR="005040A5" w:rsidRPr="00E14281">
        <w:rPr>
          <w:rFonts w:ascii="Times New Roman" w:hAnsi="Times New Roman" w:cs="Times New Roman"/>
          <w:sz w:val="24"/>
          <w:szCs w:val="24"/>
        </w:rPr>
        <w:t xml:space="preserve"> haar pleegkind. </w:t>
      </w:r>
    </w:p>
    <w:p w14:paraId="7FD8A612" w14:textId="77777777" w:rsidR="00E14281" w:rsidRDefault="00E14281" w:rsidP="003C3A74">
      <w:pPr>
        <w:pStyle w:val="Geenafstand"/>
        <w:spacing w:line="360" w:lineRule="auto"/>
        <w:jc w:val="both"/>
        <w:rPr>
          <w:rFonts w:ascii="Times New Roman" w:hAnsi="Times New Roman" w:cs="Times New Roman"/>
          <w:b/>
          <w:sz w:val="26"/>
          <w:szCs w:val="26"/>
        </w:rPr>
      </w:pPr>
    </w:p>
    <w:p w14:paraId="3DE1E42B" w14:textId="1D131350" w:rsidR="005040A5" w:rsidRPr="00232197" w:rsidRDefault="000975A3" w:rsidP="003C3A74">
      <w:pPr>
        <w:pStyle w:val="Geenafstand"/>
        <w:spacing w:line="360" w:lineRule="auto"/>
        <w:jc w:val="both"/>
        <w:rPr>
          <w:rFonts w:ascii="Times New Roman" w:hAnsi="Times New Roman" w:cs="Times New Roman"/>
          <w:b/>
          <w:sz w:val="26"/>
          <w:szCs w:val="26"/>
        </w:rPr>
      </w:pPr>
      <w:r w:rsidRPr="00232197">
        <w:rPr>
          <w:rFonts w:ascii="Times New Roman" w:hAnsi="Times New Roman" w:cs="Times New Roman"/>
          <w:b/>
          <w:sz w:val="26"/>
          <w:szCs w:val="26"/>
        </w:rPr>
        <w:t xml:space="preserve">4.4 </w:t>
      </w:r>
      <w:r w:rsidR="00CD5FBC" w:rsidRPr="00232197">
        <w:rPr>
          <w:rFonts w:ascii="Times New Roman" w:hAnsi="Times New Roman" w:cs="Times New Roman"/>
          <w:b/>
          <w:sz w:val="26"/>
          <w:szCs w:val="26"/>
        </w:rPr>
        <w:t xml:space="preserve">Spanningsveld privé – </w:t>
      </w:r>
      <w:r w:rsidR="005040A5" w:rsidRPr="00232197">
        <w:rPr>
          <w:rFonts w:ascii="Times New Roman" w:hAnsi="Times New Roman" w:cs="Times New Roman"/>
          <w:b/>
          <w:sz w:val="26"/>
          <w:szCs w:val="26"/>
        </w:rPr>
        <w:t>institutioneel</w:t>
      </w:r>
      <w:r w:rsidR="00CD5FBC" w:rsidRPr="00232197">
        <w:rPr>
          <w:rFonts w:ascii="Times New Roman" w:hAnsi="Times New Roman" w:cs="Times New Roman"/>
          <w:b/>
          <w:sz w:val="26"/>
          <w:szCs w:val="26"/>
        </w:rPr>
        <w:t xml:space="preserve"> </w:t>
      </w:r>
    </w:p>
    <w:p w14:paraId="7DE31DBB" w14:textId="77777777" w:rsidR="00232197" w:rsidRDefault="00232197" w:rsidP="003C3A74">
      <w:pPr>
        <w:pStyle w:val="Geenafstand"/>
        <w:spacing w:line="360" w:lineRule="auto"/>
        <w:jc w:val="both"/>
        <w:rPr>
          <w:rFonts w:ascii="Times New Roman" w:eastAsia="BatangChe" w:hAnsi="Times New Roman" w:cs="Times New Roman"/>
          <w:sz w:val="24"/>
          <w:szCs w:val="24"/>
        </w:rPr>
      </w:pPr>
    </w:p>
    <w:p w14:paraId="0D6484B8" w14:textId="5E50D1A9" w:rsidR="001D2662" w:rsidRDefault="00583FB7" w:rsidP="003C3A74">
      <w:pPr>
        <w:pStyle w:val="Geenafstand"/>
        <w:spacing w:line="360" w:lineRule="auto"/>
        <w:jc w:val="both"/>
        <w:rPr>
          <w:rFonts w:ascii="Times New Roman" w:hAnsi="Times New Roman" w:cs="Times New Roman"/>
          <w:sz w:val="24"/>
          <w:szCs w:val="24"/>
        </w:rPr>
      </w:pPr>
      <w:r w:rsidRPr="00232197">
        <w:rPr>
          <w:rFonts w:ascii="Times New Roman" w:eastAsia="BatangChe" w:hAnsi="Times New Roman" w:cs="Times New Roman"/>
          <w:sz w:val="24"/>
          <w:szCs w:val="24"/>
        </w:rPr>
        <w:fldChar w:fldCharType="begin"/>
      </w:r>
      <w:r w:rsidRPr="00232197">
        <w:rPr>
          <w:rFonts w:ascii="Times New Roman" w:eastAsia="BatangChe" w:hAnsi="Times New Roman" w:cs="Times New Roman"/>
          <w:sz w:val="24"/>
          <w:szCs w:val="24"/>
        </w:rPr>
        <w:instrText xml:space="preserve"> ADDIN EN.CITE &lt;EndNote&gt;&lt;Cite AuthorYear="1"&gt;&lt;Author&gt;Kirton&lt;/Author&gt;&lt;Year&gt;2001&lt;/Year&gt;&lt;RecNum&gt;69&lt;/RecNum&gt;&lt;DisplayText&gt;Kirton (2001)&lt;/DisplayText&gt;&lt;record&gt;&lt;rec-number&gt;69&lt;/rec-number&gt;&lt;foreign-keys&gt;&lt;key app="EN" db-id="2azewxvelettane2dd6pwddw99dp2tra9ee9" timestamp="1455037396"&gt;69&lt;/key&gt;&lt;/foreign-keys&gt;&lt;ref-type name="Journal Article"&gt;17&lt;/ref-type&gt;&lt;contributors&gt;&lt;authors&gt;&lt;author&gt;Kirton, Derek&lt;/author&gt;&lt;/authors&gt;&lt;/contributors&gt;&lt;titles&gt;&lt;title&gt;Love and money: payment, motivation and the fostering task&lt;/title&gt;&lt;secondary-title&gt;Child &amp;amp; family social work&lt;/secondary-title&gt;&lt;/titles&gt;&lt;periodical&gt;&lt;full-title&gt;Child &amp;amp; Family Social Work&lt;/full-title&gt;&lt;/periodical&gt;&lt;pages&gt;199-208&lt;/pages&gt;&lt;volume&gt;6&lt;/volume&gt;&lt;number&gt;3&lt;/number&gt;&lt;dates&gt;&lt;year&gt;2001&lt;/year&gt;&lt;/dates&gt;&lt;isbn&gt;1365-2206&lt;/isbn&gt;&lt;urls&gt;&lt;/urls&gt;&lt;/record&gt;&lt;/Cite&gt;&lt;/EndNote&gt;</w:instrText>
      </w:r>
      <w:r w:rsidRPr="00232197">
        <w:rPr>
          <w:rFonts w:ascii="Times New Roman" w:eastAsia="BatangChe" w:hAnsi="Times New Roman" w:cs="Times New Roman"/>
          <w:sz w:val="24"/>
          <w:szCs w:val="24"/>
        </w:rPr>
        <w:fldChar w:fldCharType="separate"/>
      </w:r>
      <w:r w:rsidRPr="00232197">
        <w:rPr>
          <w:rFonts w:ascii="Times New Roman" w:eastAsia="BatangChe" w:hAnsi="Times New Roman" w:cs="Times New Roman"/>
          <w:noProof/>
          <w:sz w:val="24"/>
          <w:szCs w:val="24"/>
        </w:rPr>
        <w:t>Kirton (2001)</w:t>
      </w:r>
      <w:r w:rsidRPr="00232197">
        <w:rPr>
          <w:rFonts w:ascii="Times New Roman" w:eastAsia="BatangChe" w:hAnsi="Times New Roman" w:cs="Times New Roman"/>
          <w:sz w:val="24"/>
          <w:szCs w:val="24"/>
        </w:rPr>
        <w:fldChar w:fldCharType="end"/>
      </w:r>
      <w:r w:rsidR="004762FA" w:rsidRPr="00232197">
        <w:rPr>
          <w:rFonts w:ascii="Times New Roman" w:eastAsia="BatangChe" w:hAnsi="Times New Roman" w:cs="Times New Roman"/>
          <w:sz w:val="24"/>
          <w:szCs w:val="24"/>
        </w:rPr>
        <w:t xml:space="preserve"> haalt </w:t>
      </w:r>
      <w:r w:rsidRPr="00232197">
        <w:rPr>
          <w:rFonts w:ascii="Times New Roman" w:eastAsia="BatangChe" w:hAnsi="Times New Roman" w:cs="Times New Roman"/>
          <w:sz w:val="24"/>
          <w:szCs w:val="24"/>
        </w:rPr>
        <w:t xml:space="preserve">aan dat pleegzorg </w:t>
      </w:r>
      <w:r w:rsidRPr="00232197">
        <w:rPr>
          <w:rFonts w:ascii="Times New Roman" w:hAnsi="Times New Roman" w:cs="Times New Roman"/>
          <w:sz w:val="24"/>
          <w:szCs w:val="24"/>
        </w:rPr>
        <w:t xml:space="preserve">in zijn soort uniek is, omdat het de publieke en private domeinen overkoepelt en </w:t>
      </w:r>
      <w:r w:rsidRPr="000F4A61">
        <w:rPr>
          <w:rFonts w:ascii="Times New Roman" w:hAnsi="Times New Roman" w:cs="Times New Roman"/>
          <w:sz w:val="24"/>
          <w:szCs w:val="24"/>
        </w:rPr>
        <w:t>verbindt</w:t>
      </w:r>
      <w:r w:rsidRPr="000F4A61">
        <w:rPr>
          <w:rFonts w:ascii="Times New Roman" w:eastAsia="BatangChe" w:hAnsi="Times New Roman" w:cs="Times New Roman"/>
          <w:sz w:val="24"/>
          <w:szCs w:val="24"/>
        </w:rPr>
        <w:t xml:space="preserve">. </w:t>
      </w:r>
      <w:r w:rsidR="007B547F" w:rsidRPr="000F4A61">
        <w:rPr>
          <w:rFonts w:ascii="Times New Roman" w:eastAsia="BatangChe" w:hAnsi="Times New Roman" w:cs="Times New Roman"/>
          <w:sz w:val="24"/>
          <w:szCs w:val="24"/>
        </w:rPr>
        <w:t xml:space="preserve">De </w:t>
      </w:r>
      <w:r w:rsidR="00353848" w:rsidRPr="000F4A61">
        <w:rPr>
          <w:rFonts w:ascii="Times New Roman" w:eastAsia="BatangChe" w:hAnsi="Times New Roman" w:cs="Times New Roman"/>
          <w:sz w:val="24"/>
          <w:szCs w:val="24"/>
        </w:rPr>
        <w:t>pleegzorgdienst</w:t>
      </w:r>
      <w:r w:rsidR="007B547F" w:rsidRPr="000F4A61">
        <w:rPr>
          <w:rFonts w:ascii="Times New Roman" w:eastAsia="BatangChe" w:hAnsi="Times New Roman" w:cs="Times New Roman"/>
          <w:sz w:val="24"/>
          <w:szCs w:val="24"/>
        </w:rPr>
        <w:t xml:space="preserve">, in het geval van dit onderzoek Pleegzorg Vlaanderen, heeft de verantwoordelijkheid de </w:t>
      </w:r>
      <w:r w:rsidR="00223ECA" w:rsidRPr="000F4A61">
        <w:rPr>
          <w:rFonts w:ascii="Times New Roman" w:eastAsia="BatangChe" w:hAnsi="Times New Roman" w:cs="Times New Roman"/>
          <w:sz w:val="24"/>
          <w:szCs w:val="24"/>
        </w:rPr>
        <w:t>pleegzorgsituatie</w:t>
      </w:r>
      <w:r w:rsidR="000F4A61" w:rsidRPr="000F4A61">
        <w:rPr>
          <w:rFonts w:ascii="Times New Roman" w:eastAsia="BatangChe" w:hAnsi="Times New Roman" w:cs="Times New Roman"/>
          <w:sz w:val="24"/>
          <w:szCs w:val="24"/>
        </w:rPr>
        <w:t xml:space="preserve"> op te volgen en</w:t>
      </w:r>
      <w:r w:rsidR="007B547F" w:rsidRPr="000F4A61">
        <w:rPr>
          <w:rFonts w:ascii="Times New Roman" w:eastAsia="BatangChe" w:hAnsi="Times New Roman" w:cs="Times New Roman"/>
          <w:sz w:val="24"/>
          <w:szCs w:val="24"/>
        </w:rPr>
        <w:t xml:space="preserve"> te begeleiden en waar nodig in te grijpen. </w:t>
      </w:r>
      <w:r w:rsidR="007B547F" w:rsidRPr="000F4A61">
        <w:rPr>
          <w:rFonts w:ascii="Times New Roman" w:hAnsi="Times New Roman" w:cs="Times New Roman"/>
          <w:sz w:val="24"/>
          <w:szCs w:val="24"/>
        </w:rPr>
        <w:t xml:space="preserve">Hoewel </w:t>
      </w:r>
      <w:r w:rsidR="007B547F" w:rsidRPr="00232197">
        <w:rPr>
          <w:rFonts w:ascii="Times New Roman" w:hAnsi="Times New Roman" w:cs="Times New Roman"/>
          <w:sz w:val="24"/>
          <w:szCs w:val="24"/>
        </w:rPr>
        <w:t xml:space="preserve">de pleegzorgbegeleiding wordt voorgesteld </w:t>
      </w:r>
      <w:r w:rsidR="007B547F" w:rsidRPr="00232197">
        <w:rPr>
          <w:rFonts w:ascii="Times New Roman" w:hAnsi="Times New Roman" w:cs="Times New Roman"/>
          <w:sz w:val="24"/>
          <w:szCs w:val="24"/>
        </w:rPr>
        <w:lastRenderedPageBreak/>
        <w:t xml:space="preserve">als een ‘recht’ voor pleegouders, wordt </w:t>
      </w:r>
      <w:r w:rsidR="0099059D">
        <w:rPr>
          <w:rFonts w:ascii="Times New Roman" w:hAnsi="Times New Roman" w:cs="Times New Roman"/>
          <w:sz w:val="24"/>
          <w:szCs w:val="24"/>
        </w:rPr>
        <w:t>deze begeleiding de pleegouders</w:t>
      </w:r>
      <w:r w:rsidR="004D13CE" w:rsidRPr="00232197">
        <w:rPr>
          <w:rFonts w:ascii="Times New Roman" w:hAnsi="Times New Roman" w:cs="Times New Roman"/>
          <w:sz w:val="24"/>
          <w:szCs w:val="24"/>
        </w:rPr>
        <w:t xml:space="preserve"> </w:t>
      </w:r>
      <w:r w:rsidR="007B547F" w:rsidRPr="00232197">
        <w:rPr>
          <w:rFonts w:ascii="Times New Roman" w:hAnsi="Times New Roman" w:cs="Times New Roman"/>
          <w:sz w:val="24"/>
          <w:szCs w:val="24"/>
        </w:rPr>
        <w:t xml:space="preserve">wel degelijk opgelegd. </w:t>
      </w:r>
    </w:p>
    <w:p w14:paraId="290E2FDE" w14:textId="77777777" w:rsidR="001D2662" w:rsidRDefault="001D2662" w:rsidP="003C3A74">
      <w:pPr>
        <w:pStyle w:val="Geenafstand"/>
        <w:spacing w:line="360" w:lineRule="auto"/>
        <w:jc w:val="both"/>
        <w:rPr>
          <w:rFonts w:ascii="Times New Roman" w:hAnsi="Times New Roman" w:cs="Times New Roman"/>
          <w:sz w:val="24"/>
          <w:szCs w:val="24"/>
        </w:rPr>
      </w:pPr>
    </w:p>
    <w:p w14:paraId="7AD81A0D" w14:textId="51CA86E8" w:rsidR="00A67575" w:rsidRPr="00E14281" w:rsidRDefault="007B547F" w:rsidP="003C3A74">
      <w:pPr>
        <w:pStyle w:val="Geenafstand"/>
        <w:spacing w:line="360" w:lineRule="auto"/>
        <w:jc w:val="both"/>
        <w:rPr>
          <w:rFonts w:ascii="Times New Roman" w:hAnsi="Times New Roman" w:cs="Times New Roman"/>
          <w:sz w:val="24"/>
          <w:szCs w:val="24"/>
        </w:rPr>
      </w:pPr>
      <w:r w:rsidRPr="00232197">
        <w:rPr>
          <w:rFonts w:ascii="Times New Roman" w:eastAsia="BatangChe" w:hAnsi="Times New Roman" w:cs="Times New Roman"/>
          <w:sz w:val="24"/>
          <w:szCs w:val="24"/>
        </w:rPr>
        <w:t>Uit onderzoek blijkt dat deze inmenging van een institutie in privéaangelegenheden niet steeds door de pleegouders geapprecieerd</w:t>
      </w:r>
      <w:r w:rsidR="00004972" w:rsidRPr="00232197">
        <w:rPr>
          <w:rFonts w:ascii="Times New Roman" w:eastAsia="BatangChe" w:hAnsi="Times New Roman" w:cs="Times New Roman"/>
          <w:sz w:val="24"/>
          <w:szCs w:val="24"/>
        </w:rPr>
        <w:t xml:space="preserve"> wordt. </w:t>
      </w:r>
      <w:r w:rsidR="00004972" w:rsidRPr="00232197">
        <w:rPr>
          <w:rFonts w:ascii="Times New Roman" w:hAnsi="Times New Roman" w:cs="Times New Roman"/>
          <w:sz w:val="24"/>
          <w:szCs w:val="24"/>
        </w:rPr>
        <w:t xml:space="preserve">Ook dit derde spanningsveld </w:t>
      </w:r>
      <w:r w:rsidR="008579AD" w:rsidRPr="00232197">
        <w:rPr>
          <w:rFonts w:ascii="Times New Roman" w:hAnsi="Times New Roman" w:cs="Times New Roman"/>
          <w:sz w:val="24"/>
          <w:szCs w:val="24"/>
        </w:rPr>
        <w:t>is</w:t>
      </w:r>
      <w:r w:rsidR="00004972" w:rsidRPr="00232197">
        <w:rPr>
          <w:rFonts w:ascii="Times New Roman" w:hAnsi="Times New Roman" w:cs="Times New Roman"/>
          <w:sz w:val="24"/>
          <w:szCs w:val="24"/>
        </w:rPr>
        <w:t xml:space="preserve"> terug</w:t>
      </w:r>
      <w:r w:rsidR="008579AD" w:rsidRPr="00232197">
        <w:rPr>
          <w:rFonts w:ascii="Times New Roman" w:hAnsi="Times New Roman" w:cs="Times New Roman"/>
          <w:sz w:val="24"/>
          <w:szCs w:val="24"/>
        </w:rPr>
        <w:t xml:space="preserve"> te vinden</w:t>
      </w:r>
      <w:r w:rsidR="00004972" w:rsidRPr="00232197">
        <w:rPr>
          <w:rFonts w:ascii="Times New Roman" w:hAnsi="Times New Roman" w:cs="Times New Roman"/>
          <w:sz w:val="24"/>
          <w:szCs w:val="24"/>
        </w:rPr>
        <w:t xml:space="preserve"> in de geïndividualiseerde maatscha</w:t>
      </w:r>
      <w:r w:rsidR="000A5E93" w:rsidRPr="00232197">
        <w:rPr>
          <w:rFonts w:ascii="Times New Roman" w:hAnsi="Times New Roman" w:cs="Times New Roman"/>
          <w:sz w:val="24"/>
          <w:szCs w:val="24"/>
        </w:rPr>
        <w:t>ppij van Beck en Beck-Gernsheim: ze zien</w:t>
      </w:r>
      <w:r w:rsidR="00004972" w:rsidRPr="00232197">
        <w:rPr>
          <w:rFonts w:ascii="Times New Roman" w:hAnsi="Times New Roman" w:cs="Times New Roman"/>
          <w:sz w:val="24"/>
          <w:szCs w:val="24"/>
        </w:rPr>
        <w:t xml:space="preserve"> in het proces van individualisering en de opkomst van de electieve biografie eveneens een pro</w:t>
      </w:r>
      <w:r w:rsidR="006A0B47" w:rsidRPr="00232197">
        <w:rPr>
          <w:rFonts w:ascii="Times New Roman" w:hAnsi="Times New Roman" w:cs="Times New Roman"/>
          <w:sz w:val="24"/>
          <w:szCs w:val="24"/>
        </w:rPr>
        <w:t>ces van desi</w:t>
      </w:r>
      <w:r w:rsidR="000A5E93" w:rsidRPr="00232197">
        <w:rPr>
          <w:rFonts w:ascii="Times New Roman" w:hAnsi="Times New Roman" w:cs="Times New Roman"/>
          <w:sz w:val="24"/>
          <w:szCs w:val="24"/>
        </w:rPr>
        <w:t xml:space="preserve">nstitutionalisering </w:t>
      </w:r>
      <w:r w:rsidR="005A2C7E" w:rsidRPr="00232197">
        <w:rPr>
          <w:rFonts w:ascii="Times New Roman" w:hAnsi="Times New Roman" w:cs="Times New Roman"/>
          <w:sz w:val="24"/>
          <w:szCs w:val="24"/>
        </w:rPr>
        <w:fldChar w:fldCharType="begin"/>
      </w:r>
      <w:r w:rsidR="005A2C7E" w:rsidRPr="00232197">
        <w:rPr>
          <w:rFonts w:ascii="Times New Roman" w:hAnsi="Times New Roman" w:cs="Times New Roman"/>
          <w:sz w:val="24"/>
          <w:szCs w:val="24"/>
        </w:rPr>
        <w:instrText xml:space="preserve"> ADDIN EN.CITE &lt;EndNote&gt;&lt;Cite&gt;&lt;Author&gt;Beck-Gernsheim&lt;/Author&gt;&lt;Year&gt;1995&lt;/Year&gt;&lt;RecNum&gt;133&lt;/RecNum&gt;&lt;DisplayText&gt;(Beck-Gernsheim &amp;amp; Beck, 1995; Gilding, 2010)&lt;/DisplayText&gt;&lt;record&gt;&lt;rec-number&gt;133&lt;/rec-number&gt;&lt;foreign-keys&gt;&lt;key app="EN" db-id="2azewxvelettane2dd6pwddw99dp2tra9ee9" timestamp="1461746881"&gt;133&lt;/key&gt;&lt;/foreign-keys&gt;&lt;ref-type name="Journal Article"&gt;17&lt;/ref-type&gt;&lt;contributors&gt;&lt;authors&gt;&lt;author&gt;Beck-Gernsheim, Elisabeth&lt;/author&gt;&lt;author&gt;Beck, Ulrich&lt;/author&gt;&lt;/authors&gt;&lt;/contributors&gt;&lt;titles&gt;&lt;title&gt;The normal chaos of love&lt;/title&gt;&lt;secondary-title&gt;Cambridge: Polity&lt;/secondary-title&gt;&lt;/titles&gt;&lt;periodical&gt;&lt;full-title&gt;Cambridge: Polity&lt;/full-title&gt;&lt;/periodical&gt;&lt;dates&gt;&lt;year&gt;1995&lt;/year&gt;&lt;/dates&gt;&lt;urls&gt;&lt;/urls&gt;&lt;/record&gt;&lt;/Cite&gt;&lt;Cite&gt;&lt;Author&gt;Gilding&lt;/Author&gt;&lt;Year&gt;2010&lt;/Year&gt;&lt;RecNum&gt;134&lt;/RecNum&gt;&lt;record&gt;&lt;rec-number&gt;134&lt;/rec-number&gt;&lt;foreign-keys&gt;&lt;key app="EN" db-id="2azewxvelettane2dd6pwddw99dp2tra9ee9" timestamp="1461746944"&gt;134&lt;/key&gt;&lt;/foreign-keys&gt;&lt;ref-type name="Journal Article"&gt;17&lt;/ref-type&gt;&lt;contributors&gt;&lt;authors&gt;&lt;author&gt;Gilding, Michael&lt;/author&gt;&lt;/authors&gt;&lt;/contributors&gt;&lt;titles&gt;&lt;title&gt;Reflexivity over and above convention: the new orthodoxy in the sociology of personal life, formerly sociology of the family&lt;/title&gt;&lt;secondary-title&gt;The British journal of sociology&lt;/secondary-title&gt;&lt;/titles&gt;&lt;periodical&gt;&lt;full-title&gt;The British journal of sociology&lt;/full-title&gt;&lt;/periodical&gt;&lt;pages&gt;757-777&lt;/pages&gt;&lt;volume&gt;61&lt;/volume&gt;&lt;number&gt;4&lt;/number&gt;&lt;dates&gt;&lt;year&gt;2010&lt;/year&gt;&lt;/dates&gt;&lt;isbn&gt;1468-4446&lt;/isbn&gt;&lt;urls&gt;&lt;/urls&gt;&lt;/record&gt;&lt;/Cite&gt;&lt;/EndNote&gt;</w:instrText>
      </w:r>
      <w:r w:rsidR="005A2C7E" w:rsidRPr="00232197">
        <w:rPr>
          <w:rFonts w:ascii="Times New Roman" w:hAnsi="Times New Roman" w:cs="Times New Roman"/>
          <w:sz w:val="24"/>
          <w:szCs w:val="24"/>
        </w:rPr>
        <w:fldChar w:fldCharType="separate"/>
      </w:r>
      <w:r w:rsidR="005A2C7E" w:rsidRPr="00232197">
        <w:rPr>
          <w:rFonts w:ascii="Times New Roman" w:hAnsi="Times New Roman" w:cs="Times New Roman"/>
          <w:noProof/>
          <w:sz w:val="24"/>
          <w:szCs w:val="24"/>
        </w:rPr>
        <w:t>(Beck-Gernsheim &amp; Beck, 1995; Gilding, 2010)</w:t>
      </w:r>
      <w:r w:rsidR="005A2C7E" w:rsidRPr="00232197">
        <w:rPr>
          <w:rFonts w:ascii="Times New Roman" w:hAnsi="Times New Roman" w:cs="Times New Roman"/>
          <w:sz w:val="24"/>
          <w:szCs w:val="24"/>
        </w:rPr>
        <w:fldChar w:fldCharType="end"/>
      </w:r>
      <w:r w:rsidR="00004972" w:rsidRPr="00232197">
        <w:rPr>
          <w:rFonts w:ascii="Times New Roman" w:hAnsi="Times New Roman" w:cs="Times New Roman"/>
          <w:sz w:val="24"/>
          <w:szCs w:val="24"/>
        </w:rPr>
        <w:t xml:space="preserve">. </w:t>
      </w:r>
      <w:r w:rsidR="000A5E93" w:rsidRPr="00232197">
        <w:rPr>
          <w:rFonts w:ascii="Times New Roman" w:hAnsi="Times New Roman" w:cs="Times New Roman"/>
          <w:sz w:val="24"/>
          <w:szCs w:val="24"/>
        </w:rPr>
        <w:t xml:space="preserve">De moderne instituties, overblijfselen van een industriële maatschappij, zijn niet aangepast aan de laatmoderne, geïndividualiseerde samenleving, waarin individuen in toenemende mate zelf verantwoordelijk zijn voor de samenstelling van hun biografie. </w:t>
      </w:r>
      <w:r w:rsidR="003E7FE4" w:rsidRPr="00232197">
        <w:rPr>
          <w:rFonts w:ascii="Times New Roman" w:hAnsi="Times New Roman" w:cs="Times New Roman"/>
          <w:sz w:val="24"/>
          <w:szCs w:val="24"/>
        </w:rPr>
        <w:t xml:space="preserve">Lash </w:t>
      </w:r>
      <w:r w:rsidR="00931C55" w:rsidRPr="00232197">
        <w:rPr>
          <w:rFonts w:ascii="Times New Roman" w:hAnsi="Times New Roman" w:cs="Times New Roman"/>
          <w:sz w:val="24"/>
          <w:szCs w:val="24"/>
        </w:rPr>
        <w:fldChar w:fldCharType="begin"/>
      </w:r>
      <w:r w:rsidR="00931C55" w:rsidRPr="00232197">
        <w:rPr>
          <w:rFonts w:ascii="Times New Roman" w:hAnsi="Times New Roman" w:cs="Times New Roman"/>
          <w:sz w:val="24"/>
          <w:szCs w:val="24"/>
        </w:rPr>
        <w:instrText xml:space="preserve"> ADDIN EN.CITE &lt;EndNote&gt;&lt;Cite ExcludeAuth="1"&gt;&lt;Author&gt;Lash&lt;/Author&gt;&lt;Year&gt;2002&lt;/Year&gt;&lt;RecNum&gt;135&lt;/RecNum&gt;&lt;DisplayText&gt;(2002)&lt;/DisplayText&gt;&lt;record&gt;&lt;rec-number&gt;135&lt;/rec-number&gt;&lt;foreign-keys&gt;&lt;key app="EN" db-id="2azewxvelettane2dd6pwddw99dp2tra9ee9" timestamp="1461747030"&gt;135&lt;/key&gt;&lt;/foreign-keys&gt;&lt;ref-type name="Journal Article"&gt;17&lt;/ref-type&gt;&lt;contributors&gt;&lt;authors&gt;&lt;author&gt;Lash, Scott&lt;/author&gt;&lt;/authors&gt;&lt;/contributors&gt;&lt;titles&gt;&lt;title&gt;Individualization in a non-linear mode&lt;/title&gt;&lt;secondary-title&gt;Individualization: institutionalized individualism and its social and political consequences&lt;/secondary-title&gt;&lt;/titles&gt;&lt;periodical&gt;&lt;full-title&gt;Individualization: institutionalized individualism and its social and political consequences&lt;/full-title&gt;&lt;/periodical&gt;&lt;dates&gt;&lt;year&gt;2002&lt;/year&gt;&lt;/dates&gt;&lt;urls&gt;&lt;/urls&gt;&lt;/record&gt;&lt;/Cite&gt;&lt;/EndNote&gt;</w:instrText>
      </w:r>
      <w:r w:rsidR="00931C55" w:rsidRPr="00232197">
        <w:rPr>
          <w:rFonts w:ascii="Times New Roman" w:hAnsi="Times New Roman" w:cs="Times New Roman"/>
          <w:sz w:val="24"/>
          <w:szCs w:val="24"/>
        </w:rPr>
        <w:fldChar w:fldCharType="separate"/>
      </w:r>
      <w:r w:rsidR="00931C55" w:rsidRPr="00232197">
        <w:rPr>
          <w:rFonts w:ascii="Times New Roman" w:hAnsi="Times New Roman" w:cs="Times New Roman"/>
          <w:noProof/>
          <w:sz w:val="24"/>
          <w:szCs w:val="24"/>
        </w:rPr>
        <w:t>(2002)</w:t>
      </w:r>
      <w:r w:rsidR="00931C55" w:rsidRPr="00232197">
        <w:rPr>
          <w:rFonts w:ascii="Times New Roman" w:hAnsi="Times New Roman" w:cs="Times New Roman"/>
          <w:sz w:val="24"/>
          <w:szCs w:val="24"/>
        </w:rPr>
        <w:fldChar w:fldCharType="end"/>
      </w:r>
      <w:r w:rsidR="00931C55" w:rsidRPr="00232197">
        <w:rPr>
          <w:rFonts w:ascii="Times New Roman" w:hAnsi="Times New Roman" w:cs="Times New Roman"/>
          <w:sz w:val="24"/>
          <w:szCs w:val="24"/>
        </w:rPr>
        <w:t xml:space="preserve"> </w:t>
      </w:r>
      <w:r w:rsidR="003E7FE4" w:rsidRPr="00232197">
        <w:rPr>
          <w:rFonts w:ascii="Times New Roman" w:hAnsi="Times New Roman" w:cs="Times New Roman"/>
          <w:sz w:val="24"/>
          <w:szCs w:val="24"/>
        </w:rPr>
        <w:t xml:space="preserve">stelt dat de </w:t>
      </w:r>
      <w:r w:rsidR="00E14281">
        <w:rPr>
          <w:rFonts w:ascii="Times New Roman" w:hAnsi="Times New Roman" w:cs="Times New Roman"/>
          <w:sz w:val="24"/>
          <w:szCs w:val="24"/>
        </w:rPr>
        <w:t xml:space="preserve">moderne </w:t>
      </w:r>
      <w:r w:rsidR="003E7FE4" w:rsidRPr="00232197">
        <w:rPr>
          <w:rFonts w:ascii="Times New Roman" w:hAnsi="Times New Roman" w:cs="Times New Roman"/>
          <w:sz w:val="24"/>
          <w:szCs w:val="24"/>
        </w:rPr>
        <w:t xml:space="preserve">instituties in crisis zijn en vraagt zich </w:t>
      </w:r>
      <w:r w:rsidR="003E7FE4" w:rsidRPr="00E14281">
        <w:rPr>
          <w:rFonts w:ascii="Times New Roman" w:hAnsi="Times New Roman" w:cs="Times New Roman"/>
          <w:sz w:val="24"/>
          <w:szCs w:val="24"/>
        </w:rPr>
        <w:t xml:space="preserve">luidop af </w:t>
      </w:r>
      <w:r w:rsidR="00E14281" w:rsidRPr="00E14281">
        <w:rPr>
          <w:rFonts w:ascii="Times New Roman" w:hAnsi="Times New Roman" w:cs="Times New Roman"/>
          <w:sz w:val="24"/>
          <w:szCs w:val="24"/>
        </w:rPr>
        <w:t xml:space="preserve">welk soort </w:t>
      </w:r>
      <w:r w:rsidR="003E7FE4" w:rsidRPr="00E14281">
        <w:rPr>
          <w:rFonts w:ascii="Times New Roman" w:hAnsi="Times New Roman" w:cs="Times New Roman"/>
          <w:sz w:val="24"/>
          <w:szCs w:val="24"/>
        </w:rPr>
        <w:t xml:space="preserve">instituties </w:t>
      </w:r>
      <w:r w:rsidR="00E14281" w:rsidRPr="00E14281">
        <w:rPr>
          <w:rFonts w:ascii="Times New Roman" w:hAnsi="Times New Roman" w:cs="Times New Roman"/>
          <w:sz w:val="24"/>
          <w:szCs w:val="24"/>
        </w:rPr>
        <w:t>er wel zullen</w:t>
      </w:r>
      <w:r w:rsidR="003E7FE4" w:rsidRPr="00E14281">
        <w:rPr>
          <w:rFonts w:ascii="Times New Roman" w:hAnsi="Times New Roman" w:cs="Times New Roman"/>
          <w:sz w:val="24"/>
          <w:szCs w:val="24"/>
        </w:rPr>
        <w:t xml:space="preserve"> in slagen individuen die ‘een eigen leven leiden’ te reguleren. </w:t>
      </w:r>
    </w:p>
    <w:p w14:paraId="7D8BC401"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30897685" w14:textId="611AB8FA" w:rsidR="00071BFE" w:rsidRDefault="004D13CE"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Een tweede institutionele factor is de pleegzorgvergoeding. </w:t>
      </w:r>
      <w:r w:rsidR="00417A06" w:rsidRPr="00232197">
        <w:rPr>
          <w:rFonts w:ascii="Times New Roman" w:hAnsi="Times New Roman" w:cs="Times New Roman"/>
          <w:sz w:val="24"/>
          <w:szCs w:val="24"/>
        </w:rPr>
        <w:t xml:space="preserve">Elke pleegouder heeft recht op een bepaalde dagvergoeding, afhankelijk van de leeftijd van het pleegkind en of de pleegouders al dan niet kinderbijslag ontvangen. </w:t>
      </w:r>
      <w:r w:rsidR="007B547F" w:rsidRPr="00232197">
        <w:rPr>
          <w:rFonts w:ascii="Times New Roman" w:hAnsi="Times New Roman" w:cs="Times New Roman"/>
          <w:sz w:val="24"/>
          <w:szCs w:val="24"/>
        </w:rPr>
        <w:t xml:space="preserve">Deze pleegzorgvergoeding </w:t>
      </w:r>
      <w:r w:rsidR="00071BFE" w:rsidRPr="00232197">
        <w:rPr>
          <w:rFonts w:ascii="Times New Roman" w:hAnsi="Times New Roman" w:cs="Times New Roman"/>
          <w:sz w:val="24"/>
          <w:szCs w:val="24"/>
        </w:rPr>
        <w:t xml:space="preserve">zorgt naar het gevoel van de alleenstaande pleegouders mogelijk voor een spanning die eerder in de literatuur </w:t>
      </w:r>
      <w:r w:rsidRPr="00232197">
        <w:rPr>
          <w:rFonts w:ascii="Times New Roman" w:hAnsi="Times New Roman" w:cs="Times New Roman"/>
          <w:sz w:val="24"/>
          <w:szCs w:val="24"/>
        </w:rPr>
        <w:t>werd aangehaald: h</w:t>
      </w:r>
      <w:r w:rsidR="00071BFE" w:rsidRPr="00232197">
        <w:rPr>
          <w:rFonts w:ascii="Times New Roman" w:hAnsi="Times New Roman" w:cs="Times New Roman"/>
          <w:sz w:val="24"/>
          <w:szCs w:val="24"/>
        </w:rPr>
        <w:t>et krijgen van een vergoeding zou</w:t>
      </w:r>
      <w:r w:rsidRPr="00232197">
        <w:rPr>
          <w:rFonts w:ascii="Times New Roman" w:hAnsi="Times New Roman" w:cs="Times New Roman"/>
          <w:sz w:val="24"/>
          <w:szCs w:val="24"/>
        </w:rPr>
        <w:t xml:space="preserve"> in strijd </w:t>
      </w:r>
      <w:r w:rsidR="00071BFE" w:rsidRPr="00232197">
        <w:rPr>
          <w:rFonts w:ascii="Times New Roman" w:hAnsi="Times New Roman" w:cs="Times New Roman"/>
          <w:sz w:val="24"/>
          <w:szCs w:val="24"/>
        </w:rPr>
        <w:t xml:space="preserve">kunnen zijn </w:t>
      </w:r>
      <w:r w:rsidR="00583FB7" w:rsidRPr="00232197">
        <w:rPr>
          <w:rFonts w:ascii="Times New Roman" w:hAnsi="Times New Roman" w:cs="Times New Roman"/>
          <w:sz w:val="24"/>
          <w:szCs w:val="24"/>
        </w:rPr>
        <w:t>met de idee van pleegzorg als vrijwillige, altruïstische activiteit</w:t>
      </w:r>
      <w:r w:rsidRPr="00232197">
        <w:rPr>
          <w:rFonts w:ascii="Times New Roman" w:hAnsi="Times New Roman" w:cs="Times New Roman"/>
          <w:sz w:val="24"/>
          <w:szCs w:val="24"/>
        </w:rPr>
        <w:t xml:space="preserve"> (Kirton, 2001)</w:t>
      </w:r>
      <w:r w:rsidR="00583FB7" w:rsidRPr="00232197">
        <w:rPr>
          <w:rFonts w:ascii="Times New Roman" w:hAnsi="Times New Roman" w:cs="Times New Roman"/>
          <w:sz w:val="24"/>
          <w:szCs w:val="24"/>
        </w:rPr>
        <w:t>.</w:t>
      </w:r>
      <w:r w:rsidR="008579AD" w:rsidRPr="00232197">
        <w:rPr>
          <w:rFonts w:ascii="Times New Roman" w:hAnsi="Times New Roman" w:cs="Times New Roman"/>
          <w:sz w:val="24"/>
          <w:szCs w:val="24"/>
        </w:rPr>
        <w:t xml:space="preserve"> </w:t>
      </w:r>
      <w:r w:rsidR="00FE61EA" w:rsidRPr="00232197">
        <w:rPr>
          <w:rFonts w:ascii="Times New Roman" w:hAnsi="Times New Roman" w:cs="Times New Roman"/>
          <w:sz w:val="24"/>
          <w:szCs w:val="24"/>
        </w:rPr>
        <w:t>Voor beide types van alleenstaande pleegouders in dit onderzoek, de respondenten met kinderwens en de respondenten met pleegzorgervaring, wordt besproken</w:t>
      </w:r>
      <w:r w:rsidR="00EA3DBE" w:rsidRPr="00232197">
        <w:rPr>
          <w:rFonts w:ascii="Times New Roman" w:hAnsi="Times New Roman" w:cs="Times New Roman"/>
          <w:sz w:val="24"/>
          <w:szCs w:val="24"/>
        </w:rPr>
        <w:t xml:space="preserve"> of en</w:t>
      </w:r>
      <w:r w:rsidR="00FE61EA" w:rsidRPr="00232197">
        <w:rPr>
          <w:rFonts w:ascii="Times New Roman" w:hAnsi="Times New Roman" w:cs="Times New Roman"/>
          <w:sz w:val="24"/>
          <w:szCs w:val="24"/>
        </w:rPr>
        <w:t xml:space="preserve"> in welke mate ze de spanning tussen de institutionele factor</w:t>
      </w:r>
      <w:r w:rsidRPr="00232197">
        <w:rPr>
          <w:rFonts w:ascii="Times New Roman" w:hAnsi="Times New Roman" w:cs="Times New Roman"/>
          <w:sz w:val="24"/>
          <w:szCs w:val="24"/>
        </w:rPr>
        <w:t>en</w:t>
      </w:r>
      <w:r w:rsidR="00FE61EA" w:rsidRPr="00232197">
        <w:rPr>
          <w:rFonts w:ascii="Times New Roman" w:hAnsi="Times New Roman" w:cs="Times New Roman"/>
          <w:sz w:val="24"/>
          <w:szCs w:val="24"/>
        </w:rPr>
        <w:t xml:space="preserve"> van pleegzorg</w:t>
      </w:r>
      <w:r w:rsidR="001D2662">
        <w:rPr>
          <w:rFonts w:ascii="Times New Roman" w:hAnsi="Times New Roman" w:cs="Times New Roman"/>
          <w:sz w:val="24"/>
          <w:szCs w:val="24"/>
        </w:rPr>
        <w:t xml:space="preserve"> </w:t>
      </w:r>
      <w:r w:rsidR="00FE61EA" w:rsidRPr="00232197">
        <w:rPr>
          <w:rFonts w:ascii="Times New Roman" w:hAnsi="Times New Roman" w:cs="Times New Roman"/>
          <w:sz w:val="24"/>
          <w:szCs w:val="24"/>
        </w:rPr>
        <w:t xml:space="preserve">en de familiale zijde ervan aanvoelen en op welke manier ze met deze spanning omgaan. </w:t>
      </w:r>
    </w:p>
    <w:p w14:paraId="0A242AA3"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3F1D5069" w14:textId="293D0FB1" w:rsidR="00232197" w:rsidRPr="00C03F18" w:rsidRDefault="000975A3" w:rsidP="003C3A74">
      <w:pPr>
        <w:pStyle w:val="Geenafstand"/>
        <w:spacing w:line="360" w:lineRule="auto"/>
        <w:jc w:val="both"/>
        <w:rPr>
          <w:rFonts w:ascii="Times New Roman" w:hAnsi="Times New Roman" w:cs="Times New Roman"/>
          <w:b/>
          <w:sz w:val="24"/>
          <w:szCs w:val="24"/>
        </w:rPr>
      </w:pPr>
      <w:r w:rsidRPr="00232197">
        <w:rPr>
          <w:rFonts w:ascii="Times New Roman" w:hAnsi="Times New Roman" w:cs="Times New Roman"/>
          <w:b/>
          <w:sz w:val="24"/>
          <w:szCs w:val="24"/>
        </w:rPr>
        <w:t xml:space="preserve">4.4.1 </w:t>
      </w:r>
      <w:r w:rsidR="006D7148" w:rsidRPr="00232197">
        <w:rPr>
          <w:rFonts w:ascii="Times New Roman" w:hAnsi="Times New Roman" w:cs="Times New Roman"/>
          <w:b/>
          <w:sz w:val="24"/>
          <w:szCs w:val="24"/>
        </w:rPr>
        <w:t>Respondenten</w:t>
      </w:r>
      <w:r w:rsidR="005040A5" w:rsidRPr="00232197">
        <w:rPr>
          <w:rFonts w:ascii="Times New Roman" w:hAnsi="Times New Roman" w:cs="Times New Roman"/>
          <w:b/>
          <w:sz w:val="24"/>
          <w:szCs w:val="24"/>
        </w:rPr>
        <w:t xml:space="preserve"> </w:t>
      </w:r>
      <w:r w:rsidR="00CD5FBC" w:rsidRPr="00232197">
        <w:rPr>
          <w:rFonts w:ascii="Times New Roman" w:hAnsi="Times New Roman" w:cs="Times New Roman"/>
          <w:b/>
          <w:sz w:val="24"/>
          <w:szCs w:val="24"/>
        </w:rPr>
        <w:t>met kinderwens</w:t>
      </w:r>
      <w:r w:rsidR="005040A5" w:rsidRPr="00232197">
        <w:rPr>
          <w:rFonts w:ascii="Times New Roman" w:hAnsi="Times New Roman" w:cs="Times New Roman"/>
          <w:b/>
          <w:sz w:val="24"/>
          <w:szCs w:val="24"/>
        </w:rPr>
        <w:t xml:space="preserve"> </w:t>
      </w:r>
    </w:p>
    <w:p w14:paraId="47A4D003" w14:textId="1C33AE13"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De alleenstaande pleegmoeders in deze categorie gaven aan zich vaak een ‘moeder’ tegenover hun pleegkinderen te voelen. Er wordt onderzocht hoe ze omgaan met het feit dat ze voor ‘hun’ kind een extra vergoeding krijgen. Meer dan de helft van de alleenstaande pleegouders in dit </w:t>
      </w:r>
      <w:r w:rsidR="00524ADC">
        <w:rPr>
          <w:rFonts w:ascii="Times New Roman" w:hAnsi="Times New Roman" w:cs="Times New Roman"/>
          <w:sz w:val="24"/>
          <w:szCs w:val="24"/>
        </w:rPr>
        <w:t>type is</w:t>
      </w:r>
      <w:r w:rsidRPr="00232197">
        <w:rPr>
          <w:rFonts w:ascii="Times New Roman" w:hAnsi="Times New Roman" w:cs="Times New Roman"/>
          <w:sz w:val="24"/>
          <w:szCs w:val="24"/>
        </w:rPr>
        <w:t xml:space="preserve"> tevreden over de pleegzorgvergoeding. Enkele pleegouders zegden expliciet dat ze ook een pleegkind zouden hebben zonder de pleegzorgvergoeding. Toch geeft de helft van de pleegouders aan kosten te hebben die de pleegzorgvergoeding niet dekt en waarvoor ze eigen middelen moeten aanspreken. De pleegouders die de minste kosten hebben</w:t>
      </w:r>
      <w:r w:rsidR="00992C24">
        <w:rPr>
          <w:rFonts w:ascii="Times New Roman" w:hAnsi="Times New Roman" w:cs="Times New Roman"/>
          <w:sz w:val="24"/>
          <w:szCs w:val="24"/>
        </w:rPr>
        <w:t>,</w:t>
      </w:r>
      <w:r w:rsidRPr="00232197">
        <w:rPr>
          <w:rFonts w:ascii="Times New Roman" w:hAnsi="Times New Roman" w:cs="Times New Roman"/>
          <w:sz w:val="24"/>
          <w:szCs w:val="24"/>
        </w:rPr>
        <w:t xml:space="preserve"> zijn logischerwijze de pleegouders die voor ondersteunende pleegzorg geregistreerd staan. Enkele </w:t>
      </w:r>
      <w:r w:rsidRPr="00232197">
        <w:rPr>
          <w:rFonts w:ascii="Times New Roman" w:hAnsi="Times New Roman" w:cs="Times New Roman"/>
          <w:sz w:val="24"/>
          <w:szCs w:val="24"/>
        </w:rPr>
        <w:lastRenderedPageBreak/>
        <w:t>pleegmoeders stellen dat de pleegzorgvergoeding be</w:t>
      </w:r>
      <w:r w:rsidR="00524ADC">
        <w:rPr>
          <w:rFonts w:ascii="Times New Roman" w:hAnsi="Times New Roman" w:cs="Times New Roman"/>
          <w:sz w:val="24"/>
          <w:szCs w:val="24"/>
        </w:rPr>
        <w:t>paald is voor pleegkinderen met weinig medische zorgen en de daarbij horende kosten</w:t>
      </w:r>
      <w:r w:rsidRPr="00232197">
        <w:rPr>
          <w:rFonts w:ascii="Times New Roman" w:hAnsi="Times New Roman" w:cs="Times New Roman"/>
          <w:sz w:val="24"/>
          <w:szCs w:val="24"/>
        </w:rPr>
        <w:t>. Dit komt overeen met de resultaten van het Nederlands onderzoek van Wielheesen (2014). De vergoeding dekt bepaalde kosten, maar kan niet gebruikt worden ‘</w:t>
      </w:r>
      <w:r w:rsidR="00524ADC">
        <w:rPr>
          <w:rFonts w:ascii="Times New Roman" w:hAnsi="Times New Roman" w:cs="Times New Roman"/>
          <w:sz w:val="24"/>
          <w:szCs w:val="24"/>
        </w:rPr>
        <w:t xml:space="preserve">in functie van het welzijn van </w:t>
      </w:r>
      <w:r w:rsidRPr="00232197">
        <w:rPr>
          <w:rFonts w:ascii="Times New Roman" w:hAnsi="Times New Roman" w:cs="Times New Roman"/>
          <w:sz w:val="24"/>
          <w:szCs w:val="24"/>
        </w:rPr>
        <w:t xml:space="preserve">het kind’. </w:t>
      </w:r>
    </w:p>
    <w:p w14:paraId="21BB4053"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18CCD404" w14:textId="01B5E9E6"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Twee pleegouders gaven aan dat de pleegzorgvergoeding mee bepaalt hoeveel pleegkinderen ze opvangen. Een pleegouder zou slechts één pleegkind gehad hebben zonder de pleegzorgvergoeding en een andere zou een tweede pleegkind hebben als de vergoeding hoger zou liggen. Hiermee wordt bevestigd dat een verhoging van de pleegzorgvergoeding een rol zou kunne</w:t>
      </w:r>
      <w:r w:rsidR="00992C24">
        <w:rPr>
          <w:rFonts w:ascii="Times New Roman" w:hAnsi="Times New Roman" w:cs="Times New Roman"/>
          <w:sz w:val="24"/>
          <w:szCs w:val="24"/>
        </w:rPr>
        <w:t xml:space="preserve">n </w:t>
      </w:r>
      <w:r w:rsidR="00992C24" w:rsidRPr="00524ADC">
        <w:rPr>
          <w:rFonts w:ascii="Times New Roman" w:hAnsi="Times New Roman" w:cs="Times New Roman"/>
          <w:sz w:val="24"/>
          <w:szCs w:val="24"/>
        </w:rPr>
        <w:t xml:space="preserve">spelen </w:t>
      </w:r>
      <w:r w:rsidR="00524ADC" w:rsidRPr="00524ADC">
        <w:rPr>
          <w:rFonts w:ascii="Times New Roman" w:hAnsi="Times New Roman" w:cs="Times New Roman"/>
          <w:sz w:val="24"/>
          <w:szCs w:val="24"/>
        </w:rPr>
        <w:t>in een stijging van het aantal</w:t>
      </w:r>
      <w:r w:rsidRPr="00524ADC">
        <w:rPr>
          <w:rFonts w:ascii="Times New Roman" w:hAnsi="Times New Roman" w:cs="Times New Roman"/>
          <w:sz w:val="24"/>
          <w:szCs w:val="24"/>
        </w:rPr>
        <w:t xml:space="preserve"> pleegouders, ten </w:t>
      </w:r>
      <w:r w:rsidRPr="00232197">
        <w:rPr>
          <w:rFonts w:ascii="Times New Roman" w:hAnsi="Times New Roman" w:cs="Times New Roman"/>
          <w:sz w:val="24"/>
          <w:szCs w:val="24"/>
        </w:rPr>
        <w:t xml:space="preserve">minste op die manier dat de pleegouders die reeds pleegkinderen hebben, er meer zouden willen en kunnen opvangen. </w:t>
      </w:r>
    </w:p>
    <w:p w14:paraId="40C4B601"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5877E316" w14:textId="43147F63" w:rsid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Enkele pleegouders vonden de verhoging van de pleegzorgvergoeding toch geen goed idee. Ze vreesden dat mensen hen ervan zouden verdenken pleegzorg om het geld te doen, maar ook dat anderen om de verkeerde redenen in plee</w:t>
      </w:r>
      <w:r w:rsidR="00071BFE" w:rsidRPr="00232197">
        <w:rPr>
          <w:rFonts w:ascii="Times New Roman" w:hAnsi="Times New Roman" w:cs="Times New Roman"/>
          <w:sz w:val="24"/>
          <w:szCs w:val="24"/>
        </w:rPr>
        <w:t>gzorg zouden stappen. De spanning</w:t>
      </w:r>
      <w:r w:rsidRPr="00232197">
        <w:rPr>
          <w:rFonts w:ascii="Times New Roman" w:hAnsi="Times New Roman" w:cs="Times New Roman"/>
          <w:sz w:val="24"/>
          <w:szCs w:val="24"/>
        </w:rPr>
        <w:t xml:space="preserve"> waar </w:t>
      </w:r>
      <w:r w:rsidRPr="00232197">
        <w:rPr>
          <w:rFonts w:ascii="Times New Roman" w:hAnsi="Times New Roman" w:cs="Times New Roman"/>
          <w:sz w:val="24"/>
          <w:szCs w:val="24"/>
        </w:rPr>
        <w:fldChar w:fldCharType="begin"/>
      </w:r>
      <w:r w:rsidRPr="00232197">
        <w:rPr>
          <w:rFonts w:ascii="Times New Roman" w:hAnsi="Times New Roman" w:cs="Times New Roman"/>
          <w:sz w:val="24"/>
          <w:szCs w:val="24"/>
        </w:rPr>
        <w:instrText xml:space="preserve"> ADDIN EN.CITE &lt;EndNote&gt;&lt;Cite AuthorYear="1"&gt;&lt;Author&gt;Kirton&lt;/Author&gt;&lt;Year&gt;2001&lt;/Year&gt;&lt;RecNum&gt;69&lt;/RecNum&gt;&lt;DisplayText&gt;Kirton (2001)&lt;/DisplayText&gt;&lt;record&gt;&lt;rec-number&gt;69&lt;/rec-number&gt;&lt;foreign-keys&gt;&lt;key app="EN" db-id="2azewxvelettane2dd6pwddw99dp2tra9ee9" timestamp="1455037396"&gt;69&lt;/key&gt;&lt;/foreign-keys&gt;&lt;ref-type name="Journal Article"&gt;17&lt;/ref-type&gt;&lt;contributors&gt;&lt;authors&gt;&lt;author&gt;Kirton, Derek&lt;/author&gt;&lt;/authors&gt;&lt;/contributors&gt;&lt;titles&gt;&lt;title&gt;Love and money: payment, motivation and the fostering task&lt;/title&gt;&lt;secondary-title&gt;Child &amp;amp; family social work&lt;/secondary-title&gt;&lt;/titles&gt;&lt;periodical&gt;&lt;full-title&gt;Child &amp;amp; Family Social Work&lt;/full-title&gt;&lt;/periodical&gt;&lt;pages&gt;199-208&lt;/pages&gt;&lt;volume&gt;6&lt;/volume&gt;&lt;number&gt;3&lt;/number&gt;&lt;dates&gt;&lt;year&gt;2001&lt;/year&gt;&lt;/dates&gt;&lt;isbn&gt;1365-2206&lt;/isbn&gt;&lt;urls&gt;&lt;/urls&gt;&lt;/record&gt;&lt;/Cite&gt;&lt;/EndNote&gt;</w:instrText>
      </w:r>
      <w:r w:rsidRPr="00232197">
        <w:rPr>
          <w:rFonts w:ascii="Times New Roman" w:hAnsi="Times New Roman" w:cs="Times New Roman"/>
          <w:sz w:val="24"/>
          <w:szCs w:val="24"/>
        </w:rPr>
        <w:fldChar w:fldCharType="separate"/>
      </w:r>
      <w:r w:rsidRPr="00232197">
        <w:rPr>
          <w:rFonts w:ascii="Times New Roman" w:hAnsi="Times New Roman" w:cs="Times New Roman"/>
          <w:noProof/>
          <w:sz w:val="24"/>
          <w:szCs w:val="24"/>
        </w:rPr>
        <w:t>Kirton (2001)</w:t>
      </w:r>
      <w:r w:rsidRPr="00232197">
        <w:rPr>
          <w:rFonts w:ascii="Times New Roman" w:hAnsi="Times New Roman" w:cs="Times New Roman"/>
          <w:sz w:val="24"/>
          <w:szCs w:val="24"/>
        </w:rPr>
        <w:fldChar w:fldCharType="end"/>
      </w:r>
      <w:r w:rsidRPr="00232197">
        <w:rPr>
          <w:rFonts w:ascii="Times New Roman" w:hAnsi="Times New Roman" w:cs="Times New Roman"/>
          <w:sz w:val="24"/>
          <w:szCs w:val="24"/>
        </w:rPr>
        <w:t xml:space="preserve"> het in zijn onderzoek over heeft, namelijk dat een hoge pleegzorgvergoeding in strijd is met de idee van pleegzorg als vrijwillige, altruïstische activiteit, voelen de alleenstaande pleegouders in dit onderzoek dus eveneens aan. </w:t>
      </w:r>
    </w:p>
    <w:p w14:paraId="0467CEE9" w14:textId="77777777" w:rsidR="00C03F18" w:rsidRDefault="00C03F18" w:rsidP="003C3A74">
      <w:pPr>
        <w:pStyle w:val="Geenafstand"/>
        <w:spacing w:line="360" w:lineRule="auto"/>
        <w:jc w:val="both"/>
        <w:rPr>
          <w:rFonts w:ascii="Times New Roman" w:hAnsi="Times New Roman" w:cs="Times New Roman"/>
          <w:sz w:val="24"/>
          <w:szCs w:val="24"/>
        </w:rPr>
      </w:pPr>
    </w:p>
    <w:p w14:paraId="46A080C1" w14:textId="76D399D3"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Enkele pleegmoeders zeggen een dubbel gevoel te hebben bij de pleegzorgvergoeding. Een eerste alleenstaande pleegmoeder vergeet vaak bepaalde kosten door te geven aan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omdat ze niet ‘altijd aan het pleegzorggedeelte denkt’.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loopt in haar geval sinds lange tijd en ze besloot enkele jaren na de start van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aan eigen kinderen te beginnen via IVF. Hoewel de kinderen al sinds hun geboorte bij haar zijn, moeten voor pleegki</w:t>
      </w:r>
      <w:r w:rsidR="00524ADC">
        <w:rPr>
          <w:rFonts w:ascii="Times New Roman" w:hAnsi="Times New Roman" w:cs="Times New Roman"/>
          <w:sz w:val="24"/>
          <w:szCs w:val="24"/>
        </w:rPr>
        <w:t>nderen bepaalde kosten aan</w:t>
      </w:r>
      <w:r w:rsidRPr="00232197">
        <w:rPr>
          <w:rFonts w:ascii="Times New Roman" w:hAnsi="Times New Roman" w:cs="Times New Roman"/>
          <w:sz w:val="24"/>
          <w:szCs w:val="24"/>
        </w:rPr>
        <w:t xml:space="preserve">gegeven worden en voor eigen kinderen niet. </w:t>
      </w:r>
    </w:p>
    <w:p w14:paraId="287310ED"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44903D18" w14:textId="099560E6" w:rsidR="00D40A0F" w:rsidRDefault="005040A5" w:rsidP="003C3A74">
      <w:pPr>
        <w:pStyle w:val="Geenafstand"/>
        <w:spacing w:line="276" w:lineRule="auto"/>
        <w:ind w:left="708"/>
        <w:jc w:val="both"/>
        <w:rPr>
          <w:rFonts w:ascii="Times New Roman" w:hAnsi="Times New Roman" w:cs="Times New Roman"/>
          <w:i/>
          <w:sz w:val="24"/>
          <w:szCs w:val="24"/>
          <w:lang w:val="nl-NL"/>
        </w:rPr>
      </w:pPr>
      <w:r w:rsidRPr="00232197">
        <w:rPr>
          <w:rFonts w:ascii="Times New Roman" w:hAnsi="Times New Roman" w:cs="Times New Roman"/>
          <w:i/>
          <w:sz w:val="24"/>
          <w:szCs w:val="24"/>
          <w:lang w:val="nl-NL"/>
        </w:rPr>
        <w:t>“Langs de andere kant</w:t>
      </w:r>
      <w:r w:rsidR="00D40A0F">
        <w:rPr>
          <w:rFonts w:ascii="Times New Roman" w:hAnsi="Times New Roman" w:cs="Times New Roman"/>
          <w:i/>
          <w:sz w:val="24"/>
          <w:szCs w:val="24"/>
          <w:lang w:val="nl-NL"/>
        </w:rPr>
        <w:t>,</w:t>
      </w:r>
      <w:r w:rsidRPr="00232197">
        <w:rPr>
          <w:rFonts w:ascii="Times New Roman" w:hAnsi="Times New Roman" w:cs="Times New Roman"/>
          <w:i/>
          <w:sz w:val="24"/>
          <w:szCs w:val="24"/>
          <w:lang w:val="nl-NL"/>
        </w:rPr>
        <w:t xml:space="preserve"> voor uw eigen kinderen doet ge dat ook en krijgt ge daar ook geen vergoeding voor, buiten uw kindergeld, dus da’s ook weer zo een dubbel van ‘als ge het met uw hart doet, zou dat geld ook niet mogen uitmaken’.” – Annelies</w:t>
      </w:r>
    </w:p>
    <w:p w14:paraId="42B318D1" w14:textId="77777777" w:rsidR="007655A2" w:rsidRPr="007655A2" w:rsidRDefault="007655A2" w:rsidP="007655A2">
      <w:pPr>
        <w:pStyle w:val="Geenafstand"/>
        <w:spacing w:line="360" w:lineRule="auto"/>
        <w:jc w:val="both"/>
        <w:rPr>
          <w:rFonts w:ascii="Times New Roman" w:hAnsi="Times New Roman" w:cs="Times New Roman"/>
          <w:sz w:val="24"/>
          <w:szCs w:val="24"/>
          <w:lang w:val="nl-NL"/>
        </w:rPr>
      </w:pPr>
    </w:p>
    <w:p w14:paraId="1C745218" w14:textId="02A85208" w:rsidR="005040A5" w:rsidRPr="00D40A0F" w:rsidRDefault="00484DE4" w:rsidP="003C3A74">
      <w:pPr>
        <w:pStyle w:val="Geenafstand"/>
        <w:spacing w:line="360" w:lineRule="auto"/>
        <w:jc w:val="both"/>
        <w:rPr>
          <w:rFonts w:ascii="Times New Roman" w:hAnsi="Times New Roman" w:cs="Times New Roman"/>
          <w:i/>
          <w:sz w:val="24"/>
          <w:szCs w:val="24"/>
          <w:lang w:val="nl-NL"/>
        </w:rPr>
      </w:pPr>
      <w:r w:rsidRPr="00232197">
        <w:rPr>
          <w:rFonts w:ascii="Times New Roman" w:hAnsi="Times New Roman" w:cs="Times New Roman"/>
          <w:sz w:val="24"/>
          <w:szCs w:val="24"/>
        </w:rPr>
        <w:t xml:space="preserve">Ook een tweede pleegmoeder heeft eigen kinderen via IVF. </w:t>
      </w:r>
      <w:r w:rsidR="005040A5" w:rsidRPr="00232197">
        <w:rPr>
          <w:rFonts w:ascii="Times New Roman" w:hAnsi="Times New Roman" w:cs="Times New Roman"/>
          <w:sz w:val="24"/>
          <w:szCs w:val="24"/>
        </w:rPr>
        <w:t xml:space="preserve">Ze beschrijft diezelfde paradox tussen het ontvangen van een pleegzorgvergoeding en het opnemen van een engagement. Andere alleenstaande pleegmoeders voelen dit ook </w:t>
      </w:r>
      <w:r w:rsidR="005040A5" w:rsidRPr="00E14281">
        <w:rPr>
          <w:rFonts w:ascii="Times New Roman" w:hAnsi="Times New Roman" w:cs="Times New Roman"/>
          <w:sz w:val="24"/>
          <w:szCs w:val="24"/>
        </w:rPr>
        <w:t xml:space="preserve">aan en </w:t>
      </w:r>
      <w:r w:rsidR="00E14281" w:rsidRPr="00E14281">
        <w:rPr>
          <w:rFonts w:ascii="Times New Roman" w:hAnsi="Times New Roman" w:cs="Times New Roman"/>
          <w:sz w:val="24"/>
          <w:szCs w:val="24"/>
        </w:rPr>
        <w:t xml:space="preserve">proberen deze spanning te </w:t>
      </w:r>
      <w:r w:rsidR="00E14281" w:rsidRPr="00E14281">
        <w:rPr>
          <w:rFonts w:ascii="Times New Roman" w:hAnsi="Times New Roman" w:cs="Times New Roman"/>
          <w:sz w:val="24"/>
          <w:szCs w:val="24"/>
        </w:rPr>
        <w:lastRenderedPageBreak/>
        <w:t xml:space="preserve">verminderen </w:t>
      </w:r>
      <w:r w:rsidR="005040A5" w:rsidRPr="00E14281">
        <w:rPr>
          <w:rFonts w:ascii="Times New Roman" w:hAnsi="Times New Roman" w:cs="Times New Roman"/>
          <w:sz w:val="24"/>
          <w:szCs w:val="24"/>
        </w:rPr>
        <w:t xml:space="preserve">door de pleegzorgvergoeding aan de tijdelijkheid van de pleegzorgsituatie te koppelen. De eerste pleegmoeder vindt een pleegkind een </w:t>
      </w:r>
      <w:r w:rsidR="005040A5" w:rsidRPr="00232197">
        <w:rPr>
          <w:rFonts w:ascii="Times New Roman" w:hAnsi="Times New Roman" w:cs="Times New Roman"/>
          <w:sz w:val="24"/>
          <w:szCs w:val="24"/>
        </w:rPr>
        <w:t xml:space="preserve">grote investering als dat pleegkind na enkele jaren weer teruggaat. Zij ziet de pleegzorgvergoeding als een soort alimentatie. Een tweede pleegmoeder zou zonder de pleegzorgvergoeding enkel pleegmoeder geworden zijn, als ze zou geweten hebben dat het kind bij haar zou blijven. Ze ziet de pleegzorgvergoeding als een compensatie voor de tijdelijkheid van de </w:t>
      </w:r>
      <w:r w:rsidR="00223ECA">
        <w:rPr>
          <w:rFonts w:ascii="Times New Roman" w:hAnsi="Times New Roman" w:cs="Times New Roman"/>
          <w:sz w:val="24"/>
          <w:szCs w:val="24"/>
        </w:rPr>
        <w:t>pleegzorgsituatie</w:t>
      </w:r>
      <w:r w:rsidR="005040A5" w:rsidRPr="00232197">
        <w:rPr>
          <w:rFonts w:ascii="Times New Roman" w:hAnsi="Times New Roman" w:cs="Times New Roman"/>
          <w:sz w:val="24"/>
          <w:szCs w:val="24"/>
        </w:rPr>
        <w:t>, v</w:t>
      </w:r>
      <w:r w:rsidR="00D40A0F">
        <w:rPr>
          <w:rFonts w:ascii="Times New Roman" w:hAnsi="Times New Roman" w:cs="Times New Roman"/>
          <w:sz w:val="24"/>
          <w:szCs w:val="24"/>
        </w:rPr>
        <w:t>oor het niet weten of en wanneer</w:t>
      </w:r>
      <w:r w:rsidR="005040A5" w:rsidRPr="00232197">
        <w:rPr>
          <w:rFonts w:ascii="Times New Roman" w:hAnsi="Times New Roman" w:cs="Times New Roman"/>
          <w:sz w:val="24"/>
          <w:szCs w:val="24"/>
        </w:rPr>
        <w:t xml:space="preserve"> het pleegkind terug bij de biologische ouders zal intrekken. </w:t>
      </w:r>
    </w:p>
    <w:p w14:paraId="0FD57423" w14:textId="77777777" w:rsidR="00BA0CEA" w:rsidRDefault="00BA0CEA" w:rsidP="003C3A74">
      <w:pPr>
        <w:pStyle w:val="Geenafstand"/>
        <w:spacing w:line="360" w:lineRule="auto"/>
        <w:jc w:val="both"/>
        <w:rPr>
          <w:rFonts w:ascii="Times New Roman" w:hAnsi="Times New Roman" w:cs="Times New Roman"/>
          <w:sz w:val="24"/>
          <w:szCs w:val="24"/>
        </w:rPr>
      </w:pPr>
    </w:p>
    <w:p w14:paraId="357E2B7A" w14:textId="655FF997"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In de bovenstaande quote wordt een tweede aspect in verband met de pleegzorgvergoeding aangehaald, namelijk de vergelijking met de eigen kinderen, waar de pleegmoeders geen extra vergoeding voor krijgen. Dit is een moeilijkheid die voornamelijk tot uiting komt bij de alleenstaande pleegouders die ook eigen kinderen opvoeden, waarbij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al een lange periode loopt en de pleegkinderen op een jonge leeftijd geplaatst werden. Omwille van de institutionele maatregelen, zoals de pleegzorgvergoeding en de pleeg</w:t>
      </w:r>
      <w:r w:rsidR="00D40A0F">
        <w:rPr>
          <w:rFonts w:ascii="Times New Roman" w:hAnsi="Times New Roman" w:cs="Times New Roman"/>
          <w:sz w:val="24"/>
          <w:szCs w:val="24"/>
        </w:rPr>
        <w:t>zorgbegeleiding, worden ze</w:t>
      </w:r>
      <w:r w:rsidRPr="00232197">
        <w:rPr>
          <w:rFonts w:ascii="Times New Roman" w:hAnsi="Times New Roman" w:cs="Times New Roman"/>
          <w:sz w:val="24"/>
          <w:szCs w:val="24"/>
        </w:rPr>
        <w:t xml:space="preserve"> verplicht een onderscheid te maken tussen hun eigen kinderen en hun pleegkinderen, ook als ze dit zelf niet per se zo aanvoelen. </w:t>
      </w:r>
      <w:r w:rsidRPr="00232197">
        <w:rPr>
          <w:rFonts w:ascii="Times New Roman" w:hAnsi="Times New Roman" w:cs="Times New Roman"/>
          <w:sz w:val="24"/>
          <w:szCs w:val="24"/>
          <w:lang w:val="nl-NL"/>
        </w:rPr>
        <w:t xml:space="preserve">Een pleegmoeder maakt er melding van dat pleegkinderen het hier soms moeilijk mee hebben, specifiek met het regelmatige bezoek van de pleegzorgbegeleidster. </w:t>
      </w:r>
      <w:r w:rsidRPr="00232197">
        <w:rPr>
          <w:rFonts w:ascii="Times New Roman" w:hAnsi="Times New Roman" w:cs="Times New Roman"/>
          <w:sz w:val="24"/>
          <w:szCs w:val="24"/>
        </w:rPr>
        <w:t xml:space="preserve">Deze pleegmoeder begrijpt dat de pleegzorgbegeleiding een verantwoordelijkheid heeft en probeert dit </w:t>
      </w:r>
      <w:r w:rsidR="00D40A0F">
        <w:rPr>
          <w:rFonts w:ascii="Times New Roman" w:hAnsi="Times New Roman" w:cs="Times New Roman"/>
          <w:sz w:val="24"/>
          <w:szCs w:val="24"/>
        </w:rPr>
        <w:t xml:space="preserve">haar pleegkind </w:t>
      </w:r>
      <w:r w:rsidRPr="00232197">
        <w:rPr>
          <w:rFonts w:ascii="Times New Roman" w:hAnsi="Times New Roman" w:cs="Times New Roman"/>
          <w:sz w:val="24"/>
          <w:szCs w:val="24"/>
        </w:rPr>
        <w:t xml:space="preserve">ook zo uit te leggen. </w:t>
      </w:r>
    </w:p>
    <w:p w14:paraId="35C14406"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012BED6D" w14:textId="6FB828C3" w:rsidR="00232197" w:rsidRPr="007655A2" w:rsidRDefault="005040A5" w:rsidP="007655A2">
      <w:pPr>
        <w:pStyle w:val="Geenafstand"/>
        <w:spacing w:line="276" w:lineRule="auto"/>
        <w:ind w:left="708"/>
        <w:jc w:val="both"/>
        <w:rPr>
          <w:rFonts w:ascii="Times New Roman" w:eastAsia="BatangChe" w:hAnsi="Times New Roman" w:cs="Times New Roman"/>
          <w:i/>
          <w:sz w:val="24"/>
          <w:szCs w:val="24"/>
        </w:rPr>
      </w:pPr>
      <w:r w:rsidRPr="00232197">
        <w:rPr>
          <w:rFonts w:ascii="Times New Roman" w:eastAsia="BatangChe" w:hAnsi="Times New Roman" w:cs="Times New Roman"/>
          <w:i/>
          <w:sz w:val="24"/>
          <w:szCs w:val="24"/>
        </w:rPr>
        <w:t xml:space="preserve">“Om de drie maand moeten die langskomen voor uw dossier te bezien, maar ze vinden dat eigenlijk niet leuk, want da’s alle keren van ‘ahja, ik ben niet gewoon, ik ben van pleegzorg’, da’s niet geestig voor die gasten, maar ik zeg ook tegen ulder van </w:t>
      </w:r>
      <w:r w:rsidR="00DA7FF3" w:rsidRPr="00232197">
        <w:rPr>
          <w:rFonts w:ascii="Times New Roman" w:eastAsia="BatangChe" w:hAnsi="Times New Roman" w:cs="Times New Roman"/>
          <w:i/>
          <w:sz w:val="24"/>
          <w:szCs w:val="24"/>
        </w:rPr>
        <w:t>‘Kristien</w:t>
      </w:r>
      <w:r w:rsidRPr="00232197">
        <w:rPr>
          <w:rFonts w:ascii="Times New Roman" w:eastAsia="BatangChe" w:hAnsi="Times New Roman" w:cs="Times New Roman"/>
          <w:i/>
          <w:sz w:val="24"/>
          <w:szCs w:val="24"/>
        </w:rPr>
        <w:t xml:space="preserve"> moet haar werk doen.” – Agnes</w:t>
      </w:r>
    </w:p>
    <w:p w14:paraId="339F3BD3" w14:textId="77777777" w:rsidR="00D40A0F" w:rsidRDefault="005040A5" w:rsidP="003C3A74">
      <w:pPr>
        <w:pStyle w:val="Geenafstand"/>
        <w:spacing w:line="360" w:lineRule="auto"/>
        <w:jc w:val="both"/>
        <w:rPr>
          <w:rFonts w:ascii="Times New Roman" w:hAnsi="Times New Roman" w:cs="Times New Roman"/>
          <w:sz w:val="24"/>
          <w:szCs w:val="24"/>
          <w:lang w:val="nl-NL"/>
        </w:rPr>
      </w:pPr>
      <w:r w:rsidRPr="00232197">
        <w:rPr>
          <w:rFonts w:ascii="Times New Roman" w:hAnsi="Times New Roman" w:cs="Times New Roman"/>
          <w:sz w:val="24"/>
          <w:szCs w:val="24"/>
          <w:lang w:val="nl-NL"/>
        </w:rPr>
        <w:t xml:space="preserve">Net meer dan de helft van de bevraagde alleenstaande pleegouders zijn over het algemeen tevreden over de samenwerking met de </w:t>
      </w:r>
      <w:r w:rsidR="00353848" w:rsidRPr="00232197">
        <w:rPr>
          <w:rFonts w:ascii="Times New Roman" w:hAnsi="Times New Roman" w:cs="Times New Roman"/>
          <w:sz w:val="24"/>
          <w:szCs w:val="24"/>
          <w:lang w:val="nl-NL"/>
        </w:rPr>
        <w:t>pleegzorgdienst</w:t>
      </w:r>
      <w:r w:rsidRPr="00232197">
        <w:rPr>
          <w:rFonts w:ascii="Times New Roman" w:hAnsi="Times New Roman" w:cs="Times New Roman"/>
          <w:sz w:val="24"/>
          <w:szCs w:val="24"/>
          <w:lang w:val="nl-NL"/>
        </w:rPr>
        <w:t xml:space="preserve"> en -begeleiding. Daarbij spreken ze over het feit dat de pleegzorgbegeleiding steeds bereikbaar is en dat de pleegouders bij problemen op elk moment via mail of telefoon hulp kunnen inroepen van hun begeleid(st)er. Een enkele pleegmoeder is voornamelijk blij met de </w:t>
      </w:r>
      <w:r w:rsidR="00D40A0F">
        <w:rPr>
          <w:rFonts w:ascii="Times New Roman" w:hAnsi="Times New Roman" w:cs="Times New Roman"/>
          <w:sz w:val="24"/>
          <w:szCs w:val="24"/>
          <w:lang w:val="nl-NL"/>
        </w:rPr>
        <w:t xml:space="preserve">administratieve </w:t>
      </w:r>
      <w:r w:rsidRPr="00232197">
        <w:rPr>
          <w:rFonts w:ascii="Times New Roman" w:hAnsi="Times New Roman" w:cs="Times New Roman"/>
          <w:sz w:val="24"/>
          <w:szCs w:val="24"/>
          <w:lang w:val="nl-NL"/>
        </w:rPr>
        <w:t xml:space="preserve">ondersteuning </w:t>
      </w:r>
      <w:r w:rsidR="00D40A0F">
        <w:rPr>
          <w:rFonts w:ascii="Times New Roman" w:hAnsi="Times New Roman" w:cs="Times New Roman"/>
          <w:sz w:val="24"/>
          <w:szCs w:val="24"/>
          <w:lang w:val="nl-NL"/>
        </w:rPr>
        <w:t xml:space="preserve">en de hulp </w:t>
      </w:r>
      <w:r w:rsidRPr="00232197">
        <w:rPr>
          <w:rFonts w:ascii="Times New Roman" w:hAnsi="Times New Roman" w:cs="Times New Roman"/>
          <w:sz w:val="24"/>
          <w:szCs w:val="24"/>
          <w:lang w:val="nl-NL"/>
        </w:rPr>
        <w:t xml:space="preserve">op vlak van problemen met de biologische ouders, een andere pleegmoeder krijgt van de pleegzorgdienst eerder mentale steun, in die zin dat ze haar aanmoedigen in de </w:t>
      </w:r>
      <w:r w:rsidR="00223ECA">
        <w:rPr>
          <w:rFonts w:ascii="Times New Roman" w:hAnsi="Times New Roman" w:cs="Times New Roman"/>
          <w:sz w:val="24"/>
          <w:szCs w:val="24"/>
          <w:lang w:val="nl-NL"/>
        </w:rPr>
        <w:t>pleegzorgsituatie</w:t>
      </w:r>
      <w:r w:rsidRPr="00232197">
        <w:rPr>
          <w:rFonts w:ascii="Times New Roman" w:hAnsi="Times New Roman" w:cs="Times New Roman"/>
          <w:sz w:val="24"/>
          <w:szCs w:val="24"/>
          <w:lang w:val="nl-NL"/>
        </w:rPr>
        <w:t xml:space="preserve"> ook voldoende tijd voor zichzelf te nemen. </w:t>
      </w:r>
    </w:p>
    <w:p w14:paraId="786A35B2" w14:textId="77777777" w:rsidR="00D40A0F" w:rsidRDefault="00D40A0F" w:rsidP="003C3A74">
      <w:pPr>
        <w:pStyle w:val="Geenafstand"/>
        <w:spacing w:line="360" w:lineRule="auto"/>
        <w:jc w:val="both"/>
        <w:rPr>
          <w:rFonts w:ascii="Times New Roman" w:hAnsi="Times New Roman" w:cs="Times New Roman"/>
          <w:sz w:val="24"/>
          <w:szCs w:val="24"/>
          <w:lang w:val="nl-NL"/>
        </w:rPr>
      </w:pPr>
    </w:p>
    <w:p w14:paraId="4BA25D14" w14:textId="1EAC7D6B" w:rsidR="005040A5" w:rsidRDefault="005040A5" w:rsidP="003C3A74">
      <w:pPr>
        <w:pStyle w:val="Geenafstand"/>
        <w:spacing w:line="360" w:lineRule="auto"/>
        <w:jc w:val="both"/>
        <w:rPr>
          <w:rFonts w:ascii="Times New Roman" w:hAnsi="Times New Roman" w:cs="Times New Roman"/>
          <w:sz w:val="24"/>
          <w:szCs w:val="24"/>
          <w:lang w:val="nl-NL"/>
        </w:rPr>
      </w:pPr>
      <w:r w:rsidRPr="00232197">
        <w:rPr>
          <w:rFonts w:ascii="Times New Roman" w:hAnsi="Times New Roman" w:cs="Times New Roman"/>
          <w:sz w:val="24"/>
          <w:szCs w:val="24"/>
          <w:lang w:val="nl-NL"/>
        </w:rPr>
        <w:t xml:space="preserve">Deze pleegouders geven </w:t>
      </w:r>
      <w:r w:rsidR="00D40A0F">
        <w:rPr>
          <w:rFonts w:ascii="Times New Roman" w:hAnsi="Times New Roman" w:cs="Times New Roman"/>
          <w:sz w:val="24"/>
          <w:szCs w:val="24"/>
          <w:lang w:val="nl-NL"/>
        </w:rPr>
        <w:t xml:space="preserve">echter </w:t>
      </w:r>
      <w:r w:rsidRPr="00232197">
        <w:rPr>
          <w:rFonts w:ascii="Times New Roman" w:hAnsi="Times New Roman" w:cs="Times New Roman"/>
          <w:sz w:val="24"/>
          <w:szCs w:val="24"/>
          <w:lang w:val="nl-NL"/>
        </w:rPr>
        <w:t xml:space="preserve">ook aan zelden op de </w:t>
      </w:r>
      <w:r w:rsidR="00353848" w:rsidRPr="00232197">
        <w:rPr>
          <w:rFonts w:ascii="Times New Roman" w:hAnsi="Times New Roman" w:cs="Times New Roman"/>
          <w:sz w:val="24"/>
          <w:szCs w:val="24"/>
          <w:lang w:val="nl-NL"/>
        </w:rPr>
        <w:t>pleegzorgdienst</w:t>
      </w:r>
      <w:r w:rsidRPr="00232197">
        <w:rPr>
          <w:rFonts w:ascii="Times New Roman" w:hAnsi="Times New Roman" w:cs="Times New Roman"/>
          <w:sz w:val="24"/>
          <w:szCs w:val="24"/>
          <w:lang w:val="nl-NL"/>
        </w:rPr>
        <w:t xml:space="preserve"> beroep te doen. Dit in de eerste plaats omdat er in de specifieke </w:t>
      </w:r>
      <w:r w:rsidR="00223ECA">
        <w:rPr>
          <w:rFonts w:ascii="Times New Roman" w:hAnsi="Times New Roman" w:cs="Times New Roman"/>
          <w:sz w:val="24"/>
          <w:szCs w:val="24"/>
          <w:lang w:val="nl-NL"/>
        </w:rPr>
        <w:t>pleegzorgsituatie</w:t>
      </w:r>
      <w:r w:rsidRPr="00232197">
        <w:rPr>
          <w:rFonts w:ascii="Times New Roman" w:hAnsi="Times New Roman" w:cs="Times New Roman"/>
          <w:sz w:val="24"/>
          <w:szCs w:val="24"/>
          <w:lang w:val="nl-NL"/>
        </w:rPr>
        <w:t xml:space="preserve"> geen n</w:t>
      </w:r>
      <w:r w:rsidR="00484DE4" w:rsidRPr="00232197">
        <w:rPr>
          <w:rFonts w:ascii="Times New Roman" w:hAnsi="Times New Roman" w:cs="Times New Roman"/>
          <w:sz w:val="24"/>
          <w:szCs w:val="24"/>
          <w:lang w:val="nl-NL"/>
        </w:rPr>
        <w:t xml:space="preserve">oemenswaardige problemen </w:t>
      </w:r>
      <w:r w:rsidR="00484DE4" w:rsidRPr="00232197">
        <w:rPr>
          <w:rFonts w:ascii="Times New Roman" w:hAnsi="Times New Roman" w:cs="Times New Roman"/>
          <w:sz w:val="24"/>
          <w:szCs w:val="24"/>
          <w:lang w:val="nl-NL"/>
        </w:rPr>
        <w:lastRenderedPageBreak/>
        <w:t xml:space="preserve">zijn. </w:t>
      </w:r>
      <w:r w:rsidRPr="00232197">
        <w:rPr>
          <w:rFonts w:ascii="Times New Roman" w:hAnsi="Times New Roman" w:cs="Times New Roman"/>
          <w:sz w:val="24"/>
          <w:szCs w:val="24"/>
          <w:lang w:val="nl-NL"/>
        </w:rPr>
        <w:t xml:space="preserve">Verder zouden de pleegouders bij problemen eerder ten rade te gaan bij mensen in hun omgeving die zelf kinderen hebben. </w:t>
      </w:r>
    </w:p>
    <w:p w14:paraId="7AB17FF1" w14:textId="77777777" w:rsidR="00232197" w:rsidRPr="00232197" w:rsidRDefault="00232197" w:rsidP="003C3A74">
      <w:pPr>
        <w:pStyle w:val="Geenafstand"/>
        <w:spacing w:line="360" w:lineRule="auto"/>
        <w:jc w:val="both"/>
        <w:rPr>
          <w:rFonts w:ascii="Times New Roman" w:hAnsi="Times New Roman" w:cs="Times New Roman"/>
          <w:sz w:val="24"/>
          <w:szCs w:val="24"/>
          <w:lang w:val="nl-NL"/>
        </w:rPr>
      </w:pPr>
    </w:p>
    <w:p w14:paraId="2ED9B42A" w14:textId="7498EB63"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“Euh, goh pedagogisch, ja, ik kan ik wel mijn verhaal kwijt bij haar, maar ik denk dat ik meer ervaring heb met kinderen. Allez, ’t is zo, ja, ik ga niet zeg-, ik ga rapper bij andere mensen te rade gaan die ook kinderen hebben en die ook, ja, waarvan ik het gevoel heb, ze hebben veel meer ervaring.” – Patricia</w:t>
      </w:r>
    </w:p>
    <w:p w14:paraId="298B1BC5" w14:textId="77777777" w:rsidR="00232197" w:rsidRPr="00232197" w:rsidRDefault="00232197" w:rsidP="003C3A74">
      <w:pPr>
        <w:pStyle w:val="Geenafstand"/>
        <w:spacing w:line="360" w:lineRule="auto"/>
        <w:jc w:val="both"/>
        <w:rPr>
          <w:rFonts w:ascii="Times New Roman" w:hAnsi="Times New Roman" w:cs="Times New Roman"/>
          <w:sz w:val="24"/>
          <w:szCs w:val="24"/>
          <w:lang w:val="nl-NL"/>
        </w:rPr>
      </w:pPr>
    </w:p>
    <w:p w14:paraId="70E1784F" w14:textId="69CFE5DB" w:rsidR="005040A5" w:rsidRDefault="005040A5" w:rsidP="003C3A74">
      <w:pPr>
        <w:pStyle w:val="Geenafstand"/>
        <w:spacing w:line="360" w:lineRule="auto"/>
        <w:jc w:val="both"/>
        <w:rPr>
          <w:rFonts w:ascii="Times New Roman" w:eastAsia="BatangChe" w:hAnsi="Times New Roman" w:cs="Times New Roman"/>
          <w:sz w:val="24"/>
          <w:szCs w:val="24"/>
        </w:rPr>
      </w:pPr>
      <w:r w:rsidRPr="00232197">
        <w:rPr>
          <w:rFonts w:ascii="Times New Roman" w:eastAsia="BatangChe" w:hAnsi="Times New Roman" w:cs="Times New Roman"/>
          <w:sz w:val="24"/>
          <w:szCs w:val="24"/>
        </w:rPr>
        <w:t>Sommige pleegouders krijgen te maken</w:t>
      </w:r>
      <w:r w:rsidR="00C45D24" w:rsidRPr="00232197">
        <w:rPr>
          <w:rFonts w:ascii="Times New Roman" w:eastAsia="BatangChe" w:hAnsi="Times New Roman" w:cs="Times New Roman"/>
          <w:sz w:val="24"/>
          <w:szCs w:val="24"/>
        </w:rPr>
        <w:t xml:space="preserve"> met verschillende instanties: de </w:t>
      </w:r>
      <w:r w:rsidR="00353848" w:rsidRPr="00232197">
        <w:rPr>
          <w:rFonts w:ascii="Times New Roman" w:eastAsia="BatangChe" w:hAnsi="Times New Roman" w:cs="Times New Roman"/>
          <w:sz w:val="24"/>
          <w:szCs w:val="24"/>
        </w:rPr>
        <w:t>pleegzorgdienst</w:t>
      </w:r>
      <w:r w:rsidR="00C45D24" w:rsidRPr="00232197">
        <w:rPr>
          <w:rFonts w:ascii="Times New Roman" w:eastAsia="BatangChe" w:hAnsi="Times New Roman" w:cs="Times New Roman"/>
          <w:sz w:val="24"/>
          <w:szCs w:val="24"/>
        </w:rPr>
        <w:t>, maar ook de jeugdrechtbank, de biologische ouders etc. E</w:t>
      </w:r>
      <w:r w:rsidRPr="00232197">
        <w:rPr>
          <w:rFonts w:ascii="Times New Roman" w:eastAsia="BatangChe" w:hAnsi="Times New Roman" w:cs="Times New Roman"/>
          <w:sz w:val="24"/>
          <w:szCs w:val="24"/>
        </w:rPr>
        <w:t xml:space="preserve">r zijn ‘meer stemmen in beslissingen’, maar deze kunnen zowel ‘vertragend’ als ‘ondersteunend’ werken en in alle gevallen mengen ze zich in problemen die bij eigen kinderen eerder tot de familiale </w:t>
      </w:r>
      <w:r w:rsidR="00D40A0F">
        <w:rPr>
          <w:rFonts w:ascii="Times New Roman" w:eastAsia="BatangChe" w:hAnsi="Times New Roman" w:cs="Times New Roman"/>
          <w:sz w:val="24"/>
          <w:szCs w:val="24"/>
        </w:rPr>
        <w:t xml:space="preserve">en private </w:t>
      </w:r>
      <w:r w:rsidRPr="00232197">
        <w:rPr>
          <w:rFonts w:ascii="Times New Roman" w:eastAsia="BatangChe" w:hAnsi="Times New Roman" w:cs="Times New Roman"/>
          <w:sz w:val="24"/>
          <w:szCs w:val="24"/>
        </w:rPr>
        <w:t>sfeer zouden behoren. Vo</w:t>
      </w:r>
      <w:r w:rsidR="00D40A0F">
        <w:rPr>
          <w:rFonts w:ascii="Times New Roman" w:eastAsia="BatangChe" w:hAnsi="Times New Roman" w:cs="Times New Roman"/>
          <w:sz w:val="24"/>
          <w:szCs w:val="24"/>
        </w:rPr>
        <w:t>or de pleegouders is het daarom</w:t>
      </w:r>
      <w:r w:rsidRPr="00232197">
        <w:rPr>
          <w:rFonts w:ascii="Times New Roman" w:eastAsia="BatangChe" w:hAnsi="Times New Roman" w:cs="Times New Roman"/>
          <w:sz w:val="24"/>
          <w:szCs w:val="24"/>
        </w:rPr>
        <w:t xml:space="preserve"> belangrijk dat de</w:t>
      </w:r>
      <w:r w:rsidR="00D40A0F">
        <w:rPr>
          <w:rFonts w:ascii="Times New Roman" w:eastAsia="BatangChe" w:hAnsi="Times New Roman" w:cs="Times New Roman"/>
          <w:sz w:val="24"/>
          <w:szCs w:val="24"/>
        </w:rPr>
        <w:t xml:space="preserve"> pleegzorgbegeleiding zich </w:t>
      </w:r>
      <w:r w:rsidRPr="00232197">
        <w:rPr>
          <w:rFonts w:ascii="Times New Roman" w:eastAsia="BatangChe" w:hAnsi="Times New Roman" w:cs="Times New Roman"/>
          <w:sz w:val="24"/>
          <w:szCs w:val="24"/>
        </w:rPr>
        <w:t xml:space="preserve">op die manier opstelt dat de private sfeer van de pleegouders gerespecteerd wordt. </w:t>
      </w:r>
    </w:p>
    <w:p w14:paraId="6F4BCA80" w14:textId="77777777" w:rsidR="00232197" w:rsidRPr="00232197" w:rsidRDefault="00232197" w:rsidP="003C3A74">
      <w:pPr>
        <w:pStyle w:val="Geenafstand"/>
        <w:spacing w:line="360" w:lineRule="auto"/>
        <w:jc w:val="both"/>
        <w:rPr>
          <w:rFonts w:ascii="Times New Roman" w:eastAsia="BatangChe" w:hAnsi="Times New Roman" w:cs="Times New Roman"/>
          <w:sz w:val="24"/>
          <w:szCs w:val="24"/>
        </w:rPr>
      </w:pPr>
    </w:p>
    <w:p w14:paraId="14D172BA" w14:textId="6A4720B9" w:rsidR="005040A5" w:rsidRDefault="005040A5" w:rsidP="003C3A74">
      <w:pPr>
        <w:pStyle w:val="Geenafstand"/>
        <w:spacing w:line="276" w:lineRule="auto"/>
        <w:ind w:left="708"/>
        <w:jc w:val="both"/>
        <w:rPr>
          <w:rFonts w:ascii="Times New Roman" w:hAnsi="Times New Roman" w:cs="Times New Roman"/>
          <w:i/>
          <w:sz w:val="24"/>
          <w:szCs w:val="24"/>
          <w:lang w:val="nl-NL"/>
        </w:rPr>
      </w:pPr>
      <w:r w:rsidRPr="00232197">
        <w:rPr>
          <w:rFonts w:ascii="Times New Roman" w:eastAsia="BatangChe" w:hAnsi="Times New Roman" w:cs="Times New Roman"/>
          <w:i/>
          <w:sz w:val="24"/>
          <w:szCs w:val="24"/>
        </w:rPr>
        <w:t>“</w:t>
      </w:r>
      <w:r w:rsidRPr="00232197">
        <w:rPr>
          <w:rFonts w:ascii="Times New Roman" w:hAnsi="Times New Roman" w:cs="Times New Roman"/>
          <w:i/>
          <w:sz w:val="24"/>
          <w:szCs w:val="24"/>
          <w:lang w:val="nl-NL"/>
        </w:rPr>
        <w:t xml:space="preserve">Die tegelijkertijd ook en dat vind ik wel belangrijk, euh, genoeg afstand bewaart, die het ook duidelijk als een job ziet en niet te dicht of niet te, allez, hoe moet ik dat nu zeggen, niet te veel deel uitmaakt van uwe privé. Hé, die duidelijk haar grenzen kent.” – Annelies </w:t>
      </w:r>
    </w:p>
    <w:p w14:paraId="45BF58BC" w14:textId="77777777" w:rsidR="00232197" w:rsidRPr="00232197" w:rsidRDefault="00232197" w:rsidP="003C3A74">
      <w:pPr>
        <w:pStyle w:val="Geenafstand"/>
        <w:spacing w:line="360" w:lineRule="auto"/>
        <w:jc w:val="both"/>
        <w:rPr>
          <w:rFonts w:ascii="Times New Roman" w:hAnsi="Times New Roman" w:cs="Times New Roman"/>
          <w:sz w:val="24"/>
          <w:szCs w:val="24"/>
          <w:lang w:val="nl-NL"/>
        </w:rPr>
      </w:pPr>
    </w:p>
    <w:p w14:paraId="6210DEC0" w14:textId="77777777" w:rsidR="00D40A0F"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Een pleegmoeder heeft in het verleden meerdere conflicten gehad met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en </w:t>
      </w:r>
    </w:p>
    <w:p w14:paraId="6FE65BBF" w14:textId="133AFA8D" w:rsid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-begeleiding.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neemt volgens haar te weinig initiatief en komt te weinig op voor het pleegkind. Ze noemt de bestaande hulpverlening ‘niet altijd in het voordeel van de cliënt’, </w:t>
      </w:r>
      <w:r w:rsidR="00D40A0F">
        <w:rPr>
          <w:rFonts w:ascii="Times New Roman" w:hAnsi="Times New Roman" w:cs="Times New Roman"/>
          <w:sz w:val="24"/>
          <w:szCs w:val="24"/>
        </w:rPr>
        <w:t>maar is van mening</w:t>
      </w:r>
      <w:r w:rsidRPr="00232197">
        <w:rPr>
          <w:rFonts w:ascii="Times New Roman" w:hAnsi="Times New Roman" w:cs="Times New Roman"/>
          <w:sz w:val="24"/>
          <w:szCs w:val="24"/>
        </w:rPr>
        <w:t xml:space="preserve"> dat er te veel naar de biologische familie geluisterd wordt. Een tweede pleegmoeder stelt de partijen die zich rond een pleegkind situeren op een visuele manier voor, ook volgens haar</w:t>
      </w:r>
      <w:r w:rsidR="00D40A0F">
        <w:rPr>
          <w:rFonts w:ascii="Times New Roman" w:hAnsi="Times New Roman" w:cs="Times New Roman"/>
          <w:sz w:val="24"/>
          <w:szCs w:val="24"/>
        </w:rPr>
        <w:t xml:space="preserve"> komen de biologische ouders vóó</w:t>
      </w:r>
      <w:r w:rsidRPr="00232197">
        <w:rPr>
          <w:rFonts w:ascii="Times New Roman" w:hAnsi="Times New Roman" w:cs="Times New Roman"/>
          <w:sz w:val="24"/>
          <w:szCs w:val="24"/>
        </w:rPr>
        <w:t xml:space="preserve">r de pleegouders. </w:t>
      </w:r>
    </w:p>
    <w:p w14:paraId="422AFF25" w14:textId="72A2F037" w:rsidR="005040A5" w:rsidRP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 </w:t>
      </w:r>
    </w:p>
    <w:p w14:paraId="068B036A" w14:textId="61D0D459"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 xml:space="preserve">“Ik heb altijd het idee, als ik het zo’n beetje moet visualiseren, is: ge hebt de kinderen, euh, die zitten in de middelste cirkel, daarrond, wie dat er het meest over te zeggen heeft, is de jeugdrechter, daarrond is de consulente samen met de </w:t>
      </w:r>
      <w:r w:rsidR="00A75FD8">
        <w:rPr>
          <w:rFonts w:ascii="Times New Roman" w:hAnsi="Times New Roman" w:cs="Times New Roman"/>
          <w:i/>
          <w:sz w:val="24"/>
          <w:szCs w:val="24"/>
        </w:rPr>
        <w:t>pleegzorgdienst</w:t>
      </w:r>
      <w:r w:rsidRPr="00232197">
        <w:rPr>
          <w:rFonts w:ascii="Times New Roman" w:hAnsi="Times New Roman" w:cs="Times New Roman"/>
          <w:i/>
          <w:sz w:val="24"/>
          <w:szCs w:val="24"/>
        </w:rPr>
        <w:t xml:space="preserve">, daarrond zitten </w:t>
      </w:r>
      <w:r w:rsidR="00524ADC">
        <w:rPr>
          <w:rFonts w:ascii="Times New Roman" w:hAnsi="Times New Roman" w:cs="Times New Roman"/>
          <w:i/>
          <w:sz w:val="24"/>
          <w:szCs w:val="24"/>
        </w:rPr>
        <w:t xml:space="preserve">de natuurlijke </w:t>
      </w:r>
      <w:r w:rsidR="00D40A0F">
        <w:rPr>
          <w:rFonts w:ascii="Times New Roman" w:hAnsi="Times New Roman" w:cs="Times New Roman"/>
          <w:i/>
          <w:sz w:val="24"/>
          <w:szCs w:val="24"/>
        </w:rPr>
        <w:t>ouders en da</w:t>
      </w:r>
      <w:r w:rsidRPr="00232197">
        <w:rPr>
          <w:rFonts w:ascii="Times New Roman" w:hAnsi="Times New Roman" w:cs="Times New Roman"/>
          <w:i/>
          <w:sz w:val="24"/>
          <w:szCs w:val="24"/>
        </w:rPr>
        <w:t>n pas komen de pleegouders. Euh, wij staan nochtans het dichtst</w:t>
      </w:r>
      <w:r w:rsidR="00D40A0F">
        <w:rPr>
          <w:rFonts w:ascii="Times New Roman" w:hAnsi="Times New Roman" w:cs="Times New Roman"/>
          <w:i/>
          <w:sz w:val="24"/>
          <w:szCs w:val="24"/>
        </w:rPr>
        <w:t xml:space="preserve"> bij</w:t>
      </w:r>
      <w:r w:rsidRPr="00232197">
        <w:rPr>
          <w:rFonts w:ascii="Times New Roman" w:hAnsi="Times New Roman" w:cs="Times New Roman"/>
          <w:i/>
          <w:sz w:val="24"/>
          <w:szCs w:val="24"/>
        </w:rPr>
        <w:t xml:space="preserve"> het kind, maar als het over beslissingen gaat, hebben we eigenlijk niets te zeggen.” – Lieve</w:t>
      </w:r>
    </w:p>
    <w:p w14:paraId="4B386688"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1E0EAC3D" w14:textId="18965FD1"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Enkele pleegmoeders vermelden een conflict met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in verband met een reis en het feit dat ze bepaalde documenten moeten hebben om met het pleegkind de grens over te mogen. Een pleegmoeder had er moeilijkheden mee dat pleegouders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op de </w:t>
      </w:r>
      <w:r w:rsidRPr="00232197">
        <w:rPr>
          <w:rFonts w:ascii="Times New Roman" w:hAnsi="Times New Roman" w:cs="Times New Roman"/>
          <w:sz w:val="24"/>
          <w:szCs w:val="24"/>
        </w:rPr>
        <w:lastRenderedPageBreak/>
        <w:t xml:space="preserve">hoogte moeten brengen als ze met een pleegkind onverwachts bij familie blijven logeren. Ze ervaarde dit als ‘verantwoording moeten afleggen’. Zoals in het onderzoek van Selwyn en Quinton </w:t>
      </w:r>
      <w:r w:rsidRPr="00232197">
        <w:rPr>
          <w:rFonts w:ascii="Times New Roman" w:hAnsi="Times New Roman" w:cs="Times New Roman"/>
          <w:sz w:val="24"/>
          <w:szCs w:val="24"/>
        </w:rPr>
        <w:fldChar w:fldCharType="begin"/>
      </w:r>
      <w:r w:rsidRPr="00232197">
        <w:rPr>
          <w:rFonts w:ascii="Times New Roman" w:hAnsi="Times New Roman" w:cs="Times New Roman"/>
          <w:sz w:val="24"/>
          <w:szCs w:val="24"/>
        </w:rPr>
        <w:instrText xml:space="preserve"> ADDIN EN.CITE &lt;EndNote&gt;&lt;Cite ExcludeAuth="1"&gt;&lt;Author&gt;Selwyn&lt;/Author&gt;&lt;Year&gt;2004&lt;/Year&gt;&lt;RecNum&gt;106&lt;/RecNum&gt;&lt;DisplayText&gt;(2004)&lt;/DisplayText&gt;&lt;record&gt;&lt;rec-number&gt;106&lt;/rec-number&gt;&lt;foreign-keys&gt;&lt;key app="EN" db-id="2azewxvelettane2dd6pwddw99dp2tra9ee9" timestamp="1455037397"&gt;106&lt;/key&gt;&lt;/foreign-keys&gt;&lt;ref-type name="Journal Article"&gt;17&lt;/ref-type&gt;&lt;contributors&gt;&lt;authors&gt;&lt;author&gt;Selwyn, Julie&lt;/author&gt;&lt;author&gt;Quinton, David&lt;/author&gt;&lt;/authors&gt;&lt;/contributors&gt;&lt;titles&gt;&lt;title&gt;Stability, permanence, outcomes and support: Foster care and adoption compared&lt;/title&gt;&lt;secondary-title&gt;Adoption &amp;amp; Fostering&lt;/secondary-title&gt;&lt;/titles&gt;&lt;periodical&gt;&lt;full-title&gt;Adoption &amp;amp; Fostering&lt;/full-title&gt;&lt;/periodical&gt;&lt;pages&gt;6-15&lt;/pages&gt;&lt;volume&gt;28&lt;/volume&gt;&lt;number&gt;4&lt;/number&gt;&lt;dates&gt;&lt;year&gt;2004&lt;/year&gt;&lt;/dates&gt;&lt;isbn&gt;0308-5759&lt;/isbn&gt;&lt;urls&gt;&lt;/urls&gt;&lt;/record&gt;&lt;/Cite&gt;&lt;/EndNote&gt;</w:instrText>
      </w:r>
      <w:r w:rsidRPr="00232197">
        <w:rPr>
          <w:rFonts w:ascii="Times New Roman" w:hAnsi="Times New Roman" w:cs="Times New Roman"/>
          <w:sz w:val="24"/>
          <w:szCs w:val="24"/>
        </w:rPr>
        <w:fldChar w:fldCharType="separate"/>
      </w:r>
      <w:r w:rsidRPr="00232197">
        <w:rPr>
          <w:rFonts w:ascii="Times New Roman" w:hAnsi="Times New Roman" w:cs="Times New Roman"/>
          <w:noProof/>
          <w:sz w:val="24"/>
          <w:szCs w:val="24"/>
        </w:rPr>
        <w:t>(2004)</w:t>
      </w:r>
      <w:r w:rsidRPr="00232197">
        <w:rPr>
          <w:rFonts w:ascii="Times New Roman" w:hAnsi="Times New Roman" w:cs="Times New Roman"/>
          <w:sz w:val="24"/>
          <w:szCs w:val="24"/>
        </w:rPr>
        <w:fldChar w:fldCharType="end"/>
      </w:r>
      <w:r w:rsidRPr="00232197">
        <w:rPr>
          <w:rFonts w:ascii="Times New Roman" w:hAnsi="Times New Roman" w:cs="Times New Roman"/>
          <w:sz w:val="24"/>
          <w:szCs w:val="24"/>
        </w:rPr>
        <w:t xml:space="preserve"> zijn de bureaucrati</w:t>
      </w:r>
      <w:r w:rsidR="005E2647">
        <w:rPr>
          <w:rFonts w:ascii="Times New Roman" w:hAnsi="Times New Roman" w:cs="Times New Roman"/>
          <w:sz w:val="24"/>
          <w:szCs w:val="24"/>
        </w:rPr>
        <w:t>sche voorwaarden er dus de oorzaak van</w:t>
      </w:r>
      <w:r w:rsidRPr="00232197">
        <w:rPr>
          <w:rFonts w:ascii="Times New Roman" w:hAnsi="Times New Roman" w:cs="Times New Roman"/>
          <w:sz w:val="24"/>
          <w:szCs w:val="24"/>
        </w:rPr>
        <w:t xml:space="preserve"> dat </w:t>
      </w:r>
      <w:r w:rsidR="00D40A0F">
        <w:rPr>
          <w:rFonts w:ascii="Times New Roman" w:hAnsi="Times New Roman" w:cs="Times New Roman"/>
          <w:sz w:val="24"/>
          <w:szCs w:val="24"/>
        </w:rPr>
        <w:t xml:space="preserve">de pleegouders met hun </w:t>
      </w:r>
      <w:r w:rsidRPr="00232197">
        <w:rPr>
          <w:rFonts w:ascii="Times New Roman" w:hAnsi="Times New Roman" w:cs="Times New Roman"/>
          <w:sz w:val="24"/>
          <w:szCs w:val="24"/>
        </w:rPr>
        <w:t xml:space="preserve">pleegkinderen bepaalde dingen niet kunnen doen. </w:t>
      </w:r>
    </w:p>
    <w:p w14:paraId="79498C4C" w14:textId="06353AF5" w:rsidR="00C03F18" w:rsidRDefault="00C03F18" w:rsidP="003C3A74">
      <w:pPr>
        <w:pStyle w:val="Geenafstand"/>
        <w:spacing w:line="360" w:lineRule="auto"/>
        <w:jc w:val="both"/>
        <w:rPr>
          <w:rFonts w:ascii="Times New Roman" w:hAnsi="Times New Roman" w:cs="Times New Roman"/>
          <w:b/>
          <w:sz w:val="24"/>
          <w:szCs w:val="24"/>
        </w:rPr>
      </w:pPr>
    </w:p>
    <w:p w14:paraId="05A41052" w14:textId="4E2840C4" w:rsidR="00232197" w:rsidRPr="00232197" w:rsidRDefault="000975A3" w:rsidP="003C3A74">
      <w:pPr>
        <w:pStyle w:val="Geenafstand"/>
        <w:spacing w:line="360" w:lineRule="auto"/>
        <w:jc w:val="both"/>
        <w:rPr>
          <w:rFonts w:ascii="Times New Roman" w:hAnsi="Times New Roman" w:cs="Times New Roman"/>
          <w:b/>
          <w:sz w:val="24"/>
          <w:szCs w:val="24"/>
        </w:rPr>
      </w:pPr>
      <w:r w:rsidRPr="00232197">
        <w:rPr>
          <w:rFonts w:ascii="Times New Roman" w:hAnsi="Times New Roman" w:cs="Times New Roman"/>
          <w:b/>
          <w:sz w:val="24"/>
          <w:szCs w:val="24"/>
        </w:rPr>
        <w:t xml:space="preserve">4.4.2 </w:t>
      </w:r>
      <w:r w:rsidR="006D7148" w:rsidRPr="00232197">
        <w:rPr>
          <w:rFonts w:ascii="Times New Roman" w:hAnsi="Times New Roman" w:cs="Times New Roman"/>
          <w:b/>
          <w:sz w:val="24"/>
          <w:szCs w:val="24"/>
        </w:rPr>
        <w:t>Res</w:t>
      </w:r>
      <w:r w:rsidR="00CD5FBC" w:rsidRPr="00232197">
        <w:rPr>
          <w:rFonts w:ascii="Times New Roman" w:hAnsi="Times New Roman" w:cs="Times New Roman"/>
          <w:b/>
          <w:sz w:val="24"/>
          <w:szCs w:val="24"/>
        </w:rPr>
        <w:t>pondenten met pleegzorgervaring</w:t>
      </w:r>
    </w:p>
    <w:p w14:paraId="725447D3" w14:textId="15D0434D"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In dit type kan een duidelijk onderscheid gemaakt worden in verband met de tevredenheid over de pleegzorgvergoeding. De alleenstaande pleegmoeders die ondersteunende pleegzorg doen, wisten op voorhand niet dat ze een vergoeding zouden krijgen of zijn er niet van op de hoogte hoeveel de vergoeding voor de huidige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bedraagt. Zij geven aan dat ze voor pleegzorg ‘niets hoeven’. De andere pleegouders in dit type, die voor een langdurige, permanente vorm van pleegzorg geregistreerd staan, zijn over het algemeen tevreden met de pleegzorgvergoeding, maar vinden ook dat de pleegzorgvergoeding ‘meer zou mogen zijn’. De alleenstaande pleegouders die al eerder pleegkinderen opvingen en dit op permanente basis, zijn da</w:t>
      </w:r>
      <w:r w:rsidR="005E2647">
        <w:rPr>
          <w:rFonts w:ascii="Times New Roman" w:hAnsi="Times New Roman" w:cs="Times New Roman"/>
          <w:sz w:val="24"/>
          <w:szCs w:val="24"/>
        </w:rPr>
        <w:t>n ook in de mogelijkheid hierin</w:t>
      </w:r>
      <w:r w:rsidRPr="00232197">
        <w:rPr>
          <w:rFonts w:ascii="Times New Roman" w:hAnsi="Times New Roman" w:cs="Times New Roman"/>
          <w:sz w:val="24"/>
          <w:szCs w:val="24"/>
        </w:rPr>
        <w:t xml:space="preserve"> een financiële tendens te zien.</w:t>
      </w:r>
    </w:p>
    <w:p w14:paraId="480ED020"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26545A7F" w14:textId="78D661B5"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 xml:space="preserve">“Het eerste jaar dat een pleegkind bij u is, als ge het een beetje in boekhoudkundige termen zou willen zeggen, dan doet ge daar verlies aan, financieel verlies, want ge moet zoveel kopen, zoveel investeren, want die kinderen komen toe met slechte kleren of zonder kleren, met kapotte schoenen, met al wat dat ge wilt. Bovendien is hun gezondheid ook meestal niet in orde… Dus dat eerste jaar steekt ge daar enorm veel geld in. Dat tweede jaar zit ge op een break-even en dat derde jaar denkt ge ‘allez, nu kunnen we al een keer eens iets opzij zetten, dan kunnen we iets anders gaan doen, een keer iets speciaals gaan doen, ja’.” – Marleen </w:t>
      </w:r>
    </w:p>
    <w:p w14:paraId="0D2082E5" w14:textId="59544175" w:rsidR="005040A5"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 xml:space="preserve">De bijkomende kosten bevinden zich dus voornamelijk aan het begin van de </w:t>
      </w:r>
      <w:r w:rsidR="00223ECA">
        <w:rPr>
          <w:rFonts w:ascii="Times New Roman" w:hAnsi="Times New Roman" w:cs="Times New Roman"/>
          <w:sz w:val="24"/>
          <w:szCs w:val="24"/>
        </w:rPr>
        <w:t>pleegzorgsituatie</w:t>
      </w:r>
      <w:r w:rsidRPr="00232197">
        <w:rPr>
          <w:rFonts w:ascii="Times New Roman" w:hAnsi="Times New Roman" w:cs="Times New Roman"/>
          <w:sz w:val="24"/>
          <w:szCs w:val="24"/>
        </w:rPr>
        <w:t xml:space="preserve">: pleegkinderen worden vaak met weinig meer dan hun eigen kleren bij een pleeggezin afgezet. Bepaalde steden reiken een premie uit aan inwoners die aan pleegzorg doen, maar ook deze wordt pas na enkele maanden effectief toegekend. Het is volgens deze pleegmoeder slechts in het derde jaar mogelijk om iets opzij te zetten om ‘een keer iets speciaals te doen’. Andere aspecten die worden aangehaald is het feit dat de staat sinds kort niet meer spaart voor pleegkinderen en dat de </w:t>
      </w:r>
      <w:r w:rsidR="00353848" w:rsidRPr="00232197">
        <w:rPr>
          <w:rFonts w:ascii="Times New Roman" w:hAnsi="Times New Roman" w:cs="Times New Roman"/>
          <w:sz w:val="24"/>
          <w:szCs w:val="24"/>
        </w:rPr>
        <w:t>pleegzorgdienst</w:t>
      </w:r>
      <w:r w:rsidRPr="00232197">
        <w:rPr>
          <w:rFonts w:ascii="Times New Roman" w:hAnsi="Times New Roman" w:cs="Times New Roman"/>
          <w:sz w:val="24"/>
          <w:szCs w:val="24"/>
        </w:rPr>
        <w:t xml:space="preserve"> het wekelijkse zakgeld voor de pl</w:t>
      </w:r>
      <w:r w:rsidR="00756DBA">
        <w:rPr>
          <w:rFonts w:ascii="Times New Roman" w:hAnsi="Times New Roman" w:cs="Times New Roman"/>
          <w:sz w:val="24"/>
          <w:szCs w:val="24"/>
        </w:rPr>
        <w:t>eegkinderen heeft afgeschaft. Een</w:t>
      </w:r>
      <w:r w:rsidRPr="00232197">
        <w:rPr>
          <w:rFonts w:ascii="Times New Roman" w:hAnsi="Times New Roman" w:cs="Times New Roman"/>
          <w:sz w:val="24"/>
          <w:szCs w:val="24"/>
        </w:rPr>
        <w:t xml:space="preserve"> pl</w:t>
      </w:r>
      <w:r w:rsidR="00756DBA">
        <w:rPr>
          <w:rFonts w:ascii="Times New Roman" w:hAnsi="Times New Roman" w:cs="Times New Roman"/>
          <w:sz w:val="24"/>
          <w:szCs w:val="24"/>
        </w:rPr>
        <w:t xml:space="preserve">eegmoeder </w:t>
      </w:r>
      <w:r w:rsidRPr="00232197">
        <w:rPr>
          <w:rFonts w:ascii="Times New Roman" w:hAnsi="Times New Roman" w:cs="Times New Roman"/>
          <w:sz w:val="24"/>
          <w:szCs w:val="24"/>
        </w:rPr>
        <w:t>zegt</w:t>
      </w:r>
      <w:r w:rsidR="00756DBA">
        <w:rPr>
          <w:rFonts w:ascii="Times New Roman" w:hAnsi="Times New Roman" w:cs="Times New Roman"/>
          <w:sz w:val="24"/>
          <w:szCs w:val="24"/>
        </w:rPr>
        <w:t xml:space="preserve"> dat ze zelf niet meer op naam van haar pleegkinderen wil</w:t>
      </w:r>
      <w:r w:rsidRPr="00232197">
        <w:rPr>
          <w:rFonts w:ascii="Times New Roman" w:hAnsi="Times New Roman" w:cs="Times New Roman"/>
          <w:sz w:val="24"/>
          <w:szCs w:val="24"/>
        </w:rPr>
        <w:t xml:space="preserve"> sp</w:t>
      </w:r>
      <w:r w:rsidR="00756DBA">
        <w:rPr>
          <w:rFonts w:ascii="Times New Roman" w:hAnsi="Times New Roman" w:cs="Times New Roman"/>
          <w:sz w:val="24"/>
          <w:szCs w:val="24"/>
        </w:rPr>
        <w:t>aren,</w:t>
      </w:r>
      <w:r w:rsidRPr="00232197">
        <w:rPr>
          <w:rFonts w:ascii="Times New Roman" w:hAnsi="Times New Roman" w:cs="Times New Roman"/>
          <w:sz w:val="24"/>
          <w:szCs w:val="24"/>
        </w:rPr>
        <w:t xml:space="preserve"> aangezien de biologische ouders in dit geval </w:t>
      </w:r>
      <w:r w:rsidR="00756DBA" w:rsidRPr="00232197">
        <w:rPr>
          <w:rFonts w:ascii="Times New Roman" w:hAnsi="Times New Roman" w:cs="Times New Roman"/>
          <w:sz w:val="24"/>
          <w:szCs w:val="24"/>
        </w:rPr>
        <w:t xml:space="preserve">toegang hebben </w:t>
      </w:r>
      <w:r w:rsidRPr="00232197">
        <w:rPr>
          <w:rFonts w:ascii="Times New Roman" w:hAnsi="Times New Roman" w:cs="Times New Roman"/>
          <w:sz w:val="24"/>
          <w:szCs w:val="24"/>
        </w:rPr>
        <w:t xml:space="preserve">tot de rekening. </w:t>
      </w:r>
    </w:p>
    <w:p w14:paraId="78D4FB82"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334A4CFB" w14:textId="0C40FB21" w:rsidR="005040A5" w:rsidRP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lastRenderedPageBreak/>
        <w:t>Geen enkele van deze pleegouders spreekt expliciet over een paradox of ‘dubbel gevoel’ in verband met de pleegzorgvergoeding, maar ook in dit type benadrukken enkele pleegmoeders dat ze pleegzorg niet voor het geld doen en dat ze er niets aan willen verdienen. Een andere pleegmoeder vindt de verhoging van de vergoeding eveneens geen goed idee, omdat ‘sommigen da</w:t>
      </w:r>
      <w:r w:rsidR="00A3465C">
        <w:rPr>
          <w:rFonts w:ascii="Times New Roman" w:hAnsi="Times New Roman" w:cs="Times New Roman"/>
          <w:sz w:val="24"/>
          <w:szCs w:val="24"/>
        </w:rPr>
        <w:t>n om de verkeerde redenen</w:t>
      </w:r>
      <w:r w:rsidRPr="00232197">
        <w:rPr>
          <w:rFonts w:ascii="Times New Roman" w:hAnsi="Times New Roman" w:cs="Times New Roman"/>
          <w:sz w:val="24"/>
          <w:szCs w:val="24"/>
        </w:rPr>
        <w:t xml:space="preserve"> aan </w:t>
      </w:r>
      <w:r w:rsidR="00A3465C">
        <w:rPr>
          <w:rFonts w:ascii="Times New Roman" w:hAnsi="Times New Roman" w:cs="Times New Roman"/>
          <w:sz w:val="24"/>
          <w:szCs w:val="24"/>
        </w:rPr>
        <w:t xml:space="preserve">pleegzorg zouden doen’. Ze reikt </w:t>
      </w:r>
      <w:r w:rsidRPr="00232197">
        <w:rPr>
          <w:rFonts w:ascii="Times New Roman" w:hAnsi="Times New Roman" w:cs="Times New Roman"/>
          <w:sz w:val="24"/>
          <w:szCs w:val="24"/>
        </w:rPr>
        <w:t xml:space="preserve">hiervoor wel een oplossing aan: een verhoging </w:t>
      </w:r>
      <w:r w:rsidR="00A3465C">
        <w:rPr>
          <w:rFonts w:ascii="Times New Roman" w:hAnsi="Times New Roman" w:cs="Times New Roman"/>
          <w:sz w:val="24"/>
          <w:szCs w:val="24"/>
        </w:rPr>
        <w:t>van de vergoeding is mogelijk indien de pleegouders verplicht worden nadien te</w:t>
      </w:r>
      <w:r w:rsidRPr="00232197">
        <w:rPr>
          <w:rFonts w:ascii="Times New Roman" w:hAnsi="Times New Roman" w:cs="Times New Roman"/>
          <w:sz w:val="24"/>
          <w:szCs w:val="24"/>
        </w:rPr>
        <w:t xml:space="preserve"> bewijzen waaraan ze het geld precies hebben uitgegeven. Een laatste pleegmoeder vergelijkt de pleegvergoeding met het geld en de middelen die instellingen ontvangen om voor kinderen te zorgen. </w:t>
      </w:r>
    </w:p>
    <w:p w14:paraId="4B3926F4" w14:textId="77777777" w:rsidR="00C03F18" w:rsidRPr="009B6B74" w:rsidRDefault="00C03F18" w:rsidP="003C3A74">
      <w:pPr>
        <w:pStyle w:val="Geenafstand"/>
        <w:spacing w:line="360" w:lineRule="auto"/>
        <w:jc w:val="both"/>
        <w:rPr>
          <w:rFonts w:ascii="Times New Roman" w:hAnsi="Times New Roman" w:cs="Times New Roman"/>
          <w:sz w:val="24"/>
          <w:szCs w:val="24"/>
        </w:rPr>
      </w:pPr>
    </w:p>
    <w:p w14:paraId="4477FF17" w14:textId="18B74E07" w:rsidR="005040A5" w:rsidRDefault="005040A5" w:rsidP="003C3A74">
      <w:pPr>
        <w:pStyle w:val="Geenafstand"/>
        <w:spacing w:line="276" w:lineRule="auto"/>
        <w:ind w:left="708"/>
        <w:jc w:val="both"/>
        <w:rPr>
          <w:rFonts w:ascii="Times New Roman" w:hAnsi="Times New Roman" w:cs="Times New Roman"/>
          <w:i/>
          <w:sz w:val="24"/>
          <w:szCs w:val="24"/>
        </w:rPr>
      </w:pPr>
      <w:r w:rsidRPr="00232197">
        <w:rPr>
          <w:rFonts w:ascii="Times New Roman" w:hAnsi="Times New Roman" w:cs="Times New Roman"/>
          <w:i/>
          <w:sz w:val="24"/>
          <w:szCs w:val="24"/>
        </w:rPr>
        <w:t xml:space="preserve">Ook als ge ziet euh, ik weet niet wat dat de dagprijs nu is, de dagvergoeding nu is, maar in een instelling krijgen ze vijf keer zoveel, maar als er iets speciaals moet gedaan worden… Die zijn absoluut niet flexibel. Wij moeten zelf logopedie betalen en zelf psychologen betalen en zelf dat allemaal betalen van die vergoeding. Als zij in de instelling vinden dat ze een logopedist nodig hebben of een psycholoog, dan krijgen ze die daar gewoon bij. Dus ik vind dat wel een beetje, allez, een scheefgetrokken situatie.” – Marleen </w:t>
      </w:r>
    </w:p>
    <w:p w14:paraId="50BE4FC5" w14:textId="77777777" w:rsidR="00232197" w:rsidRPr="00232197" w:rsidRDefault="00232197" w:rsidP="003C3A74">
      <w:pPr>
        <w:pStyle w:val="Geenafstand"/>
        <w:spacing w:line="360" w:lineRule="auto"/>
        <w:jc w:val="both"/>
        <w:rPr>
          <w:rFonts w:ascii="Times New Roman" w:hAnsi="Times New Roman" w:cs="Times New Roman"/>
          <w:sz w:val="24"/>
          <w:szCs w:val="24"/>
        </w:rPr>
      </w:pPr>
    </w:p>
    <w:p w14:paraId="6225B6BC" w14:textId="18DB95FF" w:rsidR="00232197" w:rsidRPr="00232197" w:rsidRDefault="005040A5" w:rsidP="003C3A74">
      <w:pPr>
        <w:pStyle w:val="Geenafstand"/>
        <w:spacing w:line="360" w:lineRule="auto"/>
        <w:jc w:val="both"/>
        <w:rPr>
          <w:rFonts w:ascii="Times New Roman" w:hAnsi="Times New Roman" w:cs="Times New Roman"/>
          <w:sz w:val="24"/>
          <w:szCs w:val="24"/>
        </w:rPr>
      </w:pPr>
      <w:r w:rsidRPr="00232197">
        <w:rPr>
          <w:rFonts w:ascii="Times New Roman" w:hAnsi="Times New Roman" w:cs="Times New Roman"/>
          <w:sz w:val="24"/>
          <w:szCs w:val="24"/>
        </w:rPr>
        <w:t>Deze pleegmoeder spreekt hier van een ‘scheefgetrokken situatie’ tussen de middelen en geld die pleegouders en instellingen krijgen</w:t>
      </w:r>
      <w:r w:rsidR="005E2647">
        <w:rPr>
          <w:rFonts w:ascii="Times New Roman" w:hAnsi="Times New Roman" w:cs="Times New Roman"/>
          <w:sz w:val="24"/>
          <w:szCs w:val="24"/>
        </w:rPr>
        <w:t>. Het is volgens haar bovendien zo</w:t>
      </w:r>
      <w:r w:rsidRPr="00232197">
        <w:rPr>
          <w:rFonts w:ascii="Times New Roman" w:hAnsi="Times New Roman" w:cs="Times New Roman"/>
          <w:sz w:val="24"/>
          <w:szCs w:val="24"/>
        </w:rPr>
        <w:t xml:space="preserve"> dat pleegouders, wanneer ze in contact komen met een bepaalde instelling, geen andere keuze hebben dan zich flexibeler op te stellen dan deze instelling. Hoewel de pleegouders in principe recht hebben op een extra vergoeding bij zware, onvoorziene kosten, zoals consultaties bij </w:t>
      </w:r>
      <w:r w:rsidR="00823FE2" w:rsidRPr="00232197">
        <w:rPr>
          <w:rFonts w:ascii="Times New Roman" w:hAnsi="Times New Roman" w:cs="Times New Roman"/>
          <w:sz w:val="24"/>
          <w:szCs w:val="24"/>
        </w:rPr>
        <w:t>psychologen en andere professionele hulpverleners</w:t>
      </w:r>
      <w:r w:rsidRPr="00232197">
        <w:rPr>
          <w:rFonts w:ascii="Times New Roman" w:hAnsi="Times New Roman" w:cs="Times New Roman"/>
          <w:sz w:val="24"/>
          <w:szCs w:val="24"/>
        </w:rPr>
        <w:t xml:space="preserve">, zegt deze pleegmoeder van deze </w:t>
      </w:r>
      <w:r w:rsidR="005E2647">
        <w:rPr>
          <w:rFonts w:ascii="Times New Roman" w:hAnsi="Times New Roman" w:cs="Times New Roman"/>
          <w:sz w:val="24"/>
          <w:szCs w:val="24"/>
        </w:rPr>
        <w:t xml:space="preserve">extra vergoeding tot nu toe </w:t>
      </w:r>
      <w:r w:rsidRPr="00232197">
        <w:rPr>
          <w:rFonts w:ascii="Times New Roman" w:hAnsi="Times New Roman" w:cs="Times New Roman"/>
          <w:sz w:val="24"/>
          <w:szCs w:val="24"/>
        </w:rPr>
        <w:t>niets gezien te hebben.</w:t>
      </w:r>
    </w:p>
    <w:p w14:paraId="7876E3AA" w14:textId="700D7C16" w:rsidR="005040A5"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De alleenstaande pleegouders in dit type zijn normalerwijze al vaker met de </w:t>
      </w:r>
      <w:r w:rsidR="00353848" w:rsidRPr="008F4EE4">
        <w:rPr>
          <w:rFonts w:ascii="Times New Roman" w:hAnsi="Times New Roman" w:cs="Times New Roman"/>
          <w:sz w:val="24"/>
          <w:szCs w:val="24"/>
        </w:rPr>
        <w:t>pleegzorgdienst</w:t>
      </w:r>
      <w:r w:rsidR="00A3465C">
        <w:rPr>
          <w:rFonts w:ascii="Times New Roman" w:hAnsi="Times New Roman" w:cs="Times New Roman"/>
          <w:sz w:val="24"/>
          <w:szCs w:val="24"/>
        </w:rPr>
        <w:t xml:space="preserve"> en -begeleiding in contact</w:t>
      </w:r>
      <w:r w:rsidRPr="008F4EE4">
        <w:rPr>
          <w:rFonts w:ascii="Times New Roman" w:hAnsi="Times New Roman" w:cs="Times New Roman"/>
          <w:sz w:val="24"/>
          <w:szCs w:val="24"/>
        </w:rPr>
        <w:t xml:space="preserve"> gekomen dan de pleegouders in het eerste type. </w:t>
      </w:r>
      <w:r w:rsidR="00A3465C">
        <w:rPr>
          <w:rFonts w:ascii="Times New Roman" w:hAnsi="Times New Roman" w:cs="Times New Roman"/>
          <w:sz w:val="24"/>
          <w:szCs w:val="24"/>
        </w:rPr>
        <w:t>Deze pleegouders kregen</w:t>
      </w:r>
      <w:r w:rsidRPr="008F4EE4">
        <w:rPr>
          <w:rFonts w:ascii="Times New Roman" w:hAnsi="Times New Roman" w:cs="Times New Roman"/>
          <w:sz w:val="24"/>
          <w:szCs w:val="24"/>
        </w:rPr>
        <w:t xml:space="preserve"> al meerdere nieuwe pleegkinderen over de vloer </w:t>
      </w:r>
      <w:r w:rsidR="00A3465C">
        <w:rPr>
          <w:rFonts w:ascii="Times New Roman" w:hAnsi="Times New Roman" w:cs="Times New Roman"/>
          <w:sz w:val="24"/>
          <w:szCs w:val="24"/>
        </w:rPr>
        <w:t>en</w:t>
      </w:r>
      <w:r w:rsidRPr="008F4EE4">
        <w:rPr>
          <w:rFonts w:ascii="Times New Roman" w:hAnsi="Times New Roman" w:cs="Times New Roman"/>
          <w:sz w:val="24"/>
          <w:szCs w:val="24"/>
        </w:rPr>
        <w:t xml:space="preserve"> de samenwerking met de </w:t>
      </w:r>
      <w:r w:rsidR="00A75FD8">
        <w:rPr>
          <w:rFonts w:ascii="Times New Roman" w:hAnsi="Times New Roman" w:cs="Times New Roman"/>
          <w:sz w:val="24"/>
          <w:szCs w:val="24"/>
        </w:rPr>
        <w:t>pleegzorgdienst</w:t>
      </w:r>
      <w:r w:rsidR="00A3465C">
        <w:rPr>
          <w:rFonts w:ascii="Times New Roman" w:hAnsi="Times New Roman" w:cs="Times New Roman"/>
          <w:sz w:val="24"/>
          <w:szCs w:val="24"/>
        </w:rPr>
        <w:t xml:space="preserve"> is vaak</w:t>
      </w:r>
      <w:r w:rsidRPr="008F4EE4">
        <w:rPr>
          <w:rFonts w:ascii="Times New Roman" w:hAnsi="Times New Roman" w:cs="Times New Roman"/>
          <w:sz w:val="24"/>
          <w:szCs w:val="24"/>
        </w:rPr>
        <w:t xml:space="preserve"> intensiever aan het begin van de </w:t>
      </w:r>
      <w:r w:rsidR="00223ECA">
        <w:rPr>
          <w:rFonts w:ascii="Times New Roman" w:hAnsi="Times New Roman" w:cs="Times New Roman"/>
          <w:sz w:val="24"/>
          <w:szCs w:val="24"/>
        </w:rPr>
        <w:t>pleegzorgsituatie</w:t>
      </w:r>
      <w:r w:rsidRPr="008F4EE4">
        <w:rPr>
          <w:rFonts w:ascii="Times New Roman" w:hAnsi="Times New Roman" w:cs="Times New Roman"/>
          <w:sz w:val="24"/>
          <w:szCs w:val="24"/>
        </w:rPr>
        <w:t xml:space="preserve">. Zijn deze pleegouders gewend aan de institutionele inmenging in hun privéleven of voelen ook zij hier een zekere spanning? Enkele van de alleenstaande pleegouders in dit type vertelden expliciet hoe zij hun relatie met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precies zagen. Eén van hen zag de samenwerking met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als zij ‘die veel aanreikt en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die er iets mee doet’. Een tweede pleegmoeder ziet deze relatie op een andere manier. </w:t>
      </w:r>
    </w:p>
    <w:p w14:paraId="733E0A4E"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0408F4C9" w14:textId="7633349A" w:rsidR="005040A5" w:rsidRDefault="005040A5" w:rsidP="003C3A74">
      <w:pPr>
        <w:pStyle w:val="Geenafstand"/>
        <w:spacing w:line="276" w:lineRule="auto"/>
        <w:ind w:left="708"/>
        <w:jc w:val="both"/>
        <w:rPr>
          <w:rFonts w:ascii="Times New Roman" w:hAnsi="Times New Roman" w:cs="Times New Roman"/>
          <w:i/>
          <w:sz w:val="24"/>
          <w:szCs w:val="24"/>
        </w:rPr>
      </w:pPr>
      <w:r w:rsidRPr="008F4EE4">
        <w:rPr>
          <w:rFonts w:ascii="Times New Roman" w:hAnsi="Times New Roman" w:cs="Times New Roman"/>
          <w:i/>
          <w:sz w:val="24"/>
          <w:szCs w:val="24"/>
        </w:rPr>
        <w:lastRenderedPageBreak/>
        <w:t>“Ik sta toch ten slotte ten dienste van pleegzorg.” – Yvonne</w:t>
      </w:r>
    </w:p>
    <w:p w14:paraId="2576020A" w14:textId="77777777" w:rsidR="008F4EE4" w:rsidRPr="009B6B74" w:rsidRDefault="008F4EE4" w:rsidP="003C3A74">
      <w:pPr>
        <w:pStyle w:val="Geenafstand"/>
        <w:spacing w:line="360" w:lineRule="auto"/>
        <w:jc w:val="both"/>
        <w:rPr>
          <w:rFonts w:ascii="Times New Roman" w:hAnsi="Times New Roman" w:cs="Times New Roman"/>
          <w:sz w:val="24"/>
          <w:szCs w:val="24"/>
          <w:lang w:val="nl-NL"/>
        </w:rPr>
      </w:pPr>
    </w:p>
    <w:p w14:paraId="66A37897" w14:textId="0C528FB3" w:rsidR="005040A5" w:rsidRPr="008F4EE4" w:rsidRDefault="005040A5" w:rsidP="003C3A74">
      <w:pPr>
        <w:pStyle w:val="Geenafstand"/>
        <w:spacing w:line="360" w:lineRule="auto"/>
        <w:jc w:val="both"/>
        <w:rPr>
          <w:rFonts w:ascii="Times New Roman" w:hAnsi="Times New Roman" w:cs="Times New Roman"/>
          <w:sz w:val="24"/>
          <w:szCs w:val="24"/>
          <w:lang w:val="nl-NL"/>
        </w:rPr>
      </w:pPr>
      <w:r w:rsidRPr="008F4EE4">
        <w:rPr>
          <w:rFonts w:ascii="Times New Roman" w:hAnsi="Times New Roman" w:cs="Times New Roman"/>
          <w:sz w:val="24"/>
          <w:szCs w:val="24"/>
          <w:lang w:val="nl-NL"/>
        </w:rPr>
        <w:t xml:space="preserve">Ze is de enige van de respondenten die de relatie met de </w:t>
      </w:r>
      <w:r w:rsidR="00353848" w:rsidRPr="008F4EE4">
        <w:rPr>
          <w:rFonts w:ascii="Times New Roman" w:hAnsi="Times New Roman" w:cs="Times New Roman"/>
          <w:sz w:val="24"/>
          <w:szCs w:val="24"/>
          <w:lang w:val="nl-NL"/>
        </w:rPr>
        <w:t>pleegzorgdienst</w:t>
      </w:r>
      <w:r w:rsidR="00A3465C">
        <w:rPr>
          <w:rFonts w:ascii="Times New Roman" w:hAnsi="Times New Roman" w:cs="Times New Roman"/>
          <w:sz w:val="24"/>
          <w:szCs w:val="24"/>
          <w:lang w:val="nl-NL"/>
        </w:rPr>
        <w:t xml:space="preserve"> op deze manier verwoordt</w:t>
      </w:r>
      <w:r w:rsidRPr="008F4EE4">
        <w:rPr>
          <w:rFonts w:ascii="Times New Roman" w:hAnsi="Times New Roman" w:cs="Times New Roman"/>
          <w:sz w:val="24"/>
          <w:szCs w:val="24"/>
          <w:lang w:val="nl-NL"/>
        </w:rPr>
        <w:t xml:space="preserve">, al neemt ook zij het woord ‘samenwerking’ in de mond als ze het over de </w:t>
      </w:r>
      <w:r w:rsidR="00353848" w:rsidRPr="008F4EE4">
        <w:rPr>
          <w:rFonts w:ascii="Times New Roman" w:hAnsi="Times New Roman" w:cs="Times New Roman"/>
          <w:sz w:val="24"/>
          <w:szCs w:val="24"/>
          <w:lang w:val="nl-NL"/>
        </w:rPr>
        <w:t>pleegzorgdienst</w:t>
      </w:r>
      <w:r w:rsidRPr="008F4EE4">
        <w:rPr>
          <w:rFonts w:ascii="Times New Roman" w:hAnsi="Times New Roman" w:cs="Times New Roman"/>
          <w:sz w:val="24"/>
          <w:szCs w:val="24"/>
          <w:lang w:val="nl-NL"/>
        </w:rPr>
        <w:t xml:space="preserve"> heeft. </w:t>
      </w:r>
    </w:p>
    <w:p w14:paraId="22AC059E"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28563430" w14:textId="3DF78A16" w:rsidR="005040A5"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De helft van de alleenstaande pleegmoeders in dit type was over de hele lijn tevreden over de werking van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Een van hen ziet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als een soort buffer tussen de pleegouders en de biologische ouders van het pleegkind. Zelf staat ze geregistreerd voor ondersteunende pleegzorg en meldt ze voorlopig maar weinig problemen</w:t>
      </w:r>
      <w:r w:rsidR="00A3465C">
        <w:rPr>
          <w:rFonts w:ascii="Times New Roman" w:hAnsi="Times New Roman" w:cs="Times New Roman"/>
          <w:sz w:val="24"/>
          <w:szCs w:val="24"/>
        </w:rPr>
        <w:t xml:space="preserve"> te hebben gehad</w:t>
      </w:r>
      <w:r w:rsidRPr="008F4EE4">
        <w:rPr>
          <w:rFonts w:ascii="Times New Roman" w:hAnsi="Times New Roman" w:cs="Times New Roman"/>
          <w:sz w:val="24"/>
          <w:szCs w:val="24"/>
        </w:rPr>
        <w:t xml:space="preserve"> waarbij ze pleegzorg nodig had. Ook een andere pleegmoeder is tevreden over de </w:t>
      </w:r>
      <w:r w:rsidR="00353848" w:rsidRPr="008F4EE4">
        <w:rPr>
          <w:rFonts w:ascii="Times New Roman" w:hAnsi="Times New Roman" w:cs="Times New Roman"/>
          <w:sz w:val="24"/>
          <w:szCs w:val="24"/>
        </w:rPr>
        <w:t>pleegzorgdienst</w:t>
      </w:r>
      <w:r w:rsidR="00A3465C">
        <w:rPr>
          <w:rFonts w:ascii="Times New Roman" w:hAnsi="Times New Roman" w:cs="Times New Roman"/>
          <w:sz w:val="24"/>
          <w:szCs w:val="24"/>
        </w:rPr>
        <w:t>,</w:t>
      </w:r>
      <w:r w:rsidRPr="008F4EE4">
        <w:rPr>
          <w:rFonts w:ascii="Times New Roman" w:hAnsi="Times New Roman" w:cs="Times New Roman"/>
          <w:sz w:val="24"/>
          <w:szCs w:val="24"/>
        </w:rPr>
        <w:t xml:space="preserve"> in die zin dat ze hen </w:t>
      </w:r>
      <w:r w:rsidR="00167D71">
        <w:rPr>
          <w:rFonts w:ascii="Times New Roman" w:hAnsi="Times New Roman" w:cs="Times New Roman"/>
          <w:sz w:val="24"/>
          <w:szCs w:val="24"/>
        </w:rPr>
        <w:t>bij problemen</w:t>
      </w:r>
      <w:r w:rsidR="00167D71" w:rsidRPr="008F4EE4">
        <w:rPr>
          <w:rFonts w:ascii="Times New Roman" w:hAnsi="Times New Roman" w:cs="Times New Roman"/>
          <w:sz w:val="24"/>
          <w:szCs w:val="24"/>
        </w:rPr>
        <w:t xml:space="preserve"> </w:t>
      </w:r>
      <w:r w:rsidRPr="008F4EE4">
        <w:rPr>
          <w:rFonts w:ascii="Times New Roman" w:hAnsi="Times New Roman" w:cs="Times New Roman"/>
          <w:sz w:val="24"/>
          <w:szCs w:val="24"/>
        </w:rPr>
        <w:t>altijd kan b</w:t>
      </w:r>
      <w:r w:rsidR="00A3465C">
        <w:rPr>
          <w:rFonts w:ascii="Times New Roman" w:hAnsi="Times New Roman" w:cs="Times New Roman"/>
          <w:sz w:val="24"/>
          <w:szCs w:val="24"/>
        </w:rPr>
        <w:t>ellen, al voegt ze eraan toe ‘</w:t>
      </w:r>
      <w:r w:rsidRPr="008F4EE4">
        <w:rPr>
          <w:rFonts w:ascii="Times New Roman" w:hAnsi="Times New Roman" w:cs="Times New Roman"/>
          <w:sz w:val="24"/>
          <w:szCs w:val="24"/>
        </w:rPr>
        <w:t>haar boontjes liever zelf</w:t>
      </w:r>
      <w:r w:rsidR="00A3465C">
        <w:rPr>
          <w:rFonts w:ascii="Times New Roman" w:hAnsi="Times New Roman" w:cs="Times New Roman"/>
          <w:sz w:val="24"/>
          <w:szCs w:val="24"/>
        </w:rPr>
        <w:t xml:space="preserve"> te doppen</w:t>
      </w:r>
      <w:r w:rsidRPr="008F4EE4">
        <w:rPr>
          <w:rFonts w:ascii="Times New Roman" w:hAnsi="Times New Roman" w:cs="Times New Roman"/>
          <w:sz w:val="24"/>
          <w:szCs w:val="24"/>
        </w:rPr>
        <w:t xml:space="preserve">’. Beiden vernoemen ze het voordeel dat er altijd iemand op de dienst aanwezig is die hun dossier kent en kan handelen indien nodig. </w:t>
      </w:r>
      <w:r w:rsidR="005C6B42" w:rsidRPr="008F4EE4">
        <w:rPr>
          <w:rFonts w:ascii="Times New Roman" w:hAnsi="Times New Roman" w:cs="Times New Roman"/>
          <w:sz w:val="24"/>
          <w:szCs w:val="24"/>
        </w:rPr>
        <w:t xml:space="preserve">Net zoals de pleegouders in het eerste type staan ook de ervaren pleegouders erop dat de pleegzorgbegeleiding voldoende afstand bewaart. </w:t>
      </w:r>
    </w:p>
    <w:p w14:paraId="38061EEC"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143168B3" w14:textId="6CBFFF2E" w:rsidR="005C6B42" w:rsidRDefault="005C6B42" w:rsidP="003C3A74">
      <w:pPr>
        <w:pStyle w:val="Geenafstand"/>
        <w:spacing w:line="276" w:lineRule="auto"/>
        <w:ind w:left="708"/>
        <w:jc w:val="both"/>
        <w:rPr>
          <w:rFonts w:ascii="Times New Roman" w:hAnsi="Times New Roman" w:cs="Times New Roman"/>
          <w:i/>
          <w:sz w:val="24"/>
          <w:szCs w:val="24"/>
        </w:rPr>
      </w:pPr>
      <w:r w:rsidRPr="008F4EE4">
        <w:rPr>
          <w:rFonts w:ascii="Times New Roman" w:hAnsi="Times New Roman" w:cs="Times New Roman"/>
          <w:i/>
          <w:sz w:val="24"/>
          <w:szCs w:val="24"/>
        </w:rPr>
        <w:t>“Hier in huis is er maar ene chef en dat ben ik en ze weten dat. Ik zeg hen dat ook</w:t>
      </w:r>
      <w:r w:rsidR="00A10692" w:rsidRPr="008F4EE4">
        <w:rPr>
          <w:rFonts w:ascii="Times New Roman" w:hAnsi="Times New Roman" w:cs="Times New Roman"/>
          <w:i/>
          <w:sz w:val="24"/>
          <w:szCs w:val="24"/>
        </w:rPr>
        <w:t>,</w:t>
      </w:r>
      <w:r w:rsidRPr="008F4EE4">
        <w:rPr>
          <w:rFonts w:ascii="Times New Roman" w:hAnsi="Times New Roman" w:cs="Times New Roman"/>
          <w:i/>
          <w:sz w:val="24"/>
          <w:szCs w:val="24"/>
        </w:rPr>
        <w:t xml:space="preserve"> ik ben iemand met mijn hart op mijn tong, m</w:t>
      </w:r>
      <w:r w:rsidR="00A10692" w:rsidRPr="008F4EE4">
        <w:rPr>
          <w:rFonts w:ascii="Times New Roman" w:hAnsi="Times New Roman" w:cs="Times New Roman"/>
          <w:i/>
          <w:sz w:val="24"/>
          <w:szCs w:val="24"/>
        </w:rPr>
        <w:t>aar ze weten ook mijn grenzen hé</w:t>
      </w:r>
      <w:r w:rsidRPr="008F4EE4">
        <w:rPr>
          <w:rFonts w:ascii="Times New Roman" w:hAnsi="Times New Roman" w:cs="Times New Roman"/>
          <w:i/>
          <w:sz w:val="24"/>
          <w:szCs w:val="24"/>
        </w:rPr>
        <w:t xml:space="preserve">, ik weet hun grenzen, maar ze weten ook mijn grenzen.” – Nina </w:t>
      </w:r>
    </w:p>
    <w:p w14:paraId="1CAD714A"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0E1CEE88" w14:textId="046487E3" w:rsidR="005040A5" w:rsidRPr="008F4EE4"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Andere pleegouders in dit type hebben een of meerdere opmerkingen in verband met de samenwerking met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Sommigen zijn overwegend positief: </w:t>
      </w:r>
      <w:r w:rsidR="00167D71">
        <w:rPr>
          <w:rFonts w:ascii="Times New Roman" w:hAnsi="Times New Roman" w:cs="Times New Roman"/>
          <w:sz w:val="24"/>
          <w:szCs w:val="24"/>
        </w:rPr>
        <w:t xml:space="preserve">de </w:t>
      </w:r>
      <w:r w:rsidRPr="008F4EE4">
        <w:rPr>
          <w:rFonts w:ascii="Times New Roman" w:hAnsi="Times New Roman" w:cs="Times New Roman"/>
          <w:sz w:val="24"/>
          <w:szCs w:val="24"/>
        </w:rPr>
        <w:t>pleegzorg</w:t>
      </w:r>
      <w:r w:rsidR="00167D71">
        <w:rPr>
          <w:rFonts w:ascii="Times New Roman" w:hAnsi="Times New Roman" w:cs="Times New Roman"/>
          <w:sz w:val="24"/>
          <w:szCs w:val="24"/>
        </w:rPr>
        <w:t>dienst biedt praktische hulp en een</w:t>
      </w:r>
      <w:r w:rsidRPr="008F4EE4">
        <w:rPr>
          <w:rFonts w:ascii="Times New Roman" w:hAnsi="Times New Roman" w:cs="Times New Roman"/>
          <w:sz w:val="24"/>
          <w:szCs w:val="24"/>
        </w:rPr>
        <w:t xml:space="preserve"> pleegmoeder wijst op het belang van de vormingen die pleegzorg aanbiedt, waar pleegouders leren met verschillende situaties om te gaan. Toch hebben deze pleegouders, die in het algemeen vrij tevreden zijn over de samenwerking met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ook hun bedenkinge</w:t>
      </w:r>
      <w:r w:rsidR="005E2647">
        <w:rPr>
          <w:rFonts w:ascii="Times New Roman" w:hAnsi="Times New Roman" w:cs="Times New Roman"/>
          <w:sz w:val="24"/>
          <w:szCs w:val="24"/>
        </w:rPr>
        <w:t>n</w:t>
      </w:r>
      <w:r w:rsidRPr="008F4EE4">
        <w:rPr>
          <w:rFonts w:ascii="Times New Roman" w:hAnsi="Times New Roman" w:cs="Times New Roman"/>
          <w:sz w:val="24"/>
          <w:szCs w:val="24"/>
        </w:rPr>
        <w:t xml:space="preserve">. Een pleegmoeder gaf bij de vraag naar de samenwerking met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meteen een tip mee. </w:t>
      </w:r>
    </w:p>
    <w:p w14:paraId="60F559FA"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06F789C3" w14:textId="566E4FB9" w:rsidR="005040A5" w:rsidRDefault="005040A5" w:rsidP="003C3A74">
      <w:pPr>
        <w:pStyle w:val="Geenafstand"/>
        <w:spacing w:line="276" w:lineRule="auto"/>
        <w:ind w:left="708"/>
        <w:jc w:val="both"/>
        <w:rPr>
          <w:rFonts w:ascii="Times New Roman" w:hAnsi="Times New Roman" w:cs="Times New Roman"/>
          <w:i/>
          <w:sz w:val="24"/>
          <w:szCs w:val="24"/>
        </w:rPr>
      </w:pPr>
      <w:r w:rsidRPr="008F4EE4">
        <w:rPr>
          <w:rFonts w:ascii="Times New Roman" w:hAnsi="Times New Roman" w:cs="Times New Roman"/>
          <w:i/>
          <w:sz w:val="24"/>
          <w:szCs w:val="24"/>
        </w:rPr>
        <w:t>“Maar euh, ik pas daar toch wel een beetje mee op,… ge moogt niet te veel uw beklag doen, want ze zullen rap zeggen van 'gaat het niet meer, we zullen ze op een ander doen', dus ge moet toch wel een beetje euh, ja, ge doet toch maar beter bij andere pleegouders uw beklag als het u zo tot hier zou zitten of zo, zijt ge toch beter dat ge bij andere u beklag gaat doen, dan dat ge bij pleegzorg zelf.” – Christel</w:t>
      </w:r>
    </w:p>
    <w:p w14:paraId="4FD659E1"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4D8F9772" w14:textId="364288B5" w:rsidR="008F4EE4"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lastRenderedPageBreak/>
        <w:t xml:space="preserve">Het is inderdaad zo dat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altijd bereikbaar is voor problemen, maar hier is volgens deze pleegmoeder duid</w:t>
      </w:r>
      <w:r w:rsidR="00167D71">
        <w:rPr>
          <w:rFonts w:ascii="Times New Roman" w:hAnsi="Times New Roman" w:cs="Times New Roman"/>
          <w:sz w:val="24"/>
          <w:szCs w:val="24"/>
        </w:rPr>
        <w:t xml:space="preserve">elijk een grens aan: als een </w:t>
      </w:r>
      <w:r w:rsidRPr="008F4EE4">
        <w:rPr>
          <w:rFonts w:ascii="Times New Roman" w:hAnsi="Times New Roman" w:cs="Times New Roman"/>
          <w:sz w:val="24"/>
          <w:szCs w:val="24"/>
        </w:rPr>
        <w:t>ple</w:t>
      </w:r>
      <w:r w:rsidR="00167D71">
        <w:rPr>
          <w:rFonts w:ascii="Times New Roman" w:hAnsi="Times New Roman" w:cs="Times New Roman"/>
          <w:sz w:val="24"/>
          <w:szCs w:val="24"/>
        </w:rPr>
        <w:t>egouder volgens de pleegzorgdienst te vaak klaagt, wordt het</w:t>
      </w:r>
      <w:r w:rsidRPr="008F4EE4">
        <w:rPr>
          <w:rFonts w:ascii="Times New Roman" w:hAnsi="Times New Roman" w:cs="Times New Roman"/>
          <w:sz w:val="24"/>
          <w:szCs w:val="24"/>
        </w:rPr>
        <w:t xml:space="preserve"> pleegkind overgeplaatst naar een ander pleeggezin. Ze onderbouwt deze stelling met een anekdote over een pleegmoeder die dit meemaakte. Een andere pleegmoeder maakt er melding van dat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zelf een bepaalde grens stelt in verband met wat de pleegouders bij hen kwijt kunnen. Zij ziet ondersteunende pleegzorg als een soort sociale controle op wat er in de thuissituatie van de pleegkinderen gebeurt. Ze ziet het dan ook als haar taak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potentiële problemen in de thuissituatie te melden. Het mechanisme van sociale controle op de biologische ouders wordt volgens de pleegmoeder niet ten volle benut of uitgewerkt: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geeft aan liever niet te hebben dat de pleegouders verslag doen van problemen </w:t>
      </w:r>
      <w:r w:rsidR="007F4C32" w:rsidRPr="008F4EE4">
        <w:rPr>
          <w:rFonts w:ascii="Times New Roman" w:hAnsi="Times New Roman" w:cs="Times New Roman"/>
          <w:sz w:val="24"/>
          <w:szCs w:val="24"/>
        </w:rPr>
        <w:t xml:space="preserve">in de thuissituatie </w:t>
      </w:r>
      <w:r w:rsidRPr="008F4EE4">
        <w:rPr>
          <w:rFonts w:ascii="Times New Roman" w:hAnsi="Times New Roman" w:cs="Times New Roman"/>
          <w:sz w:val="24"/>
          <w:szCs w:val="24"/>
        </w:rPr>
        <w:t xml:space="preserve">waar de </w:t>
      </w:r>
      <w:r w:rsidR="00353848" w:rsidRPr="008F4EE4">
        <w:rPr>
          <w:rFonts w:ascii="Times New Roman" w:hAnsi="Times New Roman" w:cs="Times New Roman"/>
          <w:sz w:val="24"/>
          <w:szCs w:val="24"/>
        </w:rPr>
        <w:t>pleegzorgdienst</w:t>
      </w:r>
      <w:r w:rsidRPr="008F4EE4">
        <w:rPr>
          <w:rFonts w:ascii="Times New Roman" w:hAnsi="Times New Roman" w:cs="Times New Roman"/>
          <w:sz w:val="24"/>
          <w:szCs w:val="24"/>
        </w:rPr>
        <w:t xml:space="preserve"> niet onmiddellijk op mag reageren.</w:t>
      </w:r>
    </w:p>
    <w:p w14:paraId="616CB3B6" w14:textId="7511F923" w:rsidR="005040A5" w:rsidRPr="008F4EE4"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 </w:t>
      </w:r>
    </w:p>
    <w:p w14:paraId="22373DF6" w14:textId="414B4562" w:rsidR="005040A5"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Een </w:t>
      </w:r>
      <w:r w:rsidR="00E14281" w:rsidRPr="001B6377">
        <w:rPr>
          <w:rFonts w:ascii="Times New Roman" w:hAnsi="Times New Roman" w:cs="Times New Roman"/>
          <w:sz w:val="24"/>
          <w:szCs w:val="24"/>
        </w:rPr>
        <w:t>laatste pleegmoeder vindt dit het grote gebrek aan de ondersteuning van de</w:t>
      </w:r>
      <w:r w:rsidRPr="001B6377">
        <w:rPr>
          <w:rFonts w:ascii="Times New Roman" w:hAnsi="Times New Roman" w:cs="Times New Roman"/>
          <w:sz w:val="24"/>
          <w:szCs w:val="24"/>
        </w:rPr>
        <w:t xml:space="preserve"> pleegzorg</w:t>
      </w:r>
      <w:r w:rsidR="00E14281" w:rsidRPr="001B6377">
        <w:rPr>
          <w:rFonts w:ascii="Times New Roman" w:hAnsi="Times New Roman" w:cs="Times New Roman"/>
          <w:sz w:val="24"/>
          <w:szCs w:val="24"/>
        </w:rPr>
        <w:t>begeleiding</w:t>
      </w:r>
      <w:r w:rsidRPr="001B6377">
        <w:rPr>
          <w:rFonts w:ascii="Times New Roman" w:hAnsi="Times New Roman" w:cs="Times New Roman"/>
          <w:sz w:val="24"/>
          <w:szCs w:val="24"/>
        </w:rPr>
        <w:t xml:space="preserve">: de </w:t>
      </w:r>
      <w:r w:rsidRPr="008F4EE4">
        <w:rPr>
          <w:rFonts w:ascii="Times New Roman" w:hAnsi="Times New Roman" w:cs="Times New Roman"/>
          <w:sz w:val="24"/>
          <w:szCs w:val="24"/>
        </w:rPr>
        <w:t>biologische ouders van pleegkinderen worden minimaal of niet begeleid en gecontroleerd, waardoor de hele bedoeling van pleegzorg, namelijk dat de pleegkinderen na verloop van tijd terug bij hun biologische ouders kunn</w:t>
      </w:r>
      <w:r w:rsidR="00223ECA">
        <w:rPr>
          <w:rFonts w:ascii="Times New Roman" w:hAnsi="Times New Roman" w:cs="Times New Roman"/>
          <w:sz w:val="24"/>
          <w:szCs w:val="24"/>
        </w:rPr>
        <w:t>en intrekken, ondermijnd wordt.</w:t>
      </w:r>
    </w:p>
    <w:p w14:paraId="640301D7"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60CC1240" w14:textId="77777777" w:rsidR="00245DCE" w:rsidRDefault="005040A5" w:rsidP="003C3A74">
      <w:pPr>
        <w:pStyle w:val="Geenafstand"/>
        <w:spacing w:line="276" w:lineRule="auto"/>
        <w:ind w:left="708"/>
        <w:jc w:val="both"/>
        <w:rPr>
          <w:rFonts w:ascii="Times New Roman" w:hAnsi="Times New Roman" w:cs="Times New Roman"/>
          <w:i/>
          <w:sz w:val="24"/>
          <w:szCs w:val="24"/>
        </w:rPr>
      </w:pPr>
      <w:r w:rsidRPr="008F4EE4">
        <w:rPr>
          <w:rFonts w:ascii="Times New Roman" w:hAnsi="Times New Roman" w:cs="Times New Roman"/>
          <w:i/>
          <w:sz w:val="24"/>
          <w:szCs w:val="24"/>
        </w:rPr>
        <w:t>“Die worden nooit gecontroleerd, die worden niet begeleid, die worden ook nie geholpen hé, wat dat een grote fout is in pleegzorg, vind ik. Als ge de ouders niet helpt, kunnen de kinderen ook niet terug hé, en dat is toch uiteindelijk de bedoeling van pleegzorg, dat de kinderen eigenlijk zouden moeten kunnen terugkeren in de meeste gevallen naar hun biologische ouders hé, maar dat is niet mogelijk hé, als die ouders niet geholpen worden met hun problemen of niet verplicht worden iets aan hun</w:t>
      </w:r>
    </w:p>
    <w:p w14:paraId="4A146D9B" w14:textId="49F1EADE" w:rsidR="007F4C32" w:rsidRDefault="005040A5" w:rsidP="003C3A74">
      <w:pPr>
        <w:pStyle w:val="Geenafstand"/>
        <w:spacing w:line="276" w:lineRule="auto"/>
        <w:ind w:left="708"/>
        <w:jc w:val="both"/>
        <w:rPr>
          <w:rFonts w:ascii="Times New Roman" w:hAnsi="Times New Roman" w:cs="Times New Roman"/>
          <w:i/>
          <w:sz w:val="24"/>
          <w:szCs w:val="24"/>
        </w:rPr>
      </w:pPr>
      <w:r w:rsidRPr="008F4EE4">
        <w:rPr>
          <w:rFonts w:ascii="Times New Roman" w:hAnsi="Times New Roman" w:cs="Times New Roman"/>
          <w:i/>
          <w:sz w:val="24"/>
          <w:szCs w:val="24"/>
        </w:rPr>
        <w:t xml:space="preserve">problemen te doen, dan blijven die problemen bestaan hé, dus dan kunnen die </w:t>
      </w:r>
      <w:r w:rsidR="007F4C32" w:rsidRPr="008F4EE4">
        <w:rPr>
          <w:rFonts w:ascii="Times New Roman" w:hAnsi="Times New Roman" w:cs="Times New Roman"/>
          <w:i/>
          <w:sz w:val="24"/>
          <w:szCs w:val="24"/>
        </w:rPr>
        <w:t>kinderen niet terug.” – Marleen</w:t>
      </w:r>
    </w:p>
    <w:p w14:paraId="7AE7CC01" w14:textId="77777777" w:rsidR="008F4EE4" w:rsidRPr="008F4EE4" w:rsidRDefault="008F4EE4" w:rsidP="003C3A74">
      <w:pPr>
        <w:pStyle w:val="Geenafstand"/>
        <w:spacing w:line="360" w:lineRule="auto"/>
        <w:jc w:val="both"/>
        <w:rPr>
          <w:rFonts w:ascii="Times New Roman" w:hAnsi="Times New Roman" w:cs="Times New Roman"/>
          <w:sz w:val="24"/>
          <w:szCs w:val="24"/>
        </w:rPr>
      </w:pPr>
    </w:p>
    <w:p w14:paraId="596D8DAB" w14:textId="6448E636" w:rsidR="00383AC3" w:rsidRPr="008F4EE4"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Deze pleegmoeder </w:t>
      </w:r>
      <w:r w:rsidR="0057175D" w:rsidRPr="008F4EE4">
        <w:rPr>
          <w:rFonts w:ascii="Times New Roman" w:hAnsi="Times New Roman" w:cs="Times New Roman"/>
          <w:sz w:val="24"/>
          <w:szCs w:val="24"/>
        </w:rPr>
        <w:t xml:space="preserve">ziet het als de taak van de </w:t>
      </w:r>
      <w:r w:rsidR="00353848" w:rsidRPr="008F4EE4">
        <w:rPr>
          <w:rFonts w:ascii="Times New Roman" w:hAnsi="Times New Roman" w:cs="Times New Roman"/>
          <w:sz w:val="24"/>
          <w:szCs w:val="24"/>
        </w:rPr>
        <w:t>pleegzorgdienst</w:t>
      </w:r>
      <w:r w:rsidR="0057175D" w:rsidRPr="008F4EE4">
        <w:rPr>
          <w:rFonts w:ascii="Times New Roman" w:hAnsi="Times New Roman" w:cs="Times New Roman"/>
          <w:sz w:val="24"/>
          <w:szCs w:val="24"/>
        </w:rPr>
        <w:t xml:space="preserve"> om niet enkel de kinderen op te volgen, maar ook de biologische ouders weer op het rechte pad te brengen. Zelf </w:t>
      </w:r>
      <w:r w:rsidR="0063440B" w:rsidRPr="008F4EE4">
        <w:rPr>
          <w:rFonts w:ascii="Times New Roman" w:hAnsi="Times New Roman" w:cs="Times New Roman"/>
          <w:sz w:val="24"/>
          <w:szCs w:val="24"/>
        </w:rPr>
        <w:t xml:space="preserve">voelt </w:t>
      </w:r>
      <w:r w:rsidR="0057175D" w:rsidRPr="008F4EE4">
        <w:rPr>
          <w:rFonts w:ascii="Times New Roman" w:hAnsi="Times New Roman" w:cs="Times New Roman"/>
          <w:sz w:val="24"/>
          <w:szCs w:val="24"/>
        </w:rPr>
        <w:t xml:space="preserve">ze </w:t>
      </w:r>
      <w:r w:rsidR="0063440B" w:rsidRPr="008F4EE4">
        <w:rPr>
          <w:rFonts w:ascii="Times New Roman" w:hAnsi="Times New Roman" w:cs="Times New Roman"/>
          <w:sz w:val="24"/>
          <w:szCs w:val="24"/>
        </w:rPr>
        <w:t xml:space="preserve">zich als pleegouder </w:t>
      </w:r>
      <w:r w:rsidR="0057175D" w:rsidRPr="008F4EE4">
        <w:rPr>
          <w:rFonts w:ascii="Times New Roman" w:hAnsi="Times New Roman" w:cs="Times New Roman"/>
          <w:sz w:val="24"/>
          <w:szCs w:val="24"/>
        </w:rPr>
        <w:t xml:space="preserve">erg </w:t>
      </w:r>
      <w:r w:rsidR="0063440B" w:rsidRPr="008F4EE4">
        <w:rPr>
          <w:rFonts w:ascii="Times New Roman" w:hAnsi="Times New Roman" w:cs="Times New Roman"/>
          <w:sz w:val="24"/>
          <w:szCs w:val="24"/>
        </w:rPr>
        <w:t xml:space="preserve">gecontroleerd door de </w:t>
      </w:r>
      <w:r w:rsidR="00353848" w:rsidRPr="008F4EE4">
        <w:rPr>
          <w:rFonts w:ascii="Times New Roman" w:hAnsi="Times New Roman" w:cs="Times New Roman"/>
          <w:sz w:val="24"/>
          <w:szCs w:val="24"/>
        </w:rPr>
        <w:t>pleegzorgdienst</w:t>
      </w:r>
      <w:r w:rsidR="00167D71">
        <w:rPr>
          <w:rFonts w:ascii="Times New Roman" w:hAnsi="Times New Roman" w:cs="Times New Roman"/>
          <w:sz w:val="24"/>
          <w:szCs w:val="24"/>
        </w:rPr>
        <w:t>. Ze l</w:t>
      </w:r>
      <w:r w:rsidR="00D22539" w:rsidRPr="008F4EE4">
        <w:rPr>
          <w:rFonts w:ascii="Times New Roman" w:hAnsi="Times New Roman" w:cs="Times New Roman"/>
          <w:sz w:val="24"/>
          <w:szCs w:val="24"/>
        </w:rPr>
        <w:t>egt de verantwoordelijkheid van een moeilijke samenwerk</w:t>
      </w:r>
      <w:r w:rsidR="0063440B" w:rsidRPr="008F4EE4">
        <w:rPr>
          <w:rFonts w:ascii="Times New Roman" w:hAnsi="Times New Roman" w:cs="Times New Roman"/>
          <w:sz w:val="24"/>
          <w:szCs w:val="24"/>
        </w:rPr>
        <w:t xml:space="preserve">ing </w:t>
      </w:r>
      <w:r w:rsidRPr="008F4EE4">
        <w:rPr>
          <w:rFonts w:ascii="Times New Roman" w:hAnsi="Times New Roman" w:cs="Times New Roman"/>
          <w:sz w:val="24"/>
          <w:szCs w:val="24"/>
        </w:rPr>
        <w:t>bij de pleegzorgbegeleiding</w:t>
      </w:r>
      <w:r w:rsidRPr="008F4EE4">
        <w:rPr>
          <w:rFonts w:ascii="Times New Roman" w:hAnsi="Times New Roman" w:cs="Times New Roman"/>
          <w:sz w:val="24"/>
          <w:szCs w:val="24"/>
          <w:lang w:val="nl-NL"/>
        </w:rPr>
        <w:t xml:space="preserve"> en denkt dat een ‘mooi verhaal met de pleegzorgdienst’ met een andere begeleid(st)er wel mogelijk zou zijn. Een pleegmoeder in het eerste type vermeldt eveneens dat je als pleegouder ‘geluk moet hebben met de begeleiding’. Dit is opmerkelijk, aangezien alle pleegzorgbegeleiders voor dezelfde, gecentraliseerde dienst werken en het dus eerder logisch zou zijn dat </w:t>
      </w:r>
      <w:r w:rsidR="00167D71">
        <w:rPr>
          <w:rFonts w:ascii="Times New Roman" w:hAnsi="Times New Roman" w:cs="Times New Roman"/>
          <w:sz w:val="24"/>
          <w:szCs w:val="24"/>
          <w:lang w:val="nl-NL"/>
        </w:rPr>
        <w:t xml:space="preserve">ze </w:t>
      </w:r>
      <w:r w:rsidRPr="008F4EE4">
        <w:rPr>
          <w:rFonts w:ascii="Times New Roman" w:hAnsi="Times New Roman" w:cs="Times New Roman"/>
          <w:sz w:val="24"/>
          <w:szCs w:val="24"/>
          <w:lang w:val="nl-NL"/>
        </w:rPr>
        <w:t xml:space="preserve">bij problemen </w:t>
      </w:r>
      <w:r w:rsidRPr="008F4EE4">
        <w:rPr>
          <w:rFonts w:ascii="Times New Roman" w:hAnsi="Times New Roman" w:cs="Times New Roman"/>
          <w:sz w:val="24"/>
          <w:szCs w:val="24"/>
          <w:lang w:val="nl-NL"/>
        </w:rPr>
        <w:lastRenderedPageBreak/>
        <w:t xml:space="preserve">hetzelfde protocol </w:t>
      </w:r>
      <w:r w:rsidR="00167D71">
        <w:rPr>
          <w:rFonts w:ascii="Times New Roman" w:hAnsi="Times New Roman" w:cs="Times New Roman"/>
          <w:sz w:val="24"/>
          <w:szCs w:val="24"/>
          <w:lang w:val="nl-NL"/>
        </w:rPr>
        <w:t xml:space="preserve">zouden </w:t>
      </w:r>
      <w:r w:rsidRPr="008F4EE4">
        <w:rPr>
          <w:rFonts w:ascii="Times New Roman" w:hAnsi="Times New Roman" w:cs="Times New Roman"/>
          <w:sz w:val="24"/>
          <w:szCs w:val="24"/>
          <w:lang w:val="nl-NL"/>
        </w:rPr>
        <w:t>moeten volgen. De begeleiders hebben blijkbaar toch een zekere vrijheid bij het invullen</w:t>
      </w:r>
      <w:r w:rsidR="007F4C32" w:rsidRPr="008F4EE4">
        <w:rPr>
          <w:rFonts w:ascii="Times New Roman" w:hAnsi="Times New Roman" w:cs="Times New Roman"/>
          <w:sz w:val="24"/>
          <w:szCs w:val="24"/>
          <w:lang w:val="nl-NL"/>
        </w:rPr>
        <w:t xml:space="preserve"> van hun rol</w:t>
      </w:r>
      <w:r w:rsidRPr="008F4EE4">
        <w:rPr>
          <w:rFonts w:ascii="Times New Roman" w:hAnsi="Times New Roman" w:cs="Times New Roman"/>
          <w:sz w:val="24"/>
          <w:szCs w:val="24"/>
          <w:lang w:val="nl-NL"/>
        </w:rPr>
        <w:t xml:space="preserve">. </w:t>
      </w:r>
    </w:p>
    <w:p w14:paraId="3CFF6387" w14:textId="77777777" w:rsidR="00383AC3" w:rsidRPr="008F4EE4" w:rsidRDefault="00383AC3" w:rsidP="003C3A74">
      <w:pPr>
        <w:pStyle w:val="Geenafstand"/>
        <w:spacing w:line="360" w:lineRule="auto"/>
        <w:jc w:val="both"/>
        <w:rPr>
          <w:rFonts w:ascii="Times New Roman" w:hAnsi="Times New Roman" w:cs="Times New Roman"/>
          <w:sz w:val="24"/>
          <w:szCs w:val="24"/>
          <w:lang w:val="nl-NL"/>
        </w:rPr>
      </w:pPr>
    </w:p>
    <w:p w14:paraId="29B68E08" w14:textId="3BD0DEAD" w:rsidR="00C66A97" w:rsidRPr="00C03F18" w:rsidRDefault="00BC31CB" w:rsidP="003C3A74">
      <w:pPr>
        <w:pStyle w:val="Geenafstand"/>
        <w:spacing w:line="360" w:lineRule="auto"/>
        <w:jc w:val="both"/>
        <w:rPr>
          <w:rFonts w:ascii="Times New Roman" w:hAnsi="Times New Roman" w:cs="Times New Roman"/>
          <w:sz w:val="26"/>
          <w:szCs w:val="26"/>
          <w:lang w:val="nl-NL"/>
        </w:rPr>
      </w:pPr>
      <w:r w:rsidRPr="008F4EE4">
        <w:rPr>
          <w:rFonts w:ascii="Times New Roman" w:hAnsi="Times New Roman" w:cs="Times New Roman"/>
          <w:b/>
          <w:sz w:val="26"/>
          <w:szCs w:val="26"/>
          <w:lang w:val="nl-NL"/>
        </w:rPr>
        <w:t>4.5 Vergelijking van spa</w:t>
      </w:r>
      <w:r w:rsidR="00223ECA">
        <w:rPr>
          <w:rFonts w:ascii="Times New Roman" w:hAnsi="Times New Roman" w:cs="Times New Roman"/>
          <w:b/>
          <w:sz w:val="26"/>
          <w:szCs w:val="26"/>
          <w:lang w:val="nl-NL"/>
        </w:rPr>
        <w:t>nningsvelden volgens typologie</w:t>
      </w:r>
      <w:r w:rsidR="003005E0" w:rsidRPr="008F4EE4">
        <w:rPr>
          <w:rFonts w:ascii="Times New Roman" w:hAnsi="Times New Roman" w:cs="Times New Roman"/>
          <w:b/>
          <w:sz w:val="26"/>
          <w:szCs w:val="26"/>
          <w:lang w:val="nl-NL"/>
        </w:rPr>
        <w:t xml:space="preserve"> </w:t>
      </w:r>
    </w:p>
    <w:p w14:paraId="48395709" w14:textId="4CF078EB" w:rsidR="00F35DD6" w:rsidRPr="008F4EE4" w:rsidRDefault="00F35DD6"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rPr>
        <w:t xml:space="preserve">De alleenstaande pleegouders in het eerste type vernoemen een zelf-gecentreerd hoofdmotief, namelijk een kinderwens. </w:t>
      </w:r>
      <w:r w:rsidR="00032B3D" w:rsidRPr="008F4EE4">
        <w:rPr>
          <w:rFonts w:ascii="Times New Roman" w:hAnsi="Times New Roman" w:cs="Times New Roman"/>
          <w:sz w:val="24"/>
          <w:szCs w:val="24"/>
        </w:rPr>
        <w:t xml:space="preserve">Om aan hun moedergevoel tegemoet te komen, hebben ze bij de </w:t>
      </w:r>
      <w:r w:rsidR="00A75FD8">
        <w:rPr>
          <w:rFonts w:ascii="Times New Roman" w:hAnsi="Times New Roman" w:cs="Times New Roman"/>
          <w:sz w:val="24"/>
          <w:szCs w:val="24"/>
        </w:rPr>
        <w:t>pleegzorgdienst</w:t>
      </w:r>
      <w:r w:rsidR="00032B3D" w:rsidRPr="008F4EE4">
        <w:rPr>
          <w:rFonts w:ascii="Times New Roman" w:hAnsi="Times New Roman" w:cs="Times New Roman"/>
          <w:sz w:val="24"/>
          <w:szCs w:val="24"/>
        </w:rPr>
        <w:t xml:space="preserve"> aangegeven enkel jonge kinderen te willen opvangen. Allen zijn ze bovendien van mening dat pleegzorg als een maatschappelijk engagement beschouwd kan worden. </w:t>
      </w:r>
      <w:r w:rsidRPr="008F4EE4">
        <w:rPr>
          <w:rFonts w:ascii="Times New Roman" w:hAnsi="Times New Roman" w:cs="Times New Roman"/>
          <w:sz w:val="24"/>
          <w:szCs w:val="24"/>
        </w:rPr>
        <w:t>De</w:t>
      </w:r>
      <w:r w:rsidR="00BC31CB" w:rsidRPr="008F4EE4">
        <w:rPr>
          <w:rFonts w:ascii="Times New Roman" w:hAnsi="Times New Roman" w:cs="Times New Roman"/>
          <w:sz w:val="24"/>
          <w:szCs w:val="24"/>
        </w:rPr>
        <w:t xml:space="preserve"> pleegouders in dit type ervaren een</w:t>
      </w:r>
      <w:r w:rsidRPr="008F4EE4">
        <w:rPr>
          <w:rFonts w:ascii="Times New Roman" w:hAnsi="Times New Roman" w:cs="Times New Roman"/>
          <w:sz w:val="24"/>
          <w:szCs w:val="24"/>
        </w:rPr>
        <w:t xml:space="preserve"> spanning tussen </w:t>
      </w:r>
      <w:r w:rsidR="00032B3D" w:rsidRPr="008F4EE4">
        <w:rPr>
          <w:rFonts w:ascii="Times New Roman" w:hAnsi="Times New Roman" w:cs="Times New Roman"/>
          <w:sz w:val="24"/>
          <w:szCs w:val="24"/>
        </w:rPr>
        <w:t xml:space="preserve">deze visie en </w:t>
      </w:r>
      <w:r w:rsidRPr="008F4EE4">
        <w:rPr>
          <w:rFonts w:ascii="Times New Roman" w:hAnsi="Times New Roman" w:cs="Times New Roman"/>
          <w:sz w:val="24"/>
          <w:szCs w:val="24"/>
        </w:rPr>
        <w:t>hun zelf-gecentreerde m</w:t>
      </w:r>
      <w:r w:rsidR="00032B3D" w:rsidRPr="008F4EE4">
        <w:rPr>
          <w:rFonts w:ascii="Times New Roman" w:hAnsi="Times New Roman" w:cs="Times New Roman"/>
          <w:sz w:val="24"/>
          <w:szCs w:val="24"/>
        </w:rPr>
        <w:t xml:space="preserve">otieven en trachten ze </w:t>
      </w:r>
      <w:r w:rsidRPr="008F4EE4">
        <w:rPr>
          <w:rFonts w:ascii="Times New Roman" w:hAnsi="Times New Roman" w:cs="Times New Roman"/>
          <w:sz w:val="24"/>
          <w:szCs w:val="24"/>
        </w:rPr>
        <w:t>met elkaar te verenigen, onder andere door aan de pleegzorgsituatie de term ‘win-winsituatie’ t</w:t>
      </w:r>
      <w:r w:rsidR="0065565E">
        <w:rPr>
          <w:rFonts w:ascii="Times New Roman" w:hAnsi="Times New Roman" w:cs="Times New Roman"/>
          <w:sz w:val="24"/>
          <w:szCs w:val="24"/>
        </w:rPr>
        <w:t>e geven en te benadrukken dat</w:t>
      </w:r>
      <w:r w:rsidRPr="008F4EE4">
        <w:rPr>
          <w:rFonts w:ascii="Times New Roman" w:hAnsi="Times New Roman" w:cs="Times New Roman"/>
          <w:sz w:val="24"/>
          <w:szCs w:val="24"/>
        </w:rPr>
        <w:t xml:space="preserve"> pleegzorg </w:t>
      </w:r>
      <w:r w:rsidR="0065565E" w:rsidRPr="008F4EE4">
        <w:rPr>
          <w:rFonts w:ascii="Times New Roman" w:hAnsi="Times New Roman" w:cs="Times New Roman"/>
          <w:sz w:val="24"/>
          <w:szCs w:val="24"/>
        </w:rPr>
        <w:t>voor wie het niet graag doet</w:t>
      </w:r>
      <w:r w:rsidR="0065565E">
        <w:rPr>
          <w:rFonts w:ascii="Times New Roman" w:hAnsi="Times New Roman" w:cs="Times New Roman"/>
          <w:sz w:val="24"/>
          <w:szCs w:val="24"/>
        </w:rPr>
        <w:t>,</w:t>
      </w:r>
      <w:r w:rsidR="0065565E" w:rsidRPr="008F4EE4">
        <w:rPr>
          <w:rFonts w:ascii="Times New Roman" w:hAnsi="Times New Roman" w:cs="Times New Roman"/>
          <w:sz w:val="24"/>
          <w:szCs w:val="24"/>
        </w:rPr>
        <w:t xml:space="preserve"> </w:t>
      </w:r>
      <w:r w:rsidRPr="008F4EE4">
        <w:rPr>
          <w:rFonts w:ascii="Times New Roman" w:hAnsi="Times New Roman" w:cs="Times New Roman"/>
          <w:sz w:val="24"/>
          <w:szCs w:val="24"/>
        </w:rPr>
        <w:t xml:space="preserve">niet vol te houden is. </w:t>
      </w:r>
    </w:p>
    <w:p w14:paraId="58E69093" w14:textId="77777777" w:rsidR="00F35DD6" w:rsidRPr="00666389" w:rsidRDefault="00F35DD6" w:rsidP="003C3A74">
      <w:pPr>
        <w:pStyle w:val="Geenafstand"/>
        <w:spacing w:line="360" w:lineRule="auto"/>
        <w:jc w:val="both"/>
        <w:rPr>
          <w:rFonts w:ascii="Times New Roman" w:hAnsi="Times New Roman" w:cs="Times New Roman"/>
          <w:sz w:val="24"/>
          <w:szCs w:val="24"/>
        </w:rPr>
      </w:pPr>
    </w:p>
    <w:p w14:paraId="3598A6E7" w14:textId="534B2573" w:rsidR="00032B3D" w:rsidRPr="00666389" w:rsidRDefault="00032B3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De respondenten in dit onderzoek die reeds eerder meerdere pleegkinderen opvingen of de intentie hiertoe aangaven, vernoemden geen kinderwens. Zij hebben ‘altijd al pleegzorg willen doen’, pleegzorg is voor hen geen alternatief, geen manier om aan eigen biografische wensen te voldoen. Zij hebben dus minder zelf-gecentreerde motieven die zouden kunnen botsen met de visie op pleegzorg als maatschappelijk engagement. Hoewel het voor hen eenvoudig zou zijn pleegzorg als maatschappelijk engagement te bestempelen, doet de helft dit niet. Voor deze respondenten is de spanning tussen zelf-gecentreerde motieven en de visie op pleegzorg als maatschappelijk engagement minder aanwezig, al hebben ook deze alleenstaande pleegouders duidelijke voorkeuren voor de kinderen die ze willen opvangen en houden ook zij hier aan vast. Net zoals de pleegouders met kinderwens verdedigen ze deze voorkeur. </w:t>
      </w:r>
    </w:p>
    <w:p w14:paraId="5EDDB9DE" w14:textId="4A35A3EC" w:rsidR="008F4EE4" w:rsidRDefault="00032B3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De tijdelijkheid is voor de alleenstaande pleegouders met kinderwens een grote angst. Aanvankelijk probeerden ze de tijdelijkheid in hun band met hun pleegkind in te calculeren, maar ze ervaarden een moment waarop ze zichzelf niet langer in de mogelijkheid zagen dit te doen. Allen nemen ze heel duidelijk de moede</w:t>
      </w:r>
      <w:r w:rsidR="0065565E">
        <w:rPr>
          <w:rFonts w:ascii="Times New Roman" w:hAnsi="Times New Roman" w:cs="Times New Roman"/>
          <w:sz w:val="24"/>
          <w:szCs w:val="24"/>
        </w:rPr>
        <w:t xml:space="preserve">rrol op </w:t>
      </w:r>
      <w:r w:rsidRPr="00666389">
        <w:rPr>
          <w:rFonts w:ascii="Times New Roman" w:hAnsi="Times New Roman" w:cs="Times New Roman"/>
          <w:sz w:val="24"/>
          <w:szCs w:val="24"/>
        </w:rPr>
        <w:t>en zij die eigen kinderen hebben, zeggen geen onderscheid te maken. Voor deze pleegouders is de spanning tu</w:t>
      </w:r>
      <w:r w:rsidR="0065565E">
        <w:rPr>
          <w:rFonts w:ascii="Times New Roman" w:hAnsi="Times New Roman" w:cs="Times New Roman"/>
          <w:sz w:val="24"/>
          <w:szCs w:val="24"/>
        </w:rPr>
        <w:t>ssen de rol die ze in de pleegzorgsituatie</w:t>
      </w:r>
      <w:r w:rsidRPr="00666389">
        <w:rPr>
          <w:rFonts w:ascii="Times New Roman" w:hAnsi="Times New Roman" w:cs="Times New Roman"/>
          <w:sz w:val="24"/>
          <w:szCs w:val="24"/>
        </w:rPr>
        <w:t xml:space="preserve"> opnemen, het feit dat ze zich aan hun pleegkind hechten als aan een eigen kind, en de tijdelijkheid die inherent is aan pleegzorg, erg aanwezig.</w:t>
      </w:r>
    </w:p>
    <w:p w14:paraId="5F17319A" w14:textId="77777777" w:rsidR="00B6156F" w:rsidRDefault="00B6156F" w:rsidP="003C3A74">
      <w:pPr>
        <w:pStyle w:val="Geenafstand"/>
        <w:spacing w:line="360" w:lineRule="auto"/>
        <w:jc w:val="both"/>
        <w:rPr>
          <w:rFonts w:ascii="Times New Roman" w:hAnsi="Times New Roman" w:cs="Times New Roman"/>
          <w:sz w:val="24"/>
          <w:szCs w:val="24"/>
        </w:rPr>
      </w:pPr>
    </w:p>
    <w:p w14:paraId="6593EBDE" w14:textId="1A0DCF94" w:rsidR="00032B3D" w:rsidRPr="00666389" w:rsidRDefault="00032B3D"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De pleegouders in het tweede type vingen al eerder pleegkinderen op en gaan op een heel andere wijze met de tijdelijkheid om. Voor hen is dit in mindere mate een last of onzekerheid, </w:t>
      </w:r>
      <w:r w:rsidRPr="00666389">
        <w:rPr>
          <w:rFonts w:ascii="Times New Roman" w:hAnsi="Times New Roman" w:cs="Times New Roman"/>
          <w:sz w:val="24"/>
          <w:szCs w:val="24"/>
        </w:rPr>
        <w:lastRenderedPageBreak/>
        <w:t xml:space="preserve">eerder een kenmerk van pleegzorg dat ze kunnen hanteren om de opeenvolgende </w:t>
      </w:r>
      <w:r w:rsidR="00223ECA">
        <w:rPr>
          <w:rFonts w:ascii="Times New Roman" w:hAnsi="Times New Roman" w:cs="Times New Roman"/>
          <w:sz w:val="24"/>
          <w:szCs w:val="24"/>
        </w:rPr>
        <w:t>pleegzorgsituatie</w:t>
      </w:r>
      <w:r w:rsidRPr="00666389">
        <w:rPr>
          <w:rFonts w:ascii="Times New Roman" w:hAnsi="Times New Roman" w:cs="Times New Roman"/>
          <w:sz w:val="24"/>
          <w:szCs w:val="24"/>
        </w:rPr>
        <w:t>s voor zichzelf haalbaar te maken en aan eigen biografische wensen tegemoet te komen. Ze stellen hun huis open voor pleegkinderen wanneer dit in hun leven past en veranderen ook van pleegzorgvorm naar gelang dit hen uitkomt. Dit weerhoudt hen er echter niet van zich aan de pleegkinderen te hechten: hoewel deze hechting niet de vorm aan</w:t>
      </w:r>
      <w:r w:rsidR="00241BAD">
        <w:rPr>
          <w:rFonts w:ascii="Times New Roman" w:hAnsi="Times New Roman" w:cs="Times New Roman"/>
          <w:sz w:val="24"/>
          <w:szCs w:val="24"/>
        </w:rPr>
        <w:t>neemt van die van een moeder en</w:t>
      </w:r>
      <w:r w:rsidRPr="00666389">
        <w:rPr>
          <w:rFonts w:ascii="Times New Roman" w:hAnsi="Times New Roman" w:cs="Times New Roman"/>
          <w:sz w:val="24"/>
          <w:szCs w:val="24"/>
        </w:rPr>
        <w:t xml:space="preserve"> haar kind, zijn deze pleegouders van mening dat hechting een voorwaarde is voor een goede opvoeding. </w:t>
      </w:r>
    </w:p>
    <w:p w14:paraId="1D89843C" w14:textId="78FD4855" w:rsidR="00F35DD6" w:rsidRPr="00666389" w:rsidRDefault="00F35DD6" w:rsidP="003C3A74">
      <w:pPr>
        <w:pStyle w:val="Geenafstand"/>
        <w:spacing w:line="360" w:lineRule="auto"/>
        <w:jc w:val="both"/>
        <w:rPr>
          <w:rFonts w:ascii="Times New Roman" w:hAnsi="Times New Roman" w:cs="Times New Roman"/>
          <w:sz w:val="24"/>
          <w:szCs w:val="24"/>
        </w:rPr>
      </w:pPr>
    </w:p>
    <w:p w14:paraId="30CE108F" w14:textId="4B47DE23" w:rsidR="00BC31CB" w:rsidRPr="00666389" w:rsidRDefault="00F35DD6" w:rsidP="003C3A74">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Het laatste spanningsveld is het spanningsveld tussen de institutionele kant van pleegzorg, namelijk de begeleiding van de pleegzorgdienst en de pleegzorgvergoeding, en de familiale</w:t>
      </w:r>
      <w:r w:rsidR="00241BAD">
        <w:rPr>
          <w:rFonts w:ascii="Times New Roman" w:hAnsi="Times New Roman" w:cs="Times New Roman"/>
          <w:sz w:val="24"/>
          <w:szCs w:val="24"/>
        </w:rPr>
        <w:t>, private</w:t>
      </w:r>
      <w:r w:rsidRPr="00666389">
        <w:rPr>
          <w:rFonts w:ascii="Times New Roman" w:hAnsi="Times New Roman" w:cs="Times New Roman"/>
          <w:sz w:val="24"/>
          <w:szCs w:val="24"/>
        </w:rPr>
        <w:t xml:space="preserve"> kant ervan. </w:t>
      </w:r>
      <w:r w:rsidR="00BC31CB" w:rsidRPr="00666389">
        <w:rPr>
          <w:rFonts w:ascii="Times New Roman" w:hAnsi="Times New Roman" w:cs="Times New Roman"/>
          <w:sz w:val="24"/>
          <w:szCs w:val="24"/>
        </w:rPr>
        <w:t>De pleegzorgvergoeding bezorgt de pleegouders in het eerste type een ‘dubbel gevoel’. Wanneer de band met hun pleegkind naar hun</w:t>
      </w:r>
      <w:r w:rsidR="00DC1F11" w:rsidRPr="00666389">
        <w:rPr>
          <w:rFonts w:ascii="Times New Roman" w:hAnsi="Times New Roman" w:cs="Times New Roman"/>
          <w:sz w:val="24"/>
          <w:szCs w:val="24"/>
        </w:rPr>
        <w:t xml:space="preserve"> </w:t>
      </w:r>
      <w:r w:rsidR="00DC1F11" w:rsidRPr="005E2647">
        <w:rPr>
          <w:rFonts w:ascii="Times New Roman" w:hAnsi="Times New Roman" w:cs="Times New Roman"/>
          <w:sz w:val="24"/>
          <w:szCs w:val="24"/>
        </w:rPr>
        <w:t xml:space="preserve">gevoel </w:t>
      </w:r>
      <w:r w:rsidR="005E2647" w:rsidRPr="005E2647">
        <w:rPr>
          <w:rFonts w:ascii="Times New Roman" w:hAnsi="Times New Roman" w:cs="Times New Roman"/>
          <w:sz w:val="24"/>
          <w:szCs w:val="24"/>
        </w:rPr>
        <w:t xml:space="preserve">te vergelijken is met </w:t>
      </w:r>
      <w:r w:rsidR="00DC1F11" w:rsidRPr="005E2647">
        <w:rPr>
          <w:rFonts w:ascii="Times New Roman" w:hAnsi="Times New Roman" w:cs="Times New Roman"/>
          <w:sz w:val="24"/>
          <w:szCs w:val="24"/>
        </w:rPr>
        <w:t>de band met een biologisch</w:t>
      </w:r>
      <w:r w:rsidR="00BC31CB" w:rsidRPr="005E2647">
        <w:rPr>
          <w:rFonts w:ascii="Times New Roman" w:hAnsi="Times New Roman" w:cs="Times New Roman"/>
          <w:sz w:val="24"/>
          <w:szCs w:val="24"/>
        </w:rPr>
        <w:t xml:space="preserve"> kind, lijkt het alsof de pleegzorgvergoeding hen dwingt dit onderscheid </w:t>
      </w:r>
      <w:r w:rsidR="00241BAD" w:rsidRPr="005E2647">
        <w:rPr>
          <w:rFonts w:ascii="Times New Roman" w:hAnsi="Times New Roman" w:cs="Times New Roman"/>
          <w:sz w:val="24"/>
          <w:szCs w:val="24"/>
        </w:rPr>
        <w:t>toch te maken</w:t>
      </w:r>
      <w:r w:rsidR="00BC31CB" w:rsidRPr="005E2647">
        <w:rPr>
          <w:rFonts w:ascii="Times New Roman" w:hAnsi="Times New Roman" w:cs="Times New Roman"/>
          <w:sz w:val="24"/>
          <w:szCs w:val="24"/>
        </w:rPr>
        <w:t xml:space="preserve">. </w:t>
      </w:r>
      <w:r w:rsidR="00E6230D" w:rsidRPr="005E2647">
        <w:rPr>
          <w:rFonts w:ascii="Times New Roman" w:hAnsi="Times New Roman" w:cs="Times New Roman"/>
          <w:sz w:val="24"/>
          <w:szCs w:val="24"/>
        </w:rPr>
        <w:t>Een tweede spanning die de pleegouders hier kunnen waarnemen</w:t>
      </w:r>
      <w:r w:rsidR="00E6230D" w:rsidRPr="00666389">
        <w:rPr>
          <w:rFonts w:ascii="Times New Roman" w:hAnsi="Times New Roman" w:cs="Times New Roman"/>
          <w:sz w:val="24"/>
          <w:szCs w:val="24"/>
        </w:rPr>
        <w:t>, is die tussen het ontvangen van een pleegzorgvergoeding en pleegzorg als maatschappelijk engagement. Deze spanning wordt door de pleegouders in het eer</w:t>
      </w:r>
      <w:r w:rsidR="00241BAD">
        <w:rPr>
          <w:rFonts w:ascii="Times New Roman" w:hAnsi="Times New Roman" w:cs="Times New Roman"/>
          <w:sz w:val="24"/>
          <w:szCs w:val="24"/>
        </w:rPr>
        <w:t>ste type enkele malen vermeld. D</w:t>
      </w:r>
      <w:r w:rsidR="00E6230D" w:rsidRPr="00666389">
        <w:rPr>
          <w:rFonts w:ascii="Times New Roman" w:hAnsi="Times New Roman" w:cs="Times New Roman"/>
          <w:sz w:val="24"/>
          <w:szCs w:val="24"/>
        </w:rPr>
        <w:t xml:space="preserve">e pleegouders met pleegzorgervaring zijn echter in de mogelijkheid na een opeenvolging van </w:t>
      </w:r>
      <w:r w:rsidR="00223ECA">
        <w:rPr>
          <w:rFonts w:ascii="Times New Roman" w:hAnsi="Times New Roman" w:cs="Times New Roman"/>
          <w:sz w:val="24"/>
          <w:szCs w:val="24"/>
        </w:rPr>
        <w:t>pleegzorgsituatie</w:t>
      </w:r>
      <w:r w:rsidR="00E6230D" w:rsidRPr="00666389">
        <w:rPr>
          <w:rFonts w:ascii="Times New Roman" w:hAnsi="Times New Roman" w:cs="Times New Roman"/>
          <w:sz w:val="24"/>
          <w:szCs w:val="24"/>
        </w:rPr>
        <w:t xml:space="preserve">s een financiële tendens waar te nemen en zij stellen allemaal dat de pleegzorgvergoeding ‘meer zou mogen zijn’. </w:t>
      </w:r>
    </w:p>
    <w:p w14:paraId="7A42FB74" w14:textId="77777777" w:rsidR="00BC31CB" w:rsidRPr="00666389" w:rsidRDefault="00BC31CB" w:rsidP="003C3A74">
      <w:pPr>
        <w:pStyle w:val="Geenafstand"/>
        <w:spacing w:line="360" w:lineRule="auto"/>
        <w:jc w:val="both"/>
        <w:rPr>
          <w:rFonts w:ascii="Times New Roman" w:hAnsi="Times New Roman" w:cs="Times New Roman"/>
          <w:sz w:val="24"/>
          <w:szCs w:val="24"/>
        </w:rPr>
      </w:pPr>
    </w:p>
    <w:p w14:paraId="2A677F30" w14:textId="77777777" w:rsidR="00EE1D7A" w:rsidRDefault="00BC31CB" w:rsidP="00D32DF3">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rPr>
        <w:t xml:space="preserve">De mate waarin dit laatste spanningsveld waargenomen werd, is in dit onderzoek in het geval van de pleegzorgbegeleiding niet afhankelijk van een bepaald type alleenstaande pleegouder. Ongeveer de helft van de respondenten is tevreden over de werking van </w:t>
      </w:r>
      <w:r w:rsidR="00A75FD8">
        <w:rPr>
          <w:rFonts w:ascii="Times New Roman" w:hAnsi="Times New Roman" w:cs="Times New Roman"/>
          <w:sz w:val="24"/>
          <w:szCs w:val="24"/>
        </w:rPr>
        <w:t>pleegzorgdienst</w:t>
      </w:r>
      <w:r w:rsidRPr="00666389">
        <w:rPr>
          <w:rFonts w:ascii="Times New Roman" w:hAnsi="Times New Roman" w:cs="Times New Roman"/>
          <w:sz w:val="24"/>
          <w:szCs w:val="24"/>
        </w:rPr>
        <w:t xml:space="preserve"> en -begeleiding, de andere helft heeft één of meerdere bedenkingen. De tevredenheid komt vooral voort uit de bereikbaarheid </w:t>
      </w:r>
      <w:r w:rsidR="00E6230D" w:rsidRPr="00666389">
        <w:rPr>
          <w:rFonts w:ascii="Times New Roman" w:hAnsi="Times New Roman" w:cs="Times New Roman"/>
          <w:sz w:val="24"/>
          <w:szCs w:val="24"/>
        </w:rPr>
        <w:t xml:space="preserve">en flexibiliteit </w:t>
      </w:r>
      <w:r w:rsidRPr="00666389">
        <w:rPr>
          <w:rFonts w:ascii="Times New Roman" w:hAnsi="Times New Roman" w:cs="Times New Roman"/>
          <w:sz w:val="24"/>
          <w:szCs w:val="24"/>
        </w:rPr>
        <w:t xml:space="preserve">van de </w:t>
      </w:r>
      <w:r w:rsidR="0037243C">
        <w:rPr>
          <w:rFonts w:ascii="Times New Roman" w:hAnsi="Times New Roman" w:cs="Times New Roman"/>
          <w:sz w:val="24"/>
          <w:szCs w:val="24"/>
        </w:rPr>
        <w:t>pleegzorgbegeleiding</w:t>
      </w:r>
      <w:r w:rsidR="00E6230D" w:rsidRPr="00666389">
        <w:rPr>
          <w:rFonts w:ascii="Times New Roman" w:hAnsi="Times New Roman" w:cs="Times New Roman"/>
          <w:sz w:val="24"/>
          <w:szCs w:val="24"/>
        </w:rPr>
        <w:t xml:space="preserve">. Negatieve ervaringen met de pleegzorgbegeleiding zijn vooral het gevolg van vertragende bureaucratische voorwaarden die de alleenstaande pleegouders hinderden bij plannen als reizen en logeerpartijtjes. Sommige pleegouders voelden zich overdreven gecontroleerd door de pleegzorgdienst, anderen ervaarden </w:t>
      </w:r>
      <w:r w:rsidR="00DC1F11" w:rsidRPr="00666389">
        <w:rPr>
          <w:rFonts w:ascii="Times New Roman" w:hAnsi="Times New Roman" w:cs="Times New Roman"/>
          <w:sz w:val="24"/>
          <w:szCs w:val="24"/>
        </w:rPr>
        <w:t xml:space="preserve">dan weer </w:t>
      </w:r>
      <w:r w:rsidR="00E6230D" w:rsidRPr="00666389">
        <w:rPr>
          <w:rFonts w:ascii="Times New Roman" w:hAnsi="Times New Roman" w:cs="Times New Roman"/>
          <w:sz w:val="24"/>
          <w:szCs w:val="24"/>
        </w:rPr>
        <w:t>een gebrek aan steun</w:t>
      </w:r>
      <w:r w:rsidR="003C3A74">
        <w:rPr>
          <w:rFonts w:ascii="Times New Roman" w:hAnsi="Times New Roman" w:cs="Times New Roman"/>
          <w:sz w:val="24"/>
          <w:szCs w:val="24"/>
        </w:rPr>
        <w:t xml:space="preserve"> en erkenning</w:t>
      </w:r>
      <w:r w:rsidR="00E6230D" w:rsidRPr="00666389">
        <w:rPr>
          <w:rFonts w:ascii="Times New Roman" w:hAnsi="Times New Roman" w:cs="Times New Roman"/>
          <w:sz w:val="24"/>
          <w:szCs w:val="24"/>
        </w:rPr>
        <w:t xml:space="preserve">. </w:t>
      </w:r>
    </w:p>
    <w:p w14:paraId="4D06DE7E" w14:textId="77777777" w:rsidR="00EE1D7A" w:rsidRDefault="00EE1D7A" w:rsidP="00D32DF3">
      <w:pPr>
        <w:pStyle w:val="Geenafstand"/>
        <w:spacing w:line="360" w:lineRule="auto"/>
        <w:jc w:val="both"/>
        <w:rPr>
          <w:rFonts w:ascii="Times New Roman" w:hAnsi="Times New Roman" w:cs="Times New Roman"/>
          <w:sz w:val="24"/>
          <w:szCs w:val="24"/>
        </w:rPr>
      </w:pPr>
    </w:p>
    <w:p w14:paraId="4479E77B" w14:textId="77777777" w:rsidR="00EE1D7A" w:rsidRDefault="00EE1D7A" w:rsidP="00D32DF3">
      <w:pPr>
        <w:pStyle w:val="Geenafstand"/>
        <w:spacing w:line="360" w:lineRule="auto"/>
        <w:jc w:val="both"/>
        <w:rPr>
          <w:rFonts w:ascii="Times New Roman" w:hAnsi="Times New Roman" w:cs="Times New Roman"/>
          <w:sz w:val="24"/>
          <w:szCs w:val="24"/>
        </w:rPr>
      </w:pPr>
    </w:p>
    <w:p w14:paraId="52C86C7A" w14:textId="77777777" w:rsidR="00EE1D7A" w:rsidRDefault="00EE1D7A" w:rsidP="00D32DF3">
      <w:pPr>
        <w:pStyle w:val="Geenafstand"/>
        <w:spacing w:line="360" w:lineRule="auto"/>
        <w:jc w:val="both"/>
        <w:rPr>
          <w:rFonts w:ascii="Times New Roman" w:hAnsi="Times New Roman" w:cs="Times New Roman"/>
          <w:sz w:val="24"/>
          <w:szCs w:val="24"/>
        </w:rPr>
      </w:pPr>
    </w:p>
    <w:p w14:paraId="6EF593F6" w14:textId="77777777" w:rsidR="00EE1D7A" w:rsidRDefault="00EE1D7A" w:rsidP="00D32DF3">
      <w:pPr>
        <w:pStyle w:val="Geenafstand"/>
        <w:spacing w:line="360" w:lineRule="auto"/>
        <w:jc w:val="both"/>
        <w:rPr>
          <w:rFonts w:ascii="Times New Roman" w:hAnsi="Times New Roman" w:cs="Times New Roman"/>
          <w:sz w:val="24"/>
          <w:szCs w:val="24"/>
        </w:rPr>
      </w:pPr>
    </w:p>
    <w:p w14:paraId="0AE8E4E5" w14:textId="77777777" w:rsidR="00EE1D7A" w:rsidRDefault="00EE1D7A" w:rsidP="00D32DF3">
      <w:pPr>
        <w:pStyle w:val="Geenafstand"/>
        <w:spacing w:line="360" w:lineRule="auto"/>
        <w:jc w:val="both"/>
        <w:rPr>
          <w:rFonts w:ascii="Times New Roman" w:hAnsi="Times New Roman" w:cs="Times New Roman"/>
          <w:sz w:val="24"/>
          <w:szCs w:val="24"/>
        </w:rPr>
      </w:pPr>
    </w:p>
    <w:p w14:paraId="2BB8C1AC" w14:textId="77777777" w:rsidR="00EE1D7A" w:rsidRDefault="00EE1D7A" w:rsidP="00D32DF3">
      <w:pPr>
        <w:pStyle w:val="Geenafstand"/>
        <w:spacing w:line="360" w:lineRule="auto"/>
        <w:jc w:val="both"/>
        <w:rPr>
          <w:rFonts w:ascii="Times New Roman" w:hAnsi="Times New Roman" w:cs="Times New Roman"/>
          <w:sz w:val="24"/>
          <w:szCs w:val="24"/>
        </w:rPr>
      </w:pPr>
    </w:p>
    <w:p w14:paraId="455C87BF" w14:textId="77777777" w:rsidR="00EE1D7A" w:rsidRDefault="00EE1D7A" w:rsidP="00D32DF3">
      <w:pPr>
        <w:pStyle w:val="Geenafstand"/>
        <w:spacing w:line="360" w:lineRule="auto"/>
        <w:jc w:val="both"/>
        <w:rPr>
          <w:rFonts w:ascii="Times New Roman" w:hAnsi="Times New Roman" w:cs="Times New Roman"/>
          <w:sz w:val="24"/>
          <w:szCs w:val="24"/>
        </w:rPr>
      </w:pPr>
    </w:p>
    <w:p w14:paraId="0B836324" w14:textId="77777777" w:rsidR="00EE1D7A" w:rsidRDefault="00EE1D7A" w:rsidP="00D32DF3">
      <w:pPr>
        <w:pStyle w:val="Geenafstand"/>
        <w:spacing w:line="360" w:lineRule="auto"/>
        <w:jc w:val="both"/>
        <w:rPr>
          <w:rFonts w:ascii="Times New Roman" w:hAnsi="Times New Roman" w:cs="Times New Roman"/>
          <w:sz w:val="24"/>
          <w:szCs w:val="24"/>
        </w:rPr>
      </w:pPr>
    </w:p>
    <w:p w14:paraId="4419B25D" w14:textId="77777777" w:rsidR="00EE1D7A" w:rsidRDefault="00EE1D7A" w:rsidP="00D32DF3">
      <w:pPr>
        <w:pStyle w:val="Geenafstand"/>
        <w:spacing w:line="360" w:lineRule="auto"/>
        <w:jc w:val="both"/>
        <w:rPr>
          <w:rFonts w:ascii="Times New Roman" w:hAnsi="Times New Roman" w:cs="Times New Roman"/>
          <w:sz w:val="24"/>
          <w:szCs w:val="24"/>
        </w:rPr>
      </w:pPr>
    </w:p>
    <w:p w14:paraId="5336A225" w14:textId="77777777" w:rsidR="00EE1D7A" w:rsidRDefault="00EE1D7A" w:rsidP="00D32DF3">
      <w:pPr>
        <w:pStyle w:val="Geenafstand"/>
        <w:spacing w:line="360" w:lineRule="auto"/>
        <w:jc w:val="both"/>
        <w:rPr>
          <w:rFonts w:ascii="Times New Roman" w:hAnsi="Times New Roman" w:cs="Times New Roman"/>
          <w:sz w:val="24"/>
          <w:szCs w:val="24"/>
        </w:rPr>
      </w:pPr>
    </w:p>
    <w:p w14:paraId="4F4E6217" w14:textId="77777777" w:rsidR="00EE1D7A" w:rsidRDefault="00EE1D7A" w:rsidP="00D32DF3">
      <w:pPr>
        <w:pStyle w:val="Geenafstand"/>
        <w:spacing w:line="360" w:lineRule="auto"/>
        <w:jc w:val="both"/>
        <w:rPr>
          <w:rFonts w:ascii="Times New Roman" w:hAnsi="Times New Roman" w:cs="Times New Roman"/>
          <w:sz w:val="24"/>
          <w:szCs w:val="24"/>
        </w:rPr>
      </w:pPr>
    </w:p>
    <w:p w14:paraId="46CBA957" w14:textId="77777777" w:rsidR="00EE1D7A" w:rsidRDefault="00EE1D7A" w:rsidP="00D32DF3">
      <w:pPr>
        <w:pStyle w:val="Geenafstand"/>
        <w:spacing w:line="360" w:lineRule="auto"/>
        <w:jc w:val="both"/>
        <w:rPr>
          <w:rFonts w:ascii="Times New Roman" w:hAnsi="Times New Roman" w:cs="Times New Roman"/>
          <w:sz w:val="24"/>
          <w:szCs w:val="24"/>
        </w:rPr>
      </w:pPr>
    </w:p>
    <w:p w14:paraId="65DD3AE7" w14:textId="77777777" w:rsidR="00EE1D7A" w:rsidRDefault="00EE1D7A" w:rsidP="00D32DF3">
      <w:pPr>
        <w:pStyle w:val="Geenafstand"/>
        <w:spacing w:line="360" w:lineRule="auto"/>
        <w:jc w:val="both"/>
        <w:rPr>
          <w:rFonts w:ascii="Times New Roman" w:hAnsi="Times New Roman" w:cs="Times New Roman"/>
          <w:sz w:val="24"/>
          <w:szCs w:val="24"/>
        </w:rPr>
      </w:pPr>
    </w:p>
    <w:p w14:paraId="77D4DD28" w14:textId="77777777" w:rsidR="00EE1D7A" w:rsidRDefault="00EE1D7A" w:rsidP="00D32DF3">
      <w:pPr>
        <w:pStyle w:val="Geenafstand"/>
        <w:spacing w:line="360" w:lineRule="auto"/>
        <w:jc w:val="both"/>
        <w:rPr>
          <w:rFonts w:ascii="Times New Roman" w:hAnsi="Times New Roman" w:cs="Times New Roman"/>
          <w:sz w:val="24"/>
          <w:szCs w:val="24"/>
        </w:rPr>
      </w:pPr>
    </w:p>
    <w:p w14:paraId="0081C0C2" w14:textId="77777777" w:rsidR="00EE1D7A" w:rsidRDefault="00EE1D7A" w:rsidP="00D32DF3">
      <w:pPr>
        <w:pStyle w:val="Geenafstand"/>
        <w:spacing w:line="360" w:lineRule="auto"/>
        <w:jc w:val="both"/>
        <w:rPr>
          <w:rFonts w:ascii="Times New Roman" w:hAnsi="Times New Roman" w:cs="Times New Roman"/>
          <w:sz w:val="24"/>
          <w:szCs w:val="24"/>
        </w:rPr>
      </w:pPr>
    </w:p>
    <w:p w14:paraId="273AAC65" w14:textId="77777777" w:rsidR="00EE1D7A" w:rsidRDefault="00EE1D7A" w:rsidP="00D32DF3">
      <w:pPr>
        <w:pStyle w:val="Geenafstand"/>
        <w:spacing w:line="360" w:lineRule="auto"/>
        <w:jc w:val="both"/>
        <w:rPr>
          <w:rFonts w:ascii="Times New Roman" w:hAnsi="Times New Roman" w:cs="Times New Roman"/>
          <w:sz w:val="24"/>
          <w:szCs w:val="24"/>
        </w:rPr>
      </w:pPr>
    </w:p>
    <w:p w14:paraId="31E0F753" w14:textId="77777777" w:rsidR="00EE1D7A" w:rsidRDefault="00EE1D7A" w:rsidP="00D32DF3">
      <w:pPr>
        <w:pStyle w:val="Geenafstand"/>
        <w:spacing w:line="360" w:lineRule="auto"/>
        <w:jc w:val="both"/>
        <w:rPr>
          <w:rFonts w:ascii="Times New Roman" w:hAnsi="Times New Roman" w:cs="Times New Roman"/>
          <w:sz w:val="24"/>
          <w:szCs w:val="24"/>
        </w:rPr>
      </w:pPr>
    </w:p>
    <w:p w14:paraId="2DA39796" w14:textId="77777777" w:rsidR="00EE1D7A" w:rsidRDefault="00EE1D7A" w:rsidP="00D32DF3">
      <w:pPr>
        <w:pStyle w:val="Geenafstand"/>
        <w:spacing w:line="360" w:lineRule="auto"/>
        <w:jc w:val="both"/>
        <w:rPr>
          <w:rFonts w:ascii="Times New Roman" w:hAnsi="Times New Roman" w:cs="Times New Roman"/>
          <w:sz w:val="24"/>
          <w:szCs w:val="24"/>
        </w:rPr>
      </w:pPr>
    </w:p>
    <w:p w14:paraId="4D05B3CE" w14:textId="77777777" w:rsidR="00EE1D7A" w:rsidRDefault="00EE1D7A" w:rsidP="00D32DF3">
      <w:pPr>
        <w:pStyle w:val="Geenafstand"/>
        <w:spacing w:line="360" w:lineRule="auto"/>
        <w:jc w:val="both"/>
        <w:rPr>
          <w:rFonts w:ascii="Times New Roman" w:hAnsi="Times New Roman" w:cs="Times New Roman"/>
          <w:sz w:val="24"/>
          <w:szCs w:val="24"/>
        </w:rPr>
      </w:pPr>
    </w:p>
    <w:p w14:paraId="369719AD" w14:textId="77777777" w:rsidR="00EE1D7A" w:rsidRDefault="00EE1D7A" w:rsidP="00D32DF3">
      <w:pPr>
        <w:pStyle w:val="Geenafstand"/>
        <w:spacing w:line="360" w:lineRule="auto"/>
        <w:jc w:val="both"/>
        <w:rPr>
          <w:rFonts w:ascii="Times New Roman" w:hAnsi="Times New Roman" w:cs="Times New Roman"/>
          <w:sz w:val="24"/>
          <w:szCs w:val="24"/>
        </w:rPr>
      </w:pPr>
    </w:p>
    <w:p w14:paraId="1DD86228" w14:textId="77777777" w:rsidR="00EE1D7A" w:rsidRDefault="00EE1D7A" w:rsidP="00D32DF3">
      <w:pPr>
        <w:pStyle w:val="Geenafstand"/>
        <w:spacing w:line="360" w:lineRule="auto"/>
        <w:jc w:val="both"/>
        <w:rPr>
          <w:rFonts w:ascii="Times New Roman" w:hAnsi="Times New Roman" w:cs="Times New Roman"/>
          <w:sz w:val="24"/>
          <w:szCs w:val="24"/>
        </w:rPr>
      </w:pPr>
    </w:p>
    <w:p w14:paraId="02B6B7B5" w14:textId="77777777" w:rsidR="00EE1D7A" w:rsidRDefault="00EE1D7A" w:rsidP="00D32DF3">
      <w:pPr>
        <w:pStyle w:val="Geenafstand"/>
        <w:spacing w:line="360" w:lineRule="auto"/>
        <w:jc w:val="both"/>
        <w:rPr>
          <w:rFonts w:ascii="Times New Roman" w:hAnsi="Times New Roman" w:cs="Times New Roman"/>
          <w:sz w:val="24"/>
          <w:szCs w:val="24"/>
        </w:rPr>
      </w:pPr>
    </w:p>
    <w:p w14:paraId="5E8CC38B" w14:textId="061776B1" w:rsidR="00EE1D7A" w:rsidRDefault="00EE1D7A" w:rsidP="00D32DF3">
      <w:pPr>
        <w:pStyle w:val="Geenafstand"/>
        <w:spacing w:line="360" w:lineRule="auto"/>
        <w:jc w:val="both"/>
        <w:rPr>
          <w:rFonts w:ascii="Times New Roman" w:hAnsi="Times New Roman" w:cs="Times New Roman"/>
          <w:sz w:val="24"/>
          <w:szCs w:val="24"/>
        </w:rPr>
      </w:pPr>
    </w:p>
    <w:p w14:paraId="4D311AEC" w14:textId="0BF36BDE" w:rsidR="00245DCE" w:rsidRDefault="00245DCE" w:rsidP="00D32DF3">
      <w:pPr>
        <w:pStyle w:val="Geenafstand"/>
        <w:spacing w:line="360" w:lineRule="auto"/>
        <w:jc w:val="both"/>
        <w:rPr>
          <w:rFonts w:ascii="Times New Roman" w:hAnsi="Times New Roman" w:cs="Times New Roman"/>
          <w:sz w:val="24"/>
          <w:szCs w:val="24"/>
        </w:rPr>
      </w:pPr>
    </w:p>
    <w:p w14:paraId="147DE870" w14:textId="7584613B" w:rsidR="00245DCE" w:rsidRDefault="00245DCE" w:rsidP="00D32DF3">
      <w:pPr>
        <w:pStyle w:val="Geenafstand"/>
        <w:spacing w:line="360" w:lineRule="auto"/>
        <w:jc w:val="both"/>
        <w:rPr>
          <w:rFonts w:ascii="Times New Roman" w:hAnsi="Times New Roman" w:cs="Times New Roman"/>
          <w:sz w:val="24"/>
          <w:szCs w:val="24"/>
        </w:rPr>
      </w:pPr>
    </w:p>
    <w:p w14:paraId="7293196E" w14:textId="476D5181" w:rsidR="00245DCE" w:rsidRDefault="00245DCE" w:rsidP="00D32DF3">
      <w:pPr>
        <w:pStyle w:val="Geenafstand"/>
        <w:spacing w:line="360" w:lineRule="auto"/>
        <w:jc w:val="both"/>
        <w:rPr>
          <w:rFonts w:ascii="Times New Roman" w:hAnsi="Times New Roman" w:cs="Times New Roman"/>
          <w:sz w:val="24"/>
          <w:szCs w:val="24"/>
        </w:rPr>
      </w:pPr>
    </w:p>
    <w:p w14:paraId="47DC91F6" w14:textId="77777777" w:rsidR="00245DCE" w:rsidRDefault="00245DCE" w:rsidP="00D32DF3">
      <w:pPr>
        <w:pStyle w:val="Geenafstand"/>
        <w:spacing w:line="360" w:lineRule="auto"/>
        <w:jc w:val="both"/>
        <w:rPr>
          <w:rFonts w:ascii="Times New Roman" w:hAnsi="Times New Roman" w:cs="Times New Roman"/>
          <w:sz w:val="24"/>
          <w:szCs w:val="24"/>
        </w:rPr>
      </w:pPr>
    </w:p>
    <w:p w14:paraId="147C2190" w14:textId="77777777" w:rsidR="00EE1D7A" w:rsidRDefault="00EE1D7A" w:rsidP="00D32DF3">
      <w:pPr>
        <w:pStyle w:val="Geenafstand"/>
        <w:spacing w:line="360" w:lineRule="auto"/>
        <w:jc w:val="both"/>
        <w:rPr>
          <w:rFonts w:ascii="Times New Roman" w:hAnsi="Times New Roman" w:cs="Times New Roman"/>
          <w:sz w:val="24"/>
          <w:szCs w:val="24"/>
        </w:rPr>
      </w:pPr>
    </w:p>
    <w:p w14:paraId="23B8E096" w14:textId="77777777" w:rsidR="00EE1D7A" w:rsidRDefault="00EE1D7A" w:rsidP="00D32DF3">
      <w:pPr>
        <w:pStyle w:val="Geenafstand"/>
        <w:spacing w:line="360" w:lineRule="auto"/>
        <w:jc w:val="both"/>
        <w:rPr>
          <w:rFonts w:ascii="Times New Roman" w:hAnsi="Times New Roman" w:cs="Times New Roman"/>
          <w:sz w:val="24"/>
          <w:szCs w:val="24"/>
          <w:lang w:val="nl-NL"/>
        </w:rPr>
      </w:pPr>
    </w:p>
    <w:p w14:paraId="5109387D" w14:textId="10623C88" w:rsidR="00223ECA" w:rsidRPr="00EE1D7A" w:rsidRDefault="00C66A97" w:rsidP="00D32DF3">
      <w:pPr>
        <w:pStyle w:val="Geenafstand"/>
        <w:spacing w:line="360" w:lineRule="auto"/>
        <w:jc w:val="both"/>
        <w:rPr>
          <w:rFonts w:ascii="Times New Roman" w:hAnsi="Times New Roman" w:cs="Times New Roman"/>
          <w:sz w:val="24"/>
          <w:szCs w:val="24"/>
        </w:rPr>
      </w:pPr>
      <w:r w:rsidRPr="00666389">
        <w:rPr>
          <w:rFonts w:ascii="Times New Roman" w:hAnsi="Times New Roman" w:cs="Times New Roman"/>
          <w:sz w:val="24"/>
          <w:szCs w:val="24"/>
          <w:lang w:val="nl-NL"/>
        </w:rPr>
        <w:t>Bovenstaande analyse kan</w:t>
      </w:r>
      <w:r w:rsidR="00F35DD6" w:rsidRPr="00666389">
        <w:rPr>
          <w:rFonts w:ascii="Times New Roman" w:hAnsi="Times New Roman" w:cs="Times New Roman"/>
          <w:sz w:val="24"/>
          <w:szCs w:val="24"/>
          <w:lang w:val="nl-NL"/>
        </w:rPr>
        <w:t xml:space="preserve"> </w:t>
      </w:r>
      <w:r w:rsidR="0063440B" w:rsidRPr="00666389">
        <w:rPr>
          <w:rFonts w:ascii="Times New Roman" w:hAnsi="Times New Roman" w:cs="Times New Roman"/>
          <w:sz w:val="24"/>
          <w:szCs w:val="24"/>
          <w:lang w:val="nl-NL"/>
        </w:rPr>
        <w:t>voor beide types</w:t>
      </w:r>
      <w:r w:rsidRPr="00666389">
        <w:rPr>
          <w:rFonts w:ascii="Times New Roman" w:hAnsi="Times New Roman" w:cs="Times New Roman"/>
          <w:sz w:val="24"/>
          <w:szCs w:val="24"/>
          <w:lang w:val="nl-NL"/>
        </w:rPr>
        <w:t xml:space="preserve"> samengevat worden in </w:t>
      </w:r>
      <w:r w:rsidR="000A6F94" w:rsidRPr="00666389">
        <w:rPr>
          <w:rFonts w:ascii="Times New Roman" w:hAnsi="Times New Roman" w:cs="Times New Roman"/>
          <w:sz w:val="24"/>
          <w:szCs w:val="24"/>
          <w:lang w:val="nl-NL"/>
        </w:rPr>
        <w:t xml:space="preserve">een vergelijkende tabel. </w:t>
      </w:r>
    </w:p>
    <w:p w14:paraId="1444FCEF" w14:textId="3414DCCD" w:rsidR="007655A2" w:rsidRPr="00666389" w:rsidRDefault="007655A2" w:rsidP="00D32DF3">
      <w:pPr>
        <w:pStyle w:val="Geenafstand"/>
        <w:spacing w:line="360" w:lineRule="auto"/>
        <w:jc w:val="both"/>
        <w:rPr>
          <w:rFonts w:ascii="Times New Roman" w:hAnsi="Times New Roman" w:cs="Times New Roman"/>
          <w:sz w:val="24"/>
          <w:szCs w:val="24"/>
          <w:lang w:val="nl-NL"/>
        </w:rPr>
      </w:pPr>
    </w:p>
    <w:tbl>
      <w:tblPr>
        <w:tblStyle w:val="GridTableLight"/>
        <w:tblW w:w="10490" w:type="dxa"/>
        <w:tblInd w:w="-714" w:type="dxa"/>
        <w:tblLayout w:type="fixed"/>
        <w:tblLook w:val="04A0" w:firstRow="1" w:lastRow="0" w:firstColumn="1" w:lastColumn="0" w:noHBand="0" w:noVBand="1"/>
      </w:tblPr>
      <w:tblGrid>
        <w:gridCol w:w="3119"/>
        <w:gridCol w:w="3685"/>
        <w:gridCol w:w="3686"/>
      </w:tblGrid>
      <w:tr w:rsidR="00826779" w:rsidRPr="008F4EE4" w14:paraId="47E5269D" w14:textId="77777777" w:rsidTr="00902120">
        <w:trPr>
          <w:trHeight w:val="598"/>
        </w:trPr>
        <w:tc>
          <w:tcPr>
            <w:tcW w:w="3119" w:type="dxa"/>
          </w:tcPr>
          <w:p w14:paraId="1E4C6B5D" w14:textId="77777777" w:rsidR="0063440B" w:rsidRPr="008F4EE4" w:rsidRDefault="0063440B" w:rsidP="00902120">
            <w:pPr>
              <w:pStyle w:val="Geenafstand"/>
              <w:spacing w:line="276" w:lineRule="auto"/>
              <w:rPr>
                <w:rFonts w:ascii="Times New Roman" w:hAnsi="Times New Roman" w:cs="Times New Roman"/>
                <w:b/>
                <w:sz w:val="20"/>
                <w:szCs w:val="20"/>
              </w:rPr>
            </w:pPr>
          </w:p>
        </w:tc>
        <w:tc>
          <w:tcPr>
            <w:tcW w:w="3685" w:type="dxa"/>
          </w:tcPr>
          <w:p w14:paraId="74BF96DD" w14:textId="4B68BCDA" w:rsidR="0063440B" w:rsidRPr="008F4EE4" w:rsidRDefault="0063440B" w:rsidP="00692BDF">
            <w:pPr>
              <w:pStyle w:val="Geenafstand"/>
              <w:spacing w:before="120" w:line="276" w:lineRule="auto"/>
              <w:jc w:val="center"/>
              <w:rPr>
                <w:rFonts w:ascii="Times New Roman" w:hAnsi="Times New Roman" w:cs="Times New Roman"/>
                <w:b/>
                <w:sz w:val="20"/>
                <w:szCs w:val="20"/>
              </w:rPr>
            </w:pPr>
            <w:r w:rsidRPr="008F4EE4">
              <w:rPr>
                <w:rFonts w:ascii="Times New Roman" w:hAnsi="Times New Roman" w:cs="Times New Roman"/>
                <w:b/>
                <w:sz w:val="20"/>
                <w:szCs w:val="20"/>
              </w:rPr>
              <w:t>ALLEENSTAANDE PLEEGOUDERS</w:t>
            </w:r>
          </w:p>
          <w:p w14:paraId="750B9272" w14:textId="0C21CCFE" w:rsidR="0063440B" w:rsidRPr="008F4EE4" w:rsidRDefault="0063440B" w:rsidP="00692BDF">
            <w:pPr>
              <w:pStyle w:val="Geenafstand"/>
              <w:spacing w:after="120" w:line="276" w:lineRule="auto"/>
              <w:jc w:val="center"/>
              <w:rPr>
                <w:sz w:val="24"/>
                <w:szCs w:val="24"/>
              </w:rPr>
            </w:pPr>
            <w:r w:rsidRPr="008F4EE4">
              <w:rPr>
                <w:rFonts w:ascii="Times New Roman" w:hAnsi="Times New Roman" w:cs="Times New Roman"/>
                <w:b/>
                <w:sz w:val="20"/>
                <w:szCs w:val="20"/>
              </w:rPr>
              <w:t>MET KINDERWENS</w:t>
            </w:r>
          </w:p>
        </w:tc>
        <w:tc>
          <w:tcPr>
            <w:tcW w:w="3686" w:type="dxa"/>
          </w:tcPr>
          <w:p w14:paraId="57FE0A7C" w14:textId="07C1DEEE" w:rsidR="0063440B" w:rsidRPr="008F4EE4" w:rsidRDefault="0063440B" w:rsidP="00692BDF">
            <w:pPr>
              <w:pStyle w:val="Geenafstand"/>
              <w:spacing w:before="120" w:line="276" w:lineRule="auto"/>
              <w:jc w:val="center"/>
              <w:rPr>
                <w:rFonts w:ascii="Times New Roman" w:hAnsi="Times New Roman" w:cs="Times New Roman"/>
                <w:b/>
                <w:sz w:val="20"/>
                <w:szCs w:val="20"/>
              </w:rPr>
            </w:pPr>
            <w:r w:rsidRPr="008F4EE4">
              <w:rPr>
                <w:rFonts w:ascii="Times New Roman" w:hAnsi="Times New Roman" w:cs="Times New Roman"/>
                <w:b/>
                <w:sz w:val="20"/>
                <w:szCs w:val="20"/>
              </w:rPr>
              <w:t>ALLEENSTAANDE PLEEGOUDERS MET PLEEGZORGERVARING</w:t>
            </w:r>
          </w:p>
        </w:tc>
      </w:tr>
      <w:tr w:rsidR="00826779" w:rsidRPr="008F4EE4" w14:paraId="665DAB13" w14:textId="77777777" w:rsidTr="009223D3">
        <w:trPr>
          <w:trHeight w:val="518"/>
        </w:trPr>
        <w:tc>
          <w:tcPr>
            <w:tcW w:w="3119" w:type="dxa"/>
          </w:tcPr>
          <w:p w14:paraId="3D0740A2" w14:textId="77777777" w:rsidR="0063440B" w:rsidRPr="008F4EE4" w:rsidRDefault="0063440B" w:rsidP="00692BDF">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ZELF-GECENTREERDE MOTIEVEN</w:t>
            </w:r>
          </w:p>
        </w:tc>
        <w:tc>
          <w:tcPr>
            <w:tcW w:w="3685" w:type="dxa"/>
          </w:tcPr>
          <w:p w14:paraId="5A475A65" w14:textId="54960726"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Zelf-gecentreerd hoofdmotief</w:t>
            </w:r>
          </w:p>
          <w:p w14:paraId="7E63C2D5" w14:textId="3A2FB2BD"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Duidelijke voorkeur</w:t>
            </w:r>
          </w:p>
        </w:tc>
        <w:tc>
          <w:tcPr>
            <w:tcW w:w="3686" w:type="dxa"/>
          </w:tcPr>
          <w:p w14:paraId="54366608" w14:textId="0D57DABD"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Gevarieerde motieven </w:t>
            </w:r>
          </w:p>
          <w:p w14:paraId="45F5161A" w14:textId="56E0FB2E"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AA656A">
              <w:rPr>
                <w:rFonts w:ascii="Times New Roman" w:hAnsi="Times New Roman" w:cs="Times New Roman"/>
                <w:sz w:val="24"/>
                <w:szCs w:val="24"/>
              </w:rPr>
              <w:t>Duidelijke voorkeur</w:t>
            </w:r>
          </w:p>
        </w:tc>
      </w:tr>
      <w:tr w:rsidR="00826779" w:rsidRPr="008F4EE4" w14:paraId="42A9173B" w14:textId="77777777" w:rsidTr="00902120">
        <w:trPr>
          <w:trHeight w:val="642"/>
        </w:trPr>
        <w:tc>
          <w:tcPr>
            <w:tcW w:w="3119" w:type="dxa"/>
          </w:tcPr>
          <w:p w14:paraId="63CD8CC2" w14:textId="420B78FE" w:rsidR="0063440B" w:rsidRPr="008F4EE4" w:rsidRDefault="00AB0187" w:rsidP="00692BDF">
            <w:pPr>
              <w:pStyle w:val="Geenafstand"/>
              <w:spacing w:before="120" w:line="276" w:lineRule="auto"/>
              <w:rPr>
                <w:rFonts w:ascii="Times New Roman" w:hAnsi="Times New Roman" w:cs="Times New Roman"/>
                <w:b/>
                <w:sz w:val="20"/>
                <w:szCs w:val="20"/>
              </w:rPr>
            </w:pPr>
            <w:r>
              <w:rPr>
                <w:rFonts w:ascii="Times New Roman" w:hAnsi="Times New Roman" w:cs="Times New Roman"/>
                <w:b/>
                <w:sz w:val="20"/>
                <w:szCs w:val="20"/>
              </w:rPr>
              <w:t>MAATSCHAPPELIJK ENGAGEMENT</w:t>
            </w:r>
          </w:p>
        </w:tc>
        <w:tc>
          <w:tcPr>
            <w:tcW w:w="3685" w:type="dxa"/>
          </w:tcPr>
          <w:p w14:paraId="5F9DD4C1" w14:textId="7DD7C40E"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Ja</w:t>
            </w:r>
          </w:p>
          <w:p w14:paraId="44F7C7A1" w14:textId="7D90D622"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Vaak elders geëngageerd</w:t>
            </w:r>
          </w:p>
        </w:tc>
        <w:tc>
          <w:tcPr>
            <w:tcW w:w="3686" w:type="dxa"/>
          </w:tcPr>
          <w:p w14:paraId="70B24B52" w14:textId="269C90A5"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AA656A">
              <w:rPr>
                <w:rFonts w:ascii="Times New Roman" w:hAnsi="Times New Roman" w:cs="Times New Roman"/>
                <w:sz w:val="24"/>
                <w:szCs w:val="24"/>
              </w:rPr>
              <w:t>Verdeeldheid</w:t>
            </w:r>
          </w:p>
          <w:p w14:paraId="03006ED8" w14:textId="4B9F6A36"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Minder elders geëngageerd</w:t>
            </w:r>
          </w:p>
        </w:tc>
      </w:tr>
      <w:tr w:rsidR="00826779" w:rsidRPr="008F4EE4" w14:paraId="5CADDB0D" w14:textId="77777777" w:rsidTr="00902120">
        <w:trPr>
          <w:trHeight w:val="1233"/>
        </w:trPr>
        <w:tc>
          <w:tcPr>
            <w:tcW w:w="3119" w:type="dxa"/>
            <w:shd w:val="clear" w:color="auto" w:fill="F2F2F2" w:themeFill="background1" w:themeFillShade="F2"/>
          </w:tcPr>
          <w:p w14:paraId="6BED0634" w14:textId="77777777" w:rsidR="0063440B" w:rsidRPr="008F4EE4" w:rsidRDefault="0063440B" w:rsidP="00692BDF">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lastRenderedPageBreak/>
              <w:t xml:space="preserve">ZELF-GECENTREERDE MOTIEVEN – MAATSCHAPPELIJK ENGAGEMENT </w:t>
            </w:r>
          </w:p>
        </w:tc>
        <w:tc>
          <w:tcPr>
            <w:tcW w:w="3685" w:type="dxa"/>
            <w:shd w:val="clear" w:color="auto" w:fill="F2F2F2" w:themeFill="background1" w:themeFillShade="F2"/>
          </w:tcPr>
          <w:p w14:paraId="7F13EC94" w14:textId="77777777" w:rsidR="0063440B" w:rsidRPr="008F4EE4" w:rsidRDefault="0063440B" w:rsidP="00692BDF">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Duidelijk aanwezig </w:t>
            </w:r>
          </w:p>
          <w:p w14:paraId="3A67D4FD" w14:textId="356F3E3F"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Win-winsituatie </w:t>
            </w:r>
          </w:p>
          <w:p w14:paraId="27018A37" w14:textId="5FF56AEA" w:rsid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Verdedigen (vasthouden aan) </w:t>
            </w:r>
          </w:p>
          <w:p w14:paraId="3C62C50D" w14:textId="3A10B996" w:rsidR="009223D3" w:rsidRPr="008F4EE4" w:rsidRDefault="0063440B" w:rsidP="009223D3">
            <w:pPr>
              <w:pStyle w:val="Geenafstand"/>
              <w:spacing w:after="120" w:line="276" w:lineRule="auto"/>
              <w:ind w:left="170"/>
              <w:rPr>
                <w:rFonts w:ascii="Times New Roman" w:hAnsi="Times New Roman" w:cs="Times New Roman"/>
                <w:sz w:val="24"/>
                <w:szCs w:val="24"/>
              </w:rPr>
            </w:pPr>
            <w:r w:rsidRPr="008F4EE4">
              <w:rPr>
                <w:rFonts w:ascii="Times New Roman" w:hAnsi="Times New Roman" w:cs="Times New Roman"/>
                <w:sz w:val="24"/>
                <w:szCs w:val="24"/>
              </w:rPr>
              <w:t xml:space="preserve">voorkeur </w:t>
            </w:r>
          </w:p>
        </w:tc>
        <w:tc>
          <w:tcPr>
            <w:tcW w:w="3686" w:type="dxa"/>
            <w:shd w:val="clear" w:color="auto" w:fill="F2F2F2" w:themeFill="background1" w:themeFillShade="F2"/>
          </w:tcPr>
          <w:p w14:paraId="342E6714" w14:textId="77777777" w:rsidR="0063440B" w:rsidRPr="008F4EE4" w:rsidRDefault="0063440B" w:rsidP="00692BDF">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Minder aanwezig </w:t>
            </w:r>
          </w:p>
          <w:p w14:paraId="13C24F31" w14:textId="15EE5C87" w:rsid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Verdedigen (vasthouden aan) </w:t>
            </w:r>
          </w:p>
          <w:p w14:paraId="73353E8F" w14:textId="3DCD9B0E" w:rsidR="0063440B" w:rsidRPr="008F4EE4" w:rsidRDefault="0063440B" w:rsidP="00902120">
            <w:pPr>
              <w:pStyle w:val="Geenafstand"/>
              <w:spacing w:line="276" w:lineRule="auto"/>
              <w:ind w:left="170"/>
              <w:rPr>
                <w:rFonts w:ascii="Times New Roman" w:hAnsi="Times New Roman" w:cs="Times New Roman"/>
                <w:sz w:val="24"/>
                <w:szCs w:val="24"/>
              </w:rPr>
            </w:pPr>
            <w:r w:rsidRPr="008F4EE4">
              <w:rPr>
                <w:rFonts w:ascii="Times New Roman" w:hAnsi="Times New Roman" w:cs="Times New Roman"/>
                <w:sz w:val="24"/>
                <w:szCs w:val="24"/>
              </w:rPr>
              <w:t xml:space="preserve">voorkeur </w:t>
            </w:r>
          </w:p>
        </w:tc>
      </w:tr>
      <w:tr w:rsidR="00826779" w:rsidRPr="008F4EE4" w14:paraId="259E7920" w14:textId="77777777" w:rsidTr="008F4EE4">
        <w:trPr>
          <w:trHeight w:val="300"/>
        </w:trPr>
        <w:tc>
          <w:tcPr>
            <w:tcW w:w="10490" w:type="dxa"/>
            <w:gridSpan w:val="3"/>
          </w:tcPr>
          <w:p w14:paraId="14B9592B" w14:textId="77777777" w:rsidR="0063440B" w:rsidRPr="008F4EE4" w:rsidRDefault="0063440B" w:rsidP="00902120">
            <w:pPr>
              <w:pStyle w:val="Geenafstand"/>
              <w:spacing w:line="276" w:lineRule="auto"/>
              <w:rPr>
                <w:rFonts w:ascii="Times New Roman" w:hAnsi="Times New Roman" w:cs="Times New Roman"/>
                <w:b/>
                <w:sz w:val="20"/>
                <w:szCs w:val="20"/>
              </w:rPr>
            </w:pPr>
          </w:p>
        </w:tc>
      </w:tr>
      <w:tr w:rsidR="00826779" w:rsidRPr="008F4EE4" w14:paraId="367082C1" w14:textId="77777777" w:rsidTr="00902120">
        <w:trPr>
          <w:trHeight w:val="616"/>
        </w:trPr>
        <w:tc>
          <w:tcPr>
            <w:tcW w:w="3119" w:type="dxa"/>
          </w:tcPr>
          <w:p w14:paraId="4B99846F" w14:textId="77777777" w:rsidR="0063440B" w:rsidRPr="008F4EE4" w:rsidRDefault="0063440B" w:rsidP="00692BDF">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 xml:space="preserve">HECHTING </w:t>
            </w:r>
          </w:p>
        </w:tc>
        <w:tc>
          <w:tcPr>
            <w:tcW w:w="3685" w:type="dxa"/>
          </w:tcPr>
          <w:p w14:paraId="5B7A7EEC" w14:textId="09626FD1"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Moederrol </w:t>
            </w:r>
          </w:p>
          <w:p w14:paraId="05641375" w14:textId="18474F9B"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Zoals eigen kind </w:t>
            </w:r>
          </w:p>
        </w:tc>
        <w:tc>
          <w:tcPr>
            <w:tcW w:w="3686" w:type="dxa"/>
          </w:tcPr>
          <w:p w14:paraId="6B4B1C4F" w14:textId="640584F4"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Gevarieerde rollen</w:t>
            </w:r>
          </w:p>
          <w:p w14:paraId="3B89F45E" w14:textId="042AC721"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Zonder hechting geen opvoeding</w:t>
            </w:r>
          </w:p>
        </w:tc>
      </w:tr>
      <w:tr w:rsidR="00826779" w:rsidRPr="008F4EE4" w14:paraId="3B683C36" w14:textId="77777777" w:rsidTr="00902120">
        <w:trPr>
          <w:trHeight w:val="616"/>
        </w:trPr>
        <w:tc>
          <w:tcPr>
            <w:tcW w:w="3119" w:type="dxa"/>
          </w:tcPr>
          <w:p w14:paraId="15550054" w14:textId="77777777" w:rsidR="0063440B" w:rsidRPr="008F4EE4" w:rsidRDefault="0063440B" w:rsidP="00692BDF">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 xml:space="preserve">TIJDELIJKHEID </w:t>
            </w:r>
          </w:p>
        </w:tc>
        <w:tc>
          <w:tcPr>
            <w:tcW w:w="3685" w:type="dxa"/>
          </w:tcPr>
          <w:p w14:paraId="78FA64AA" w14:textId="132781A3"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Grote onzekerheid en angst</w:t>
            </w:r>
          </w:p>
          <w:p w14:paraId="38F4B8E8" w14:textId="67E1663A"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Geen invloed op </w:t>
            </w:r>
            <w:r>
              <w:rPr>
                <w:rFonts w:ascii="Times New Roman" w:hAnsi="Times New Roman" w:cs="Times New Roman"/>
                <w:sz w:val="24"/>
                <w:szCs w:val="24"/>
              </w:rPr>
              <w:t>pleegzorgsituatie</w:t>
            </w:r>
          </w:p>
        </w:tc>
        <w:tc>
          <w:tcPr>
            <w:tcW w:w="3686" w:type="dxa"/>
          </w:tcPr>
          <w:p w14:paraId="46E9FA9C" w14:textId="7C939868" w:rsidR="00902120" w:rsidRDefault="0063440B" w:rsidP="00692BDF">
            <w:pPr>
              <w:pStyle w:val="Geenafstand"/>
              <w:spacing w:before="120" w:line="276" w:lineRule="auto"/>
              <w:ind w:left="-57"/>
              <w:rPr>
                <w:rFonts w:ascii="Times New Roman" w:hAnsi="Times New Roman" w:cs="Times New Roman"/>
                <w:sz w:val="24"/>
                <w:szCs w:val="24"/>
              </w:rPr>
            </w:pPr>
            <w:r w:rsidRPr="008F4EE4">
              <w:rPr>
                <w:rFonts w:ascii="Times New Roman" w:hAnsi="Times New Roman" w:cs="Times New Roman"/>
                <w:sz w:val="24"/>
                <w:szCs w:val="24"/>
              </w:rPr>
              <w:t>●</w:t>
            </w:r>
            <w:r w:rsidR="00223ECA">
              <w:rPr>
                <w:rFonts w:ascii="Times New Roman" w:hAnsi="Times New Roman" w:cs="Times New Roman"/>
                <w:sz w:val="24"/>
                <w:szCs w:val="24"/>
              </w:rPr>
              <w:t xml:space="preserve"> </w:t>
            </w:r>
            <w:r w:rsidR="00902120">
              <w:rPr>
                <w:rFonts w:ascii="Times New Roman" w:hAnsi="Times New Roman" w:cs="Times New Roman"/>
                <w:sz w:val="24"/>
                <w:szCs w:val="24"/>
              </w:rPr>
              <w:t xml:space="preserve">Instrument om aan eigen noden </w:t>
            </w:r>
          </w:p>
          <w:p w14:paraId="375E657D" w14:textId="0349F288" w:rsidR="0063440B" w:rsidRPr="008F4EE4" w:rsidRDefault="0063440B" w:rsidP="00902120">
            <w:pPr>
              <w:pStyle w:val="Geenafstand"/>
              <w:spacing w:line="276" w:lineRule="auto"/>
              <w:ind w:left="170"/>
              <w:rPr>
                <w:rFonts w:ascii="Times New Roman" w:hAnsi="Times New Roman" w:cs="Times New Roman"/>
                <w:sz w:val="24"/>
                <w:szCs w:val="24"/>
              </w:rPr>
            </w:pPr>
            <w:r w:rsidRPr="008F4EE4">
              <w:rPr>
                <w:rFonts w:ascii="Times New Roman" w:hAnsi="Times New Roman" w:cs="Times New Roman"/>
                <w:sz w:val="24"/>
                <w:szCs w:val="24"/>
              </w:rPr>
              <w:t xml:space="preserve">tegemoet te komen </w:t>
            </w:r>
          </w:p>
        </w:tc>
      </w:tr>
      <w:tr w:rsidR="00826779" w:rsidRPr="008F4EE4" w14:paraId="26392423" w14:textId="77777777" w:rsidTr="00902120">
        <w:trPr>
          <w:trHeight w:val="1534"/>
        </w:trPr>
        <w:tc>
          <w:tcPr>
            <w:tcW w:w="3119" w:type="dxa"/>
            <w:shd w:val="clear" w:color="auto" w:fill="F2F2F2" w:themeFill="background1" w:themeFillShade="F2"/>
          </w:tcPr>
          <w:p w14:paraId="28DAA841" w14:textId="4CC22DD7" w:rsidR="0063440B" w:rsidRPr="008F4EE4" w:rsidRDefault="00BA0CEA" w:rsidP="00692BDF">
            <w:pPr>
              <w:pStyle w:val="Geenafstand"/>
              <w:spacing w:before="120" w:line="276" w:lineRule="auto"/>
              <w:rPr>
                <w:rFonts w:ascii="Times New Roman" w:hAnsi="Times New Roman" w:cs="Times New Roman"/>
                <w:b/>
                <w:sz w:val="20"/>
                <w:szCs w:val="20"/>
              </w:rPr>
            </w:pPr>
            <w:r>
              <w:rPr>
                <w:rFonts w:ascii="Times New Roman" w:hAnsi="Times New Roman" w:cs="Times New Roman"/>
                <w:b/>
                <w:sz w:val="20"/>
                <w:szCs w:val="20"/>
              </w:rPr>
              <w:t>HECHTING – TIJDELIJKHEID</w:t>
            </w:r>
          </w:p>
        </w:tc>
        <w:tc>
          <w:tcPr>
            <w:tcW w:w="3685" w:type="dxa"/>
            <w:shd w:val="clear" w:color="auto" w:fill="F2F2F2" w:themeFill="background1" w:themeFillShade="F2"/>
          </w:tcPr>
          <w:p w14:paraId="677587C6" w14:textId="77777777" w:rsidR="0063440B" w:rsidRPr="008F4EE4" w:rsidRDefault="0063440B" w:rsidP="00692BDF">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Duidelijk aanwezig </w:t>
            </w:r>
          </w:p>
          <w:p w14:paraId="230DD095" w14:textId="19566475" w:rsid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Tijdelijkhei</w:t>
            </w:r>
            <w:r w:rsidR="008F4EE4">
              <w:rPr>
                <w:rFonts w:ascii="Times New Roman" w:hAnsi="Times New Roman" w:cs="Times New Roman"/>
                <w:sz w:val="24"/>
                <w:szCs w:val="24"/>
              </w:rPr>
              <w:t xml:space="preserve">d geen invloed op </w:t>
            </w:r>
          </w:p>
          <w:p w14:paraId="0488AD82" w14:textId="4CD5042B" w:rsidR="0063440B" w:rsidRPr="008F4EE4" w:rsidRDefault="008F4EE4" w:rsidP="00902120">
            <w:pPr>
              <w:pStyle w:val="Geenafstand"/>
              <w:spacing w:line="276" w:lineRule="auto"/>
              <w:ind w:left="170"/>
              <w:rPr>
                <w:rFonts w:ascii="Times New Roman" w:hAnsi="Times New Roman" w:cs="Times New Roman"/>
                <w:sz w:val="24"/>
                <w:szCs w:val="24"/>
              </w:rPr>
            </w:pPr>
            <w:r>
              <w:rPr>
                <w:rFonts w:ascii="Times New Roman" w:hAnsi="Times New Roman" w:cs="Times New Roman"/>
                <w:sz w:val="24"/>
                <w:szCs w:val="24"/>
              </w:rPr>
              <w:t xml:space="preserve">hechting, </w:t>
            </w:r>
            <w:r w:rsidR="0063440B" w:rsidRPr="008F4EE4">
              <w:rPr>
                <w:rFonts w:ascii="Times New Roman" w:hAnsi="Times New Roman" w:cs="Times New Roman"/>
                <w:sz w:val="24"/>
                <w:szCs w:val="24"/>
              </w:rPr>
              <w:t>wel grote angst</w:t>
            </w:r>
          </w:p>
          <w:p w14:paraId="33F05F22" w14:textId="68D80C77" w:rsidR="00902120"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Bevestiging zoeken dat pleegkind </w:t>
            </w:r>
          </w:p>
          <w:p w14:paraId="44794FCC" w14:textId="2105B84F" w:rsidR="009223D3" w:rsidRPr="008F4EE4" w:rsidRDefault="009223D3" w:rsidP="009223D3">
            <w:pPr>
              <w:pStyle w:val="Geenafstand"/>
              <w:spacing w:after="120" w:line="276" w:lineRule="auto"/>
              <w:ind w:left="170"/>
              <w:rPr>
                <w:rFonts w:ascii="Times New Roman" w:hAnsi="Times New Roman" w:cs="Times New Roman"/>
                <w:sz w:val="24"/>
                <w:szCs w:val="24"/>
              </w:rPr>
            </w:pPr>
            <w:r>
              <w:rPr>
                <w:rFonts w:ascii="Times New Roman" w:hAnsi="Times New Roman" w:cs="Times New Roman"/>
                <w:sz w:val="24"/>
                <w:szCs w:val="24"/>
              </w:rPr>
              <w:t>blijft</w:t>
            </w:r>
          </w:p>
        </w:tc>
        <w:tc>
          <w:tcPr>
            <w:tcW w:w="3686" w:type="dxa"/>
            <w:shd w:val="clear" w:color="auto" w:fill="F2F2F2" w:themeFill="background1" w:themeFillShade="F2"/>
          </w:tcPr>
          <w:p w14:paraId="7CF72CF5" w14:textId="77777777" w:rsidR="0063440B" w:rsidRPr="008F4EE4" w:rsidRDefault="0063440B" w:rsidP="00692BDF">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Minder aanwezig </w:t>
            </w:r>
          </w:p>
          <w:p w14:paraId="17EA020E" w14:textId="07B616FD" w:rsid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Tijdelijkheid geen invloed op </w:t>
            </w:r>
          </w:p>
          <w:p w14:paraId="3184A9C4" w14:textId="79FA71BB" w:rsidR="0063440B" w:rsidRPr="008F4EE4" w:rsidRDefault="0063440B" w:rsidP="00902120">
            <w:pPr>
              <w:pStyle w:val="Geenafstand"/>
              <w:spacing w:line="276" w:lineRule="auto"/>
              <w:ind w:left="170"/>
              <w:rPr>
                <w:rFonts w:ascii="Times New Roman" w:hAnsi="Times New Roman" w:cs="Times New Roman"/>
                <w:sz w:val="24"/>
                <w:szCs w:val="24"/>
              </w:rPr>
            </w:pPr>
            <w:r w:rsidRPr="008F4EE4">
              <w:rPr>
                <w:rFonts w:ascii="Times New Roman" w:hAnsi="Times New Roman" w:cs="Times New Roman"/>
                <w:sz w:val="24"/>
                <w:szCs w:val="24"/>
              </w:rPr>
              <w:t xml:space="preserve">hechting </w:t>
            </w:r>
          </w:p>
          <w:p w14:paraId="06CD0417" w14:textId="7E92E97C" w:rsidR="00902120"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Pleegzorgvorm zoals in </w:t>
            </w:r>
            <w:r w:rsidR="00902120">
              <w:rPr>
                <w:rFonts w:ascii="Times New Roman" w:hAnsi="Times New Roman" w:cs="Times New Roman"/>
                <w:sz w:val="24"/>
                <w:szCs w:val="24"/>
              </w:rPr>
              <w:t>biografie</w:t>
            </w:r>
          </w:p>
          <w:p w14:paraId="49719A4C" w14:textId="167B2A2F" w:rsidR="00241B2F" w:rsidRPr="008F4EE4" w:rsidRDefault="001B6377" w:rsidP="001B6377">
            <w:pPr>
              <w:pStyle w:val="Geenafstand"/>
              <w:spacing w:line="276" w:lineRule="auto"/>
              <w:ind w:left="170"/>
              <w:rPr>
                <w:rFonts w:ascii="Times New Roman" w:hAnsi="Times New Roman" w:cs="Times New Roman"/>
                <w:sz w:val="24"/>
                <w:szCs w:val="24"/>
              </w:rPr>
            </w:pPr>
            <w:r>
              <w:rPr>
                <w:rFonts w:ascii="Times New Roman" w:hAnsi="Times New Roman" w:cs="Times New Roman"/>
                <w:sz w:val="24"/>
                <w:szCs w:val="24"/>
              </w:rPr>
              <w:t xml:space="preserve">past </w:t>
            </w:r>
          </w:p>
        </w:tc>
      </w:tr>
      <w:tr w:rsidR="00826779" w:rsidRPr="008F4EE4" w14:paraId="2B073FAE" w14:textId="77777777" w:rsidTr="008F4EE4">
        <w:trPr>
          <w:trHeight w:val="322"/>
        </w:trPr>
        <w:tc>
          <w:tcPr>
            <w:tcW w:w="10490" w:type="dxa"/>
            <w:gridSpan w:val="3"/>
          </w:tcPr>
          <w:p w14:paraId="792C13F9" w14:textId="77777777" w:rsidR="0063440B" w:rsidRPr="008F4EE4" w:rsidRDefault="0063440B" w:rsidP="00902120">
            <w:pPr>
              <w:pStyle w:val="Geenafstand"/>
              <w:spacing w:line="276" w:lineRule="auto"/>
              <w:rPr>
                <w:rFonts w:ascii="Times New Roman" w:hAnsi="Times New Roman" w:cs="Times New Roman"/>
                <w:b/>
                <w:sz w:val="20"/>
                <w:szCs w:val="20"/>
              </w:rPr>
            </w:pPr>
          </w:p>
        </w:tc>
      </w:tr>
      <w:tr w:rsidR="00826779" w:rsidRPr="008F4EE4" w14:paraId="61F456C2" w14:textId="77777777" w:rsidTr="00902120">
        <w:trPr>
          <w:trHeight w:val="1132"/>
        </w:trPr>
        <w:tc>
          <w:tcPr>
            <w:tcW w:w="3119" w:type="dxa"/>
          </w:tcPr>
          <w:p w14:paraId="5022B261" w14:textId="77777777" w:rsidR="0063440B" w:rsidRPr="008F4EE4" w:rsidRDefault="0063440B" w:rsidP="009223D3">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PLEEGZORGVERGOEDING</w:t>
            </w:r>
          </w:p>
        </w:tc>
        <w:tc>
          <w:tcPr>
            <w:tcW w:w="3685" w:type="dxa"/>
          </w:tcPr>
          <w:p w14:paraId="5E22079B" w14:textId="0AECCC2B"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Tevreden </w:t>
            </w:r>
          </w:p>
          <w:p w14:paraId="5A8AB361" w14:textId="10032886"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Compensatie tijdelijkheid</w:t>
            </w:r>
          </w:p>
          <w:p w14:paraId="05D48932" w14:textId="623AA87F" w:rsidR="00902120"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Ver</w:t>
            </w:r>
            <w:r w:rsidR="00902120">
              <w:rPr>
                <w:rFonts w:ascii="Times New Roman" w:hAnsi="Times New Roman" w:cs="Times New Roman"/>
                <w:sz w:val="24"/>
                <w:szCs w:val="24"/>
              </w:rPr>
              <w:t>hoging in strijd met visie als</w:t>
            </w:r>
          </w:p>
          <w:p w14:paraId="0DC83E31" w14:textId="79C1AE99" w:rsidR="009223D3" w:rsidRPr="008F4EE4" w:rsidRDefault="0063440B" w:rsidP="009223D3">
            <w:pPr>
              <w:pStyle w:val="Geenafstand"/>
              <w:spacing w:after="120" w:line="276" w:lineRule="auto"/>
              <w:ind w:left="170"/>
              <w:rPr>
                <w:rFonts w:ascii="Times New Roman" w:hAnsi="Times New Roman" w:cs="Times New Roman"/>
                <w:sz w:val="24"/>
                <w:szCs w:val="24"/>
              </w:rPr>
            </w:pPr>
            <w:r w:rsidRPr="008F4EE4">
              <w:rPr>
                <w:rFonts w:ascii="Times New Roman" w:hAnsi="Times New Roman" w:cs="Times New Roman"/>
                <w:sz w:val="24"/>
                <w:szCs w:val="24"/>
              </w:rPr>
              <w:t xml:space="preserve">maatschappelijk engagement </w:t>
            </w:r>
          </w:p>
        </w:tc>
        <w:tc>
          <w:tcPr>
            <w:tcW w:w="3686" w:type="dxa"/>
          </w:tcPr>
          <w:p w14:paraId="736C6E5A" w14:textId="2352EDEE" w:rsidR="00902120"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Mag me</w:t>
            </w:r>
            <w:r w:rsidR="00902120">
              <w:rPr>
                <w:rFonts w:ascii="Times New Roman" w:hAnsi="Times New Roman" w:cs="Times New Roman"/>
                <w:sz w:val="24"/>
                <w:szCs w:val="24"/>
              </w:rPr>
              <w:t>er zijn: financiële tendens</w:t>
            </w:r>
          </w:p>
          <w:p w14:paraId="56EBAC59" w14:textId="51A9A003" w:rsidR="0063440B" w:rsidRPr="008F4EE4" w:rsidRDefault="00AB0187" w:rsidP="00902120">
            <w:pPr>
              <w:pStyle w:val="Geenafstand"/>
              <w:spacing w:line="276" w:lineRule="auto"/>
              <w:ind w:left="170"/>
              <w:rPr>
                <w:rFonts w:ascii="Times New Roman" w:hAnsi="Times New Roman" w:cs="Times New Roman"/>
                <w:sz w:val="24"/>
                <w:szCs w:val="24"/>
              </w:rPr>
            </w:pPr>
            <w:r>
              <w:rPr>
                <w:rFonts w:ascii="Times New Roman" w:hAnsi="Times New Roman" w:cs="Times New Roman"/>
                <w:sz w:val="24"/>
                <w:szCs w:val="24"/>
              </w:rPr>
              <w:t xml:space="preserve">bij </w:t>
            </w:r>
            <w:r w:rsidR="0063440B" w:rsidRPr="008F4EE4">
              <w:rPr>
                <w:rFonts w:ascii="Times New Roman" w:hAnsi="Times New Roman" w:cs="Times New Roman"/>
                <w:sz w:val="24"/>
                <w:szCs w:val="24"/>
              </w:rPr>
              <w:t xml:space="preserve">langdurige pleegzorgvorm </w:t>
            </w:r>
          </w:p>
          <w:p w14:paraId="5724D1A7" w14:textId="47762294" w:rsidR="00AB0187"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Overbodig bij ondersteunende </w:t>
            </w:r>
          </w:p>
          <w:p w14:paraId="6B4C1CA8" w14:textId="6A5B99B6" w:rsidR="0063440B" w:rsidRPr="008F4EE4" w:rsidRDefault="0063440B" w:rsidP="00902120">
            <w:pPr>
              <w:pStyle w:val="Geenafstand"/>
              <w:spacing w:line="276" w:lineRule="auto"/>
              <w:ind w:left="170"/>
              <w:rPr>
                <w:rFonts w:ascii="Times New Roman" w:hAnsi="Times New Roman" w:cs="Times New Roman"/>
                <w:sz w:val="24"/>
                <w:szCs w:val="24"/>
              </w:rPr>
            </w:pPr>
            <w:r w:rsidRPr="008F4EE4">
              <w:rPr>
                <w:rFonts w:ascii="Times New Roman" w:hAnsi="Times New Roman" w:cs="Times New Roman"/>
                <w:sz w:val="24"/>
                <w:szCs w:val="24"/>
              </w:rPr>
              <w:t>vorm</w:t>
            </w:r>
          </w:p>
        </w:tc>
      </w:tr>
      <w:tr w:rsidR="00826779" w:rsidRPr="008F4EE4" w14:paraId="4521FF80" w14:textId="77777777" w:rsidTr="00902120">
        <w:trPr>
          <w:trHeight w:val="1134"/>
        </w:trPr>
        <w:tc>
          <w:tcPr>
            <w:tcW w:w="3119" w:type="dxa"/>
          </w:tcPr>
          <w:p w14:paraId="75B148E2" w14:textId="77777777" w:rsidR="0063440B" w:rsidRPr="008F4EE4" w:rsidRDefault="0063440B" w:rsidP="009223D3">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 xml:space="preserve">PLEEGZORGBEGELEIDING </w:t>
            </w:r>
          </w:p>
        </w:tc>
        <w:tc>
          <w:tcPr>
            <w:tcW w:w="3685" w:type="dxa"/>
          </w:tcPr>
          <w:p w14:paraId="2D460256" w14:textId="2A2C5D26" w:rsidR="0063440B" w:rsidRPr="008F4EE4" w:rsidRDefault="00223ECA" w:rsidP="009223D3">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Steeds bereikbaar </w:t>
            </w:r>
          </w:p>
          <w:p w14:paraId="7ED802F9" w14:textId="5A444B3A" w:rsidR="00B94DB9"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B94DB9" w:rsidRPr="008F4EE4">
              <w:rPr>
                <w:rFonts w:ascii="Times New Roman" w:hAnsi="Times New Roman" w:cs="Times New Roman"/>
                <w:sz w:val="24"/>
                <w:szCs w:val="24"/>
              </w:rPr>
              <w:t xml:space="preserve">Weinig beroep op doen </w:t>
            </w:r>
          </w:p>
          <w:p w14:paraId="71D45702" w14:textId="58D1C483"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Bureaucratische voorwaarden </w:t>
            </w:r>
          </w:p>
          <w:p w14:paraId="7582844E" w14:textId="5E52836C"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Voldo</w:t>
            </w:r>
            <w:r w:rsidR="00B94DB9" w:rsidRPr="008F4EE4">
              <w:rPr>
                <w:rFonts w:ascii="Times New Roman" w:hAnsi="Times New Roman" w:cs="Times New Roman"/>
                <w:sz w:val="24"/>
                <w:szCs w:val="24"/>
              </w:rPr>
              <w:t>ende afstand van privé</w:t>
            </w:r>
          </w:p>
        </w:tc>
        <w:tc>
          <w:tcPr>
            <w:tcW w:w="3686" w:type="dxa"/>
          </w:tcPr>
          <w:p w14:paraId="2B1AA00B" w14:textId="3D4A316C" w:rsidR="0063440B" w:rsidRPr="008F4EE4" w:rsidRDefault="00223ECA" w:rsidP="00692BDF">
            <w:pPr>
              <w:pStyle w:val="Geenafstand"/>
              <w:spacing w:before="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Steeds bereikbaar</w:t>
            </w:r>
          </w:p>
          <w:p w14:paraId="377A9BA4" w14:textId="70DF8199" w:rsidR="0063440B" w:rsidRPr="008F4EE4" w:rsidRDefault="0063440B" w:rsidP="00902120">
            <w:pPr>
              <w:pStyle w:val="Geenafstand"/>
              <w:spacing w:line="276" w:lineRule="auto"/>
              <w:ind w:left="-57"/>
              <w:rPr>
                <w:rFonts w:ascii="Times New Roman" w:hAnsi="Times New Roman" w:cs="Times New Roman"/>
                <w:sz w:val="24"/>
                <w:szCs w:val="24"/>
              </w:rPr>
            </w:pPr>
            <w:r w:rsidRPr="008F4EE4">
              <w:rPr>
                <w:rFonts w:ascii="Times New Roman" w:hAnsi="Times New Roman" w:cs="Times New Roman"/>
                <w:sz w:val="24"/>
                <w:szCs w:val="24"/>
              </w:rPr>
              <w:t>●</w:t>
            </w:r>
            <w:r w:rsidR="00223ECA">
              <w:rPr>
                <w:rFonts w:ascii="Times New Roman" w:hAnsi="Times New Roman" w:cs="Times New Roman"/>
                <w:sz w:val="24"/>
                <w:szCs w:val="24"/>
              </w:rPr>
              <w:t xml:space="preserve"> </w:t>
            </w:r>
            <w:r w:rsidRPr="008F4EE4">
              <w:rPr>
                <w:rFonts w:ascii="Times New Roman" w:hAnsi="Times New Roman" w:cs="Times New Roman"/>
                <w:sz w:val="24"/>
                <w:szCs w:val="24"/>
              </w:rPr>
              <w:t>Weinig beroep op doen</w:t>
            </w:r>
          </w:p>
          <w:p w14:paraId="3C5FE005" w14:textId="2F52A019" w:rsidR="0063440B" w:rsidRPr="008F4EE4" w:rsidRDefault="0063440B" w:rsidP="00902120">
            <w:pPr>
              <w:pStyle w:val="Geenafstand"/>
              <w:spacing w:line="276" w:lineRule="auto"/>
              <w:ind w:left="-57"/>
              <w:rPr>
                <w:rFonts w:ascii="Times New Roman" w:hAnsi="Times New Roman" w:cs="Times New Roman"/>
                <w:sz w:val="24"/>
                <w:szCs w:val="24"/>
              </w:rPr>
            </w:pPr>
            <w:r w:rsidRPr="008F4EE4">
              <w:rPr>
                <w:rFonts w:ascii="Times New Roman" w:hAnsi="Times New Roman" w:cs="Times New Roman"/>
                <w:sz w:val="24"/>
                <w:szCs w:val="24"/>
              </w:rPr>
              <w:t>●</w:t>
            </w:r>
            <w:r w:rsidR="00223ECA">
              <w:rPr>
                <w:rFonts w:ascii="Times New Roman" w:hAnsi="Times New Roman" w:cs="Times New Roman"/>
                <w:sz w:val="24"/>
                <w:szCs w:val="24"/>
              </w:rPr>
              <w:t xml:space="preserve"> </w:t>
            </w:r>
            <w:r w:rsidR="005C6B42" w:rsidRPr="008F4EE4">
              <w:rPr>
                <w:rFonts w:ascii="Times New Roman" w:hAnsi="Times New Roman" w:cs="Times New Roman"/>
                <w:sz w:val="24"/>
                <w:szCs w:val="24"/>
              </w:rPr>
              <w:t>Voldoende afstand van privé</w:t>
            </w:r>
          </w:p>
        </w:tc>
      </w:tr>
      <w:tr w:rsidR="00826779" w:rsidRPr="008F4EE4" w14:paraId="3CF24739" w14:textId="77777777" w:rsidTr="00902120">
        <w:trPr>
          <w:trHeight w:val="1123"/>
        </w:trPr>
        <w:tc>
          <w:tcPr>
            <w:tcW w:w="3119" w:type="dxa"/>
            <w:shd w:val="clear" w:color="auto" w:fill="F2F2F2" w:themeFill="background1" w:themeFillShade="F2"/>
          </w:tcPr>
          <w:p w14:paraId="4453A99E" w14:textId="77777777" w:rsidR="0063440B" w:rsidRPr="008F4EE4" w:rsidRDefault="0063440B" w:rsidP="009223D3">
            <w:pPr>
              <w:pStyle w:val="Geenafstand"/>
              <w:spacing w:before="120" w:line="276" w:lineRule="auto"/>
              <w:rPr>
                <w:rFonts w:ascii="Times New Roman" w:hAnsi="Times New Roman" w:cs="Times New Roman"/>
                <w:b/>
                <w:sz w:val="20"/>
                <w:szCs w:val="20"/>
              </w:rPr>
            </w:pPr>
            <w:r w:rsidRPr="008F4EE4">
              <w:rPr>
                <w:rFonts w:ascii="Times New Roman" w:hAnsi="Times New Roman" w:cs="Times New Roman"/>
                <w:b/>
                <w:sz w:val="20"/>
                <w:szCs w:val="20"/>
              </w:rPr>
              <w:t xml:space="preserve">PRIVÉ – INSTITUTIONEEL </w:t>
            </w:r>
          </w:p>
        </w:tc>
        <w:tc>
          <w:tcPr>
            <w:tcW w:w="3685" w:type="dxa"/>
            <w:shd w:val="clear" w:color="auto" w:fill="F2F2F2" w:themeFill="background1" w:themeFillShade="F2"/>
          </w:tcPr>
          <w:p w14:paraId="589EDD40" w14:textId="77777777" w:rsidR="0063440B" w:rsidRPr="008F4EE4" w:rsidRDefault="0063440B" w:rsidP="009223D3">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Verdeeld aanwezig </w:t>
            </w:r>
          </w:p>
          <w:p w14:paraId="619ACBB2" w14:textId="174EE0F5"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Onderscheid met eigen kinderen </w:t>
            </w:r>
          </w:p>
          <w:p w14:paraId="0A8557A4" w14:textId="41007AEC"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Verantwoording afleggen </w:t>
            </w:r>
          </w:p>
          <w:p w14:paraId="387FD83D" w14:textId="146843A2" w:rsidR="009223D3" w:rsidRPr="008F4EE4" w:rsidRDefault="00223ECA" w:rsidP="009223D3">
            <w:pPr>
              <w:pStyle w:val="Geenafstand"/>
              <w:spacing w:after="120"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Te weinig beslissingsrecht</w:t>
            </w:r>
          </w:p>
        </w:tc>
        <w:tc>
          <w:tcPr>
            <w:tcW w:w="3686" w:type="dxa"/>
            <w:shd w:val="clear" w:color="auto" w:fill="F2F2F2" w:themeFill="background1" w:themeFillShade="F2"/>
          </w:tcPr>
          <w:p w14:paraId="1B9775B4" w14:textId="383D02FA" w:rsidR="0063440B" w:rsidRPr="008F4EE4" w:rsidRDefault="0063440B" w:rsidP="009223D3">
            <w:pPr>
              <w:pStyle w:val="Geenafstand"/>
              <w:spacing w:before="120" w:line="276" w:lineRule="auto"/>
              <w:rPr>
                <w:rFonts w:ascii="Times New Roman" w:hAnsi="Times New Roman" w:cs="Times New Roman"/>
                <w:b/>
                <w:sz w:val="24"/>
                <w:szCs w:val="24"/>
              </w:rPr>
            </w:pPr>
            <w:r w:rsidRPr="008F4EE4">
              <w:rPr>
                <w:rFonts w:ascii="Times New Roman" w:hAnsi="Times New Roman" w:cs="Times New Roman"/>
                <w:b/>
                <w:sz w:val="24"/>
                <w:szCs w:val="24"/>
              </w:rPr>
              <w:t xml:space="preserve">Verdeeld aanwezig </w:t>
            </w:r>
          </w:p>
          <w:p w14:paraId="55F00BB7" w14:textId="0F17A153" w:rsidR="00AB0187"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63440B" w:rsidRPr="008F4EE4">
              <w:rPr>
                <w:rFonts w:ascii="Times New Roman" w:hAnsi="Times New Roman" w:cs="Times New Roman"/>
                <w:sz w:val="24"/>
                <w:szCs w:val="24"/>
              </w:rPr>
              <w:t xml:space="preserve">Grens aan info die gedeeld kan </w:t>
            </w:r>
          </w:p>
          <w:p w14:paraId="1C8B3031" w14:textId="1AAF6630" w:rsidR="0063440B" w:rsidRPr="008F4EE4" w:rsidRDefault="0063440B" w:rsidP="00902120">
            <w:pPr>
              <w:pStyle w:val="Geenafstand"/>
              <w:spacing w:line="276" w:lineRule="auto"/>
              <w:ind w:left="170"/>
              <w:rPr>
                <w:rFonts w:ascii="Times New Roman" w:hAnsi="Times New Roman" w:cs="Times New Roman"/>
                <w:sz w:val="24"/>
                <w:szCs w:val="24"/>
              </w:rPr>
            </w:pPr>
            <w:r w:rsidRPr="008F4EE4">
              <w:rPr>
                <w:rFonts w:ascii="Times New Roman" w:hAnsi="Times New Roman" w:cs="Times New Roman"/>
                <w:sz w:val="24"/>
                <w:szCs w:val="24"/>
              </w:rPr>
              <w:t>worden</w:t>
            </w:r>
          </w:p>
          <w:p w14:paraId="692148C9" w14:textId="72698097" w:rsidR="0063440B" w:rsidRPr="008F4EE4" w:rsidRDefault="00223ECA" w:rsidP="00902120">
            <w:pPr>
              <w:pStyle w:val="Geenafstand"/>
              <w:spacing w:line="276"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00902120">
              <w:rPr>
                <w:rFonts w:ascii="Times New Roman" w:hAnsi="Times New Roman" w:cs="Times New Roman"/>
                <w:sz w:val="24"/>
                <w:szCs w:val="24"/>
              </w:rPr>
              <w:t xml:space="preserve">Controle op pleegouders </w:t>
            </w:r>
          </w:p>
        </w:tc>
      </w:tr>
    </w:tbl>
    <w:p w14:paraId="0B5A9A30" w14:textId="21A9444A" w:rsidR="005040A5" w:rsidRPr="008F4EE4" w:rsidRDefault="006D7148" w:rsidP="003C3A74">
      <w:pPr>
        <w:pStyle w:val="Geenafstand"/>
        <w:spacing w:line="360" w:lineRule="auto"/>
        <w:jc w:val="both"/>
        <w:rPr>
          <w:rFonts w:ascii="Times New Roman" w:hAnsi="Times New Roman" w:cs="Times New Roman"/>
          <w:b/>
          <w:sz w:val="28"/>
          <w:szCs w:val="28"/>
          <w:lang w:val="nl-NL"/>
        </w:rPr>
      </w:pPr>
      <w:r w:rsidRPr="008F4EE4">
        <w:rPr>
          <w:rFonts w:ascii="Times New Roman" w:hAnsi="Times New Roman" w:cs="Times New Roman"/>
          <w:b/>
          <w:sz w:val="28"/>
          <w:szCs w:val="28"/>
          <w:lang w:val="nl-NL"/>
        </w:rPr>
        <w:t xml:space="preserve">5. </w:t>
      </w:r>
      <w:r w:rsidR="005040A5" w:rsidRPr="008F4EE4">
        <w:rPr>
          <w:rFonts w:ascii="Times New Roman" w:hAnsi="Times New Roman" w:cs="Times New Roman"/>
          <w:b/>
          <w:sz w:val="28"/>
          <w:szCs w:val="28"/>
          <w:lang w:val="nl-NL"/>
        </w:rPr>
        <w:t>Conclusie</w:t>
      </w:r>
    </w:p>
    <w:p w14:paraId="02C4DA0C" w14:textId="38A10894" w:rsidR="008F4EE4" w:rsidRPr="008F4EE4" w:rsidRDefault="008F4EE4" w:rsidP="003C3A74">
      <w:pPr>
        <w:pStyle w:val="Geenafstand"/>
        <w:spacing w:line="360" w:lineRule="auto"/>
        <w:jc w:val="both"/>
        <w:rPr>
          <w:rFonts w:ascii="Times New Roman" w:hAnsi="Times New Roman" w:cs="Times New Roman"/>
          <w:sz w:val="24"/>
          <w:szCs w:val="24"/>
          <w:lang w:val="nl-NL"/>
        </w:rPr>
      </w:pPr>
    </w:p>
    <w:p w14:paraId="4C5DB265" w14:textId="3CB87B47" w:rsidR="005E0234" w:rsidRPr="00C03F18" w:rsidRDefault="008F4EE4" w:rsidP="003C3A74">
      <w:pPr>
        <w:pStyle w:val="Geenafstand"/>
        <w:spacing w:line="360" w:lineRule="auto"/>
        <w:jc w:val="both"/>
        <w:rPr>
          <w:rFonts w:ascii="Times New Roman" w:hAnsi="Times New Roman" w:cs="Times New Roman"/>
          <w:b/>
          <w:sz w:val="26"/>
          <w:szCs w:val="26"/>
          <w:lang w:val="nl-NL"/>
        </w:rPr>
      </w:pPr>
      <w:r w:rsidRPr="008F4EE4">
        <w:rPr>
          <w:rFonts w:ascii="Times New Roman" w:hAnsi="Times New Roman" w:cs="Times New Roman"/>
          <w:b/>
          <w:sz w:val="26"/>
          <w:szCs w:val="26"/>
          <w:lang w:val="nl-NL"/>
        </w:rPr>
        <w:t xml:space="preserve">5.1 </w:t>
      </w:r>
      <w:r w:rsidR="00484DE4" w:rsidRPr="008F4EE4">
        <w:rPr>
          <w:rFonts w:ascii="Times New Roman" w:hAnsi="Times New Roman" w:cs="Times New Roman"/>
          <w:b/>
          <w:sz w:val="26"/>
          <w:szCs w:val="26"/>
          <w:lang w:val="nl-NL"/>
        </w:rPr>
        <w:t xml:space="preserve">Samenvatting en theoretische reflectie </w:t>
      </w:r>
    </w:p>
    <w:p w14:paraId="2DD9DC4F" w14:textId="3714042B" w:rsidR="005040A5" w:rsidRPr="008F4EE4" w:rsidRDefault="005040A5" w:rsidP="003C3A74">
      <w:pPr>
        <w:pStyle w:val="Geenafstand"/>
        <w:spacing w:line="360" w:lineRule="auto"/>
        <w:jc w:val="both"/>
        <w:rPr>
          <w:rFonts w:ascii="Times New Roman" w:hAnsi="Times New Roman" w:cs="Times New Roman"/>
          <w:sz w:val="24"/>
          <w:szCs w:val="24"/>
        </w:rPr>
      </w:pPr>
      <w:r w:rsidRPr="008F4EE4">
        <w:rPr>
          <w:rFonts w:ascii="Times New Roman" w:hAnsi="Times New Roman" w:cs="Times New Roman"/>
          <w:sz w:val="24"/>
          <w:szCs w:val="24"/>
          <w:lang w:val="nl-NL"/>
        </w:rPr>
        <w:t>In dit onderzoek werd op een exploratieve, kwalitatie</w:t>
      </w:r>
      <w:r w:rsidR="005E0234" w:rsidRPr="008F4EE4">
        <w:rPr>
          <w:rFonts w:ascii="Times New Roman" w:hAnsi="Times New Roman" w:cs="Times New Roman"/>
          <w:sz w:val="24"/>
          <w:szCs w:val="24"/>
          <w:lang w:val="nl-NL"/>
        </w:rPr>
        <w:t>ve wijze de ervaring</w:t>
      </w:r>
      <w:r w:rsidR="006952A5">
        <w:rPr>
          <w:rFonts w:ascii="Times New Roman" w:hAnsi="Times New Roman" w:cs="Times New Roman"/>
          <w:sz w:val="24"/>
          <w:szCs w:val="24"/>
          <w:lang w:val="nl-NL"/>
        </w:rPr>
        <w:t>en</w:t>
      </w:r>
      <w:r w:rsidR="005E0234" w:rsidRPr="008F4EE4">
        <w:rPr>
          <w:rFonts w:ascii="Times New Roman" w:hAnsi="Times New Roman" w:cs="Times New Roman"/>
          <w:sz w:val="24"/>
          <w:szCs w:val="24"/>
          <w:lang w:val="nl-NL"/>
        </w:rPr>
        <w:t xml:space="preserve"> en beweegredenen v</w:t>
      </w:r>
      <w:r w:rsidRPr="008F4EE4">
        <w:rPr>
          <w:rFonts w:ascii="Times New Roman" w:hAnsi="Times New Roman" w:cs="Times New Roman"/>
          <w:sz w:val="24"/>
          <w:szCs w:val="24"/>
          <w:lang w:val="nl-NL"/>
        </w:rPr>
        <w:t xml:space="preserve">an veertien alleenstaande pleegouders bevraagd. Daarbij werd enerzijds gebruik gemaakt van de bestaande literatuur over pleegzorg, </w:t>
      </w:r>
      <w:r w:rsidRPr="008F4EE4">
        <w:rPr>
          <w:rFonts w:ascii="Times New Roman" w:hAnsi="Times New Roman" w:cs="Times New Roman"/>
          <w:sz w:val="24"/>
          <w:szCs w:val="24"/>
        </w:rPr>
        <w:t xml:space="preserve">anderzijds werd getracht de alleenstaande pleegouders zoveel mogelijk ruimte te geven zelf aspecten </w:t>
      </w:r>
      <w:r w:rsidR="006952A5" w:rsidRPr="008F4EE4">
        <w:rPr>
          <w:rFonts w:ascii="Times New Roman" w:hAnsi="Times New Roman" w:cs="Times New Roman"/>
          <w:sz w:val="24"/>
          <w:szCs w:val="24"/>
        </w:rPr>
        <w:t>die zij belangrijk vinden</w:t>
      </w:r>
      <w:r w:rsidR="006952A5">
        <w:rPr>
          <w:rFonts w:ascii="Times New Roman" w:hAnsi="Times New Roman" w:cs="Times New Roman"/>
          <w:sz w:val="24"/>
          <w:szCs w:val="24"/>
        </w:rPr>
        <w:t>,</w:t>
      </w:r>
      <w:r w:rsidR="006952A5" w:rsidRPr="008F4EE4">
        <w:rPr>
          <w:rFonts w:ascii="Times New Roman" w:hAnsi="Times New Roman" w:cs="Times New Roman"/>
          <w:sz w:val="24"/>
          <w:szCs w:val="24"/>
        </w:rPr>
        <w:t xml:space="preserve"> </w:t>
      </w:r>
      <w:r w:rsidRPr="008F4EE4">
        <w:rPr>
          <w:rFonts w:ascii="Times New Roman" w:hAnsi="Times New Roman" w:cs="Times New Roman"/>
          <w:sz w:val="24"/>
          <w:szCs w:val="24"/>
        </w:rPr>
        <w:t>aan te dragen.</w:t>
      </w:r>
      <w:r w:rsidR="009648AC" w:rsidRPr="008F4EE4">
        <w:rPr>
          <w:rFonts w:ascii="Times New Roman" w:hAnsi="Times New Roman" w:cs="Times New Roman"/>
          <w:sz w:val="24"/>
          <w:szCs w:val="24"/>
        </w:rPr>
        <w:t xml:space="preserve"> Tijdens de analyse van </w:t>
      </w:r>
      <w:r w:rsidR="006042F0" w:rsidRPr="008F4EE4">
        <w:rPr>
          <w:rFonts w:ascii="Times New Roman" w:hAnsi="Times New Roman" w:cs="Times New Roman"/>
          <w:sz w:val="24"/>
          <w:szCs w:val="24"/>
          <w:lang w:val="nl-NL"/>
        </w:rPr>
        <w:t>de diepte-interviews bleken</w:t>
      </w:r>
      <w:r w:rsidR="006952A5">
        <w:rPr>
          <w:rFonts w:ascii="Times New Roman" w:hAnsi="Times New Roman" w:cs="Times New Roman"/>
          <w:sz w:val="24"/>
          <w:szCs w:val="24"/>
          <w:lang w:val="nl-NL"/>
        </w:rPr>
        <w:t xml:space="preserve"> drie </w:t>
      </w:r>
      <w:r w:rsidR="006952A5">
        <w:rPr>
          <w:rFonts w:ascii="Times New Roman" w:hAnsi="Times New Roman" w:cs="Times New Roman"/>
          <w:sz w:val="24"/>
          <w:szCs w:val="24"/>
          <w:lang w:val="nl-NL"/>
        </w:rPr>
        <w:lastRenderedPageBreak/>
        <w:t>spanningsvelden relevant</w:t>
      </w:r>
      <w:r w:rsidR="000F4A61">
        <w:rPr>
          <w:rFonts w:ascii="Times New Roman" w:hAnsi="Times New Roman" w:cs="Times New Roman"/>
          <w:sz w:val="24"/>
          <w:szCs w:val="24"/>
          <w:lang w:val="nl-NL"/>
        </w:rPr>
        <w:t xml:space="preserve">. Ten eerste ervaren de alleenstaande pleegouders </w:t>
      </w:r>
      <w:r w:rsidR="000F4A61" w:rsidRPr="000F4A61">
        <w:rPr>
          <w:rFonts w:ascii="Times New Roman" w:hAnsi="Times New Roman" w:cs="Times New Roman"/>
          <w:sz w:val="24"/>
          <w:szCs w:val="24"/>
          <w:lang w:val="nl-NL"/>
        </w:rPr>
        <w:t>een</w:t>
      </w:r>
      <w:r w:rsidR="000F4A61" w:rsidRPr="000F4A61">
        <w:rPr>
          <w:rFonts w:ascii="Times New Roman" w:hAnsi="Times New Roman" w:cs="Times New Roman"/>
          <w:sz w:val="24"/>
          <w:szCs w:val="24"/>
        </w:rPr>
        <w:t xml:space="preserve"> spanning</w:t>
      </w:r>
      <w:r w:rsidRPr="000F4A61">
        <w:rPr>
          <w:rFonts w:ascii="Times New Roman" w:hAnsi="Times New Roman" w:cs="Times New Roman"/>
          <w:sz w:val="24"/>
          <w:szCs w:val="24"/>
        </w:rPr>
        <w:t xml:space="preserve"> tuss</w:t>
      </w:r>
      <w:r w:rsidR="00AA6274" w:rsidRPr="000F4A61">
        <w:rPr>
          <w:rFonts w:ascii="Times New Roman" w:hAnsi="Times New Roman" w:cs="Times New Roman"/>
          <w:sz w:val="24"/>
          <w:szCs w:val="24"/>
        </w:rPr>
        <w:t xml:space="preserve">en zelf-gecentreerde </w:t>
      </w:r>
      <w:r w:rsidR="006042F0" w:rsidRPr="000F4A61">
        <w:rPr>
          <w:rFonts w:ascii="Times New Roman" w:hAnsi="Times New Roman" w:cs="Times New Roman"/>
          <w:sz w:val="24"/>
          <w:szCs w:val="24"/>
        </w:rPr>
        <w:t>motieven, zoals een kinderwens</w:t>
      </w:r>
      <w:r w:rsidR="009648AC" w:rsidRPr="000F4A61">
        <w:rPr>
          <w:rFonts w:ascii="Times New Roman" w:hAnsi="Times New Roman" w:cs="Times New Roman"/>
          <w:sz w:val="24"/>
          <w:szCs w:val="24"/>
        </w:rPr>
        <w:t xml:space="preserve">, en de visie op pleegzorg </w:t>
      </w:r>
      <w:r w:rsidR="000F4A61" w:rsidRPr="000F4A61">
        <w:rPr>
          <w:rFonts w:ascii="Times New Roman" w:hAnsi="Times New Roman" w:cs="Times New Roman"/>
          <w:sz w:val="24"/>
          <w:szCs w:val="24"/>
        </w:rPr>
        <w:t>als maatschappelijk engagement. Ten tweede is een</w:t>
      </w:r>
      <w:r w:rsidRPr="000F4A61">
        <w:rPr>
          <w:rFonts w:ascii="Times New Roman" w:hAnsi="Times New Roman" w:cs="Times New Roman"/>
          <w:sz w:val="24"/>
          <w:szCs w:val="24"/>
        </w:rPr>
        <w:t xml:space="preserve"> spanningsveld </w:t>
      </w:r>
      <w:r w:rsidR="000F4A61" w:rsidRPr="000F4A61">
        <w:rPr>
          <w:rFonts w:ascii="Times New Roman" w:hAnsi="Times New Roman" w:cs="Times New Roman"/>
          <w:sz w:val="24"/>
          <w:szCs w:val="24"/>
        </w:rPr>
        <w:t xml:space="preserve">waar te nemen </w:t>
      </w:r>
      <w:r w:rsidRPr="000F4A61">
        <w:rPr>
          <w:rFonts w:ascii="Times New Roman" w:hAnsi="Times New Roman" w:cs="Times New Roman"/>
          <w:sz w:val="24"/>
          <w:szCs w:val="24"/>
        </w:rPr>
        <w:t xml:space="preserve">tussen de </w:t>
      </w:r>
      <w:r w:rsidR="006952A5" w:rsidRPr="000F4A61">
        <w:rPr>
          <w:rFonts w:ascii="Times New Roman" w:hAnsi="Times New Roman" w:cs="Times New Roman"/>
          <w:sz w:val="24"/>
          <w:szCs w:val="24"/>
        </w:rPr>
        <w:t>mate waarin de pleegouders zich aan hun</w:t>
      </w:r>
      <w:r w:rsidR="001B6377" w:rsidRPr="000F4A61">
        <w:rPr>
          <w:rFonts w:ascii="Times New Roman" w:hAnsi="Times New Roman" w:cs="Times New Roman"/>
          <w:sz w:val="24"/>
          <w:szCs w:val="24"/>
        </w:rPr>
        <w:t xml:space="preserve"> pleegkind hechten, de rol die ze</w:t>
      </w:r>
      <w:r w:rsidR="006952A5" w:rsidRPr="000F4A61">
        <w:rPr>
          <w:rFonts w:ascii="Times New Roman" w:hAnsi="Times New Roman" w:cs="Times New Roman"/>
          <w:sz w:val="24"/>
          <w:szCs w:val="24"/>
        </w:rPr>
        <w:t xml:space="preserve"> opnemen in de pleegzorgsituatie</w:t>
      </w:r>
      <w:r w:rsidRPr="000F4A61">
        <w:rPr>
          <w:rFonts w:ascii="Times New Roman" w:hAnsi="Times New Roman" w:cs="Times New Roman"/>
          <w:sz w:val="24"/>
          <w:szCs w:val="24"/>
        </w:rPr>
        <w:t xml:space="preserve"> en de tijdelijkheid van de </w:t>
      </w:r>
      <w:r w:rsidR="00223ECA" w:rsidRPr="000F4A61">
        <w:rPr>
          <w:rFonts w:ascii="Times New Roman" w:hAnsi="Times New Roman" w:cs="Times New Roman"/>
          <w:sz w:val="24"/>
          <w:szCs w:val="24"/>
        </w:rPr>
        <w:t>pleegzorgsituatie</w:t>
      </w:r>
      <w:r w:rsidR="000F4A61" w:rsidRPr="000F4A61">
        <w:rPr>
          <w:rFonts w:ascii="Times New Roman" w:hAnsi="Times New Roman" w:cs="Times New Roman"/>
          <w:sz w:val="24"/>
          <w:szCs w:val="24"/>
        </w:rPr>
        <w:t xml:space="preserve">. Ten derde is er het </w:t>
      </w:r>
      <w:r w:rsidRPr="000F4A61">
        <w:rPr>
          <w:rFonts w:ascii="Times New Roman" w:hAnsi="Times New Roman" w:cs="Times New Roman"/>
          <w:sz w:val="24"/>
          <w:szCs w:val="24"/>
        </w:rPr>
        <w:t xml:space="preserve">spanningsveld </w:t>
      </w:r>
      <w:r w:rsidRPr="008F4EE4">
        <w:rPr>
          <w:rFonts w:ascii="Times New Roman" w:hAnsi="Times New Roman" w:cs="Times New Roman"/>
          <w:sz w:val="24"/>
          <w:szCs w:val="24"/>
        </w:rPr>
        <w:t>tussen het privéaspect van pleegzorg en de institutionele kant ervan. In de inleiding werd het eenouder</w:t>
      </w:r>
      <w:r w:rsidR="00AA1049" w:rsidRPr="008F4EE4">
        <w:rPr>
          <w:rFonts w:ascii="Times New Roman" w:hAnsi="Times New Roman" w:cs="Times New Roman"/>
          <w:sz w:val="24"/>
          <w:szCs w:val="24"/>
        </w:rPr>
        <w:t>pleeg</w:t>
      </w:r>
      <w:r w:rsidRPr="008F4EE4">
        <w:rPr>
          <w:rFonts w:ascii="Times New Roman" w:hAnsi="Times New Roman" w:cs="Times New Roman"/>
          <w:sz w:val="24"/>
          <w:szCs w:val="24"/>
        </w:rPr>
        <w:t xml:space="preserve">gezin voorgesteld </w:t>
      </w:r>
      <w:r w:rsidR="00AA1049" w:rsidRPr="008F4EE4">
        <w:rPr>
          <w:rFonts w:ascii="Times New Roman" w:hAnsi="Times New Roman" w:cs="Times New Roman"/>
          <w:sz w:val="24"/>
          <w:szCs w:val="24"/>
        </w:rPr>
        <w:t xml:space="preserve">als een laatmoderne gezinsvorm, die het gevolg is van individuele biografische keuzes van de alleenstaande pleegouders en </w:t>
      </w:r>
      <w:r w:rsidRPr="008F4EE4">
        <w:rPr>
          <w:rFonts w:ascii="Times New Roman" w:hAnsi="Times New Roman" w:cs="Times New Roman"/>
          <w:sz w:val="24"/>
          <w:szCs w:val="24"/>
        </w:rPr>
        <w:t xml:space="preserve">waar electieve affiniteiten primeren. </w:t>
      </w:r>
      <w:r w:rsidR="00A21CC9" w:rsidRPr="008F4EE4">
        <w:rPr>
          <w:rFonts w:ascii="Times New Roman" w:hAnsi="Times New Roman" w:cs="Times New Roman"/>
          <w:sz w:val="24"/>
          <w:szCs w:val="24"/>
        </w:rPr>
        <w:t xml:space="preserve">In deze conclusie worden de spanningsvelden die uit de analyse naar voor kwamen vanuit het theoretische kader van de electieve biografie van Beck en Beck-Gernsheim bekeken, </w:t>
      </w:r>
      <w:r w:rsidR="00DF6064" w:rsidRPr="008F4EE4">
        <w:rPr>
          <w:rFonts w:ascii="Times New Roman" w:hAnsi="Times New Roman" w:cs="Times New Roman"/>
          <w:sz w:val="24"/>
          <w:szCs w:val="24"/>
        </w:rPr>
        <w:t>dit om de ervaringen, betekenisgeving en beweegredenen van de alleenstaande pleegouders in hun maa</w:t>
      </w:r>
      <w:r w:rsidR="00232B49" w:rsidRPr="008F4EE4">
        <w:rPr>
          <w:rFonts w:ascii="Times New Roman" w:hAnsi="Times New Roman" w:cs="Times New Roman"/>
          <w:sz w:val="24"/>
          <w:szCs w:val="24"/>
        </w:rPr>
        <w:t xml:space="preserve">tschappelijke context te kunnen kaderen </w:t>
      </w:r>
      <w:r w:rsidR="00DF6064" w:rsidRPr="008F4EE4">
        <w:rPr>
          <w:rFonts w:ascii="Times New Roman" w:hAnsi="Times New Roman" w:cs="Times New Roman"/>
          <w:sz w:val="24"/>
          <w:szCs w:val="24"/>
        </w:rPr>
        <w:t xml:space="preserve">en om enigszins te breken met </w:t>
      </w:r>
      <w:r w:rsidR="00A21CC9" w:rsidRPr="008F4EE4">
        <w:rPr>
          <w:rFonts w:ascii="Times New Roman" w:hAnsi="Times New Roman" w:cs="Times New Roman"/>
          <w:sz w:val="24"/>
          <w:szCs w:val="24"/>
        </w:rPr>
        <w:t>de probleemgestuurde tendens en de visie op pleegzorg als maatschappelijk engagement</w:t>
      </w:r>
      <w:r w:rsidR="006952A5">
        <w:rPr>
          <w:rFonts w:ascii="Times New Roman" w:hAnsi="Times New Roman" w:cs="Times New Roman"/>
          <w:sz w:val="24"/>
          <w:szCs w:val="24"/>
        </w:rPr>
        <w:t>,</w:t>
      </w:r>
      <w:r w:rsidR="00A21CC9" w:rsidRPr="008F4EE4">
        <w:rPr>
          <w:rFonts w:ascii="Times New Roman" w:hAnsi="Times New Roman" w:cs="Times New Roman"/>
          <w:sz w:val="24"/>
          <w:szCs w:val="24"/>
        </w:rPr>
        <w:t xml:space="preserve"> die de literatuur rond pleegzorg momenteel beheerst.</w:t>
      </w:r>
    </w:p>
    <w:p w14:paraId="19E5975F" w14:textId="77777777" w:rsidR="005040A5" w:rsidRPr="00666389" w:rsidRDefault="005040A5" w:rsidP="003C3A74">
      <w:pPr>
        <w:pStyle w:val="Geenafstand"/>
        <w:spacing w:line="360" w:lineRule="auto"/>
        <w:jc w:val="both"/>
        <w:rPr>
          <w:rFonts w:ascii="Times New Roman" w:hAnsi="Times New Roman" w:cs="Times New Roman"/>
          <w:sz w:val="24"/>
          <w:szCs w:val="24"/>
        </w:rPr>
      </w:pPr>
    </w:p>
    <w:p w14:paraId="22D2F664" w14:textId="21ABD347" w:rsidR="009B6B74"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Uit de opdeling van motieven in de literatuur blijkt de idee van pleegzorg als een altruïstische, vrijwillige activiteit; als een activiteit die erop gericht is aan de noden van het kind tegemoet te komen en waarbij egocentrische motieven als minder gewenst gezien worden. </w:t>
      </w:r>
      <w:r w:rsidR="00DA7FF3" w:rsidRPr="00B7105D">
        <w:rPr>
          <w:rFonts w:ascii="Times New Roman" w:hAnsi="Times New Roman" w:cs="Times New Roman"/>
          <w:sz w:val="24"/>
          <w:szCs w:val="24"/>
        </w:rPr>
        <w:t>Wanneer</w:t>
      </w:r>
      <w:r w:rsidRPr="00B7105D">
        <w:rPr>
          <w:rFonts w:ascii="Times New Roman" w:hAnsi="Times New Roman" w:cs="Times New Roman"/>
          <w:sz w:val="24"/>
          <w:szCs w:val="24"/>
        </w:rPr>
        <w:t xml:space="preserve"> </w:t>
      </w:r>
      <w:r w:rsidR="002E4368" w:rsidRPr="00B7105D">
        <w:rPr>
          <w:rFonts w:ascii="Times New Roman" w:hAnsi="Times New Roman" w:cs="Times New Roman"/>
          <w:sz w:val="24"/>
          <w:szCs w:val="24"/>
        </w:rPr>
        <w:t xml:space="preserve">Beck (1997) </w:t>
      </w:r>
      <w:r w:rsidRPr="00B7105D">
        <w:rPr>
          <w:rFonts w:ascii="Times New Roman" w:hAnsi="Times New Roman" w:cs="Times New Roman"/>
          <w:sz w:val="24"/>
          <w:szCs w:val="24"/>
        </w:rPr>
        <w:t>het over de individuali</w:t>
      </w:r>
      <w:r w:rsidR="00DA7FF3" w:rsidRPr="00B7105D">
        <w:rPr>
          <w:rFonts w:ascii="Times New Roman" w:hAnsi="Times New Roman" w:cs="Times New Roman"/>
          <w:sz w:val="24"/>
          <w:szCs w:val="24"/>
        </w:rPr>
        <w:t>s</w:t>
      </w:r>
      <w:r w:rsidR="002E4368" w:rsidRPr="00B7105D">
        <w:rPr>
          <w:rFonts w:ascii="Times New Roman" w:hAnsi="Times New Roman" w:cs="Times New Roman"/>
          <w:sz w:val="24"/>
          <w:szCs w:val="24"/>
        </w:rPr>
        <w:t>ering van de maatschappij heeft, haalt ook hij</w:t>
      </w:r>
      <w:r w:rsidRPr="00B7105D">
        <w:rPr>
          <w:rFonts w:ascii="Times New Roman" w:hAnsi="Times New Roman" w:cs="Times New Roman"/>
          <w:sz w:val="24"/>
          <w:szCs w:val="24"/>
        </w:rPr>
        <w:t xml:space="preserve"> deze paradox aan. In de hedendaagse</w:t>
      </w:r>
      <w:r w:rsidR="00DA7FF3" w:rsidRPr="00B7105D">
        <w:rPr>
          <w:rFonts w:ascii="Times New Roman" w:hAnsi="Times New Roman" w:cs="Times New Roman"/>
          <w:sz w:val="24"/>
          <w:szCs w:val="24"/>
        </w:rPr>
        <w:t xml:space="preserve"> maatschappij is het volgens he</w:t>
      </w:r>
      <w:r w:rsidR="006952A5">
        <w:rPr>
          <w:rFonts w:ascii="Times New Roman" w:hAnsi="Times New Roman" w:cs="Times New Roman"/>
          <w:sz w:val="24"/>
          <w:szCs w:val="24"/>
        </w:rPr>
        <w:t>m</w:t>
      </w:r>
      <w:r w:rsidRPr="00B7105D">
        <w:rPr>
          <w:rFonts w:ascii="Times New Roman" w:hAnsi="Times New Roman" w:cs="Times New Roman"/>
          <w:sz w:val="24"/>
          <w:szCs w:val="24"/>
        </w:rPr>
        <w:t xml:space="preserve"> zo dat ‘genieten en voor anderen zorgen niet mutueel exclusief zijn, maar mutueel inclusief en dat ze elkaar ver</w:t>
      </w:r>
      <w:r w:rsidR="00DA7FF3" w:rsidRPr="00B7105D">
        <w:rPr>
          <w:rFonts w:ascii="Times New Roman" w:hAnsi="Times New Roman" w:cs="Times New Roman"/>
          <w:sz w:val="24"/>
          <w:szCs w:val="24"/>
        </w:rPr>
        <w:t>rijken en versterken’</w:t>
      </w:r>
      <w:r w:rsidR="00B21C9F" w:rsidRPr="00B7105D">
        <w:rPr>
          <w:rFonts w:ascii="Times New Roman" w:hAnsi="Times New Roman" w:cs="Times New Roman"/>
          <w:sz w:val="24"/>
          <w:szCs w:val="24"/>
        </w:rPr>
        <w:t xml:space="preserve"> </w:t>
      </w:r>
      <w:r w:rsidR="002E4368" w:rsidRPr="00B7105D">
        <w:rPr>
          <w:rFonts w:ascii="Times New Roman" w:hAnsi="Times New Roman" w:cs="Times New Roman"/>
          <w:sz w:val="24"/>
          <w:szCs w:val="24"/>
        </w:rPr>
        <w:t>(Beck, 1997, p.160)</w:t>
      </w:r>
      <w:r w:rsidR="006952A5">
        <w:rPr>
          <w:rFonts w:ascii="Times New Roman" w:hAnsi="Times New Roman" w:cs="Times New Roman"/>
          <w:sz w:val="24"/>
          <w:szCs w:val="24"/>
        </w:rPr>
        <w:t>. Hij stelt</w:t>
      </w:r>
      <w:r w:rsidRPr="00B7105D">
        <w:rPr>
          <w:rFonts w:ascii="Times New Roman" w:hAnsi="Times New Roman" w:cs="Times New Roman"/>
          <w:sz w:val="24"/>
          <w:szCs w:val="24"/>
        </w:rPr>
        <w:t xml:space="preserve"> ook dat inzicht in wat een paradox lijkt, maar het dus niet is, wordt tegengehouden door de visie op </w:t>
      </w:r>
      <w:r w:rsidR="00250608" w:rsidRPr="00B7105D">
        <w:rPr>
          <w:rFonts w:ascii="Times New Roman" w:hAnsi="Times New Roman" w:cs="Times New Roman"/>
          <w:sz w:val="24"/>
          <w:szCs w:val="24"/>
        </w:rPr>
        <w:t>het zorgen voor anderen</w:t>
      </w:r>
      <w:r w:rsidRPr="00B7105D">
        <w:rPr>
          <w:rFonts w:ascii="Times New Roman" w:hAnsi="Times New Roman" w:cs="Times New Roman"/>
          <w:sz w:val="24"/>
          <w:szCs w:val="24"/>
        </w:rPr>
        <w:t xml:space="preserve"> als een zelfopoffering: alleen door jezelf te negeren kan je anderen helpen. In de literatuur rond de motieven voor pleegzorg komt deze idee duidelijk terug: kind-gecentreerde motieven zijn ‘goed’, zelf-gecentreerde motieven zijn ‘slecht’. </w:t>
      </w:r>
    </w:p>
    <w:p w14:paraId="57D51BA4" w14:textId="77777777" w:rsidR="000F4A61" w:rsidRDefault="000F4A61" w:rsidP="003C3A74">
      <w:pPr>
        <w:pStyle w:val="Geenafstand"/>
        <w:spacing w:line="360" w:lineRule="auto"/>
        <w:jc w:val="both"/>
        <w:rPr>
          <w:rFonts w:ascii="Times New Roman" w:hAnsi="Times New Roman" w:cs="Times New Roman"/>
          <w:sz w:val="24"/>
          <w:szCs w:val="24"/>
        </w:rPr>
      </w:pPr>
    </w:p>
    <w:p w14:paraId="49717694" w14:textId="0456B3C1" w:rsidR="00E75781" w:rsidRPr="00B7105D" w:rsidRDefault="00E75781"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Deze spanning is bij de pleegouders die al eerder pleegkinderen opvingen niet zozeer aanwezig. Voor hen is pleegzorg iets dat ze ‘altijd al hebben willen doen’, </w:t>
      </w:r>
      <w:r w:rsidR="00B20780" w:rsidRPr="00B7105D">
        <w:rPr>
          <w:rFonts w:ascii="Times New Roman" w:hAnsi="Times New Roman" w:cs="Times New Roman"/>
          <w:sz w:val="24"/>
          <w:szCs w:val="24"/>
        </w:rPr>
        <w:t xml:space="preserve">soms </w:t>
      </w:r>
      <w:r w:rsidR="00943DF4">
        <w:rPr>
          <w:rFonts w:ascii="Times New Roman" w:hAnsi="Times New Roman" w:cs="Times New Roman"/>
          <w:sz w:val="24"/>
          <w:szCs w:val="24"/>
        </w:rPr>
        <w:t>stellen ze dit boven het</w:t>
      </w:r>
      <w:r w:rsidR="00B20780" w:rsidRPr="00B7105D">
        <w:rPr>
          <w:rFonts w:ascii="Times New Roman" w:hAnsi="Times New Roman" w:cs="Times New Roman"/>
          <w:sz w:val="24"/>
          <w:szCs w:val="24"/>
        </w:rPr>
        <w:t xml:space="preserve"> krijgen van eigen kinderen. Ze trekken zich het lot van kinderen in moeilijkheden bijzonder aan en hun motieven zijn een gevarieerde mix van zelf- en kind-gecentreerde motieven. Voor deze pleegouders zou er dus weinig spanning optreden als ze </w:t>
      </w:r>
      <w:r w:rsidR="00D64D82">
        <w:rPr>
          <w:rFonts w:ascii="Times New Roman" w:hAnsi="Times New Roman" w:cs="Times New Roman"/>
          <w:sz w:val="24"/>
          <w:szCs w:val="24"/>
        </w:rPr>
        <w:t>pleegzorg als maatschappelijk engagement</w:t>
      </w:r>
      <w:r w:rsidR="00B20780" w:rsidRPr="00B7105D">
        <w:rPr>
          <w:rFonts w:ascii="Times New Roman" w:hAnsi="Times New Roman" w:cs="Times New Roman"/>
          <w:sz w:val="24"/>
          <w:szCs w:val="24"/>
        </w:rPr>
        <w:t xml:space="preserve"> bestempelen, maar de helft doet dit niet. Een mogelijke verklaring hiervoor is dat deze pleegouders, die zich ‘het lot van kinderen in moeilijkheden’ </w:t>
      </w:r>
      <w:r w:rsidR="00B20780" w:rsidRPr="00B7105D">
        <w:rPr>
          <w:rFonts w:ascii="Times New Roman" w:hAnsi="Times New Roman" w:cs="Times New Roman"/>
          <w:sz w:val="24"/>
          <w:szCs w:val="24"/>
        </w:rPr>
        <w:lastRenderedPageBreak/>
        <w:t>bijzonder aantrekken, het de maatschappij deels verwijten dat</w:t>
      </w:r>
      <w:r w:rsidR="00943DF4">
        <w:rPr>
          <w:rFonts w:ascii="Times New Roman" w:hAnsi="Times New Roman" w:cs="Times New Roman"/>
          <w:sz w:val="24"/>
          <w:szCs w:val="24"/>
        </w:rPr>
        <w:t xml:space="preserve"> de kinderen</w:t>
      </w:r>
      <w:r w:rsidR="00B20780" w:rsidRPr="00B7105D">
        <w:rPr>
          <w:rFonts w:ascii="Times New Roman" w:hAnsi="Times New Roman" w:cs="Times New Roman"/>
          <w:sz w:val="24"/>
          <w:szCs w:val="24"/>
        </w:rPr>
        <w:t xml:space="preserve"> in een moeilijke situatie terechtgekomen zijn.</w:t>
      </w:r>
    </w:p>
    <w:p w14:paraId="0A942A77" w14:textId="77777777" w:rsidR="00A248B3" w:rsidRDefault="00A248B3" w:rsidP="003C3A74">
      <w:pPr>
        <w:pStyle w:val="Geenafstand"/>
        <w:spacing w:line="360" w:lineRule="auto"/>
        <w:jc w:val="both"/>
        <w:rPr>
          <w:rFonts w:ascii="Times New Roman" w:hAnsi="Times New Roman" w:cs="Times New Roman"/>
          <w:sz w:val="24"/>
          <w:szCs w:val="24"/>
        </w:rPr>
      </w:pPr>
    </w:p>
    <w:p w14:paraId="73A9CCC4" w14:textId="15B3C693" w:rsidR="005040A5" w:rsidRDefault="006952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De helft van de alleenstaande pleegouders in dit onderzoek haalden als eerste of als hoofdmotief een kinderwens aan. Nochtans zien ook zij pleegzorg overwegend als een maatschappelijk engagement. </w:t>
      </w:r>
      <w:r>
        <w:rPr>
          <w:rFonts w:ascii="Times New Roman" w:hAnsi="Times New Roman" w:cs="Times New Roman"/>
          <w:sz w:val="24"/>
          <w:szCs w:val="24"/>
        </w:rPr>
        <w:t xml:space="preserve">Ze voelen deze spanning aan en </w:t>
      </w:r>
      <w:r w:rsidR="005040A5" w:rsidRPr="00B7105D">
        <w:rPr>
          <w:rFonts w:ascii="Times New Roman" w:hAnsi="Times New Roman" w:cs="Times New Roman"/>
          <w:sz w:val="24"/>
          <w:szCs w:val="24"/>
        </w:rPr>
        <w:t>volgen elk op hun manier de visie van Beck</w:t>
      </w:r>
      <w:r w:rsidR="002E4368" w:rsidRPr="00B7105D">
        <w:rPr>
          <w:rFonts w:ascii="Times New Roman" w:hAnsi="Times New Roman" w:cs="Times New Roman"/>
          <w:sz w:val="24"/>
          <w:szCs w:val="24"/>
        </w:rPr>
        <w:t xml:space="preserve">. </w:t>
      </w:r>
      <w:r w:rsidR="005040A5" w:rsidRPr="00B7105D">
        <w:rPr>
          <w:rFonts w:ascii="Times New Roman" w:hAnsi="Times New Roman" w:cs="Times New Roman"/>
          <w:sz w:val="24"/>
          <w:szCs w:val="24"/>
        </w:rPr>
        <w:t>Ze benadrukken dat er ‘voor een stuk maatschappelijk engagement’ in pleegzorg zit, maar dat je als pleegouder wel best graag kinderen wil en pleegzorg ‘met plezier en met je hart’ moet doen. Een an</w:t>
      </w:r>
      <w:r w:rsidR="002E4368" w:rsidRPr="00B7105D">
        <w:rPr>
          <w:rFonts w:ascii="Times New Roman" w:hAnsi="Times New Roman" w:cs="Times New Roman"/>
          <w:sz w:val="24"/>
          <w:szCs w:val="24"/>
        </w:rPr>
        <w:t>dere oplossing voor deze spanning</w:t>
      </w:r>
      <w:r w:rsidR="005040A5" w:rsidRPr="00B7105D">
        <w:rPr>
          <w:rFonts w:ascii="Times New Roman" w:hAnsi="Times New Roman" w:cs="Times New Roman"/>
          <w:sz w:val="24"/>
          <w:szCs w:val="24"/>
        </w:rPr>
        <w:t xml:space="preserve"> vinden ze door de term ‘win-winsituatie’ aan de </w:t>
      </w:r>
      <w:r w:rsidR="00223ECA">
        <w:rPr>
          <w:rFonts w:ascii="Times New Roman" w:hAnsi="Times New Roman" w:cs="Times New Roman"/>
          <w:sz w:val="24"/>
          <w:szCs w:val="24"/>
        </w:rPr>
        <w:t>pleegzorgsituatie</w:t>
      </w:r>
      <w:r w:rsidR="005040A5" w:rsidRPr="00B7105D">
        <w:rPr>
          <w:rFonts w:ascii="Times New Roman" w:hAnsi="Times New Roman" w:cs="Times New Roman"/>
          <w:sz w:val="24"/>
          <w:szCs w:val="24"/>
        </w:rPr>
        <w:t xml:space="preserve"> te geven. Het is volgens hen zo dat zijzelf zich maatschappelijk eng</w:t>
      </w:r>
      <w:r w:rsidR="00943DF4">
        <w:rPr>
          <w:rFonts w:ascii="Times New Roman" w:hAnsi="Times New Roman" w:cs="Times New Roman"/>
          <w:sz w:val="24"/>
          <w:szCs w:val="24"/>
        </w:rPr>
        <w:t xml:space="preserve">ageren, maar dat neemt </w:t>
      </w:r>
      <w:r w:rsidR="005040A5" w:rsidRPr="00B7105D">
        <w:rPr>
          <w:rFonts w:ascii="Times New Roman" w:hAnsi="Times New Roman" w:cs="Times New Roman"/>
          <w:sz w:val="24"/>
          <w:szCs w:val="24"/>
        </w:rPr>
        <w:t xml:space="preserve">niet weg dat ze daar niets voor (mogen) terugkrijgen. Zij vervullen hun kinderwens door voor een kind te zorgen dat een ouder nodig heeft. </w:t>
      </w:r>
    </w:p>
    <w:p w14:paraId="64DF3F93"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54217C4E" w14:textId="1D4B7021"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Pleegzorg wordt door deze alleenstaande pleegouders gezien als een manier om een gezin op te starten. De alleenstaande pleegouders in dit type kunnen gezien worden als voorbeeld voor de electieve biografie van Beck</w:t>
      </w:r>
      <w:r w:rsidR="00C2562D" w:rsidRPr="00B7105D">
        <w:rPr>
          <w:rFonts w:ascii="Times New Roman" w:hAnsi="Times New Roman" w:cs="Times New Roman"/>
          <w:sz w:val="24"/>
          <w:szCs w:val="24"/>
        </w:rPr>
        <w:t xml:space="preserve"> en Beck-Gernsheim</w:t>
      </w:r>
      <w:r w:rsidRPr="00B7105D">
        <w:rPr>
          <w:rFonts w:ascii="Times New Roman" w:hAnsi="Times New Roman" w:cs="Times New Roman"/>
          <w:sz w:val="24"/>
          <w:szCs w:val="24"/>
        </w:rPr>
        <w:t>, die d</w:t>
      </w:r>
      <w:r w:rsidR="004B6FA0" w:rsidRPr="00B7105D">
        <w:rPr>
          <w:rFonts w:ascii="Times New Roman" w:hAnsi="Times New Roman" w:cs="Times New Roman"/>
          <w:sz w:val="24"/>
          <w:szCs w:val="24"/>
        </w:rPr>
        <w:t xml:space="preserve">e mens een </w:t>
      </w:r>
      <w:r w:rsidR="004B6FA0" w:rsidRPr="00B7105D">
        <w:rPr>
          <w:rFonts w:ascii="Times New Roman" w:hAnsi="Times New Roman" w:cs="Times New Roman"/>
          <w:i/>
          <w:sz w:val="24"/>
          <w:szCs w:val="24"/>
        </w:rPr>
        <w:t>homo optionis</w:t>
      </w:r>
      <w:r w:rsidR="00C2562D" w:rsidRPr="00B7105D">
        <w:rPr>
          <w:rFonts w:ascii="Times New Roman" w:hAnsi="Times New Roman" w:cs="Times New Roman"/>
          <w:sz w:val="24"/>
          <w:szCs w:val="24"/>
        </w:rPr>
        <w:t xml:space="preserve"> noemen</w:t>
      </w:r>
      <w:r w:rsidR="00D34A3C" w:rsidRPr="00B7105D">
        <w:rPr>
          <w:rFonts w:ascii="Times New Roman" w:hAnsi="Times New Roman" w:cs="Times New Roman"/>
          <w:sz w:val="24"/>
          <w:szCs w:val="24"/>
        </w:rPr>
        <w:t xml:space="preserve"> </w:t>
      </w:r>
      <w:r w:rsidR="00D34A3C" w:rsidRPr="00B7105D">
        <w:rPr>
          <w:rFonts w:ascii="Times New Roman" w:hAnsi="Times New Roman" w:cs="Times New Roman"/>
          <w:sz w:val="24"/>
          <w:szCs w:val="24"/>
        </w:rPr>
        <w:fldChar w:fldCharType="begin"/>
      </w:r>
      <w:r w:rsidR="00D34A3C" w:rsidRPr="00B7105D">
        <w:rPr>
          <w:rFonts w:ascii="Times New Roman" w:hAnsi="Times New Roman" w:cs="Times New Roman"/>
          <w:sz w:val="24"/>
          <w:szCs w:val="24"/>
        </w:rPr>
        <w:instrText xml:space="preserve"> ADDIN EN.CITE &lt;EndNote&gt;&lt;Cite&gt;&lt;Author&gt;Beck&lt;/Author&gt;&lt;Year&gt;1996&lt;/Year&gt;&lt;RecNum&gt;124&lt;/RecNum&gt;&lt;DisplayText&gt;(Beck &amp;amp; Beck-Gernsheim, 1996)&lt;/DisplayText&gt;&lt;record&gt;&lt;rec-number&gt;124&lt;/rec-number&gt;&lt;foreign-keys&gt;&lt;key app="EN" db-id="2azewxvelettane2dd6pwddw99dp2tra9ee9" timestamp="1460054783"&gt;124&lt;/key&gt;&lt;/foreign-keys&gt;&lt;ref-type name="Journal Article"&gt;17&lt;/ref-type&gt;&lt;contributors&gt;&lt;authors&gt;&lt;author&gt;Beck, Ulrich&lt;/author&gt;&lt;author&gt;Beck-Gernsheim, Elisabeth&lt;/author&gt;&lt;/authors&gt;&lt;/contributors&gt;&lt;titles&gt;&lt;title&gt;Individualization and ‘precarious freedoms’: Perspectives and controversies of a subject-oriented sociology&lt;/title&gt;&lt;secondary-title&gt;Detraditionalization&lt;/secondary-title&gt;&lt;/titles&gt;&lt;periodical&gt;&lt;full-title&gt;Detraditionalization&lt;/full-title&gt;&lt;/periodical&gt;&lt;pages&gt;23-48&lt;/pages&gt;&lt;dates&gt;&lt;year&gt;1996&lt;/year&gt;&lt;/dates&gt;&lt;urls&gt;&lt;/urls&gt;&lt;/record&gt;&lt;/Cite&gt;&lt;/EndNote&gt;</w:instrText>
      </w:r>
      <w:r w:rsidR="00D34A3C" w:rsidRPr="00B7105D">
        <w:rPr>
          <w:rFonts w:ascii="Times New Roman" w:hAnsi="Times New Roman" w:cs="Times New Roman"/>
          <w:sz w:val="24"/>
          <w:szCs w:val="24"/>
        </w:rPr>
        <w:fldChar w:fldCharType="separate"/>
      </w:r>
      <w:r w:rsidR="00D34A3C" w:rsidRPr="00B7105D">
        <w:rPr>
          <w:rFonts w:ascii="Times New Roman" w:hAnsi="Times New Roman" w:cs="Times New Roman"/>
          <w:noProof/>
          <w:sz w:val="24"/>
          <w:szCs w:val="24"/>
        </w:rPr>
        <w:t>(Beck &amp; Beck-Gernsheim, 1996)</w:t>
      </w:r>
      <w:r w:rsidR="00D34A3C" w:rsidRPr="00B7105D">
        <w:rPr>
          <w:rFonts w:ascii="Times New Roman" w:hAnsi="Times New Roman" w:cs="Times New Roman"/>
          <w:sz w:val="24"/>
          <w:szCs w:val="24"/>
        </w:rPr>
        <w:fldChar w:fldCharType="end"/>
      </w:r>
      <w:r w:rsidRPr="00B7105D">
        <w:rPr>
          <w:rFonts w:ascii="Times New Roman" w:hAnsi="Times New Roman" w:cs="Times New Roman"/>
          <w:sz w:val="24"/>
          <w:szCs w:val="24"/>
        </w:rPr>
        <w:t>. De pleegouders in dit type handelden bij de beslissing tot pleegouderschap voornamelijk vanuit een kinderwens. Er zijn verschillende mogelijkheden voor de respondenten om deze te vervullen: IVF, adoptie en pleegzorg. De respondenten hebben alle opties overwogen en zijn gegaan voor de opt</w:t>
      </w:r>
      <w:r w:rsidR="00943DF4">
        <w:rPr>
          <w:rFonts w:ascii="Times New Roman" w:hAnsi="Times New Roman" w:cs="Times New Roman"/>
          <w:sz w:val="24"/>
          <w:szCs w:val="24"/>
        </w:rPr>
        <w:t>ie die hen het meest passend</w:t>
      </w:r>
      <w:r w:rsidRPr="00B7105D">
        <w:rPr>
          <w:rFonts w:ascii="Times New Roman" w:hAnsi="Times New Roman" w:cs="Times New Roman"/>
          <w:sz w:val="24"/>
          <w:szCs w:val="24"/>
        </w:rPr>
        <w:t xml:space="preserve"> leek om hun wensen te vervullen. </w:t>
      </w:r>
    </w:p>
    <w:p w14:paraId="6B494380"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23AA94FA" w14:textId="52234F4F" w:rsidR="005040A5" w:rsidRDefault="00931C5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Hustinx en Lammertyn (2003) </w:t>
      </w:r>
      <w:r w:rsidR="005040A5" w:rsidRPr="00B7105D">
        <w:rPr>
          <w:rFonts w:ascii="Times New Roman" w:hAnsi="Times New Roman" w:cs="Times New Roman"/>
          <w:sz w:val="24"/>
          <w:szCs w:val="24"/>
        </w:rPr>
        <w:t xml:space="preserve">werken de visie van Beck op </w:t>
      </w:r>
      <w:r w:rsidR="00250608" w:rsidRPr="00B7105D">
        <w:rPr>
          <w:rFonts w:ascii="Times New Roman" w:hAnsi="Times New Roman" w:cs="Times New Roman"/>
          <w:sz w:val="24"/>
          <w:szCs w:val="24"/>
        </w:rPr>
        <w:t>de zorg voor anderen als mutueel inclusief met zelfrealisering</w:t>
      </w:r>
      <w:r w:rsidR="005040A5" w:rsidRPr="00B7105D">
        <w:rPr>
          <w:rFonts w:ascii="Times New Roman" w:hAnsi="Times New Roman" w:cs="Times New Roman"/>
          <w:sz w:val="24"/>
          <w:szCs w:val="24"/>
        </w:rPr>
        <w:t xml:space="preserve"> verder uit. </w:t>
      </w:r>
      <w:r w:rsidR="00250608" w:rsidRPr="00B7105D">
        <w:rPr>
          <w:rFonts w:ascii="Times New Roman" w:hAnsi="Times New Roman" w:cs="Times New Roman"/>
          <w:sz w:val="24"/>
          <w:szCs w:val="24"/>
        </w:rPr>
        <w:t xml:space="preserve">Ze doen dit door vrijwilligerswerk binnen het laatmoderne kader van de individualisering van de maatschappij te plaatsen. </w:t>
      </w:r>
      <w:r w:rsidR="005040A5" w:rsidRPr="00B7105D">
        <w:rPr>
          <w:rFonts w:ascii="Times New Roman" w:hAnsi="Times New Roman" w:cs="Times New Roman"/>
          <w:sz w:val="24"/>
          <w:szCs w:val="24"/>
        </w:rPr>
        <w:t>De in</w:t>
      </w:r>
      <w:r w:rsidR="009E1C29">
        <w:rPr>
          <w:rFonts w:ascii="Times New Roman" w:hAnsi="Times New Roman" w:cs="Times New Roman"/>
          <w:sz w:val="24"/>
          <w:szCs w:val="24"/>
        </w:rPr>
        <w:t>dividualisering en secularisering</w:t>
      </w:r>
      <w:r w:rsidR="005040A5" w:rsidRPr="00B7105D">
        <w:rPr>
          <w:rFonts w:ascii="Times New Roman" w:hAnsi="Times New Roman" w:cs="Times New Roman"/>
          <w:sz w:val="24"/>
          <w:szCs w:val="24"/>
        </w:rPr>
        <w:t xml:space="preserve"> zouden motieven en patronen van vrijwilligerswerk veranderd hebben en de betrokkenheid bij vrijwilligerswerk zou gekwalificeerd moeten worden als </w:t>
      </w:r>
      <w:r w:rsidR="009E1C29">
        <w:rPr>
          <w:rFonts w:ascii="Times New Roman" w:hAnsi="Times New Roman" w:cs="Times New Roman"/>
          <w:sz w:val="24"/>
          <w:szCs w:val="24"/>
        </w:rPr>
        <w:t>een biografisch</w:t>
      </w:r>
      <w:r w:rsidR="005040A5" w:rsidRPr="00B7105D">
        <w:rPr>
          <w:rFonts w:ascii="Times New Roman" w:hAnsi="Times New Roman" w:cs="Times New Roman"/>
          <w:sz w:val="24"/>
          <w:szCs w:val="24"/>
        </w:rPr>
        <w:t xml:space="preserve"> ingebedde realiteit. Dit wil zeggen dat mensen pas aan maatschappelijk engagement doen wanneer dit met een bepaald biografis</w:t>
      </w:r>
      <w:r w:rsidR="009E1C29">
        <w:rPr>
          <w:rFonts w:ascii="Times New Roman" w:hAnsi="Times New Roman" w:cs="Times New Roman"/>
          <w:sz w:val="24"/>
          <w:szCs w:val="24"/>
        </w:rPr>
        <w:t>ch stadium in hun leven overeen</w:t>
      </w:r>
      <w:r w:rsidR="005040A5" w:rsidRPr="00B7105D">
        <w:rPr>
          <w:rFonts w:ascii="Times New Roman" w:hAnsi="Times New Roman" w:cs="Times New Roman"/>
          <w:sz w:val="24"/>
          <w:szCs w:val="24"/>
        </w:rPr>
        <w:t xml:space="preserve">komt en wanneer aan bepaalde voorwaarden zoals zelfrealisering voldaan wordt. Dit noemen ze een reflexieve stijl van vrijwilligerswerk, die past in de laatmoderne maatschappij zoals die door Beck </w:t>
      </w:r>
      <w:r w:rsidR="00C2562D" w:rsidRPr="00B7105D">
        <w:rPr>
          <w:rFonts w:ascii="Times New Roman" w:hAnsi="Times New Roman" w:cs="Times New Roman"/>
          <w:sz w:val="24"/>
          <w:szCs w:val="24"/>
        </w:rPr>
        <w:t xml:space="preserve">en Beck-Gernsheim </w:t>
      </w:r>
      <w:r w:rsidR="00BA0CEA">
        <w:rPr>
          <w:rFonts w:ascii="Times New Roman" w:hAnsi="Times New Roman" w:cs="Times New Roman"/>
          <w:sz w:val="24"/>
          <w:szCs w:val="24"/>
        </w:rPr>
        <w:t>beschreven wordt.</w:t>
      </w:r>
    </w:p>
    <w:p w14:paraId="3D52F9E1"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62221016" w14:textId="5CEB99FA" w:rsidR="005040A5" w:rsidRPr="000F4A61"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lastRenderedPageBreak/>
        <w:t xml:space="preserve">De respondenten in dit onderzoek zien pleegzorg overwegend als een maatschappelijk engagement, maar geven zelf wel op een duidelijke manier vorm hieraan. Dit doen ze door bij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een voorkeur voor</w:t>
      </w:r>
      <w:r w:rsidR="00D64D82">
        <w:rPr>
          <w:rFonts w:ascii="Times New Roman" w:hAnsi="Times New Roman" w:cs="Times New Roman"/>
          <w:sz w:val="24"/>
          <w:szCs w:val="24"/>
        </w:rPr>
        <w:t xml:space="preserve"> de</w:t>
      </w:r>
      <w:r w:rsidRPr="00B7105D">
        <w:rPr>
          <w:rFonts w:ascii="Times New Roman" w:hAnsi="Times New Roman" w:cs="Times New Roman"/>
          <w:sz w:val="24"/>
          <w:szCs w:val="24"/>
        </w:rPr>
        <w:t xml:space="preserve"> leeftijd van het pleegkind aan te geven. Sommigen doen dit expliciet om hun kinderwens te kunnen v</w:t>
      </w:r>
      <w:r w:rsidR="00943DF4">
        <w:rPr>
          <w:rFonts w:ascii="Times New Roman" w:hAnsi="Times New Roman" w:cs="Times New Roman"/>
          <w:sz w:val="24"/>
          <w:szCs w:val="24"/>
        </w:rPr>
        <w:t>ervullen, anderen doen dit omdat een bepaalde leeftijd hen minder goed ligt</w:t>
      </w:r>
      <w:r w:rsidRPr="00B7105D">
        <w:rPr>
          <w:rFonts w:ascii="Times New Roman" w:hAnsi="Times New Roman" w:cs="Times New Roman"/>
          <w:sz w:val="24"/>
          <w:szCs w:val="24"/>
        </w:rPr>
        <w:t xml:space="preserve">. Wanneer hen door de </w:t>
      </w:r>
      <w:r w:rsidR="00A75FD8">
        <w:rPr>
          <w:rFonts w:ascii="Times New Roman" w:hAnsi="Times New Roman" w:cs="Times New Roman"/>
          <w:sz w:val="24"/>
          <w:szCs w:val="24"/>
        </w:rPr>
        <w:t>pleegzorgdienst</w:t>
      </w:r>
      <w:r w:rsidRPr="00B7105D">
        <w:rPr>
          <w:rFonts w:ascii="Times New Roman" w:hAnsi="Times New Roman" w:cs="Times New Roman"/>
          <w:sz w:val="24"/>
          <w:szCs w:val="24"/>
        </w:rPr>
        <w:t xml:space="preserve"> een pleegkind zou worden voorgesteld dat afwijkt van de opgegeven voorkeur</w:t>
      </w:r>
      <w:r w:rsidR="00D64D82">
        <w:rPr>
          <w:rFonts w:ascii="Times New Roman" w:hAnsi="Times New Roman" w:cs="Times New Roman"/>
          <w:sz w:val="24"/>
          <w:szCs w:val="24"/>
        </w:rPr>
        <w:t>,</w:t>
      </w:r>
      <w:r w:rsidRPr="00B7105D">
        <w:rPr>
          <w:rFonts w:ascii="Times New Roman" w:hAnsi="Times New Roman" w:cs="Times New Roman"/>
          <w:sz w:val="24"/>
          <w:szCs w:val="24"/>
        </w:rPr>
        <w:t xml:space="preserve"> zouden meerdere pleegouders weigeren, andere pleegouders zouden afwijken van hun voorkeur, maar dit slechts in beperkte mate. Hieruit blijkt inderdaad dat de alleenstaande pleegouders hun maatschappelijk engagement zelf vormgeven volgens hun individuele ideeën over wat ze aankunnen en wat bij hen </w:t>
      </w:r>
      <w:r w:rsidR="00943DF4">
        <w:rPr>
          <w:rFonts w:ascii="Times New Roman" w:hAnsi="Times New Roman" w:cs="Times New Roman"/>
          <w:sz w:val="24"/>
          <w:szCs w:val="24"/>
        </w:rPr>
        <w:t>bepaalde wensen zou vervullen, waardoor</w:t>
      </w:r>
      <w:r w:rsidRPr="00B7105D">
        <w:rPr>
          <w:rFonts w:ascii="Times New Roman" w:hAnsi="Times New Roman" w:cs="Times New Roman"/>
          <w:sz w:val="24"/>
          <w:szCs w:val="24"/>
        </w:rPr>
        <w:t xml:space="preserve"> er geen sprake is van een totale zelfopoffering. Ook hier weer is het echter zo dat de alleenstaande pleegouders de neiging </w:t>
      </w:r>
      <w:r w:rsidRPr="000F4A61">
        <w:rPr>
          <w:rFonts w:ascii="Times New Roman" w:hAnsi="Times New Roman" w:cs="Times New Roman"/>
          <w:sz w:val="24"/>
          <w:szCs w:val="24"/>
        </w:rPr>
        <w:t>hebben</w:t>
      </w:r>
      <w:r w:rsidR="001B6377" w:rsidRPr="000F4A61">
        <w:rPr>
          <w:rFonts w:ascii="Times New Roman" w:hAnsi="Times New Roman" w:cs="Times New Roman"/>
          <w:sz w:val="24"/>
          <w:szCs w:val="24"/>
        </w:rPr>
        <w:t xml:space="preserve"> deze spanning voor zichzelf te verminderen</w:t>
      </w:r>
      <w:r w:rsidRPr="000F4A61">
        <w:rPr>
          <w:rFonts w:ascii="Times New Roman" w:hAnsi="Times New Roman" w:cs="Times New Roman"/>
          <w:sz w:val="24"/>
          <w:szCs w:val="24"/>
        </w:rPr>
        <w:t xml:space="preserve"> of hun specifieke voorkeur te verdedigen. </w:t>
      </w:r>
    </w:p>
    <w:p w14:paraId="5675680B" w14:textId="77777777" w:rsidR="00C03F18" w:rsidRPr="00B7105D" w:rsidRDefault="00C03F18" w:rsidP="003C3A74">
      <w:pPr>
        <w:pStyle w:val="Geenafstand"/>
        <w:spacing w:line="360" w:lineRule="auto"/>
        <w:jc w:val="both"/>
        <w:rPr>
          <w:rFonts w:ascii="Times New Roman" w:hAnsi="Times New Roman" w:cs="Times New Roman"/>
          <w:sz w:val="24"/>
          <w:szCs w:val="24"/>
        </w:rPr>
      </w:pPr>
    </w:p>
    <w:p w14:paraId="4FD010F4" w14:textId="7DEEB486"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Het tweede type pleegouders, zij die in het verleden reeds meerdere pleegkinderen opvingen</w:t>
      </w:r>
      <w:r w:rsidR="00EA3DBE" w:rsidRPr="00B7105D">
        <w:rPr>
          <w:rFonts w:ascii="Times New Roman" w:hAnsi="Times New Roman" w:cs="Times New Roman"/>
          <w:sz w:val="24"/>
          <w:szCs w:val="24"/>
        </w:rPr>
        <w:t>,</w:t>
      </w:r>
      <w:r w:rsidRPr="00B7105D">
        <w:rPr>
          <w:rFonts w:ascii="Times New Roman" w:hAnsi="Times New Roman" w:cs="Times New Roman"/>
          <w:sz w:val="24"/>
          <w:szCs w:val="24"/>
        </w:rPr>
        <w:t xml:space="preserve"> maken daarnaast ook gebruik van de tijdelijkheid en de verschillende vormen van pleegzorg om hun maatschappelijk engagement naar eigen behoeften in te vullen. Ze geven duidelijk aan wanneer en voor hoe lang ze een pleegkind kunnen opvangen en gebruiken de tijd tussen twee </w:t>
      </w:r>
      <w:r w:rsidR="00223ECA">
        <w:rPr>
          <w:rFonts w:ascii="Times New Roman" w:hAnsi="Times New Roman" w:cs="Times New Roman"/>
          <w:sz w:val="24"/>
          <w:szCs w:val="24"/>
        </w:rPr>
        <w:t>pleegzorgsituatie</w:t>
      </w:r>
      <w:r w:rsidRPr="00B7105D">
        <w:rPr>
          <w:rFonts w:ascii="Times New Roman" w:hAnsi="Times New Roman" w:cs="Times New Roman"/>
          <w:sz w:val="24"/>
          <w:szCs w:val="24"/>
        </w:rPr>
        <w:t>s om op reis te gaan</w:t>
      </w:r>
      <w:r w:rsidR="00873731">
        <w:rPr>
          <w:rFonts w:ascii="Times New Roman" w:hAnsi="Times New Roman" w:cs="Times New Roman"/>
          <w:sz w:val="24"/>
          <w:szCs w:val="24"/>
        </w:rPr>
        <w:t>, tijd te nemen voor zichzelf, etc.</w:t>
      </w:r>
      <w:r w:rsidRPr="00B7105D">
        <w:rPr>
          <w:rFonts w:ascii="Times New Roman" w:hAnsi="Times New Roman" w:cs="Times New Roman"/>
          <w:sz w:val="24"/>
          <w:szCs w:val="24"/>
        </w:rPr>
        <w:t xml:space="preserve"> In die zin zijn deze pleegouders het typevoorbeeld van de reflexieve stijl van vrijwilligerswerk: de beslissing tot vrijwilligerswerk hangt af van persoonlijke overwegingen in de context van individuele situaties en belevingen </w:t>
      </w:r>
      <w:r w:rsidR="00D34A3C" w:rsidRPr="00B7105D">
        <w:rPr>
          <w:rFonts w:ascii="Times New Roman" w:hAnsi="Times New Roman" w:cs="Times New Roman"/>
          <w:sz w:val="24"/>
          <w:szCs w:val="24"/>
        </w:rPr>
        <w:fldChar w:fldCharType="begin"/>
      </w:r>
      <w:r w:rsidR="00D34A3C" w:rsidRPr="00B7105D">
        <w:rPr>
          <w:rFonts w:ascii="Times New Roman" w:hAnsi="Times New Roman" w:cs="Times New Roman"/>
          <w:sz w:val="24"/>
          <w:szCs w:val="24"/>
        </w:rPr>
        <w:instrText xml:space="preserve"> ADDIN EN.CITE &lt;EndNote&gt;&lt;Cite&gt;&lt;Author&gt;Hustinx&lt;/Author&gt;&lt;Year&gt;2003&lt;/Year&gt;&lt;RecNum&gt;125&lt;/RecNum&gt;&lt;DisplayText&gt;(Hustinx &amp;amp; Lammertyn, 2003)&lt;/DisplayText&gt;&lt;record&gt;&lt;rec-number&gt;125&lt;/rec-number&gt;&lt;foreign-keys&gt;&lt;key app="EN" db-id="2azewxvelettane2dd6pwddw99dp2tra9ee9" timestamp="1460054844"&gt;125&lt;/key&gt;&lt;/foreign-keys&gt;&lt;ref-type name="Journal Article"&gt;17&lt;/ref-type&gt;&lt;contributors&gt;&lt;authors&gt;&lt;author&gt;Hustinx, Lesley&lt;/author&gt;&lt;author&gt;Lammertyn, Frans&lt;/author&gt;&lt;/authors&gt;&lt;/contributors&gt;&lt;titles&gt;&lt;title&gt;Collective and reflexive styles of volunteering: A sociological modernization perspective&lt;/title&gt;&lt;secondary-title&gt;Voluntas: International Journal of Voluntary and Nonprofit Organizations&lt;/secondary-title&gt;&lt;/titles&gt;&lt;periodical&gt;&lt;full-title&gt;Voluntas: International Journal of Voluntary and Nonprofit Organizations&lt;/full-title&gt;&lt;/periodical&gt;&lt;pages&gt;167-187&lt;/pages&gt;&lt;volume&gt;14&lt;/volume&gt;&lt;number&gt;2&lt;/number&gt;&lt;dates&gt;&lt;year&gt;2003&lt;/year&gt;&lt;/dates&gt;&lt;isbn&gt;0957-8765&lt;/isbn&gt;&lt;urls&gt;&lt;/urls&gt;&lt;/record&gt;&lt;/Cite&gt;&lt;/EndNote&gt;</w:instrText>
      </w:r>
      <w:r w:rsidR="00D34A3C" w:rsidRPr="00B7105D">
        <w:rPr>
          <w:rFonts w:ascii="Times New Roman" w:hAnsi="Times New Roman" w:cs="Times New Roman"/>
          <w:sz w:val="24"/>
          <w:szCs w:val="24"/>
        </w:rPr>
        <w:fldChar w:fldCharType="separate"/>
      </w:r>
      <w:r w:rsidR="00D34A3C" w:rsidRPr="00B7105D">
        <w:rPr>
          <w:rFonts w:ascii="Times New Roman" w:hAnsi="Times New Roman" w:cs="Times New Roman"/>
          <w:noProof/>
          <w:sz w:val="24"/>
          <w:szCs w:val="24"/>
        </w:rPr>
        <w:t>(Hustinx &amp; Lammertyn, 2003)</w:t>
      </w:r>
      <w:r w:rsidR="00D34A3C" w:rsidRPr="00B7105D">
        <w:rPr>
          <w:rFonts w:ascii="Times New Roman" w:hAnsi="Times New Roman" w:cs="Times New Roman"/>
          <w:sz w:val="24"/>
          <w:szCs w:val="24"/>
        </w:rPr>
        <w:fldChar w:fldCharType="end"/>
      </w:r>
      <w:r w:rsidRPr="00B7105D">
        <w:rPr>
          <w:rFonts w:ascii="Times New Roman" w:hAnsi="Times New Roman" w:cs="Times New Roman"/>
          <w:sz w:val="24"/>
          <w:szCs w:val="24"/>
        </w:rPr>
        <w:t xml:space="preserve">. </w:t>
      </w:r>
    </w:p>
    <w:p w14:paraId="7C69E3FE"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7C274F3B" w14:textId="339772B6"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Hier staat het tweede type lijnrecht tegenover h</w:t>
      </w:r>
      <w:r w:rsidR="00943DF4">
        <w:rPr>
          <w:rFonts w:ascii="Times New Roman" w:hAnsi="Times New Roman" w:cs="Times New Roman"/>
          <w:sz w:val="24"/>
          <w:szCs w:val="24"/>
        </w:rPr>
        <w:t xml:space="preserve">et eerste type pleegouders. Deze laatsten </w:t>
      </w:r>
      <w:r w:rsidRPr="00B7105D">
        <w:rPr>
          <w:rFonts w:ascii="Times New Roman" w:hAnsi="Times New Roman" w:cs="Times New Roman"/>
          <w:sz w:val="24"/>
          <w:szCs w:val="24"/>
        </w:rPr>
        <w:t>zien zichzelf vaak als moeder van hun pleegkinderen en de gevolgen van de tijdelijkheid wegen voor hen zwaar. Hoewel ze aanvankelijk proberen de tijdelijkheid op een bepaalde manier in te bouwen in hun band met hun pleegkind</w:t>
      </w:r>
      <w:r w:rsidR="00D64D82">
        <w:rPr>
          <w:rFonts w:ascii="Times New Roman" w:hAnsi="Times New Roman" w:cs="Times New Roman"/>
          <w:sz w:val="24"/>
          <w:szCs w:val="24"/>
        </w:rPr>
        <w:t>, slagen ze er niet in dit vol te houden</w:t>
      </w:r>
      <w:r w:rsidR="006B0557">
        <w:rPr>
          <w:rFonts w:ascii="Times New Roman" w:hAnsi="Times New Roman" w:cs="Times New Roman"/>
          <w:sz w:val="24"/>
          <w:szCs w:val="24"/>
        </w:rPr>
        <w:t>. Alle pleegouders proberen zichzelf dan ook gerust te stellen dat</w:t>
      </w:r>
      <w:r w:rsidRPr="00B7105D">
        <w:rPr>
          <w:rFonts w:ascii="Times New Roman" w:hAnsi="Times New Roman" w:cs="Times New Roman"/>
          <w:sz w:val="24"/>
          <w:szCs w:val="24"/>
        </w:rPr>
        <w:t xml:space="preserve"> het</w:t>
      </w:r>
      <w:r w:rsidR="006B0557">
        <w:rPr>
          <w:rFonts w:ascii="Times New Roman" w:hAnsi="Times New Roman" w:cs="Times New Roman"/>
          <w:sz w:val="24"/>
          <w:szCs w:val="24"/>
        </w:rPr>
        <w:t xml:space="preserve"> pleegkind zal blijven en</w:t>
      </w:r>
      <w:r w:rsidRPr="00B7105D">
        <w:rPr>
          <w:rFonts w:ascii="Times New Roman" w:hAnsi="Times New Roman" w:cs="Times New Roman"/>
          <w:sz w:val="24"/>
          <w:szCs w:val="24"/>
        </w:rPr>
        <w:t xml:space="preserve"> het afscheid nog niet nabij is. Alle pleegmoeders in dit type kozen voor pleegzorg om een gezin te kunnen vormen, ondanks het grote risico dat ermee verbonden is: de mogelijkheid en angst dat het nieuw-samengestelde gezin uit elkaar gehaald wordt</w:t>
      </w:r>
      <w:r w:rsidR="00D64D82">
        <w:rPr>
          <w:rFonts w:ascii="Times New Roman" w:hAnsi="Times New Roman" w:cs="Times New Roman"/>
          <w:sz w:val="24"/>
          <w:szCs w:val="24"/>
        </w:rPr>
        <w:t>,</w:t>
      </w:r>
      <w:r w:rsidRPr="00B7105D">
        <w:rPr>
          <w:rFonts w:ascii="Times New Roman" w:hAnsi="Times New Roman" w:cs="Times New Roman"/>
          <w:sz w:val="24"/>
          <w:szCs w:val="24"/>
        </w:rPr>
        <w:t xml:space="preserve"> is steeds aanwezig. Ze proberen hun</w:t>
      </w:r>
      <w:r w:rsidR="0052514B" w:rsidRPr="00B7105D">
        <w:rPr>
          <w:rFonts w:ascii="Times New Roman" w:hAnsi="Times New Roman" w:cs="Times New Roman"/>
          <w:sz w:val="24"/>
          <w:szCs w:val="24"/>
        </w:rPr>
        <w:t xml:space="preserve"> gevoel bij de</w:t>
      </w:r>
      <w:r w:rsidRPr="00B7105D">
        <w:rPr>
          <w:rFonts w:ascii="Times New Roman" w:hAnsi="Times New Roman" w:cs="Times New Roman"/>
          <w:sz w:val="24"/>
          <w:szCs w:val="24"/>
        </w:rPr>
        <w:t xml:space="preserve"> spe</w:t>
      </w:r>
      <w:r w:rsidR="0052514B" w:rsidRPr="00B7105D">
        <w:rPr>
          <w:rFonts w:ascii="Times New Roman" w:hAnsi="Times New Roman" w:cs="Times New Roman"/>
          <w:sz w:val="24"/>
          <w:szCs w:val="24"/>
        </w:rPr>
        <w:t>cifieke situatie over te brengen</w:t>
      </w:r>
      <w:r w:rsidRPr="00B7105D">
        <w:rPr>
          <w:rFonts w:ascii="Times New Roman" w:hAnsi="Times New Roman" w:cs="Times New Roman"/>
          <w:sz w:val="24"/>
          <w:szCs w:val="24"/>
        </w:rPr>
        <w:t xml:space="preserve"> door die te vergelijken met een situatie die ook andere ouders kunnen kennen: de zorg voor een ziek kind of het mogelijke verlies van een kind. </w:t>
      </w:r>
    </w:p>
    <w:p w14:paraId="423A1149"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0B178E89" w14:textId="78BF388F"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Ten slotte is het derde spanningsveld dat de alleenstaande pleegouders in dit onderzoek ervaren het spanningsveld tussen het privéaspect van pleegzorg en de institutionele kant ervan. De helft van de respondenten in dit onderzoek</w:t>
      </w:r>
      <w:r w:rsidR="008C7F43" w:rsidRPr="00B7105D">
        <w:rPr>
          <w:rFonts w:ascii="Times New Roman" w:hAnsi="Times New Roman" w:cs="Times New Roman"/>
          <w:sz w:val="24"/>
          <w:szCs w:val="24"/>
        </w:rPr>
        <w:t>, ongeacht het type waartoe ze behoren,</w:t>
      </w:r>
      <w:r w:rsidR="00D64D82">
        <w:rPr>
          <w:rFonts w:ascii="Times New Roman" w:hAnsi="Times New Roman" w:cs="Times New Roman"/>
          <w:sz w:val="24"/>
          <w:szCs w:val="24"/>
        </w:rPr>
        <w:t xml:space="preserve"> heeft éé</w:t>
      </w:r>
      <w:r w:rsidRPr="00B7105D">
        <w:rPr>
          <w:rFonts w:ascii="Times New Roman" w:hAnsi="Times New Roman" w:cs="Times New Roman"/>
          <w:sz w:val="24"/>
          <w:szCs w:val="24"/>
        </w:rPr>
        <w:t xml:space="preserve">n of meerdere bedenkingen bij de werking van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en -begeleiding. Sommigen verzetten zich tegen de inmenging van de instituties in aangelegenheden die zij als privé beschouwen, zoals reizen en </w:t>
      </w:r>
      <w:r w:rsidR="006B0557">
        <w:rPr>
          <w:rFonts w:ascii="Times New Roman" w:hAnsi="Times New Roman" w:cs="Times New Roman"/>
          <w:sz w:val="24"/>
          <w:szCs w:val="24"/>
        </w:rPr>
        <w:t>logeerpartijtjes. Anderen hebben voornamelijk</w:t>
      </w:r>
      <w:r w:rsidRPr="00B7105D">
        <w:rPr>
          <w:rFonts w:ascii="Times New Roman" w:hAnsi="Times New Roman" w:cs="Times New Roman"/>
          <w:sz w:val="24"/>
          <w:szCs w:val="24"/>
        </w:rPr>
        <w:t xml:space="preserve"> </w:t>
      </w:r>
      <w:r w:rsidR="006B0557">
        <w:rPr>
          <w:rFonts w:ascii="Times New Roman" w:hAnsi="Times New Roman" w:cs="Times New Roman"/>
          <w:sz w:val="24"/>
          <w:szCs w:val="24"/>
        </w:rPr>
        <w:t xml:space="preserve">problemen met </w:t>
      </w:r>
      <w:r w:rsidRPr="00B7105D">
        <w:rPr>
          <w:rFonts w:ascii="Times New Roman" w:hAnsi="Times New Roman" w:cs="Times New Roman"/>
          <w:sz w:val="24"/>
          <w:szCs w:val="24"/>
        </w:rPr>
        <w:t xml:space="preserve">bepaalde discoursen die de </w:t>
      </w:r>
      <w:r w:rsidR="0037243C">
        <w:rPr>
          <w:rFonts w:ascii="Times New Roman" w:hAnsi="Times New Roman" w:cs="Times New Roman"/>
          <w:sz w:val="24"/>
          <w:szCs w:val="24"/>
        </w:rPr>
        <w:t>pleegzorgbegeleiding</w:t>
      </w:r>
      <w:r w:rsidRPr="00B7105D">
        <w:rPr>
          <w:rFonts w:ascii="Times New Roman" w:hAnsi="Times New Roman" w:cs="Times New Roman"/>
          <w:sz w:val="24"/>
          <w:szCs w:val="24"/>
        </w:rPr>
        <w:t xml:space="preserve"> uitdraagt. De alleenstaande</w:t>
      </w:r>
      <w:r w:rsidR="00D64D82">
        <w:rPr>
          <w:rFonts w:ascii="Times New Roman" w:hAnsi="Times New Roman" w:cs="Times New Roman"/>
          <w:sz w:val="24"/>
          <w:szCs w:val="24"/>
        </w:rPr>
        <w:t xml:space="preserve"> </w:t>
      </w:r>
      <w:r w:rsidR="00D64D82" w:rsidRPr="001B6377">
        <w:rPr>
          <w:rFonts w:ascii="Times New Roman" w:hAnsi="Times New Roman" w:cs="Times New Roman"/>
          <w:sz w:val="24"/>
          <w:szCs w:val="24"/>
        </w:rPr>
        <w:t>pleegouders die over de hele lijn</w:t>
      </w:r>
      <w:r w:rsidRPr="001B6377">
        <w:rPr>
          <w:rFonts w:ascii="Times New Roman" w:hAnsi="Times New Roman" w:cs="Times New Roman"/>
          <w:sz w:val="24"/>
          <w:szCs w:val="24"/>
        </w:rPr>
        <w:t xml:space="preserve"> tevreden zijn over de werking van de </w:t>
      </w:r>
      <w:r w:rsidR="00353848" w:rsidRPr="001B6377">
        <w:rPr>
          <w:rFonts w:ascii="Times New Roman" w:hAnsi="Times New Roman" w:cs="Times New Roman"/>
          <w:sz w:val="24"/>
          <w:szCs w:val="24"/>
        </w:rPr>
        <w:t>pleegzorgdienst</w:t>
      </w:r>
      <w:r w:rsidRPr="001B6377">
        <w:rPr>
          <w:rFonts w:ascii="Times New Roman" w:hAnsi="Times New Roman" w:cs="Times New Roman"/>
          <w:sz w:val="24"/>
          <w:szCs w:val="24"/>
        </w:rPr>
        <w:t xml:space="preserve">, ongeveer de helft </w:t>
      </w:r>
      <w:r w:rsidRPr="00B7105D">
        <w:rPr>
          <w:rFonts w:ascii="Times New Roman" w:hAnsi="Times New Roman" w:cs="Times New Roman"/>
          <w:sz w:val="24"/>
          <w:szCs w:val="24"/>
        </w:rPr>
        <w:t xml:space="preserve">van de respondenten in dit onderzoek, zeggen er desondanks weinig beroep op te doen omdat er geen problemen zijn of omdat ze van mening zijn dat ze bepaalde problemen het best zelf kunnen oplossen. </w:t>
      </w:r>
    </w:p>
    <w:p w14:paraId="47150A1F"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21C3DA3D" w14:textId="00AC813D" w:rsidR="005040A5" w:rsidRDefault="008579AD"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Ook dit spanningsveld is </w:t>
      </w:r>
      <w:r w:rsidR="005040A5" w:rsidRPr="00B7105D">
        <w:rPr>
          <w:rFonts w:ascii="Times New Roman" w:hAnsi="Times New Roman" w:cs="Times New Roman"/>
          <w:sz w:val="24"/>
          <w:szCs w:val="24"/>
        </w:rPr>
        <w:t xml:space="preserve">terug </w:t>
      </w:r>
      <w:r w:rsidRPr="00B7105D">
        <w:rPr>
          <w:rFonts w:ascii="Times New Roman" w:hAnsi="Times New Roman" w:cs="Times New Roman"/>
          <w:sz w:val="24"/>
          <w:szCs w:val="24"/>
        </w:rPr>
        <w:t xml:space="preserve">te vinden </w:t>
      </w:r>
      <w:r w:rsidR="005040A5" w:rsidRPr="00B7105D">
        <w:rPr>
          <w:rFonts w:ascii="Times New Roman" w:hAnsi="Times New Roman" w:cs="Times New Roman"/>
          <w:sz w:val="24"/>
          <w:szCs w:val="24"/>
        </w:rPr>
        <w:t>in de geïndividualiseerde maatschappij van Beck</w:t>
      </w:r>
      <w:r w:rsidR="000A5E93" w:rsidRPr="00B7105D">
        <w:rPr>
          <w:rFonts w:ascii="Times New Roman" w:hAnsi="Times New Roman" w:cs="Times New Roman"/>
          <w:sz w:val="24"/>
          <w:szCs w:val="24"/>
        </w:rPr>
        <w:t xml:space="preserve"> en Beck-Gernsheim: ze zien</w:t>
      </w:r>
      <w:r w:rsidR="005040A5" w:rsidRPr="00B7105D">
        <w:rPr>
          <w:rFonts w:ascii="Times New Roman" w:hAnsi="Times New Roman" w:cs="Times New Roman"/>
          <w:sz w:val="24"/>
          <w:szCs w:val="24"/>
        </w:rPr>
        <w:t xml:space="preserve"> in het proces van individualisering en de opkomst van de electieve biografie eveneens een proces van desinstitutionalisering</w:t>
      </w:r>
      <w:r w:rsidR="00250608" w:rsidRPr="00B7105D">
        <w:rPr>
          <w:rFonts w:ascii="Times New Roman" w:hAnsi="Times New Roman" w:cs="Times New Roman"/>
          <w:sz w:val="24"/>
          <w:szCs w:val="24"/>
        </w:rPr>
        <w:t xml:space="preserve"> </w:t>
      </w:r>
      <w:r w:rsidR="00931C55" w:rsidRPr="00B7105D">
        <w:rPr>
          <w:rFonts w:ascii="Times New Roman" w:hAnsi="Times New Roman" w:cs="Times New Roman"/>
          <w:sz w:val="24"/>
          <w:szCs w:val="24"/>
        </w:rPr>
        <w:fldChar w:fldCharType="begin"/>
      </w:r>
      <w:r w:rsidR="00931C55" w:rsidRPr="00B7105D">
        <w:rPr>
          <w:rFonts w:ascii="Times New Roman" w:hAnsi="Times New Roman" w:cs="Times New Roman"/>
          <w:sz w:val="24"/>
          <w:szCs w:val="24"/>
        </w:rPr>
        <w:instrText xml:space="preserve"> ADDIN EN.CITE &lt;EndNote&gt;&lt;Cite&gt;&lt;Author&gt;Beck&lt;/Author&gt;&lt;Year&gt;2002&lt;/Year&gt;&lt;RecNum&gt;123&lt;/RecNum&gt;&lt;DisplayText&gt;(Beck &amp;amp; Beck-Gernsheim, 2002)&lt;/DisplayText&gt;&lt;record&gt;&lt;rec-number&gt;123&lt;/rec-number&gt;&lt;foreign-keys&gt;&lt;key app="EN" db-id="2azewxvelettane2dd6pwddw99dp2tra9ee9" timestamp="1460053392"&gt;123&lt;/key&gt;&lt;/foreign-keys&gt;&lt;ref-type name="Generic"&gt;13&lt;/ref-type&gt;&lt;contributors&gt;&lt;authors&gt;&lt;author&gt;Beck, Ulrich&lt;/author&gt;&lt;author&gt;Beck-Gernsheim, Elisabeth&lt;/author&gt;&lt;/authors&gt;&lt;/contributors&gt;&lt;titles&gt;&lt;title&gt;Individualisation&lt;/title&gt;&lt;/titles&gt;&lt;dates&gt;&lt;year&gt;2002&lt;/year&gt;&lt;/dates&gt;&lt;publisher&gt;London: Sage&lt;/publisher&gt;&lt;urls&gt;&lt;/urls&gt;&lt;/record&gt;&lt;/Cite&gt;&lt;/EndNote&gt;</w:instrText>
      </w:r>
      <w:r w:rsidR="00931C55" w:rsidRPr="00B7105D">
        <w:rPr>
          <w:rFonts w:ascii="Times New Roman" w:hAnsi="Times New Roman" w:cs="Times New Roman"/>
          <w:sz w:val="24"/>
          <w:szCs w:val="24"/>
        </w:rPr>
        <w:fldChar w:fldCharType="separate"/>
      </w:r>
      <w:r w:rsidR="00931C55" w:rsidRPr="00B7105D">
        <w:rPr>
          <w:rFonts w:ascii="Times New Roman" w:hAnsi="Times New Roman" w:cs="Times New Roman"/>
          <w:noProof/>
          <w:sz w:val="24"/>
          <w:szCs w:val="24"/>
        </w:rPr>
        <w:t>(Beck &amp; Beck-Gernsheim, 2002)</w:t>
      </w:r>
      <w:r w:rsidR="00931C55" w:rsidRPr="00B7105D">
        <w:rPr>
          <w:rFonts w:ascii="Times New Roman" w:hAnsi="Times New Roman" w:cs="Times New Roman"/>
          <w:sz w:val="24"/>
          <w:szCs w:val="24"/>
        </w:rPr>
        <w:fldChar w:fldCharType="end"/>
      </w:r>
      <w:r w:rsidR="005040A5" w:rsidRPr="00B7105D">
        <w:rPr>
          <w:rFonts w:ascii="Times New Roman" w:hAnsi="Times New Roman" w:cs="Times New Roman"/>
          <w:sz w:val="24"/>
          <w:szCs w:val="24"/>
        </w:rPr>
        <w:t xml:space="preserve">. </w:t>
      </w:r>
      <w:r w:rsidR="003B4A0F">
        <w:rPr>
          <w:rFonts w:ascii="Times New Roman" w:hAnsi="Times New Roman" w:cs="Times New Roman"/>
          <w:sz w:val="24"/>
          <w:szCs w:val="24"/>
        </w:rPr>
        <w:t xml:space="preserve">Volgens </w:t>
      </w:r>
      <w:r w:rsidR="003B4A0F" w:rsidRPr="00B7105D">
        <w:rPr>
          <w:rFonts w:ascii="Times New Roman" w:hAnsi="Times New Roman" w:cs="Times New Roman"/>
          <w:sz w:val="24"/>
          <w:szCs w:val="24"/>
        </w:rPr>
        <w:t xml:space="preserve">Dubet en Martucelli </w:t>
      </w:r>
      <w:r w:rsidR="003B4A0F" w:rsidRPr="00B7105D">
        <w:rPr>
          <w:rFonts w:ascii="Times New Roman" w:hAnsi="Times New Roman" w:cs="Times New Roman"/>
          <w:sz w:val="24"/>
          <w:szCs w:val="24"/>
        </w:rPr>
        <w:fldChar w:fldCharType="begin"/>
      </w:r>
      <w:r w:rsidR="003B4A0F" w:rsidRPr="00B7105D">
        <w:rPr>
          <w:rFonts w:ascii="Times New Roman" w:hAnsi="Times New Roman" w:cs="Times New Roman"/>
          <w:sz w:val="24"/>
          <w:szCs w:val="24"/>
        </w:rPr>
        <w:instrText xml:space="preserve"> ADDIN EN.CITE &lt;EndNote&gt;&lt;Cite ExcludeAuth="1"&gt;&lt;Author&gt;François&lt;/Author&gt;&lt;Year&gt;1998&lt;/Year&gt;&lt;RecNum&gt;127&lt;/RecNum&gt;&lt;DisplayText&gt;(1998)&lt;/DisplayText&gt;&lt;record&gt;&lt;rec-number&gt;127&lt;/rec-number&gt;&lt;foreign-keys&gt;&lt;key app="EN" db-id="2azewxvelettane2dd6pwddw99dp2tra9ee9" timestamp="1460055050"&gt;127&lt;/key&gt;&lt;/foreign-keys&gt;&lt;ref-type name="Journal Article"&gt;17&lt;/ref-type&gt;&lt;contributors&gt;&lt;authors&gt;&lt;author&gt;François, Dubet&lt;/author&gt;&lt;author&gt;Danilo, Martucelli&lt;/author&gt;&lt;/authors&gt;&lt;/contributors&gt;&lt;titles&gt;&lt;title&gt;Dans quelle société vivons-nous&lt;/title&gt;&lt;secondary-title&gt;Paris, Seuil&lt;/secondary-title&gt;&lt;/titles&gt;&lt;periodical&gt;&lt;full-title&gt;Paris, Seuil&lt;/full-title&gt;&lt;/periodical&gt;&lt;dates&gt;&lt;year&gt;1998&lt;/year&gt;&lt;/dates&gt;&lt;urls&gt;&lt;/urls&gt;&lt;/record&gt;&lt;/Cite&gt;&lt;/EndNote&gt;</w:instrText>
      </w:r>
      <w:r w:rsidR="003B4A0F" w:rsidRPr="00B7105D">
        <w:rPr>
          <w:rFonts w:ascii="Times New Roman" w:hAnsi="Times New Roman" w:cs="Times New Roman"/>
          <w:sz w:val="24"/>
          <w:szCs w:val="24"/>
        </w:rPr>
        <w:fldChar w:fldCharType="separate"/>
      </w:r>
      <w:r w:rsidR="003B4A0F" w:rsidRPr="00B7105D">
        <w:rPr>
          <w:rFonts w:ascii="Times New Roman" w:hAnsi="Times New Roman" w:cs="Times New Roman"/>
          <w:noProof/>
          <w:sz w:val="24"/>
          <w:szCs w:val="24"/>
        </w:rPr>
        <w:t>(1998)</w:t>
      </w:r>
      <w:r w:rsidR="003B4A0F" w:rsidRPr="00B7105D">
        <w:rPr>
          <w:rFonts w:ascii="Times New Roman" w:hAnsi="Times New Roman" w:cs="Times New Roman"/>
          <w:sz w:val="24"/>
          <w:szCs w:val="24"/>
        </w:rPr>
        <w:fldChar w:fldCharType="end"/>
      </w:r>
      <w:r w:rsidR="003B4A0F">
        <w:rPr>
          <w:rFonts w:ascii="Times New Roman" w:hAnsi="Times New Roman" w:cs="Times New Roman"/>
          <w:sz w:val="24"/>
          <w:szCs w:val="24"/>
        </w:rPr>
        <w:t xml:space="preserve"> verliezen instituties </w:t>
      </w:r>
      <w:r w:rsidR="00C04F79">
        <w:rPr>
          <w:rFonts w:ascii="Times New Roman" w:hAnsi="Times New Roman" w:cs="Times New Roman"/>
          <w:sz w:val="24"/>
          <w:szCs w:val="24"/>
        </w:rPr>
        <w:t xml:space="preserve">namelijk </w:t>
      </w:r>
      <w:r w:rsidR="003B4A0F">
        <w:rPr>
          <w:rFonts w:ascii="Times New Roman" w:hAnsi="Times New Roman" w:cs="Times New Roman"/>
          <w:sz w:val="24"/>
          <w:szCs w:val="24"/>
        </w:rPr>
        <w:t xml:space="preserve">het vermogen om individuen te socialiseren op basis van algemene </w:t>
      </w:r>
      <w:r w:rsidR="003B4A0F" w:rsidRPr="00C04F79">
        <w:rPr>
          <w:rFonts w:ascii="Times New Roman" w:hAnsi="Times New Roman" w:cs="Times New Roman"/>
          <w:sz w:val="24"/>
          <w:szCs w:val="24"/>
        </w:rPr>
        <w:t>principes (Lammertyn, 2007)</w:t>
      </w:r>
      <w:r w:rsidR="005040A5" w:rsidRPr="00C04F79">
        <w:rPr>
          <w:rFonts w:ascii="Times New Roman" w:hAnsi="Times New Roman" w:cs="Times New Roman"/>
          <w:sz w:val="24"/>
          <w:szCs w:val="24"/>
        </w:rPr>
        <w:t xml:space="preserve">. Daarbij </w:t>
      </w:r>
      <w:r w:rsidR="005040A5" w:rsidRPr="00B7105D">
        <w:rPr>
          <w:rFonts w:ascii="Times New Roman" w:hAnsi="Times New Roman" w:cs="Times New Roman"/>
          <w:sz w:val="24"/>
          <w:szCs w:val="24"/>
        </w:rPr>
        <w:t xml:space="preserve">zou de productie van normen verschoven zijn naar de kant van de ervaring van individuen. Bij de alleenstaande pleegouders in dit onderzoek is deze desinstitutionalisering dus ook terug te vinden: bij persoonlijke beslissingen leggen ze niet graag verantwoording af of geven aan ‘zelf toch meer over de kinderen te weten’. Opvallend is dat </w:t>
      </w:r>
      <w:r w:rsidR="007A5242" w:rsidRPr="00B7105D">
        <w:rPr>
          <w:rFonts w:ascii="Times New Roman" w:hAnsi="Times New Roman" w:cs="Times New Roman"/>
          <w:sz w:val="24"/>
          <w:szCs w:val="24"/>
        </w:rPr>
        <w:t>de respondenten aangaven dat deze desinstitutionalisering ook bij</w:t>
      </w:r>
      <w:r w:rsidR="005040A5" w:rsidRPr="00B7105D">
        <w:rPr>
          <w:rFonts w:ascii="Times New Roman" w:hAnsi="Times New Roman" w:cs="Times New Roman"/>
          <w:sz w:val="24"/>
          <w:szCs w:val="24"/>
        </w:rPr>
        <w:t xml:space="preserve"> de pleegzorgbegeleiders </w:t>
      </w:r>
      <w:r w:rsidR="007A5242" w:rsidRPr="00B7105D">
        <w:rPr>
          <w:rFonts w:ascii="Times New Roman" w:hAnsi="Times New Roman" w:cs="Times New Roman"/>
          <w:sz w:val="24"/>
          <w:szCs w:val="24"/>
        </w:rPr>
        <w:t xml:space="preserve">waar te nemen is: ze </w:t>
      </w:r>
      <w:r w:rsidR="005040A5" w:rsidRPr="00B7105D">
        <w:rPr>
          <w:rFonts w:ascii="Times New Roman" w:hAnsi="Times New Roman" w:cs="Times New Roman"/>
          <w:sz w:val="24"/>
          <w:szCs w:val="24"/>
        </w:rPr>
        <w:t xml:space="preserve">nemen </w:t>
      </w:r>
      <w:r w:rsidR="00B94DB9" w:rsidRPr="00B7105D">
        <w:rPr>
          <w:rFonts w:ascii="Times New Roman" w:hAnsi="Times New Roman" w:cs="Times New Roman"/>
          <w:sz w:val="24"/>
          <w:szCs w:val="24"/>
        </w:rPr>
        <w:t xml:space="preserve">blijkbaar veel vrijheid </w:t>
      </w:r>
      <w:r w:rsidR="005040A5" w:rsidRPr="00B7105D">
        <w:rPr>
          <w:rFonts w:ascii="Times New Roman" w:hAnsi="Times New Roman" w:cs="Times New Roman"/>
          <w:sz w:val="24"/>
          <w:szCs w:val="24"/>
        </w:rPr>
        <w:t xml:space="preserve">bij het invullen van hun job. De pleegouders zien het zo dat een samenwerking met dezelfde </w:t>
      </w:r>
      <w:r w:rsidR="00A75FD8">
        <w:rPr>
          <w:rFonts w:ascii="Times New Roman" w:hAnsi="Times New Roman" w:cs="Times New Roman"/>
          <w:sz w:val="24"/>
          <w:szCs w:val="24"/>
        </w:rPr>
        <w:t>pleegzorgdienst</w:t>
      </w:r>
      <w:r w:rsidR="005040A5" w:rsidRPr="00B7105D">
        <w:rPr>
          <w:rFonts w:ascii="Times New Roman" w:hAnsi="Times New Roman" w:cs="Times New Roman"/>
          <w:sz w:val="24"/>
          <w:szCs w:val="24"/>
        </w:rPr>
        <w:t xml:space="preserve"> maar met een andere begeleider heel anders kan uitpakken. </w:t>
      </w:r>
    </w:p>
    <w:p w14:paraId="2CDB1C1F" w14:textId="77777777" w:rsidR="00C03F18" w:rsidRPr="00B7105D" w:rsidRDefault="00C03F18" w:rsidP="003C3A74">
      <w:pPr>
        <w:pStyle w:val="Geenafstand"/>
        <w:spacing w:line="360" w:lineRule="auto"/>
        <w:jc w:val="both"/>
        <w:rPr>
          <w:rFonts w:ascii="Times New Roman" w:hAnsi="Times New Roman" w:cs="Times New Roman"/>
          <w:sz w:val="24"/>
          <w:szCs w:val="24"/>
        </w:rPr>
      </w:pPr>
    </w:p>
    <w:p w14:paraId="71982009" w14:textId="75FAEB56"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Met dez</w:t>
      </w:r>
      <w:r w:rsidR="008579AD" w:rsidRPr="00B7105D">
        <w:rPr>
          <w:rFonts w:ascii="Times New Roman" w:hAnsi="Times New Roman" w:cs="Times New Roman"/>
          <w:sz w:val="24"/>
          <w:szCs w:val="24"/>
        </w:rPr>
        <w:t>e bevindingen wordt aangetoond</w:t>
      </w:r>
      <w:r w:rsidRPr="00B7105D">
        <w:rPr>
          <w:rFonts w:ascii="Times New Roman" w:hAnsi="Times New Roman" w:cs="Times New Roman"/>
          <w:sz w:val="24"/>
          <w:szCs w:val="24"/>
        </w:rPr>
        <w:t xml:space="preserve"> dat individuen zelf bepalen welke rol de institutie in hun leven mag innemen. Dit wil echter niet zeggen dat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in het geheel geen invloed heeft op de ervaringen en betekenissen van alleenstaande pleegouders in dit onderzoek: bepaalde specifieke termen en ideeën kwamen in verschillende interviews terug, wat het vermoeden wekt dat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er toch zeker deels in slaagt bepaalde normen op de alleenstaande pleegouders over te brengen. Daartoe worden hier nog enkele pijnpunten </w:t>
      </w:r>
      <w:r w:rsidRPr="00B7105D">
        <w:rPr>
          <w:rFonts w:ascii="Times New Roman" w:hAnsi="Times New Roman" w:cs="Times New Roman"/>
          <w:sz w:val="24"/>
          <w:szCs w:val="24"/>
        </w:rPr>
        <w:lastRenderedPageBreak/>
        <w:t xml:space="preserve">en aanbevelingen voor de </w:t>
      </w:r>
      <w:r w:rsidR="00353848" w:rsidRPr="00B7105D">
        <w:rPr>
          <w:rFonts w:ascii="Times New Roman" w:hAnsi="Times New Roman" w:cs="Times New Roman"/>
          <w:sz w:val="24"/>
          <w:szCs w:val="24"/>
        </w:rPr>
        <w:t>pleegzorgdienst</w:t>
      </w:r>
      <w:r w:rsidR="00825E96">
        <w:rPr>
          <w:rFonts w:ascii="Times New Roman" w:hAnsi="Times New Roman" w:cs="Times New Roman"/>
          <w:sz w:val="24"/>
          <w:szCs w:val="24"/>
        </w:rPr>
        <w:t>,</w:t>
      </w:r>
      <w:r w:rsidRPr="00B7105D">
        <w:rPr>
          <w:rFonts w:ascii="Times New Roman" w:hAnsi="Times New Roman" w:cs="Times New Roman"/>
          <w:sz w:val="24"/>
          <w:szCs w:val="24"/>
        </w:rPr>
        <w:t xml:space="preserve"> die uit de analyse en literatuurstudie van dit onderzoek naar voor kwamen</w:t>
      </w:r>
      <w:r w:rsidR="00825E96">
        <w:rPr>
          <w:rFonts w:ascii="Times New Roman" w:hAnsi="Times New Roman" w:cs="Times New Roman"/>
          <w:sz w:val="24"/>
          <w:szCs w:val="24"/>
        </w:rPr>
        <w:t>,</w:t>
      </w:r>
      <w:r w:rsidRPr="00B7105D">
        <w:rPr>
          <w:rFonts w:ascii="Times New Roman" w:hAnsi="Times New Roman" w:cs="Times New Roman"/>
          <w:sz w:val="24"/>
          <w:szCs w:val="24"/>
        </w:rPr>
        <w:t xml:space="preserve"> besproken. </w:t>
      </w:r>
    </w:p>
    <w:p w14:paraId="5CF0EEC9"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3ACF4D0B" w14:textId="7B66C5E4" w:rsidR="00B7105D" w:rsidRPr="009B6B74" w:rsidRDefault="00B7105D" w:rsidP="003C3A74">
      <w:pPr>
        <w:pStyle w:val="Geenafstand"/>
        <w:spacing w:line="360" w:lineRule="auto"/>
        <w:jc w:val="both"/>
        <w:rPr>
          <w:rFonts w:ascii="Times New Roman" w:hAnsi="Times New Roman" w:cs="Times New Roman"/>
          <w:b/>
          <w:sz w:val="26"/>
          <w:szCs w:val="26"/>
        </w:rPr>
      </w:pPr>
      <w:r w:rsidRPr="009B6B74">
        <w:rPr>
          <w:rFonts w:ascii="Times New Roman" w:hAnsi="Times New Roman" w:cs="Times New Roman"/>
          <w:b/>
          <w:sz w:val="26"/>
          <w:szCs w:val="26"/>
        </w:rPr>
        <w:t xml:space="preserve">5.2 </w:t>
      </w:r>
      <w:r w:rsidR="00240D82" w:rsidRPr="009B6B74">
        <w:rPr>
          <w:rFonts w:ascii="Times New Roman" w:hAnsi="Times New Roman" w:cs="Times New Roman"/>
          <w:b/>
          <w:sz w:val="26"/>
          <w:szCs w:val="26"/>
        </w:rPr>
        <w:t xml:space="preserve">Aanbevelingen voor de </w:t>
      </w:r>
      <w:r w:rsidR="00353848" w:rsidRPr="009B6B74">
        <w:rPr>
          <w:rFonts w:ascii="Times New Roman" w:hAnsi="Times New Roman" w:cs="Times New Roman"/>
          <w:b/>
          <w:sz w:val="26"/>
          <w:szCs w:val="26"/>
        </w:rPr>
        <w:t>pleegzorgdienst</w:t>
      </w:r>
      <w:r w:rsidR="00240D82" w:rsidRPr="009B6B74">
        <w:rPr>
          <w:rFonts w:ascii="Times New Roman" w:hAnsi="Times New Roman" w:cs="Times New Roman"/>
          <w:b/>
          <w:sz w:val="26"/>
          <w:szCs w:val="26"/>
        </w:rPr>
        <w:t xml:space="preserve"> en verder onderzoek </w:t>
      </w:r>
    </w:p>
    <w:p w14:paraId="7411FD37" w14:textId="30A3AE84" w:rsidR="005040A5" w:rsidRPr="00B7105D"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Onderzoek wijst uit dat </w:t>
      </w:r>
      <w:r w:rsidR="00353848" w:rsidRPr="00B7105D">
        <w:rPr>
          <w:rFonts w:ascii="Times New Roman" w:hAnsi="Times New Roman" w:cs="Times New Roman"/>
          <w:sz w:val="24"/>
          <w:szCs w:val="24"/>
        </w:rPr>
        <w:t>pleegzorgdienst</w:t>
      </w:r>
      <w:r w:rsidR="00643FB4" w:rsidRPr="00B7105D">
        <w:rPr>
          <w:rFonts w:ascii="Times New Roman" w:hAnsi="Times New Roman" w:cs="Times New Roman"/>
          <w:sz w:val="24"/>
          <w:szCs w:val="24"/>
        </w:rPr>
        <w:t>en</w:t>
      </w:r>
      <w:r w:rsidRPr="00B7105D">
        <w:rPr>
          <w:rFonts w:ascii="Times New Roman" w:hAnsi="Times New Roman" w:cs="Times New Roman"/>
          <w:sz w:val="24"/>
          <w:szCs w:val="24"/>
        </w:rPr>
        <w:t xml:space="preserve"> pleegouders met voornamelijk kind-gecentreerde m</w:t>
      </w:r>
      <w:r w:rsidR="00D34A3C" w:rsidRPr="00B7105D">
        <w:rPr>
          <w:rFonts w:ascii="Times New Roman" w:hAnsi="Times New Roman" w:cs="Times New Roman"/>
          <w:sz w:val="24"/>
          <w:szCs w:val="24"/>
        </w:rPr>
        <w:t xml:space="preserve">otieven en </w:t>
      </w:r>
      <w:r w:rsidR="00EC22D7">
        <w:rPr>
          <w:rFonts w:ascii="Times New Roman" w:hAnsi="Times New Roman" w:cs="Times New Roman"/>
          <w:sz w:val="24"/>
          <w:szCs w:val="24"/>
        </w:rPr>
        <w:t>pleegzorg</w:t>
      </w:r>
      <w:r w:rsidR="00D34A3C" w:rsidRPr="00B7105D">
        <w:rPr>
          <w:rFonts w:ascii="Times New Roman" w:hAnsi="Times New Roman" w:cs="Times New Roman"/>
          <w:sz w:val="24"/>
          <w:szCs w:val="24"/>
        </w:rPr>
        <w:t>ervaring prefereren</w:t>
      </w:r>
      <w:r w:rsidR="002E4368" w:rsidRPr="00B7105D">
        <w:rPr>
          <w:rFonts w:ascii="Times New Roman" w:hAnsi="Times New Roman" w:cs="Times New Roman"/>
          <w:sz w:val="24"/>
          <w:szCs w:val="24"/>
        </w:rPr>
        <w:t xml:space="preserve"> (Rhodes et al., 2006). </w:t>
      </w:r>
      <w:r w:rsidRPr="00B7105D">
        <w:rPr>
          <w:rFonts w:ascii="Times New Roman" w:hAnsi="Times New Roman" w:cs="Times New Roman"/>
          <w:sz w:val="24"/>
          <w:szCs w:val="24"/>
        </w:rPr>
        <w:t>Ook in de literatuur zelf blijft de opdeling van motieven en het waardeoordeel behouden. Zo’n waardeoordeel is volgens Beck</w:t>
      </w:r>
      <w:r w:rsidR="002E4368" w:rsidRPr="00B7105D">
        <w:rPr>
          <w:rFonts w:ascii="Times New Roman" w:hAnsi="Times New Roman" w:cs="Times New Roman"/>
          <w:sz w:val="24"/>
          <w:szCs w:val="24"/>
        </w:rPr>
        <w:t xml:space="preserve"> (1997)</w:t>
      </w:r>
      <w:r w:rsidR="00947581" w:rsidRPr="00B7105D">
        <w:rPr>
          <w:rFonts w:ascii="Times New Roman" w:hAnsi="Times New Roman" w:cs="Times New Roman"/>
          <w:sz w:val="24"/>
          <w:szCs w:val="24"/>
        </w:rPr>
        <w:t xml:space="preserve"> </w:t>
      </w:r>
      <w:r w:rsidRPr="00B7105D">
        <w:rPr>
          <w:rFonts w:ascii="Times New Roman" w:hAnsi="Times New Roman" w:cs="Times New Roman"/>
          <w:sz w:val="24"/>
          <w:szCs w:val="24"/>
        </w:rPr>
        <w:t xml:space="preserve">een belemmering bij het verkrijgen van inzicht in de verrijkende dynamieken tussen het zorgen voor anderen en zelfrealisering. Als </w:t>
      </w:r>
      <w:r w:rsidR="00353848" w:rsidRPr="00B7105D">
        <w:rPr>
          <w:rFonts w:ascii="Times New Roman" w:hAnsi="Times New Roman" w:cs="Times New Roman"/>
          <w:sz w:val="24"/>
          <w:szCs w:val="24"/>
        </w:rPr>
        <w:t>pleegzorgdienst</w:t>
      </w:r>
      <w:r w:rsidR="00643FB4" w:rsidRPr="00B7105D">
        <w:rPr>
          <w:rFonts w:ascii="Times New Roman" w:hAnsi="Times New Roman" w:cs="Times New Roman"/>
          <w:sz w:val="24"/>
          <w:szCs w:val="24"/>
        </w:rPr>
        <w:t>en</w:t>
      </w:r>
      <w:r w:rsidRPr="00B7105D">
        <w:rPr>
          <w:rFonts w:ascii="Times New Roman" w:hAnsi="Times New Roman" w:cs="Times New Roman"/>
          <w:sz w:val="24"/>
          <w:szCs w:val="24"/>
        </w:rPr>
        <w:t xml:space="preserve"> zich hiervan bewust zijn, is het voor hen mogelijk meer open te staan voor pleegouders die eerder vanuit zelf-gecentreerde motieven de stap naar pleegzorg willen zetten. Pleeggezinnen met zelf-georiënteerde motieven zouden weliswaar gemiddeld minder pleegkinderen in hun huis opnemen dan p</w:t>
      </w:r>
      <w:r w:rsidR="00D34A3C" w:rsidRPr="00B7105D">
        <w:rPr>
          <w:rFonts w:ascii="Times New Roman" w:hAnsi="Times New Roman" w:cs="Times New Roman"/>
          <w:sz w:val="24"/>
          <w:szCs w:val="24"/>
        </w:rPr>
        <w:t>leegouders met andere motieven</w:t>
      </w:r>
      <w:r w:rsidR="00564058" w:rsidRPr="00B7105D">
        <w:rPr>
          <w:rFonts w:ascii="Times New Roman" w:hAnsi="Times New Roman" w:cs="Times New Roman"/>
          <w:sz w:val="24"/>
          <w:szCs w:val="24"/>
        </w:rPr>
        <w:t xml:space="preserve"> (Rhodes, Cox, Orme, &amp; Coakley, 2006) </w:t>
      </w:r>
      <w:r w:rsidRPr="00B7105D">
        <w:rPr>
          <w:rFonts w:ascii="Times New Roman" w:hAnsi="Times New Roman" w:cs="Times New Roman"/>
          <w:sz w:val="24"/>
          <w:szCs w:val="24"/>
        </w:rPr>
        <w:t>en ook in dit</w:t>
      </w:r>
      <w:r w:rsidR="005710D2" w:rsidRPr="00B7105D">
        <w:rPr>
          <w:rFonts w:ascii="Times New Roman" w:hAnsi="Times New Roman" w:cs="Times New Roman"/>
          <w:sz w:val="24"/>
          <w:szCs w:val="24"/>
        </w:rPr>
        <w:t xml:space="preserve"> onderzoek is dit het geval</w:t>
      </w:r>
      <w:r w:rsidRPr="00B7105D">
        <w:rPr>
          <w:rFonts w:ascii="Times New Roman" w:hAnsi="Times New Roman" w:cs="Times New Roman"/>
          <w:sz w:val="24"/>
          <w:szCs w:val="24"/>
        </w:rPr>
        <w:t xml:space="preserve">, maar desondanks blijven deze pleegouders een belangrijke bron voor </w:t>
      </w:r>
      <w:r w:rsidR="00353848" w:rsidRPr="00B7105D">
        <w:rPr>
          <w:rFonts w:ascii="Times New Roman" w:hAnsi="Times New Roman" w:cs="Times New Roman"/>
          <w:sz w:val="24"/>
          <w:szCs w:val="24"/>
        </w:rPr>
        <w:t>pleegzorgdienst</w:t>
      </w:r>
      <w:r w:rsidR="00643FB4" w:rsidRPr="00B7105D">
        <w:rPr>
          <w:rFonts w:ascii="Times New Roman" w:hAnsi="Times New Roman" w:cs="Times New Roman"/>
          <w:sz w:val="24"/>
          <w:szCs w:val="24"/>
        </w:rPr>
        <w:t>en</w:t>
      </w:r>
      <w:r w:rsidRPr="00B7105D">
        <w:rPr>
          <w:rFonts w:ascii="Times New Roman" w:hAnsi="Times New Roman" w:cs="Times New Roman"/>
          <w:sz w:val="24"/>
          <w:szCs w:val="24"/>
        </w:rPr>
        <w:t xml:space="preserve"> en is het door een gebrek aan pleeggezinnen noodzakelijk ook deze potentiële pleegouders </w:t>
      </w:r>
      <w:r w:rsidR="00195BEB">
        <w:rPr>
          <w:rFonts w:ascii="Times New Roman" w:hAnsi="Times New Roman" w:cs="Times New Roman"/>
          <w:sz w:val="24"/>
          <w:szCs w:val="24"/>
        </w:rPr>
        <w:t xml:space="preserve">positief </w:t>
      </w:r>
      <w:r w:rsidRPr="00B7105D">
        <w:rPr>
          <w:rFonts w:ascii="Times New Roman" w:hAnsi="Times New Roman" w:cs="Times New Roman"/>
          <w:sz w:val="24"/>
          <w:szCs w:val="24"/>
        </w:rPr>
        <w:t xml:space="preserve">aan te spreken. </w:t>
      </w:r>
      <w:r w:rsidR="00370B94" w:rsidRPr="00B7105D">
        <w:rPr>
          <w:rFonts w:ascii="Times New Roman" w:hAnsi="Times New Roman" w:cs="Times New Roman"/>
          <w:sz w:val="24"/>
          <w:szCs w:val="24"/>
        </w:rPr>
        <w:t xml:space="preserve">Dat de pleegouders hun voorkeur voor bepaalde kenmerken voor hun pleegkind mogen opgeven, zou erop kunnen wijzen dat de </w:t>
      </w:r>
      <w:r w:rsidR="00353848" w:rsidRPr="00B7105D">
        <w:rPr>
          <w:rFonts w:ascii="Times New Roman" w:hAnsi="Times New Roman" w:cs="Times New Roman"/>
          <w:sz w:val="24"/>
          <w:szCs w:val="24"/>
        </w:rPr>
        <w:t>pleegzorgdienst</w:t>
      </w:r>
      <w:r w:rsidR="00370B94" w:rsidRPr="00B7105D">
        <w:rPr>
          <w:rFonts w:ascii="Times New Roman" w:hAnsi="Times New Roman" w:cs="Times New Roman"/>
          <w:sz w:val="24"/>
          <w:szCs w:val="24"/>
        </w:rPr>
        <w:t xml:space="preserve"> hier reeds bewust mee bezig is, maar kan net zo goed opnieuw volgen uit de probleemgestuurde visie op pleegzorg. </w:t>
      </w:r>
    </w:p>
    <w:p w14:paraId="712C223C" w14:textId="77777777" w:rsidR="005040A5" w:rsidRPr="00666389" w:rsidRDefault="005040A5" w:rsidP="003C3A74">
      <w:pPr>
        <w:pStyle w:val="Geenafstand"/>
        <w:spacing w:line="360" w:lineRule="auto"/>
        <w:jc w:val="both"/>
        <w:rPr>
          <w:rFonts w:ascii="Times New Roman" w:hAnsi="Times New Roman" w:cs="Times New Roman"/>
          <w:sz w:val="24"/>
          <w:szCs w:val="24"/>
        </w:rPr>
      </w:pPr>
    </w:p>
    <w:p w14:paraId="511E2509" w14:textId="499E2A26" w:rsidR="009B6B74"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Ook op staatsniveau wordt nagedacht over strategieën om het tekort </w:t>
      </w:r>
      <w:r w:rsidR="00503E52">
        <w:rPr>
          <w:rFonts w:ascii="Times New Roman" w:hAnsi="Times New Roman" w:cs="Times New Roman"/>
          <w:sz w:val="24"/>
          <w:szCs w:val="24"/>
        </w:rPr>
        <w:t>aan pleeggezinnen op te vangen</w:t>
      </w:r>
      <w:r w:rsidRPr="00B7105D">
        <w:rPr>
          <w:rFonts w:ascii="Times New Roman" w:hAnsi="Times New Roman" w:cs="Times New Roman"/>
          <w:sz w:val="24"/>
          <w:szCs w:val="24"/>
        </w:rPr>
        <w:t>. In maa</w:t>
      </w:r>
      <w:r w:rsidR="00FC30F3">
        <w:rPr>
          <w:rFonts w:ascii="Times New Roman" w:hAnsi="Times New Roman" w:cs="Times New Roman"/>
          <w:sz w:val="24"/>
          <w:szCs w:val="24"/>
        </w:rPr>
        <w:t>rt 2016 werd door de commissie J</w:t>
      </w:r>
      <w:r w:rsidRPr="00B7105D">
        <w:rPr>
          <w:rFonts w:ascii="Times New Roman" w:hAnsi="Times New Roman" w:cs="Times New Roman"/>
          <w:sz w:val="24"/>
          <w:szCs w:val="24"/>
        </w:rPr>
        <w:t>ustitie een wetsvoorstel dat de rechten en plichten van pleegouders regelt, goedgekeurd</w:t>
      </w:r>
      <w:r w:rsidR="00195BEB">
        <w:rPr>
          <w:rFonts w:ascii="Times New Roman" w:hAnsi="Times New Roman" w:cs="Times New Roman"/>
          <w:sz w:val="24"/>
          <w:szCs w:val="24"/>
        </w:rPr>
        <w:t xml:space="preserve"> (Pleegzorg Vlaanderen, 2016)</w:t>
      </w:r>
      <w:r w:rsidR="00503E52">
        <w:rPr>
          <w:rFonts w:ascii="Times New Roman" w:hAnsi="Times New Roman" w:cs="Times New Roman"/>
          <w:sz w:val="24"/>
          <w:szCs w:val="24"/>
        </w:rPr>
        <w:t>. Bij Pleegzorg Vlaanderen</w:t>
      </w:r>
      <w:r w:rsidRPr="00B7105D">
        <w:rPr>
          <w:rFonts w:ascii="Times New Roman" w:hAnsi="Times New Roman" w:cs="Times New Roman"/>
          <w:sz w:val="24"/>
          <w:szCs w:val="24"/>
        </w:rPr>
        <w:t xml:space="preserve"> noemen ze dit wetsvoorstel ‘een eerste stap in de richting van een wettelijke erkenning van pleegouders’. De Vlaamse regering en Pleegzorg Vlaanderen hopen dat dit statuut de twijfelaars uiteindelijk over de streep zal </w:t>
      </w:r>
      <w:r w:rsidRPr="00FC30F3">
        <w:rPr>
          <w:rFonts w:ascii="Times New Roman" w:hAnsi="Times New Roman" w:cs="Times New Roman"/>
          <w:sz w:val="24"/>
          <w:szCs w:val="24"/>
        </w:rPr>
        <w:t xml:space="preserve">trekken. </w:t>
      </w:r>
      <w:r w:rsidR="00FC30F3" w:rsidRPr="00FC30F3">
        <w:rPr>
          <w:rFonts w:ascii="Times New Roman" w:hAnsi="Times New Roman" w:cs="Times New Roman"/>
          <w:sz w:val="24"/>
          <w:szCs w:val="24"/>
        </w:rPr>
        <w:t xml:space="preserve">Het </w:t>
      </w:r>
      <w:r w:rsidRPr="00FC30F3">
        <w:rPr>
          <w:rFonts w:ascii="Times New Roman" w:hAnsi="Times New Roman" w:cs="Times New Roman"/>
          <w:sz w:val="24"/>
          <w:szCs w:val="24"/>
        </w:rPr>
        <w:t>zou e</w:t>
      </w:r>
      <w:r w:rsidRPr="00B7105D">
        <w:rPr>
          <w:rFonts w:ascii="Times New Roman" w:hAnsi="Times New Roman" w:cs="Times New Roman"/>
          <w:sz w:val="24"/>
          <w:szCs w:val="24"/>
        </w:rPr>
        <w:t>r onder andere voor moeten zorgen dat pleegouders kunnen optreden in dringende medische situaties, maar ook dat pleegouders het recht zullen hebben om contact te houden met hun pleegkinderen wanneer zij naar hun biologische ouders terugkeren</w:t>
      </w:r>
      <w:r w:rsidR="00195BEB">
        <w:rPr>
          <w:rFonts w:ascii="Times New Roman" w:hAnsi="Times New Roman" w:cs="Times New Roman"/>
          <w:sz w:val="24"/>
          <w:szCs w:val="24"/>
        </w:rPr>
        <w:t xml:space="preserve"> en de pleegzorgsituatie eindigt</w:t>
      </w:r>
      <w:r w:rsidRPr="00B7105D">
        <w:rPr>
          <w:rFonts w:ascii="Times New Roman" w:hAnsi="Times New Roman" w:cs="Times New Roman"/>
          <w:sz w:val="24"/>
          <w:szCs w:val="24"/>
        </w:rPr>
        <w:t xml:space="preserve">. </w:t>
      </w:r>
    </w:p>
    <w:p w14:paraId="1AB18689" w14:textId="77777777" w:rsidR="009B6B74" w:rsidRDefault="009B6B74" w:rsidP="003C3A74">
      <w:pPr>
        <w:pStyle w:val="Geenafstand"/>
        <w:spacing w:line="360" w:lineRule="auto"/>
        <w:jc w:val="both"/>
        <w:rPr>
          <w:rFonts w:ascii="Times New Roman" w:hAnsi="Times New Roman" w:cs="Times New Roman"/>
          <w:sz w:val="24"/>
          <w:szCs w:val="24"/>
        </w:rPr>
      </w:pPr>
    </w:p>
    <w:p w14:paraId="035996F1" w14:textId="5A702112" w:rsidR="005040A5"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Deze maatregel, die de uitdagingen die de tijdelijkheid aan de alleenstaande pleegouders stelt deels zou moeten verlichten, stelt dat pleegouders na de </w:t>
      </w:r>
      <w:r w:rsidR="00223ECA">
        <w:rPr>
          <w:rFonts w:ascii="Times New Roman" w:hAnsi="Times New Roman" w:cs="Times New Roman"/>
          <w:sz w:val="24"/>
          <w:szCs w:val="24"/>
        </w:rPr>
        <w:t>pleegzorgsituatie</w:t>
      </w:r>
      <w:r w:rsidRPr="00B7105D">
        <w:rPr>
          <w:rFonts w:ascii="Times New Roman" w:hAnsi="Times New Roman" w:cs="Times New Roman"/>
          <w:sz w:val="24"/>
          <w:szCs w:val="24"/>
        </w:rPr>
        <w:t xml:space="preserve"> ‘het recht hebben persoonlijk contact met het kind te hebben’ </w:t>
      </w:r>
      <w:r w:rsidR="00D34A3C" w:rsidRPr="00B7105D">
        <w:rPr>
          <w:rFonts w:ascii="Times New Roman" w:hAnsi="Times New Roman" w:cs="Times New Roman"/>
          <w:sz w:val="24"/>
          <w:szCs w:val="24"/>
        </w:rPr>
        <w:fldChar w:fldCharType="begin"/>
      </w:r>
      <w:r w:rsidR="00D34A3C" w:rsidRPr="00B7105D">
        <w:rPr>
          <w:rFonts w:ascii="Times New Roman" w:hAnsi="Times New Roman" w:cs="Times New Roman"/>
          <w:sz w:val="24"/>
          <w:szCs w:val="24"/>
        </w:rPr>
        <w:instrText xml:space="preserve"> ADDIN EN.CITE &lt;EndNote&gt;&lt;Cite&gt;&lt;Author&gt;Bax&lt;/Author&gt;&lt;Year&gt;2008&lt;/Year&gt;&lt;RecNum&gt;128&lt;/RecNum&gt;&lt;DisplayText&gt;(Bax, 2008)&lt;/DisplayText&gt;&lt;record&gt;&lt;rec-number&gt;128&lt;/rec-number&gt;&lt;foreign-keys&gt;&lt;key app="EN" db-id="2azewxvelettane2dd6pwddw99dp2tra9ee9" timestamp="1460055514"&gt;128&lt;/key&gt;&lt;/foreign-keys&gt;&lt;ref-type name="Book"&gt;6&lt;/ref-type&gt;&lt;contributors&gt;&lt;authors&gt;&lt;author&gt;Bax, Marijke&lt;/author&gt;&lt;/authors&gt;&lt;/contributors&gt;&lt;titles&gt;&lt;title&gt;Burgerlijk wetboek&lt;/title&gt;&lt;/titles&gt;&lt;dates&gt;&lt;year&gt;2008&lt;/year&gt;&lt;/dates&gt;&lt;publisher&gt;Maklu&lt;/publisher&gt;&lt;isbn&gt;9046601617&lt;/isbn&gt;&lt;urls&gt;&lt;/urls&gt;&lt;/record&gt;&lt;/Cite&gt;&lt;/EndNote&gt;</w:instrText>
      </w:r>
      <w:r w:rsidR="00D34A3C" w:rsidRPr="00B7105D">
        <w:rPr>
          <w:rFonts w:ascii="Times New Roman" w:hAnsi="Times New Roman" w:cs="Times New Roman"/>
          <w:sz w:val="24"/>
          <w:szCs w:val="24"/>
        </w:rPr>
        <w:fldChar w:fldCharType="separate"/>
      </w:r>
      <w:r w:rsidR="00D34A3C" w:rsidRPr="00B7105D">
        <w:rPr>
          <w:rFonts w:ascii="Times New Roman" w:hAnsi="Times New Roman" w:cs="Times New Roman"/>
          <w:noProof/>
          <w:sz w:val="24"/>
          <w:szCs w:val="24"/>
        </w:rPr>
        <w:t>(Bax, 2008)</w:t>
      </w:r>
      <w:r w:rsidR="00D34A3C" w:rsidRPr="00B7105D">
        <w:rPr>
          <w:rFonts w:ascii="Times New Roman" w:hAnsi="Times New Roman" w:cs="Times New Roman"/>
          <w:sz w:val="24"/>
          <w:szCs w:val="24"/>
        </w:rPr>
        <w:fldChar w:fldCharType="end"/>
      </w:r>
      <w:r w:rsidRPr="00B7105D">
        <w:rPr>
          <w:rFonts w:ascii="Times New Roman" w:hAnsi="Times New Roman" w:cs="Times New Roman"/>
          <w:sz w:val="24"/>
          <w:szCs w:val="24"/>
        </w:rPr>
        <w:t xml:space="preserve">. In het algemeen wordt in het wetsvoorstel heel weinig aandacht besteed aan dit voorstel en ook in de samenvatting wordt </w:t>
      </w:r>
      <w:r w:rsidRPr="00B7105D">
        <w:rPr>
          <w:rFonts w:ascii="Times New Roman" w:hAnsi="Times New Roman" w:cs="Times New Roman"/>
          <w:sz w:val="24"/>
          <w:szCs w:val="24"/>
        </w:rPr>
        <w:lastRenderedPageBreak/>
        <w:t>het niet herhaald. De frequentie, vorm en duur van dit contact worden daarbij niet gespecifieerd en bij conflict is het aan de jeugdrechtbank om een uitspraak te doen. Het is misschien een idee hier een norm te formule</w:t>
      </w:r>
      <w:r w:rsidR="005E0234" w:rsidRPr="00B7105D">
        <w:rPr>
          <w:rFonts w:ascii="Times New Roman" w:hAnsi="Times New Roman" w:cs="Times New Roman"/>
          <w:sz w:val="24"/>
          <w:szCs w:val="24"/>
        </w:rPr>
        <w:t>ren. Zoals de verblijfs</w:t>
      </w:r>
      <w:r w:rsidRPr="00B7105D">
        <w:rPr>
          <w:rFonts w:ascii="Times New Roman" w:hAnsi="Times New Roman" w:cs="Times New Roman"/>
          <w:sz w:val="24"/>
          <w:szCs w:val="24"/>
        </w:rPr>
        <w:t>regeling van het co-ouderschap een norm is voor de kinderen na een scheiding, maar hier van afgeweken kan worden als de situatie</w:t>
      </w:r>
      <w:r w:rsidR="005E0234" w:rsidRPr="00B7105D">
        <w:rPr>
          <w:rFonts w:ascii="Times New Roman" w:hAnsi="Times New Roman" w:cs="Times New Roman"/>
          <w:sz w:val="24"/>
          <w:szCs w:val="24"/>
        </w:rPr>
        <w:t xml:space="preserve"> dit vraagt, kan voor pleegouders een norm gesteld worden voor een bezoekregeling</w:t>
      </w:r>
      <w:r w:rsidRPr="00B7105D">
        <w:rPr>
          <w:rFonts w:ascii="Times New Roman" w:hAnsi="Times New Roman" w:cs="Times New Roman"/>
          <w:sz w:val="24"/>
          <w:szCs w:val="24"/>
        </w:rPr>
        <w:t>. In dit geval hebben de pleegouders een beter</w:t>
      </w:r>
      <w:r w:rsidR="00484DE4" w:rsidRPr="00B7105D">
        <w:rPr>
          <w:rFonts w:ascii="Times New Roman" w:hAnsi="Times New Roman" w:cs="Times New Roman"/>
          <w:sz w:val="24"/>
          <w:szCs w:val="24"/>
        </w:rPr>
        <w:t>e</w:t>
      </w:r>
      <w:r w:rsidRPr="00B7105D">
        <w:rPr>
          <w:rFonts w:ascii="Times New Roman" w:hAnsi="Times New Roman" w:cs="Times New Roman"/>
          <w:sz w:val="24"/>
          <w:szCs w:val="24"/>
        </w:rPr>
        <w:t xml:space="preserve"> houvast en weten ze wat ze kunnen en mogen vragen.</w:t>
      </w:r>
    </w:p>
    <w:p w14:paraId="7E2EED6A"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1F0053E6" w14:textId="2C9D5A6C" w:rsidR="005040A5" w:rsidRDefault="005040A5" w:rsidP="003C3A74">
      <w:pPr>
        <w:pStyle w:val="Geenafstand"/>
        <w:spacing w:line="360" w:lineRule="auto"/>
        <w:jc w:val="both"/>
        <w:rPr>
          <w:rFonts w:ascii="Times New Roman" w:hAnsi="Times New Roman" w:cs="Times New Roman"/>
          <w:sz w:val="24"/>
          <w:szCs w:val="24"/>
        </w:rPr>
      </w:pPr>
      <w:r w:rsidRPr="008A10C3">
        <w:rPr>
          <w:rFonts w:ascii="Times New Roman" w:hAnsi="Times New Roman" w:cs="Times New Roman"/>
          <w:sz w:val="24"/>
          <w:szCs w:val="24"/>
        </w:rPr>
        <w:t>Uit dit onderzoek blijkt dat de pleegzorgbegeleiding de last van de tijdelijkheid vaak wel erk</w:t>
      </w:r>
      <w:r w:rsidR="00195BEB" w:rsidRPr="008A10C3">
        <w:rPr>
          <w:rFonts w:ascii="Times New Roman" w:hAnsi="Times New Roman" w:cs="Times New Roman"/>
          <w:sz w:val="24"/>
          <w:szCs w:val="24"/>
        </w:rPr>
        <w:t>ent, maar deze</w:t>
      </w:r>
      <w:r w:rsidR="008A10C3" w:rsidRPr="008A10C3">
        <w:rPr>
          <w:rFonts w:ascii="Times New Roman" w:hAnsi="Times New Roman" w:cs="Times New Roman"/>
          <w:sz w:val="24"/>
          <w:szCs w:val="24"/>
        </w:rPr>
        <w:t>,</w:t>
      </w:r>
      <w:r w:rsidR="00195BEB" w:rsidRPr="008A10C3">
        <w:rPr>
          <w:rFonts w:ascii="Times New Roman" w:hAnsi="Times New Roman" w:cs="Times New Roman"/>
          <w:sz w:val="24"/>
          <w:szCs w:val="24"/>
        </w:rPr>
        <w:t xml:space="preserve"> volgens verschillende pleegouders</w:t>
      </w:r>
      <w:r w:rsidR="008A10C3" w:rsidRPr="008A10C3">
        <w:rPr>
          <w:rFonts w:ascii="Times New Roman" w:hAnsi="Times New Roman" w:cs="Times New Roman"/>
          <w:sz w:val="24"/>
          <w:szCs w:val="24"/>
        </w:rPr>
        <w:t>,</w:t>
      </w:r>
      <w:r w:rsidR="00195BEB" w:rsidRPr="008A10C3">
        <w:rPr>
          <w:rFonts w:ascii="Times New Roman" w:hAnsi="Times New Roman" w:cs="Times New Roman"/>
          <w:sz w:val="24"/>
          <w:szCs w:val="24"/>
        </w:rPr>
        <w:t xml:space="preserve"> bevecht door hen </w:t>
      </w:r>
      <w:r w:rsidRPr="008A10C3">
        <w:rPr>
          <w:rFonts w:ascii="Times New Roman" w:hAnsi="Times New Roman" w:cs="Times New Roman"/>
          <w:sz w:val="24"/>
          <w:szCs w:val="24"/>
        </w:rPr>
        <w:t xml:space="preserve">ervan te weerhouden zich aan hun pleegkind te hechten zoals zij het zouden willen en aanvoelen. Sommige pleegouders proberen hierin mee te gaan, anderen verzetten zich bewust tegen deze strategie, maar het blijft een feit dat de alleenstaande </w:t>
      </w:r>
      <w:r w:rsidRPr="00B7105D">
        <w:rPr>
          <w:rFonts w:ascii="Times New Roman" w:hAnsi="Times New Roman" w:cs="Times New Roman"/>
          <w:sz w:val="24"/>
          <w:szCs w:val="24"/>
        </w:rPr>
        <w:t>pleegouders in dit onderzoek zichzelf niet in staat zien een bepaalde afstand tegenov</w:t>
      </w:r>
      <w:r w:rsidR="008A10C3">
        <w:rPr>
          <w:rFonts w:ascii="Times New Roman" w:hAnsi="Times New Roman" w:cs="Times New Roman"/>
          <w:sz w:val="24"/>
          <w:szCs w:val="24"/>
        </w:rPr>
        <w:t>er hun pleegkinderen te bewaren</w:t>
      </w:r>
      <w:r w:rsidRPr="00B7105D">
        <w:rPr>
          <w:rFonts w:ascii="Times New Roman" w:hAnsi="Times New Roman" w:cs="Times New Roman"/>
          <w:sz w:val="24"/>
          <w:szCs w:val="24"/>
        </w:rPr>
        <w:t xml:space="preserve">. De vraag is dan of de pleegzorgbegeleiders er niet beter aan doen een andere strategie te hanteren, waarbij ze de pleegouders begeleiden in het omgaan met de emotionele last die de tijdelijkheid aan de </w:t>
      </w:r>
      <w:r w:rsidR="00223ECA">
        <w:rPr>
          <w:rFonts w:ascii="Times New Roman" w:hAnsi="Times New Roman" w:cs="Times New Roman"/>
          <w:sz w:val="24"/>
          <w:szCs w:val="24"/>
        </w:rPr>
        <w:t>pleegzorgsituatie</w:t>
      </w:r>
      <w:r w:rsidRPr="00B7105D">
        <w:rPr>
          <w:rFonts w:ascii="Times New Roman" w:hAnsi="Times New Roman" w:cs="Times New Roman"/>
          <w:sz w:val="24"/>
          <w:szCs w:val="24"/>
        </w:rPr>
        <w:t xml:space="preserve"> stelt</w:t>
      </w:r>
      <w:r w:rsidR="008A10C3">
        <w:rPr>
          <w:rFonts w:ascii="Times New Roman" w:hAnsi="Times New Roman" w:cs="Times New Roman"/>
          <w:sz w:val="24"/>
          <w:szCs w:val="24"/>
        </w:rPr>
        <w:t>,</w:t>
      </w:r>
      <w:r w:rsidRPr="00B7105D">
        <w:rPr>
          <w:rFonts w:ascii="Times New Roman" w:hAnsi="Times New Roman" w:cs="Times New Roman"/>
          <w:sz w:val="24"/>
          <w:szCs w:val="24"/>
        </w:rPr>
        <w:t xml:space="preserve"> in plaats van ervan uit te gaan </w:t>
      </w:r>
      <w:r w:rsidR="00195BEB">
        <w:rPr>
          <w:rFonts w:ascii="Times New Roman" w:hAnsi="Times New Roman" w:cs="Times New Roman"/>
          <w:sz w:val="24"/>
          <w:szCs w:val="24"/>
        </w:rPr>
        <w:t xml:space="preserve">dat deze </w:t>
      </w:r>
      <w:r w:rsidRPr="00B7105D">
        <w:rPr>
          <w:rFonts w:ascii="Times New Roman" w:hAnsi="Times New Roman" w:cs="Times New Roman"/>
          <w:sz w:val="24"/>
          <w:szCs w:val="24"/>
        </w:rPr>
        <w:t xml:space="preserve">vermeden kan worden. </w:t>
      </w:r>
    </w:p>
    <w:p w14:paraId="4480AAF8"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11F01A4B" w14:textId="7470C117" w:rsidR="00287511" w:rsidRDefault="005040A5"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Als de alleenstaande pleegouders het in dit onderzoek over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en -begeleiding hebben, komt een bepaald thema duidelijk op de voorgrond: flexibiliteit. De tevredenheid van de pleegouders over de </w:t>
      </w:r>
      <w:r w:rsidR="00353848" w:rsidRPr="00B7105D">
        <w:rPr>
          <w:rFonts w:ascii="Times New Roman" w:hAnsi="Times New Roman" w:cs="Times New Roman"/>
          <w:sz w:val="24"/>
          <w:szCs w:val="24"/>
        </w:rPr>
        <w:t>pleegzorgdienst</w:t>
      </w:r>
      <w:r w:rsidRPr="00B7105D">
        <w:rPr>
          <w:rFonts w:ascii="Times New Roman" w:hAnsi="Times New Roman" w:cs="Times New Roman"/>
          <w:sz w:val="24"/>
          <w:szCs w:val="24"/>
        </w:rPr>
        <w:t xml:space="preserve"> heeft voornamelijk te maken met het feit dat de </w:t>
      </w:r>
      <w:r w:rsidR="00A75FD8">
        <w:rPr>
          <w:rFonts w:ascii="Times New Roman" w:hAnsi="Times New Roman" w:cs="Times New Roman"/>
          <w:sz w:val="24"/>
          <w:szCs w:val="24"/>
        </w:rPr>
        <w:t>pleegzorgdienst</w:t>
      </w:r>
      <w:r w:rsidRPr="00B7105D">
        <w:rPr>
          <w:rFonts w:ascii="Times New Roman" w:hAnsi="Times New Roman" w:cs="Times New Roman"/>
          <w:sz w:val="24"/>
          <w:szCs w:val="24"/>
        </w:rPr>
        <w:t xml:space="preserve"> altijd bereikbaar en beschikbaar is bij problemen. </w:t>
      </w:r>
      <w:r w:rsidR="00BB248D" w:rsidRPr="00B7105D">
        <w:rPr>
          <w:rFonts w:ascii="Times New Roman" w:hAnsi="Times New Roman" w:cs="Times New Roman"/>
          <w:sz w:val="24"/>
          <w:szCs w:val="24"/>
        </w:rPr>
        <w:t xml:space="preserve">Enkele pleegmoeders vermeldden een conflict met de </w:t>
      </w:r>
      <w:r w:rsidR="00353848" w:rsidRPr="00B7105D">
        <w:rPr>
          <w:rFonts w:ascii="Times New Roman" w:hAnsi="Times New Roman" w:cs="Times New Roman"/>
          <w:sz w:val="24"/>
          <w:szCs w:val="24"/>
        </w:rPr>
        <w:t>pleegzorgdienst</w:t>
      </w:r>
      <w:r w:rsidR="00BB248D" w:rsidRPr="00B7105D">
        <w:rPr>
          <w:rFonts w:ascii="Times New Roman" w:hAnsi="Times New Roman" w:cs="Times New Roman"/>
          <w:sz w:val="24"/>
          <w:szCs w:val="24"/>
        </w:rPr>
        <w:t xml:space="preserve"> over een reis of logeerpartijtje en de bureaucratische voorwaarden die daaraan vasthangen. </w:t>
      </w:r>
      <w:r w:rsidRPr="00B7105D">
        <w:rPr>
          <w:rFonts w:ascii="Times New Roman" w:hAnsi="Times New Roman" w:cs="Times New Roman"/>
          <w:sz w:val="24"/>
          <w:szCs w:val="24"/>
        </w:rPr>
        <w:t>Bij goedkeuring van het wetsvoorstel zouden pleegouder</w:t>
      </w:r>
      <w:r w:rsidR="001909EB">
        <w:rPr>
          <w:rFonts w:ascii="Times New Roman" w:hAnsi="Times New Roman" w:cs="Times New Roman"/>
          <w:sz w:val="24"/>
          <w:szCs w:val="24"/>
        </w:rPr>
        <w:t>s meer beslissingsrecht krijgen</w:t>
      </w:r>
      <w:r w:rsidR="00BB248D" w:rsidRPr="00B7105D">
        <w:rPr>
          <w:rFonts w:ascii="Times New Roman" w:hAnsi="Times New Roman" w:cs="Times New Roman"/>
          <w:sz w:val="24"/>
          <w:szCs w:val="24"/>
        </w:rPr>
        <w:t>, maar o</w:t>
      </w:r>
      <w:r w:rsidRPr="00B7105D">
        <w:rPr>
          <w:rFonts w:ascii="Times New Roman" w:hAnsi="Times New Roman" w:cs="Times New Roman"/>
          <w:sz w:val="24"/>
          <w:szCs w:val="24"/>
        </w:rPr>
        <w:t xml:space="preserve">ver een vermindering </w:t>
      </w:r>
      <w:r w:rsidR="00BB248D" w:rsidRPr="00B7105D">
        <w:rPr>
          <w:rFonts w:ascii="Times New Roman" w:hAnsi="Times New Roman" w:cs="Times New Roman"/>
          <w:sz w:val="24"/>
          <w:szCs w:val="24"/>
        </w:rPr>
        <w:t xml:space="preserve">van bepaalde bureaucratische voorwaarden </w:t>
      </w:r>
      <w:r w:rsidRPr="00B7105D">
        <w:rPr>
          <w:rFonts w:ascii="Times New Roman" w:hAnsi="Times New Roman" w:cs="Times New Roman"/>
          <w:sz w:val="24"/>
          <w:szCs w:val="24"/>
        </w:rPr>
        <w:t>wordt in het wetsvoorstel niet ges</w:t>
      </w:r>
      <w:r w:rsidR="00F2730D" w:rsidRPr="00B7105D">
        <w:rPr>
          <w:rFonts w:ascii="Times New Roman" w:hAnsi="Times New Roman" w:cs="Times New Roman"/>
          <w:sz w:val="24"/>
          <w:szCs w:val="24"/>
        </w:rPr>
        <w:t xml:space="preserve">proken. </w:t>
      </w:r>
      <w:r w:rsidR="00287511" w:rsidRPr="00B7105D">
        <w:rPr>
          <w:rFonts w:ascii="Times New Roman" w:hAnsi="Times New Roman" w:cs="Times New Roman"/>
          <w:sz w:val="24"/>
          <w:szCs w:val="24"/>
        </w:rPr>
        <w:t xml:space="preserve">Uit de analyse wordt echter duidelijk dat de hoeveelheid administratie voor vele pleegouders een struikelblok is. </w:t>
      </w:r>
    </w:p>
    <w:p w14:paraId="1F7A695A"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7ADB42D8" w14:textId="2E0D1D4D" w:rsidR="00CC56F6" w:rsidRDefault="00F2730D"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Pleegzorg Vlaanderen stelt de pleegzorgbegeleiding voor als een ‘recht’ voor pleegouders. </w:t>
      </w:r>
      <w:r w:rsidR="00287511" w:rsidRPr="00B7105D">
        <w:rPr>
          <w:rFonts w:ascii="Times New Roman" w:hAnsi="Times New Roman" w:cs="Times New Roman"/>
          <w:sz w:val="24"/>
          <w:szCs w:val="24"/>
        </w:rPr>
        <w:t xml:space="preserve">Dit ervaren de alleenstaande pleegouders niet altijd op die manier: de inmenging van een institutie in privéaangelegenheden wordt door sommigen als controle op hun doen en laten ervaren. </w:t>
      </w:r>
      <w:r w:rsidR="002D692B" w:rsidRPr="00B7105D">
        <w:rPr>
          <w:rFonts w:ascii="Times New Roman" w:hAnsi="Times New Roman" w:cs="Times New Roman"/>
          <w:sz w:val="24"/>
          <w:szCs w:val="24"/>
        </w:rPr>
        <w:t xml:space="preserve">De meeste pleegouders zijn </w:t>
      </w:r>
      <w:r w:rsidR="005153D9" w:rsidRPr="00B7105D">
        <w:rPr>
          <w:rFonts w:ascii="Times New Roman" w:hAnsi="Times New Roman" w:cs="Times New Roman"/>
          <w:sz w:val="24"/>
          <w:szCs w:val="24"/>
        </w:rPr>
        <w:t xml:space="preserve">echter </w:t>
      </w:r>
      <w:r w:rsidR="002D692B" w:rsidRPr="00B7105D">
        <w:rPr>
          <w:rFonts w:ascii="Times New Roman" w:hAnsi="Times New Roman" w:cs="Times New Roman"/>
          <w:sz w:val="24"/>
          <w:szCs w:val="24"/>
        </w:rPr>
        <w:t xml:space="preserve">tevreden over hoe de </w:t>
      </w:r>
      <w:r w:rsidR="00353848" w:rsidRPr="00B7105D">
        <w:rPr>
          <w:rFonts w:ascii="Times New Roman" w:hAnsi="Times New Roman" w:cs="Times New Roman"/>
          <w:sz w:val="24"/>
          <w:szCs w:val="24"/>
        </w:rPr>
        <w:t>pleegzorgdienst</w:t>
      </w:r>
      <w:r w:rsidR="002D692B" w:rsidRPr="00B7105D">
        <w:rPr>
          <w:rFonts w:ascii="Times New Roman" w:hAnsi="Times New Roman" w:cs="Times New Roman"/>
          <w:sz w:val="24"/>
          <w:szCs w:val="24"/>
        </w:rPr>
        <w:t xml:space="preserve"> deze controle uitvoert: de </w:t>
      </w:r>
      <w:r w:rsidR="0037243C">
        <w:rPr>
          <w:rFonts w:ascii="Times New Roman" w:hAnsi="Times New Roman" w:cs="Times New Roman"/>
          <w:sz w:val="24"/>
          <w:szCs w:val="24"/>
        </w:rPr>
        <w:t>pleegzorgbegeleiding</w:t>
      </w:r>
      <w:r w:rsidR="002D692B" w:rsidRPr="00B7105D">
        <w:rPr>
          <w:rFonts w:ascii="Times New Roman" w:hAnsi="Times New Roman" w:cs="Times New Roman"/>
          <w:sz w:val="24"/>
          <w:szCs w:val="24"/>
        </w:rPr>
        <w:t xml:space="preserve"> houdt voldoende afstand en respecteert het </w:t>
      </w:r>
      <w:r w:rsidR="0022477A" w:rsidRPr="00B7105D">
        <w:rPr>
          <w:rFonts w:ascii="Times New Roman" w:hAnsi="Times New Roman" w:cs="Times New Roman"/>
          <w:sz w:val="24"/>
          <w:szCs w:val="24"/>
        </w:rPr>
        <w:t>privéleven van de respondenten, in die zin dat ze volgens de respondenten niet te vaak langskomen</w:t>
      </w:r>
      <w:r w:rsidR="000D442E">
        <w:rPr>
          <w:rFonts w:ascii="Times New Roman" w:hAnsi="Times New Roman" w:cs="Times New Roman"/>
          <w:sz w:val="24"/>
          <w:szCs w:val="24"/>
        </w:rPr>
        <w:t xml:space="preserve"> en </w:t>
      </w:r>
      <w:r w:rsidR="000D442E">
        <w:rPr>
          <w:rFonts w:ascii="Times New Roman" w:hAnsi="Times New Roman" w:cs="Times New Roman"/>
          <w:sz w:val="24"/>
          <w:szCs w:val="24"/>
        </w:rPr>
        <w:lastRenderedPageBreak/>
        <w:t>beroepsmatig handelen</w:t>
      </w:r>
      <w:r w:rsidR="0022477A" w:rsidRPr="00B7105D">
        <w:rPr>
          <w:rFonts w:ascii="Times New Roman" w:hAnsi="Times New Roman" w:cs="Times New Roman"/>
          <w:sz w:val="24"/>
          <w:szCs w:val="24"/>
        </w:rPr>
        <w:t>. Het is wel zo dat alleenstaande pl</w:t>
      </w:r>
      <w:r w:rsidR="00A844D5" w:rsidRPr="00B7105D">
        <w:rPr>
          <w:rFonts w:ascii="Times New Roman" w:hAnsi="Times New Roman" w:cs="Times New Roman"/>
          <w:sz w:val="24"/>
          <w:szCs w:val="24"/>
        </w:rPr>
        <w:t>eegouders in dit onderzoek aange</w:t>
      </w:r>
      <w:r w:rsidR="0022477A" w:rsidRPr="00B7105D">
        <w:rPr>
          <w:rFonts w:ascii="Times New Roman" w:hAnsi="Times New Roman" w:cs="Times New Roman"/>
          <w:sz w:val="24"/>
          <w:szCs w:val="24"/>
        </w:rPr>
        <w:t xml:space="preserve">ven dat ze het gevoel hebben dat de </w:t>
      </w:r>
      <w:r w:rsidR="00353848" w:rsidRPr="00B7105D">
        <w:rPr>
          <w:rFonts w:ascii="Times New Roman" w:hAnsi="Times New Roman" w:cs="Times New Roman"/>
          <w:sz w:val="24"/>
          <w:szCs w:val="24"/>
        </w:rPr>
        <w:t>pleegzorgdienst</w:t>
      </w:r>
      <w:r w:rsidR="0022477A" w:rsidRPr="00B7105D">
        <w:rPr>
          <w:rFonts w:ascii="Times New Roman" w:hAnsi="Times New Roman" w:cs="Times New Roman"/>
          <w:sz w:val="24"/>
          <w:szCs w:val="24"/>
        </w:rPr>
        <w:t xml:space="preserve"> de rechten van</w:t>
      </w:r>
      <w:r w:rsidR="000D442E">
        <w:rPr>
          <w:rFonts w:ascii="Times New Roman" w:hAnsi="Times New Roman" w:cs="Times New Roman"/>
          <w:sz w:val="24"/>
          <w:szCs w:val="24"/>
        </w:rPr>
        <w:t xml:space="preserve"> de b</w:t>
      </w:r>
      <w:r w:rsidR="001909EB">
        <w:rPr>
          <w:rFonts w:ascii="Times New Roman" w:hAnsi="Times New Roman" w:cs="Times New Roman"/>
          <w:sz w:val="24"/>
          <w:szCs w:val="24"/>
        </w:rPr>
        <w:t>iologische ouders prioriteit geeft</w:t>
      </w:r>
      <w:r w:rsidR="0022477A" w:rsidRPr="00B7105D">
        <w:rPr>
          <w:rFonts w:ascii="Times New Roman" w:hAnsi="Times New Roman" w:cs="Times New Roman"/>
          <w:sz w:val="24"/>
          <w:szCs w:val="24"/>
        </w:rPr>
        <w:t xml:space="preserve">. </w:t>
      </w:r>
      <w:r w:rsidR="00C07475" w:rsidRPr="00B7105D">
        <w:rPr>
          <w:rFonts w:ascii="Times New Roman" w:hAnsi="Times New Roman" w:cs="Times New Roman"/>
          <w:sz w:val="24"/>
          <w:szCs w:val="24"/>
        </w:rPr>
        <w:t xml:space="preserve">Het wetsvoorstel zou hier op juridisch vlak </w:t>
      </w:r>
      <w:r w:rsidR="001909EB">
        <w:rPr>
          <w:rFonts w:ascii="Times New Roman" w:hAnsi="Times New Roman" w:cs="Times New Roman"/>
          <w:sz w:val="24"/>
          <w:szCs w:val="24"/>
        </w:rPr>
        <w:t xml:space="preserve">in bepaalde mate verandering </w:t>
      </w:r>
      <w:r w:rsidR="000D442E">
        <w:rPr>
          <w:rFonts w:ascii="Times New Roman" w:hAnsi="Times New Roman" w:cs="Times New Roman"/>
          <w:sz w:val="24"/>
          <w:szCs w:val="24"/>
        </w:rPr>
        <w:t xml:space="preserve">moeten </w:t>
      </w:r>
      <w:r w:rsidR="00C07475" w:rsidRPr="00B7105D">
        <w:rPr>
          <w:rFonts w:ascii="Times New Roman" w:hAnsi="Times New Roman" w:cs="Times New Roman"/>
          <w:sz w:val="24"/>
          <w:szCs w:val="24"/>
        </w:rPr>
        <w:t xml:space="preserve">brengen, maar ook het discours van de </w:t>
      </w:r>
      <w:r w:rsidR="00353848" w:rsidRPr="00B7105D">
        <w:rPr>
          <w:rFonts w:ascii="Times New Roman" w:hAnsi="Times New Roman" w:cs="Times New Roman"/>
          <w:sz w:val="24"/>
          <w:szCs w:val="24"/>
        </w:rPr>
        <w:t>pleegzorgdienst</w:t>
      </w:r>
      <w:r w:rsidR="00C07475" w:rsidRPr="00B7105D">
        <w:rPr>
          <w:rFonts w:ascii="Times New Roman" w:hAnsi="Times New Roman" w:cs="Times New Roman"/>
          <w:sz w:val="24"/>
          <w:szCs w:val="24"/>
        </w:rPr>
        <w:t xml:space="preserve"> zou hieraan aangepast moet</w:t>
      </w:r>
      <w:r w:rsidR="00A844D5" w:rsidRPr="00B7105D">
        <w:rPr>
          <w:rFonts w:ascii="Times New Roman" w:hAnsi="Times New Roman" w:cs="Times New Roman"/>
          <w:sz w:val="24"/>
          <w:szCs w:val="24"/>
        </w:rPr>
        <w:t xml:space="preserve">en worden, in de hoop dat de alleenstaande pleegouders zich dan zekerder zouden voelen in verband met hun rechten en de uitvoering ervan. </w:t>
      </w:r>
    </w:p>
    <w:p w14:paraId="2A1A71F4"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6C731EC4" w14:textId="629BBEA7" w:rsidR="00E77569" w:rsidRDefault="005E0234"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Dit kwalitatieve, exploratieve onderzoek kent ook zijn beperkingen.</w:t>
      </w:r>
      <w:r w:rsidR="00240D82" w:rsidRPr="00B7105D">
        <w:rPr>
          <w:rFonts w:ascii="Times New Roman" w:hAnsi="Times New Roman" w:cs="Times New Roman"/>
          <w:sz w:val="24"/>
          <w:szCs w:val="24"/>
        </w:rPr>
        <w:t xml:space="preserve"> </w:t>
      </w:r>
      <w:r w:rsidRPr="00B7105D">
        <w:rPr>
          <w:rFonts w:ascii="Times New Roman" w:hAnsi="Times New Roman" w:cs="Times New Roman"/>
          <w:sz w:val="24"/>
          <w:szCs w:val="24"/>
        </w:rPr>
        <w:t xml:space="preserve">Zo worden in dit onderzoek enkel vrouwelijke alleenstaande pleegouders opgenomen en is het dus niet mogelijk licht te werpen op </w:t>
      </w:r>
      <w:r w:rsidR="00802210" w:rsidRPr="00B7105D">
        <w:rPr>
          <w:rFonts w:ascii="Times New Roman" w:hAnsi="Times New Roman" w:cs="Times New Roman"/>
          <w:sz w:val="24"/>
          <w:szCs w:val="24"/>
        </w:rPr>
        <w:t xml:space="preserve">eventuele genderverschillen die voor de beleving en motivatie van de alleenstaande pleegouders relevant </w:t>
      </w:r>
      <w:r w:rsidR="000D442E">
        <w:rPr>
          <w:rFonts w:ascii="Times New Roman" w:hAnsi="Times New Roman" w:cs="Times New Roman"/>
          <w:sz w:val="24"/>
          <w:szCs w:val="24"/>
        </w:rPr>
        <w:t xml:space="preserve">zouden </w:t>
      </w:r>
      <w:r w:rsidR="00802210" w:rsidRPr="00B7105D">
        <w:rPr>
          <w:rFonts w:ascii="Times New Roman" w:hAnsi="Times New Roman" w:cs="Times New Roman"/>
          <w:sz w:val="24"/>
          <w:szCs w:val="24"/>
        </w:rPr>
        <w:t>kunnen zijn. Een twe</w:t>
      </w:r>
      <w:r w:rsidR="00E77569" w:rsidRPr="00B7105D">
        <w:rPr>
          <w:rFonts w:ascii="Times New Roman" w:hAnsi="Times New Roman" w:cs="Times New Roman"/>
          <w:sz w:val="24"/>
          <w:szCs w:val="24"/>
        </w:rPr>
        <w:t>ede beperking is dat niet onderzocht kan worden of er inderdaad een relatie is tussen de leeftijd waarop het pleegkind bij de pleegouder geplaatst wordt en de toewijding en betrokkenheid van de pleegouders tegenover het plee</w:t>
      </w:r>
      <w:r w:rsidR="00417A06" w:rsidRPr="00B7105D">
        <w:rPr>
          <w:rFonts w:ascii="Times New Roman" w:hAnsi="Times New Roman" w:cs="Times New Roman"/>
          <w:sz w:val="24"/>
          <w:szCs w:val="24"/>
        </w:rPr>
        <w:t xml:space="preserve">gkind. </w:t>
      </w:r>
      <w:r w:rsidR="00E77569" w:rsidRPr="00B7105D">
        <w:rPr>
          <w:rFonts w:ascii="Times New Roman" w:hAnsi="Times New Roman" w:cs="Times New Roman"/>
          <w:sz w:val="24"/>
          <w:szCs w:val="24"/>
        </w:rPr>
        <w:t>Dit is in dit onderzoek moeilijk na te gaan, omdat bijna alle pleegkinderen op jonge leeftijd aan de pleegmoeders toev</w:t>
      </w:r>
      <w:r w:rsidR="000D442E">
        <w:rPr>
          <w:rFonts w:ascii="Times New Roman" w:hAnsi="Times New Roman" w:cs="Times New Roman"/>
          <w:sz w:val="24"/>
          <w:szCs w:val="24"/>
        </w:rPr>
        <w:t xml:space="preserve">ertrouwd werden, al moet hier </w:t>
      </w:r>
      <w:r w:rsidR="00E77569" w:rsidRPr="00B7105D">
        <w:rPr>
          <w:rFonts w:ascii="Times New Roman" w:hAnsi="Times New Roman" w:cs="Times New Roman"/>
          <w:sz w:val="24"/>
          <w:szCs w:val="24"/>
        </w:rPr>
        <w:t>wel de opmerking gemaakt worden dat de jonge leeftijd van het pl</w:t>
      </w:r>
      <w:r w:rsidR="000D442E">
        <w:rPr>
          <w:rFonts w:ascii="Times New Roman" w:hAnsi="Times New Roman" w:cs="Times New Roman"/>
          <w:sz w:val="24"/>
          <w:szCs w:val="24"/>
        </w:rPr>
        <w:t xml:space="preserve">eegkind een leeftijd is waar de alleenstaande pleegmoeders </w:t>
      </w:r>
      <w:r w:rsidR="00E77569" w:rsidRPr="00B7105D">
        <w:rPr>
          <w:rFonts w:ascii="Times New Roman" w:hAnsi="Times New Roman" w:cs="Times New Roman"/>
          <w:sz w:val="24"/>
          <w:szCs w:val="24"/>
        </w:rPr>
        <w:t xml:space="preserve">zelf op voorhand de voorkeur aan gegeven hadden. </w:t>
      </w:r>
    </w:p>
    <w:p w14:paraId="20B8A9EF" w14:textId="77777777" w:rsidR="00B7105D" w:rsidRPr="00B7105D" w:rsidRDefault="00B7105D" w:rsidP="003C3A74">
      <w:pPr>
        <w:pStyle w:val="Geenafstand"/>
        <w:spacing w:line="360" w:lineRule="auto"/>
        <w:jc w:val="both"/>
        <w:rPr>
          <w:rFonts w:ascii="Times New Roman" w:hAnsi="Times New Roman" w:cs="Times New Roman"/>
          <w:sz w:val="24"/>
          <w:szCs w:val="24"/>
        </w:rPr>
      </w:pPr>
    </w:p>
    <w:p w14:paraId="65D8F373" w14:textId="2660E601" w:rsidR="009223D3" w:rsidRDefault="00E77569"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Er werd geen onderzoek </w:t>
      </w:r>
      <w:r w:rsidR="00802210" w:rsidRPr="00B7105D">
        <w:rPr>
          <w:rFonts w:ascii="Times New Roman" w:hAnsi="Times New Roman" w:cs="Times New Roman"/>
          <w:sz w:val="24"/>
          <w:szCs w:val="24"/>
        </w:rPr>
        <w:t>gedaan naar de organisatie Pleegzorg Vlaanderen zelf en e</w:t>
      </w:r>
      <w:r w:rsidRPr="00B7105D">
        <w:rPr>
          <w:rFonts w:ascii="Times New Roman" w:hAnsi="Times New Roman" w:cs="Times New Roman"/>
          <w:sz w:val="24"/>
          <w:szCs w:val="24"/>
        </w:rPr>
        <w:t xml:space="preserve">r is dus geen diepgaand inzicht </w:t>
      </w:r>
      <w:r w:rsidR="000D442E">
        <w:rPr>
          <w:rFonts w:ascii="Times New Roman" w:hAnsi="Times New Roman" w:cs="Times New Roman"/>
          <w:sz w:val="24"/>
          <w:szCs w:val="24"/>
        </w:rPr>
        <w:t xml:space="preserve">in </w:t>
      </w:r>
      <w:r w:rsidR="00802210" w:rsidRPr="00B7105D">
        <w:rPr>
          <w:rFonts w:ascii="Times New Roman" w:hAnsi="Times New Roman" w:cs="Times New Roman"/>
          <w:sz w:val="24"/>
          <w:szCs w:val="24"/>
        </w:rPr>
        <w:t xml:space="preserve">het discours dat tijdens de trainingen en ook later in de </w:t>
      </w:r>
      <w:r w:rsidR="00223ECA">
        <w:rPr>
          <w:rFonts w:ascii="Times New Roman" w:hAnsi="Times New Roman" w:cs="Times New Roman"/>
          <w:sz w:val="24"/>
          <w:szCs w:val="24"/>
        </w:rPr>
        <w:t>pleegzorgsituatie</w:t>
      </w:r>
      <w:r w:rsidR="00802210" w:rsidRPr="00B7105D">
        <w:rPr>
          <w:rFonts w:ascii="Times New Roman" w:hAnsi="Times New Roman" w:cs="Times New Roman"/>
          <w:sz w:val="24"/>
          <w:szCs w:val="24"/>
        </w:rPr>
        <w:t xml:space="preserve"> door de pleegzorgbegeleiders op de pleegouders wordt overgebracht. Het is in dit onderzoek niet steeds mogelijk te bepalen welke en hoeveel alleenstaande pleegouders meegaan in dit discours en welke pleegouders zich hier tegen verzetten, wanneer ze dit verzet of de medewerking niet expliciet zelf aangeven. </w:t>
      </w:r>
      <w:r w:rsidR="00697668" w:rsidRPr="00B7105D">
        <w:rPr>
          <w:rFonts w:ascii="Times New Roman" w:hAnsi="Times New Roman" w:cs="Times New Roman"/>
          <w:sz w:val="24"/>
          <w:szCs w:val="24"/>
        </w:rPr>
        <w:t xml:space="preserve">Ten slotte is het zo dat </w:t>
      </w:r>
      <w:r w:rsidR="001909EB">
        <w:rPr>
          <w:rFonts w:ascii="Times New Roman" w:hAnsi="Times New Roman" w:cs="Times New Roman"/>
          <w:sz w:val="24"/>
          <w:szCs w:val="24"/>
        </w:rPr>
        <w:t xml:space="preserve">door </w:t>
      </w:r>
      <w:r w:rsidR="00697668" w:rsidRPr="00B7105D">
        <w:rPr>
          <w:rFonts w:ascii="Times New Roman" w:hAnsi="Times New Roman" w:cs="Times New Roman"/>
          <w:sz w:val="24"/>
          <w:szCs w:val="24"/>
        </w:rPr>
        <w:t>de focus op de spanningsvelden die de alleenstaande pleegouders in dit onderzoek ervaren</w:t>
      </w:r>
      <w:r w:rsidR="000D442E">
        <w:rPr>
          <w:rFonts w:ascii="Times New Roman" w:hAnsi="Times New Roman" w:cs="Times New Roman"/>
          <w:sz w:val="24"/>
          <w:szCs w:val="24"/>
        </w:rPr>
        <w:t>,</w:t>
      </w:r>
      <w:r w:rsidR="001909EB">
        <w:rPr>
          <w:rFonts w:ascii="Times New Roman" w:hAnsi="Times New Roman" w:cs="Times New Roman"/>
          <w:sz w:val="24"/>
          <w:szCs w:val="24"/>
        </w:rPr>
        <w:t xml:space="preserve"> andere mogelijke onderwerpen niet aan bod zijn gekomen</w:t>
      </w:r>
      <w:r w:rsidR="00232B49" w:rsidRPr="00B7105D">
        <w:rPr>
          <w:rFonts w:ascii="Times New Roman" w:hAnsi="Times New Roman" w:cs="Times New Roman"/>
          <w:sz w:val="24"/>
          <w:szCs w:val="24"/>
        </w:rPr>
        <w:t xml:space="preserve">. Zo werd </w:t>
      </w:r>
      <w:r w:rsidR="00697668" w:rsidRPr="00B7105D">
        <w:rPr>
          <w:rFonts w:ascii="Times New Roman" w:hAnsi="Times New Roman" w:cs="Times New Roman"/>
          <w:sz w:val="24"/>
          <w:szCs w:val="24"/>
        </w:rPr>
        <w:t>bijvoorbeeld de sociale steun die pleegouders krijgen van hun omgeving, vrienden en familie</w:t>
      </w:r>
      <w:r w:rsidR="00232B49" w:rsidRPr="00B7105D">
        <w:rPr>
          <w:rFonts w:ascii="Times New Roman" w:hAnsi="Times New Roman" w:cs="Times New Roman"/>
          <w:sz w:val="24"/>
          <w:szCs w:val="24"/>
        </w:rPr>
        <w:t xml:space="preserve"> </w:t>
      </w:r>
      <w:r w:rsidR="00697668" w:rsidRPr="00B7105D">
        <w:rPr>
          <w:rFonts w:ascii="Times New Roman" w:hAnsi="Times New Roman" w:cs="Times New Roman"/>
          <w:sz w:val="24"/>
          <w:szCs w:val="24"/>
        </w:rPr>
        <w:t xml:space="preserve">in de diepte-interviews wel bevraagd, maar wordt er in dit onderzoek niet verder op ingegaan. </w:t>
      </w:r>
    </w:p>
    <w:p w14:paraId="6E646DD5" w14:textId="77777777" w:rsidR="000358DE" w:rsidRDefault="000358DE" w:rsidP="003C3A74">
      <w:pPr>
        <w:pStyle w:val="Geenafstand"/>
        <w:spacing w:line="360" w:lineRule="auto"/>
        <w:jc w:val="both"/>
        <w:rPr>
          <w:rFonts w:ascii="Times New Roman" w:hAnsi="Times New Roman" w:cs="Times New Roman"/>
          <w:sz w:val="24"/>
          <w:szCs w:val="24"/>
        </w:rPr>
      </w:pPr>
    </w:p>
    <w:p w14:paraId="5352291A" w14:textId="574DFC68" w:rsidR="00D32DF3" w:rsidRDefault="00697668" w:rsidP="003C3A74">
      <w:pPr>
        <w:pStyle w:val="Geenafstand"/>
        <w:spacing w:line="360" w:lineRule="auto"/>
        <w:jc w:val="both"/>
        <w:rPr>
          <w:rFonts w:ascii="Times New Roman" w:hAnsi="Times New Roman" w:cs="Times New Roman"/>
          <w:sz w:val="24"/>
          <w:szCs w:val="24"/>
        </w:rPr>
      </w:pPr>
      <w:r w:rsidRPr="00B7105D">
        <w:rPr>
          <w:rFonts w:ascii="Times New Roman" w:hAnsi="Times New Roman" w:cs="Times New Roman"/>
          <w:sz w:val="24"/>
          <w:szCs w:val="24"/>
        </w:rPr>
        <w:t xml:space="preserve">Uit de beperkingen van dit onderzoek volgen de aanbevelingen voor verder onderzoek. In de sociale steun die pleegouders van hun omgeving, vrienden en familie krijgen, bleek </w:t>
      </w:r>
      <w:r w:rsidR="005040A5" w:rsidRPr="00B7105D">
        <w:rPr>
          <w:rFonts w:ascii="Times New Roman" w:hAnsi="Times New Roman" w:cs="Times New Roman"/>
          <w:sz w:val="24"/>
          <w:szCs w:val="24"/>
        </w:rPr>
        <w:t>een zekere variatie te zitten waar in verder onderzoek dieper op in gegaan kan worden. Is het bijvoorbeeld zo dat alleenstaande pleegouders die minder goed omringd worden door hun omgeving</w:t>
      </w:r>
      <w:r w:rsidR="00D82FB0">
        <w:rPr>
          <w:rFonts w:ascii="Times New Roman" w:hAnsi="Times New Roman" w:cs="Times New Roman"/>
          <w:sz w:val="24"/>
          <w:szCs w:val="24"/>
        </w:rPr>
        <w:t xml:space="preserve">, vaker vanuit een </w:t>
      </w:r>
      <w:r w:rsidR="005040A5" w:rsidRPr="00B7105D">
        <w:rPr>
          <w:rFonts w:ascii="Times New Roman" w:hAnsi="Times New Roman" w:cs="Times New Roman"/>
          <w:sz w:val="24"/>
          <w:szCs w:val="24"/>
        </w:rPr>
        <w:t xml:space="preserve">nood aan gezelschap aan pleegzorg doen? In dit onderzoek is het </w:t>
      </w:r>
      <w:r w:rsidR="005040A5" w:rsidRPr="00B7105D">
        <w:rPr>
          <w:rFonts w:ascii="Times New Roman" w:hAnsi="Times New Roman" w:cs="Times New Roman"/>
          <w:sz w:val="24"/>
          <w:szCs w:val="24"/>
        </w:rPr>
        <w:lastRenderedPageBreak/>
        <w:t xml:space="preserve">niet mogelijk uit te maken in welke mate de </w:t>
      </w:r>
      <w:r w:rsidR="00353848" w:rsidRPr="00B7105D">
        <w:rPr>
          <w:rFonts w:ascii="Times New Roman" w:hAnsi="Times New Roman" w:cs="Times New Roman"/>
          <w:sz w:val="24"/>
          <w:szCs w:val="24"/>
        </w:rPr>
        <w:t>pleegzorgdienst</w:t>
      </w:r>
      <w:r w:rsidR="005040A5" w:rsidRPr="00B7105D">
        <w:rPr>
          <w:rFonts w:ascii="Times New Roman" w:hAnsi="Times New Roman" w:cs="Times New Roman"/>
          <w:sz w:val="24"/>
          <w:szCs w:val="24"/>
        </w:rPr>
        <w:t xml:space="preserve"> en -begeleiding bepaalde termen en ideeën over pleegzorg </w:t>
      </w:r>
      <w:r w:rsidR="0057006A">
        <w:rPr>
          <w:rFonts w:ascii="Times New Roman" w:hAnsi="Times New Roman" w:cs="Times New Roman"/>
          <w:sz w:val="24"/>
          <w:szCs w:val="24"/>
        </w:rPr>
        <w:t xml:space="preserve">zelf aan de respondenten </w:t>
      </w:r>
      <w:r w:rsidR="005040A5" w:rsidRPr="00B7105D">
        <w:rPr>
          <w:rFonts w:ascii="Times New Roman" w:hAnsi="Times New Roman" w:cs="Times New Roman"/>
          <w:sz w:val="24"/>
          <w:szCs w:val="24"/>
        </w:rPr>
        <w:t xml:space="preserve">heeft aangereikt, omdat de </w:t>
      </w:r>
      <w:r w:rsidR="00353848" w:rsidRPr="00B7105D">
        <w:rPr>
          <w:rFonts w:ascii="Times New Roman" w:hAnsi="Times New Roman" w:cs="Times New Roman"/>
          <w:sz w:val="24"/>
          <w:szCs w:val="24"/>
        </w:rPr>
        <w:t>pleegzorgdienst</w:t>
      </w:r>
      <w:r w:rsidR="000D442E">
        <w:rPr>
          <w:rFonts w:ascii="Times New Roman" w:hAnsi="Times New Roman" w:cs="Times New Roman"/>
          <w:sz w:val="24"/>
          <w:szCs w:val="24"/>
        </w:rPr>
        <w:t xml:space="preserve"> en -begeleiding</w:t>
      </w:r>
      <w:r w:rsidR="005040A5" w:rsidRPr="00B7105D">
        <w:rPr>
          <w:rFonts w:ascii="Times New Roman" w:hAnsi="Times New Roman" w:cs="Times New Roman"/>
          <w:sz w:val="24"/>
          <w:szCs w:val="24"/>
        </w:rPr>
        <w:t xml:space="preserve"> niet als zodanig onderzocht werd. Dit zou een interessant gegeven kunnen zijn voor een onderzoek in een F</w:t>
      </w:r>
      <w:r w:rsidR="00947581" w:rsidRPr="00B7105D">
        <w:rPr>
          <w:rFonts w:ascii="Times New Roman" w:hAnsi="Times New Roman" w:cs="Times New Roman"/>
          <w:sz w:val="24"/>
          <w:szCs w:val="24"/>
        </w:rPr>
        <w:t xml:space="preserve">oucauldiaanse traditie. </w:t>
      </w:r>
      <w:r w:rsidR="00840EB8" w:rsidRPr="00B7105D">
        <w:rPr>
          <w:rFonts w:ascii="Times New Roman" w:hAnsi="Times New Roman" w:cs="Times New Roman"/>
          <w:sz w:val="24"/>
          <w:szCs w:val="24"/>
        </w:rPr>
        <w:t xml:space="preserve">Hierbij zou ook de relatie van de pleegzorgbegeleiding met de </w:t>
      </w:r>
      <w:r w:rsidR="00353848" w:rsidRPr="00B7105D">
        <w:rPr>
          <w:rFonts w:ascii="Times New Roman" w:hAnsi="Times New Roman" w:cs="Times New Roman"/>
          <w:sz w:val="24"/>
          <w:szCs w:val="24"/>
        </w:rPr>
        <w:t>pleegzorgdienst</w:t>
      </w:r>
      <w:r w:rsidR="00840EB8" w:rsidRPr="00B7105D">
        <w:rPr>
          <w:rFonts w:ascii="Times New Roman" w:hAnsi="Times New Roman" w:cs="Times New Roman"/>
          <w:sz w:val="24"/>
          <w:szCs w:val="24"/>
        </w:rPr>
        <w:t xml:space="preserve"> nader bekeken kunnen worden. Uit dit onderzoek blijkt dat het hebben van een andere begeleider volgens de pleegouders een grote invloed kan hebben op de </w:t>
      </w:r>
      <w:r w:rsidR="00223ECA">
        <w:rPr>
          <w:rFonts w:ascii="Times New Roman" w:hAnsi="Times New Roman" w:cs="Times New Roman"/>
          <w:sz w:val="24"/>
          <w:szCs w:val="24"/>
        </w:rPr>
        <w:t>pleegzorgsituatie</w:t>
      </w:r>
      <w:r w:rsidR="00840EB8" w:rsidRPr="00B7105D">
        <w:rPr>
          <w:rFonts w:ascii="Times New Roman" w:hAnsi="Times New Roman" w:cs="Times New Roman"/>
          <w:sz w:val="24"/>
          <w:szCs w:val="24"/>
        </w:rPr>
        <w:t xml:space="preserve"> en de samenwerking met de </w:t>
      </w:r>
      <w:r w:rsidR="00353848" w:rsidRPr="00B7105D">
        <w:rPr>
          <w:rFonts w:ascii="Times New Roman" w:hAnsi="Times New Roman" w:cs="Times New Roman"/>
          <w:sz w:val="24"/>
          <w:szCs w:val="24"/>
        </w:rPr>
        <w:t>pleegzorgdienst</w:t>
      </w:r>
      <w:r w:rsidR="00840EB8" w:rsidRPr="00B7105D">
        <w:rPr>
          <w:rFonts w:ascii="Times New Roman" w:hAnsi="Times New Roman" w:cs="Times New Roman"/>
          <w:sz w:val="24"/>
          <w:szCs w:val="24"/>
        </w:rPr>
        <w:t>. Hoeveel vrijheid hebben de pleegzorgbegeleiders in hun rol en in welke mate bieden ze zelf weerstand tegen het heersende disco</w:t>
      </w:r>
      <w:r w:rsidR="0057175D" w:rsidRPr="00B7105D">
        <w:rPr>
          <w:rFonts w:ascii="Times New Roman" w:hAnsi="Times New Roman" w:cs="Times New Roman"/>
          <w:sz w:val="24"/>
          <w:szCs w:val="24"/>
        </w:rPr>
        <w:t xml:space="preserve">urs binnen de </w:t>
      </w:r>
      <w:r w:rsidR="00353848" w:rsidRPr="00B7105D">
        <w:rPr>
          <w:rFonts w:ascii="Times New Roman" w:hAnsi="Times New Roman" w:cs="Times New Roman"/>
          <w:sz w:val="24"/>
          <w:szCs w:val="24"/>
        </w:rPr>
        <w:t>pleegzorgdienst</w:t>
      </w:r>
      <w:r w:rsidR="000D442E">
        <w:rPr>
          <w:rFonts w:ascii="Times New Roman" w:hAnsi="Times New Roman" w:cs="Times New Roman"/>
          <w:sz w:val="24"/>
          <w:szCs w:val="24"/>
        </w:rPr>
        <w:t>?</w:t>
      </w:r>
    </w:p>
    <w:p w14:paraId="382282ED" w14:textId="77777777" w:rsidR="00B1233C" w:rsidRPr="00B1233C" w:rsidRDefault="00B1233C" w:rsidP="003C3A74">
      <w:pPr>
        <w:pStyle w:val="Geenafstand"/>
        <w:spacing w:line="360" w:lineRule="auto"/>
        <w:jc w:val="both"/>
        <w:rPr>
          <w:rFonts w:ascii="Times New Roman" w:hAnsi="Times New Roman" w:cs="Times New Roman"/>
          <w:sz w:val="24"/>
          <w:szCs w:val="24"/>
        </w:rPr>
      </w:pPr>
    </w:p>
    <w:p w14:paraId="4E6A7AD4" w14:textId="77777777" w:rsidR="00D32DF3" w:rsidRDefault="00D32DF3" w:rsidP="003C3A74">
      <w:pPr>
        <w:pStyle w:val="Geenafstand"/>
        <w:spacing w:line="360" w:lineRule="auto"/>
        <w:jc w:val="both"/>
        <w:rPr>
          <w:rFonts w:ascii="Times New Roman" w:hAnsi="Times New Roman" w:cs="Times New Roman"/>
          <w:b/>
          <w:sz w:val="28"/>
          <w:szCs w:val="28"/>
          <w:lang w:val="en-US"/>
        </w:rPr>
      </w:pPr>
    </w:p>
    <w:p w14:paraId="0520AB61" w14:textId="77777777" w:rsidR="00D32DF3" w:rsidRDefault="00D32DF3" w:rsidP="003C3A74">
      <w:pPr>
        <w:pStyle w:val="Geenafstand"/>
        <w:spacing w:line="360" w:lineRule="auto"/>
        <w:jc w:val="both"/>
        <w:rPr>
          <w:rFonts w:ascii="Times New Roman" w:hAnsi="Times New Roman" w:cs="Times New Roman"/>
          <w:b/>
          <w:sz w:val="28"/>
          <w:szCs w:val="28"/>
          <w:lang w:val="en-US"/>
        </w:rPr>
      </w:pPr>
    </w:p>
    <w:p w14:paraId="64234385" w14:textId="77777777" w:rsidR="00D32DF3" w:rsidRDefault="00D32DF3" w:rsidP="003C3A74">
      <w:pPr>
        <w:pStyle w:val="Geenafstand"/>
        <w:spacing w:line="360" w:lineRule="auto"/>
        <w:jc w:val="both"/>
        <w:rPr>
          <w:rFonts w:ascii="Times New Roman" w:hAnsi="Times New Roman" w:cs="Times New Roman"/>
          <w:b/>
          <w:sz w:val="28"/>
          <w:szCs w:val="28"/>
          <w:lang w:val="en-US"/>
        </w:rPr>
      </w:pPr>
    </w:p>
    <w:p w14:paraId="1C738E94" w14:textId="77777777" w:rsidR="00C03F18" w:rsidRDefault="00C03F18" w:rsidP="003C3A74">
      <w:pPr>
        <w:pStyle w:val="Geenafstand"/>
        <w:spacing w:line="360" w:lineRule="auto"/>
        <w:jc w:val="both"/>
        <w:rPr>
          <w:rFonts w:ascii="Times New Roman" w:hAnsi="Times New Roman" w:cs="Times New Roman"/>
          <w:b/>
          <w:sz w:val="28"/>
          <w:szCs w:val="28"/>
          <w:lang w:val="en-US"/>
        </w:rPr>
      </w:pPr>
    </w:p>
    <w:p w14:paraId="4D07E42A" w14:textId="77777777" w:rsidR="000D442E" w:rsidRDefault="000D442E" w:rsidP="003C3A74">
      <w:pPr>
        <w:pStyle w:val="Geenafstand"/>
        <w:spacing w:line="360" w:lineRule="auto"/>
        <w:jc w:val="both"/>
        <w:rPr>
          <w:rFonts w:ascii="Times New Roman" w:hAnsi="Times New Roman" w:cs="Times New Roman"/>
          <w:b/>
          <w:sz w:val="28"/>
          <w:szCs w:val="28"/>
          <w:lang w:val="en-US"/>
        </w:rPr>
      </w:pPr>
    </w:p>
    <w:p w14:paraId="36BABA37" w14:textId="77777777" w:rsidR="000D442E" w:rsidRDefault="000D442E" w:rsidP="003C3A74">
      <w:pPr>
        <w:pStyle w:val="Geenafstand"/>
        <w:spacing w:line="360" w:lineRule="auto"/>
        <w:jc w:val="both"/>
        <w:rPr>
          <w:rFonts w:ascii="Times New Roman" w:hAnsi="Times New Roman" w:cs="Times New Roman"/>
          <w:b/>
          <w:sz w:val="28"/>
          <w:szCs w:val="28"/>
          <w:lang w:val="en-US"/>
        </w:rPr>
      </w:pPr>
    </w:p>
    <w:p w14:paraId="7A280EF1" w14:textId="77777777" w:rsidR="000D442E" w:rsidRDefault="000D442E" w:rsidP="003C3A74">
      <w:pPr>
        <w:pStyle w:val="Geenafstand"/>
        <w:spacing w:line="360" w:lineRule="auto"/>
        <w:jc w:val="both"/>
        <w:rPr>
          <w:rFonts w:ascii="Times New Roman" w:hAnsi="Times New Roman" w:cs="Times New Roman"/>
          <w:b/>
          <w:sz w:val="28"/>
          <w:szCs w:val="28"/>
          <w:lang w:val="en-US"/>
        </w:rPr>
      </w:pPr>
    </w:p>
    <w:p w14:paraId="16EFF251" w14:textId="77777777" w:rsidR="000D442E" w:rsidRDefault="000D442E" w:rsidP="003C3A74">
      <w:pPr>
        <w:pStyle w:val="Geenafstand"/>
        <w:spacing w:line="360" w:lineRule="auto"/>
        <w:jc w:val="both"/>
        <w:rPr>
          <w:rFonts w:ascii="Times New Roman" w:hAnsi="Times New Roman" w:cs="Times New Roman"/>
          <w:b/>
          <w:sz w:val="28"/>
          <w:szCs w:val="28"/>
          <w:lang w:val="en-US"/>
        </w:rPr>
      </w:pPr>
    </w:p>
    <w:p w14:paraId="1289F4E8" w14:textId="77777777" w:rsidR="000D442E" w:rsidRDefault="000D442E" w:rsidP="003C3A74">
      <w:pPr>
        <w:pStyle w:val="Geenafstand"/>
        <w:spacing w:line="360" w:lineRule="auto"/>
        <w:jc w:val="both"/>
        <w:rPr>
          <w:rFonts w:ascii="Times New Roman" w:hAnsi="Times New Roman" w:cs="Times New Roman"/>
          <w:b/>
          <w:sz w:val="28"/>
          <w:szCs w:val="28"/>
          <w:lang w:val="en-US"/>
        </w:rPr>
      </w:pPr>
    </w:p>
    <w:p w14:paraId="1F6F6AD5" w14:textId="30086A65" w:rsidR="000D442E" w:rsidRDefault="000D442E" w:rsidP="003C3A74">
      <w:pPr>
        <w:pStyle w:val="Geenafstand"/>
        <w:spacing w:line="360" w:lineRule="auto"/>
        <w:jc w:val="both"/>
        <w:rPr>
          <w:rFonts w:ascii="Times New Roman" w:hAnsi="Times New Roman" w:cs="Times New Roman"/>
          <w:b/>
          <w:sz w:val="28"/>
          <w:szCs w:val="28"/>
          <w:lang w:val="en-US"/>
        </w:rPr>
      </w:pPr>
    </w:p>
    <w:p w14:paraId="4DE668A7" w14:textId="61293DBE" w:rsidR="007655A2" w:rsidRDefault="007655A2" w:rsidP="003C3A74">
      <w:pPr>
        <w:pStyle w:val="Geenafstand"/>
        <w:spacing w:line="360" w:lineRule="auto"/>
        <w:jc w:val="both"/>
        <w:rPr>
          <w:rFonts w:ascii="Times New Roman" w:hAnsi="Times New Roman" w:cs="Times New Roman"/>
          <w:b/>
          <w:sz w:val="28"/>
          <w:szCs w:val="28"/>
          <w:lang w:val="en-US"/>
        </w:rPr>
      </w:pPr>
    </w:p>
    <w:p w14:paraId="063289A7" w14:textId="02F2F19B" w:rsidR="007655A2" w:rsidRDefault="007655A2" w:rsidP="003C3A74">
      <w:pPr>
        <w:pStyle w:val="Geenafstand"/>
        <w:spacing w:line="360" w:lineRule="auto"/>
        <w:jc w:val="both"/>
        <w:rPr>
          <w:rFonts w:ascii="Times New Roman" w:hAnsi="Times New Roman" w:cs="Times New Roman"/>
          <w:b/>
          <w:sz w:val="28"/>
          <w:szCs w:val="28"/>
          <w:lang w:val="en-US"/>
        </w:rPr>
      </w:pPr>
    </w:p>
    <w:p w14:paraId="3D2B740B" w14:textId="77777777" w:rsidR="00245DCE" w:rsidRDefault="00245DCE" w:rsidP="003C3A74">
      <w:pPr>
        <w:pStyle w:val="Geenafstand"/>
        <w:spacing w:line="360" w:lineRule="auto"/>
        <w:jc w:val="both"/>
        <w:rPr>
          <w:rFonts w:ascii="Times New Roman" w:hAnsi="Times New Roman" w:cs="Times New Roman"/>
          <w:b/>
          <w:sz w:val="28"/>
          <w:szCs w:val="28"/>
          <w:lang w:val="en-US"/>
        </w:rPr>
      </w:pPr>
    </w:p>
    <w:p w14:paraId="047170BA" w14:textId="06B57290" w:rsidR="007655A2" w:rsidRDefault="007655A2" w:rsidP="003C3A74">
      <w:pPr>
        <w:pStyle w:val="Geenafstand"/>
        <w:spacing w:line="360" w:lineRule="auto"/>
        <w:jc w:val="both"/>
        <w:rPr>
          <w:rFonts w:ascii="Times New Roman" w:hAnsi="Times New Roman" w:cs="Times New Roman"/>
          <w:b/>
          <w:sz w:val="28"/>
          <w:szCs w:val="28"/>
          <w:lang w:val="en-US"/>
        </w:rPr>
      </w:pPr>
    </w:p>
    <w:p w14:paraId="79F8BFDF" w14:textId="77777777" w:rsidR="007655A2" w:rsidRDefault="007655A2" w:rsidP="003C3A74">
      <w:pPr>
        <w:pStyle w:val="Geenafstand"/>
        <w:spacing w:line="360" w:lineRule="auto"/>
        <w:jc w:val="both"/>
        <w:rPr>
          <w:rFonts w:ascii="Times New Roman" w:hAnsi="Times New Roman" w:cs="Times New Roman"/>
          <w:b/>
          <w:sz w:val="28"/>
          <w:szCs w:val="28"/>
          <w:lang w:val="en-US"/>
        </w:rPr>
      </w:pPr>
    </w:p>
    <w:p w14:paraId="13266F02" w14:textId="71F1F829" w:rsidR="0033078A" w:rsidRDefault="0033078A" w:rsidP="003C3A74">
      <w:pPr>
        <w:pStyle w:val="Geenafstand"/>
        <w:spacing w:line="360" w:lineRule="auto"/>
        <w:jc w:val="both"/>
        <w:rPr>
          <w:rFonts w:ascii="Times New Roman" w:hAnsi="Times New Roman" w:cs="Times New Roman"/>
          <w:b/>
          <w:sz w:val="28"/>
          <w:szCs w:val="28"/>
          <w:lang w:val="en-US"/>
        </w:rPr>
      </w:pPr>
    </w:p>
    <w:p w14:paraId="6ACA299D" w14:textId="05C68E72" w:rsidR="000358DE" w:rsidRDefault="000358DE" w:rsidP="003C3A74">
      <w:pPr>
        <w:pStyle w:val="Geenafstand"/>
        <w:spacing w:line="360" w:lineRule="auto"/>
        <w:jc w:val="both"/>
        <w:rPr>
          <w:rFonts w:ascii="Times New Roman" w:hAnsi="Times New Roman" w:cs="Times New Roman"/>
          <w:b/>
          <w:sz w:val="28"/>
          <w:szCs w:val="28"/>
          <w:lang w:val="en-US"/>
        </w:rPr>
      </w:pPr>
    </w:p>
    <w:p w14:paraId="2D535500" w14:textId="77777777" w:rsidR="000358DE" w:rsidRDefault="000358DE" w:rsidP="003C3A74">
      <w:pPr>
        <w:pStyle w:val="Geenafstand"/>
        <w:spacing w:line="360" w:lineRule="auto"/>
        <w:jc w:val="both"/>
        <w:rPr>
          <w:rFonts w:ascii="Times New Roman" w:hAnsi="Times New Roman" w:cs="Times New Roman"/>
          <w:b/>
          <w:sz w:val="28"/>
          <w:szCs w:val="28"/>
          <w:lang w:val="en-US"/>
        </w:rPr>
      </w:pPr>
    </w:p>
    <w:p w14:paraId="7C119BEA" w14:textId="588F791F" w:rsidR="005040A5" w:rsidRPr="00D32DF3" w:rsidRDefault="005040A5" w:rsidP="003C3A74">
      <w:pPr>
        <w:pStyle w:val="Geenafstand"/>
        <w:spacing w:line="360" w:lineRule="auto"/>
        <w:jc w:val="both"/>
        <w:rPr>
          <w:rFonts w:ascii="Times New Roman" w:hAnsi="Times New Roman" w:cs="Times New Roman"/>
          <w:b/>
          <w:sz w:val="28"/>
          <w:szCs w:val="28"/>
        </w:rPr>
      </w:pPr>
      <w:r w:rsidRPr="00D32DF3">
        <w:rPr>
          <w:rFonts w:ascii="Times New Roman" w:hAnsi="Times New Roman" w:cs="Times New Roman"/>
          <w:b/>
          <w:sz w:val="28"/>
          <w:szCs w:val="28"/>
          <w:lang w:val="en-US"/>
        </w:rPr>
        <w:t xml:space="preserve">Referenties </w:t>
      </w:r>
    </w:p>
    <w:p w14:paraId="53BC3D75" w14:textId="77777777" w:rsidR="004A0687" w:rsidRPr="004A0687" w:rsidRDefault="004A0687" w:rsidP="00354F98">
      <w:pPr>
        <w:pStyle w:val="Geenafstand"/>
        <w:spacing w:line="360" w:lineRule="auto"/>
        <w:jc w:val="both"/>
        <w:rPr>
          <w:rFonts w:ascii="Times New Roman" w:hAnsi="Times New Roman" w:cs="Times New Roman"/>
          <w:sz w:val="24"/>
          <w:szCs w:val="24"/>
          <w:lang w:val="en-US"/>
        </w:rPr>
      </w:pPr>
    </w:p>
    <w:p w14:paraId="33AA3DC1" w14:textId="52E26EA9" w:rsidR="004A0687"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lastRenderedPageBreak/>
        <w:t xml:space="preserve">Andersson, G. (2001). </w:t>
      </w:r>
      <w:proofErr w:type="gramStart"/>
      <w:r w:rsidRPr="004A0687">
        <w:rPr>
          <w:rFonts w:ascii="Times New Roman" w:hAnsi="Times New Roman" w:cs="Times New Roman"/>
          <w:sz w:val="24"/>
          <w:szCs w:val="24"/>
          <w:lang w:val="en-US"/>
        </w:rPr>
        <w:t>The motives of foster parents, their family and work circumstances.</w:t>
      </w:r>
      <w:proofErr w:type="gramEnd"/>
      <w:r w:rsidRPr="004A0687">
        <w:rPr>
          <w:rFonts w:ascii="Times New Roman" w:hAnsi="Times New Roman" w:cs="Times New Roman"/>
          <w:sz w:val="24"/>
          <w:szCs w:val="24"/>
          <w:lang w:val="en-US"/>
        </w:rPr>
        <w:t xml:space="preserve"> </w:t>
      </w:r>
    </w:p>
    <w:p w14:paraId="5A354F7D" w14:textId="077BCE69" w:rsidR="00240D82" w:rsidRPr="004A0687" w:rsidRDefault="004A0687" w:rsidP="00354F98">
      <w:pPr>
        <w:pStyle w:val="Geenafstand"/>
        <w:spacing w:line="360" w:lineRule="auto"/>
        <w:ind w:left="708"/>
        <w:jc w:val="both"/>
        <w:rPr>
          <w:rFonts w:ascii="Times New Roman" w:hAnsi="Times New Roman" w:cs="Times New Roman"/>
          <w:i/>
          <w:sz w:val="24"/>
          <w:szCs w:val="24"/>
          <w:lang w:val="en-US"/>
        </w:rPr>
      </w:pPr>
      <w:proofErr w:type="gramStart"/>
      <w:r w:rsidRPr="004A0687">
        <w:rPr>
          <w:rFonts w:ascii="Times New Roman" w:hAnsi="Times New Roman" w:cs="Times New Roman"/>
          <w:i/>
          <w:sz w:val="24"/>
          <w:szCs w:val="24"/>
          <w:lang w:val="en-US"/>
        </w:rPr>
        <w:t xml:space="preserve">British </w:t>
      </w:r>
      <w:r w:rsidR="00240D82" w:rsidRPr="004A0687">
        <w:rPr>
          <w:rFonts w:ascii="Times New Roman" w:hAnsi="Times New Roman" w:cs="Times New Roman"/>
          <w:i/>
          <w:sz w:val="24"/>
          <w:szCs w:val="24"/>
          <w:lang w:val="en-US"/>
        </w:rPr>
        <w:t>Journal of Social Work, 31</w:t>
      </w:r>
      <w:r w:rsidR="00240D82" w:rsidRPr="004A0687">
        <w:rPr>
          <w:rFonts w:ascii="Times New Roman" w:hAnsi="Times New Roman" w:cs="Times New Roman"/>
          <w:sz w:val="24"/>
          <w:szCs w:val="24"/>
          <w:lang w:val="en-US"/>
        </w:rPr>
        <w:t>(2), 235-248.</w:t>
      </w:r>
      <w:proofErr w:type="gramEnd"/>
      <w:r w:rsidR="00240D82" w:rsidRPr="004A0687">
        <w:rPr>
          <w:rFonts w:ascii="Times New Roman" w:hAnsi="Times New Roman" w:cs="Times New Roman"/>
          <w:sz w:val="24"/>
          <w:szCs w:val="24"/>
          <w:lang w:val="en-US"/>
        </w:rPr>
        <w:t xml:space="preserve"> </w:t>
      </w:r>
    </w:p>
    <w:p w14:paraId="4A3758F5" w14:textId="77777777" w:rsidR="00240D82" w:rsidRPr="004A0687" w:rsidRDefault="00240D82" w:rsidP="00354F98">
      <w:pPr>
        <w:pStyle w:val="Geenafstand"/>
        <w:spacing w:line="360" w:lineRule="auto"/>
        <w:jc w:val="both"/>
        <w:rPr>
          <w:rFonts w:ascii="Times New Roman" w:hAnsi="Times New Roman" w:cs="Times New Roman"/>
          <w:sz w:val="24"/>
          <w:szCs w:val="24"/>
          <w:lang w:val="de-DE"/>
        </w:rPr>
      </w:pPr>
      <w:r w:rsidRPr="004A0687">
        <w:rPr>
          <w:rFonts w:ascii="Times New Roman" w:hAnsi="Times New Roman" w:cs="Times New Roman"/>
          <w:sz w:val="24"/>
          <w:szCs w:val="24"/>
          <w:lang w:val="en-US"/>
        </w:rPr>
        <w:t xml:space="preserve">Bax, M. (2008). </w:t>
      </w:r>
      <w:proofErr w:type="gramStart"/>
      <w:r w:rsidRPr="004A0687">
        <w:rPr>
          <w:rFonts w:ascii="Times New Roman" w:hAnsi="Times New Roman" w:cs="Times New Roman"/>
          <w:i/>
          <w:sz w:val="24"/>
          <w:szCs w:val="24"/>
          <w:lang w:val="en-US"/>
        </w:rPr>
        <w:t xml:space="preserve">Burgerlijk wetboek </w:t>
      </w:r>
      <w:r w:rsidRPr="004A0687">
        <w:rPr>
          <w:rFonts w:ascii="Times New Roman" w:hAnsi="Times New Roman" w:cs="Times New Roman"/>
          <w:sz w:val="24"/>
          <w:szCs w:val="24"/>
          <w:lang w:val="en-US"/>
        </w:rPr>
        <w:t>(16th ed.)</w:t>
      </w:r>
      <w:r w:rsidRPr="004A0687">
        <w:rPr>
          <w:rFonts w:ascii="Times New Roman" w:hAnsi="Times New Roman" w:cs="Times New Roman"/>
          <w:i/>
          <w:sz w:val="24"/>
          <w:szCs w:val="24"/>
          <w:lang w:val="en-US"/>
        </w:rPr>
        <w:t>.</w:t>
      </w:r>
      <w:proofErr w:type="gramEnd"/>
      <w:r w:rsidRPr="004A0687">
        <w:rPr>
          <w:rFonts w:ascii="Times New Roman" w:hAnsi="Times New Roman" w:cs="Times New Roman"/>
          <w:i/>
          <w:sz w:val="24"/>
          <w:szCs w:val="24"/>
          <w:lang w:val="en-US"/>
        </w:rPr>
        <w:t xml:space="preserve"> </w:t>
      </w:r>
      <w:r w:rsidRPr="004A0687">
        <w:rPr>
          <w:rFonts w:ascii="Times New Roman" w:hAnsi="Times New Roman" w:cs="Times New Roman"/>
          <w:sz w:val="24"/>
          <w:szCs w:val="24"/>
          <w:lang w:val="de-DE"/>
        </w:rPr>
        <w:t>Antwerpen: Maklu.</w:t>
      </w:r>
    </w:p>
    <w:p w14:paraId="3B6E89C9" w14:textId="27E2873E" w:rsidR="004A0687" w:rsidRPr="004A0687" w:rsidRDefault="002E4368" w:rsidP="00354F98">
      <w:pPr>
        <w:pStyle w:val="Geenafstand"/>
        <w:spacing w:line="360" w:lineRule="auto"/>
        <w:jc w:val="both"/>
        <w:rPr>
          <w:rFonts w:ascii="Times New Roman" w:eastAsia="Times New Roman" w:hAnsi="Times New Roman" w:cs="Times New Roman"/>
          <w:noProof/>
          <w:sz w:val="24"/>
          <w:szCs w:val="24"/>
          <w:lang w:val="en-US"/>
        </w:rPr>
      </w:pPr>
      <w:r w:rsidRPr="004A0687">
        <w:rPr>
          <w:rFonts w:ascii="Times New Roman" w:hAnsi="Times New Roman" w:cs="Times New Roman"/>
          <w:sz w:val="24"/>
          <w:szCs w:val="24"/>
          <w:lang w:val="de-DE"/>
        </w:rPr>
        <w:t>Beck, U. (1997)</w:t>
      </w:r>
      <w:r w:rsidR="005F0661" w:rsidRPr="004A0687">
        <w:rPr>
          <w:rFonts w:ascii="Times New Roman" w:hAnsi="Times New Roman" w:cs="Times New Roman"/>
          <w:sz w:val="24"/>
          <w:szCs w:val="24"/>
          <w:lang w:val="de-DE"/>
        </w:rPr>
        <w:t xml:space="preserve">. Kinder der Freiheit: Wider das Lamento über den Werteverfall. </w:t>
      </w:r>
      <w:r w:rsidR="004A0687" w:rsidRPr="004A0687">
        <w:rPr>
          <w:rFonts w:ascii="Times New Roman" w:eastAsia="Times New Roman" w:hAnsi="Times New Roman" w:cs="Times New Roman"/>
          <w:noProof/>
          <w:sz w:val="24"/>
          <w:szCs w:val="24"/>
          <w:lang w:val="en-US"/>
        </w:rPr>
        <w:t xml:space="preserve">In U. Beck </w:t>
      </w:r>
    </w:p>
    <w:p w14:paraId="26F1BB60" w14:textId="5B63B8FF" w:rsidR="002E4368" w:rsidRPr="004A0687" w:rsidRDefault="004A0687" w:rsidP="00354F98">
      <w:pPr>
        <w:pStyle w:val="Geenafstand"/>
        <w:spacing w:line="360" w:lineRule="auto"/>
        <w:ind w:left="708"/>
        <w:jc w:val="both"/>
        <w:rPr>
          <w:rFonts w:ascii="Times New Roman" w:eastAsia="Times New Roman" w:hAnsi="Times New Roman" w:cs="Times New Roman"/>
          <w:noProof/>
          <w:sz w:val="24"/>
          <w:szCs w:val="24"/>
          <w:lang w:val="en-US"/>
        </w:rPr>
      </w:pPr>
      <w:r w:rsidRPr="004A0687">
        <w:rPr>
          <w:rFonts w:ascii="Times New Roman" w:eastAsia="Times New Roman" w:hAnsi="Times New Roman" w:cs="Times New Roman"/>
          <w:noProof/>
          <w:sz w:val="24"/>
          <w:szCs w:val="24"/>
          <w:lang w:val="en-US"/>
        </w:rPr>
        <w:t>&amp; E. Beck-</w:t>
      </w:r>
      <w:r w:rsidR="005F0661" w:rsidRPr="004A0687">
        <w:rPr>
          <w:rFonts w:ascii="Times New Roman" w:eastAsia="Times New Roman" w:hAnsi="Times New Roman" w:cs="Times New Roman"/>
          <w:noProof/>
          <w:sz w:val="24"/>
          <w:szCs w:val="24"/>
          <w:lang w:val="en-US"/>
        </w:rPr>
        <w:t xml:space="preserve">Gernsheim (Ed.) </w:t>
      </w:r>
      <w:r w:rsidR="005F0661" w:rsidRPr="004A0687">
        <w:rPr>
          <w:rFonts w:ascii="Times New Roman" w:eastAsia="Times New Roman" w:hAnsi="Times New Roman" w:cs="Times New Roman"/>
          <w:i/>
          <w:noProof/>
          <w:sz w:val="24"/>
          <w:szCs w:val="24"/>
          <w:lang w:val="en-US"/>
        </w:rPr>
        <w:t>Individualization: institutionalized individualism and its social and political consequences</w:t>
      </w:r>
      <w:r w:rsidR="005F0661" w:rsidRPr="004A0687">
        <w:rPr>
          <w:rFonts w:ascii="Times New Roman" w:eastAsia="Times New Roman" w:hAnsi="Times New Roman" w:cs="Times New Roman"/>
          <w:noProof/>
          <w:sz w:val="24"/>
          <w:szCs w:val="24"/>
          <w:lang w:val="en-US"/>
        </w:rPr>
        <w:t>, (pp.156-171). Londen: Sage</w:t>
      </w:r>
      <w:r w:rsidR="002D1B06" w:rsidRPr="004A0687">
        <w:rPr>
          <w:rFonts w:ascii="Times New Roman" w:eastAsia="Times New Roman" w:hAnsi="Times New Roman" w:cs="Times New Roman"/>
          <w:noProof/>
          <w:sz w:val="24"/>
          <w:szCs w:val="24"/>
          <w:lang w:val="en-US"/>
        </w:rPr>
        <w:t>.</w:t>
      </w:r>
    </w:p>
    <w:p w14:paraId="7CD693AC" w14:textId="2F90A7E3" w:rsidR="004A0687" w:rsidRP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Beck-Gernsheim, E. (1998).</w:t>
      </w:r>
      <w:proofErr w:type="gramEnd"/>
      <w:r w:rsidRPr="004A0687">
        <w:rPr>
          <w:rFonts w:ascii="Times New Roman" w:hAnsi="Times New Roman" w:cs="Times New Roman"/>
          <w:sz w:val="24"/>
          <w:szCs w:val="24"/>
          <w:lang w:val="en-US"/>
        </w:rPr>
        <w:t xml:space="preserve"> On the way to a post-familial family from a</w:t>
      </w:r>
      <w:r w:rsidR="004A0687" w:rsidRPr="004A0687">
        <w:rPr>
          <w:rFonts w:ascii="Times New Roman" w:hAnsi="Times New Roman" w:cs="Times New Roman"/>
          <w:sz w:val="24"/>
          <w:szCs w:val="24"/>
          <w:lang w:val="en-US"/>
        </w:rPr>
        <w:t xml:space="preserve"> community of need </w:t>
      </w:r>
    </w:p>
    <w:p w14:paraId="22A9C4BE" w14:textId="0E80C372"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to</w:t>
      </w:r>
      <w:proofErr w:type="gramEnd"/>
      <w:r w:rsidRPr="004A0687">
        <w:rPr>
          <w:rFonts w:ascii="Times New Roman" w:hAnsi="Times New Roman" w:cs="Times New Roman"/>
          <w:sz w:val="24"/>
          <w:szCs w:val="24"/>
          <w:lang w:val="en-US"/>
        </w:rPr>
        <w:t xml:space="preserve"> elective </w:t>
      </w:r>
      <w:r w:rsidR="00240D82" w:rsidRPr="004A0687">
        <w:rPr>
          <w:rFonts w:ascii="Times New Roman" w:hAnsi="Times New Roman" w:cs="Times New Roman"/>
          <w:sz w:val="24"/>
          <w:szCs w:val="24"/>
          <w:lang w:val="en-US"/>
        </w:rPr>
        <w:t xml:space="preserve">affinities. </w:t>
      </w:r>
      <w:r w:rsidR="003C2F28" w:rsidRPr="004A0687">
        <w:rPr>
          <w:rFonts w:ascii="Times New Roman" w:eastAsia="Times New Roman" w:hAnsi="Times New Roman" w:cs="Times New Roman"/>
          <w:noProof/>
          <w:sz w:val="24"/>
          <w:szCs w:val="24"/>
          <w:lang w:val="en-US"/>
        </w:rPr>
        <w:t xml:space="preserve">In U. Beck &amp; E. Beck-Gernsheim (Ed.) </w:t>
      </w:r>
      <w:r w:rsidR="003C2F28" w:rsidRPr="004A0687">
        <w:rPr>
          <w:rFonts w:ascii="Times New Roman" w:eastAsia="Times New Roman" w:hAnsi="Times New Roman" w:cs="Times New Roman"/>
          <w:i/>
          <w:noProof/>
          <w:sz w:val="24"/>
          <w:szCs w:val="24"/>
          <w:lang w:val="en-US"/>
        </w:rPr>
        <w:t>Individualization: institutionalized individualism and its social and political consequences</w:t>
      </w:r>
      <w:r w:rsidR="003C2F28" w:rsidRPr="004A0687">
        <w:rPr>
          <w:rFonts w:ascii="Times New Roman" w:eastAsia="Times New Roman" w:hAnsi="Times New Roman" w:cs="Times New Roman"/>
          <w:noProof/>
          <w:sz w:val="24"/>
          <w:szCs w:val="24"/>
          <w:lang w:val="en-US"/>
        </w:rPr>
        <w:t>, (pp.85-100). Londen: Sage</w:t>
      </w:r>
      <w:r w:rsidR="002D1B06" w:rsidRPr="004A0687">
        <w:rPr>
          <w:rFonts w:ascii="Times New Roman" w:eastAsia="Times New Roman" w:hAnsi="Times New Roman" w:cs="Times New Roman"/>
          <w:noProof/>
          <w:sz w:val="24"/>
          <w:szCs w:val="24"/>
          <w:lang w:val="en-US"/>
        </w:rPr>
        <w:t>.</w:t>
      </w:r>
    </w:p>
    <w:p w14:paraId="530B0DBD" w14:textId="3FC74B47" w:rsidR="004A0687" w:rsidRP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Beck, U., &amp; Beck-Gernsheim, E. (1996).</w:t>
      </w:r>
      <w:proofErr w:type="gramEnd"/>
      <w:r w:rsidRPr="004A0687">
        <w:rPr>
          <w:rFonts w:ascii="Times New Roman" w:hAnsi="Times New Roman" w:cs="Times New Roman"/>
          <w:sz w:val="24"/>
          <w:szCs w:val="24"/>
          <w:lang w:val="en-US"/>
        </w:rPr>
        <w:t xml:space="preserve"> </w:t>
      </w:r>
      <w:r w:rsidR="00C92298" w:rsidRPr="004A0687">
        <w:rPr>
          <w:rFonts w:ascii="Times New Roman" w:hAnsi="Times New Roman" w:cs="Times New Roman"/>
          <w:sz w:val="24"/>
          <w:szCs w:val="24"/>
          <w:lang w:val="en-US"/>
        </w:rPr>
        <w:t xml:space="preserve">Losing the traditional. </w:t>
      </w:r>
      <w:r w:rsidRPr="004A0687">
        <w:rPr>
          <w:rFonts w:ascii="Times New Roman" w:hAnsi="Times New Roman" w:cs="Times New Roman"/>
          <w:sz w:val="24"/>
          <w:szCs w:val="24"/>
          <w:lang w:val="en-US"/>
        </w:rPr>
        <w:t xml:space="preserve">Individualization and </w:t>
      </w:r>
    </w:p>
    <w:p w14:paraId="63A3A63B" w14:textId="48F3FBAE" w:rsidR="00240D82" w:rsidRPr="004A0687" w:rsidRDefault="00240D82" w:rsidP="00354F98">
      <w:pPr>
        <w:pStyle w:val="Geenafstand"/>
        <w:spacing w:line="360" w:lineRule="auto"/>
        <w:ind w:left="708"/>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w:t>
      </w:r>
      <w:proofErr w:type="gramStart"/>
      <w:r w:rsidRPr="004A0687">
        <w:rPr>
          <w:rFonts w:ascii="Times New Roman" w:hAnsi="Times New Roman" w:cs="Times New Roman"/>
          <w:sz w:val="24"/>
          <w:szCs w:val="24"/>
          <w:lang w:val="en-US"/>
        </w:rPr>
        <w:t>precarious</w:t>
      </w:r>
      <w:proofErr w:type="gramEnd"/>
      <w:r w:rsidRPr="004A0687">
        <w:rPr>
          <w:rFonts w:ascii="Times New Roman" w:hAnsi="Times New Roman" w:cs="Times New Roman"/>
          <w:sz w:val="24"/>
          <w:szCs w:val="24"/>
          <w:lang w:val="en-US"/>
        </w:rPr>
        <w:t xml:space="preserve"> freedoms’</w:t>
      </w:r>
      <w:r w:rsidR="00C92298" w:rsidRPr="004A0687">
        <w:rPr>
          <w:rFonts w:ascii="Times New Roman" w:hAnsi="Times New Roman" w:cs="Times New Roman"/>
          <w:sz w:val="24"/>
          <w:szCs w:val="24"/>
          <w:lang w:val="en-US"/>
        </w:rPr>
        <w:t xml:space="preserve">. </w:t>
      </w:r>
      <w:r w:rsidRPr="004A0687">
        <w:rPr>
          <w:rFonts w:ascii="Times New Roman" w:hAnsi="Times New Roman" w:cs="Times New Roman"/>
          <w:sz w:val="24"/>
          <w:szCs w:val="24"/>
          <w:lang w:val="en-US"/>
        </w:rPr>
        <w:t xml:space="preserve">In </w:t>
      </w:r>
      <w:r w:rsidR="00C92298" w:rsidRPr="004A0687">
        <w:rPr>
          <w:rFonts w:ascii="Times New Roman" w:eastAsia="Times New Roman" w:hAnsi="Times New Roman" w:cs="Times New Roman"/>
          <w:noProof/>
          <w:sz w:val="24"/>
          <w:szCs w:val="24"/>
          <w:lang w:val="en-US"/>
        </w:rPr>
        <w:t xml:space="preserve">U. Beck &amp; E. Beck-Gernsheim (Ed.) </w:t>
      </w:r>
      <w:r w:rsidR="00C92298" w:rsidRPr="004A0687">
        <w:rPr>
          <w:rFonts w:ascii="Times New Roman" w:eastAsia="Times New Roman" w:hAnsi="Times New Roman" w:cs="Times New Roman"/>
          <w:i/>
          <w:noProof/>
          <w:sz w:val="24"/>
          <w:szCs w:val="24"/>
          <w:lang w:val="en-US"/>
        </w:rPr>
        <w:t>Individualization: institutionalized individualism and its social and political consequences</w:t>
      </w:r>
      <w:r w:rsidR="00C92298" w:rsidRPr="004A0687">
        <w:rPr>
          <w:rFonts w:ascii="Times New Roman" w:eastAsia="Times New Roman" w:hAnsi="Times New Roman" w:cs="Times New Roman"/>
          <w:noProof/>
          <w:sz w:val="24"/>
          <w:szCs w:val="24"/>
          <w:lang w:val="en-US"/>
        </w:rPr>
        <w:t xml:space="preserve">, (pp.1-21). </w:t>
      </w:r>
      <w:r w:rsidR="00C92298" w:rsidRPr="004A0687">
        <w:rPr>
          <w:rFonts w:ascii="Times New Roman" w:eastAsia="Times New Roman" w:hAnsi="Times New Roman" w:cs="Times New Roman"/>
          <w:noProof/>
          <w:sz w:val="24"/>
          <w:szCs w:val="24"/>
        </w:rPr>
        <w:t>Londen: Sage</w:t>
      </w:r>
    </w:p>
    <w:p w14:paraId="182D2065" w14:textId="77777777" w:rsidR="00240D82"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Beck, U., &amp; Beck-Gernsheim, E. (2002). </w:t>
      </w:r>
      <w:r w:rsidRPr="004A0687">
        <w:rPr>
          <w:rFonts w:ascii="Times New Roman" w:hAnsi="Times New Roman" w:cs="Times New Roman"/>
          <w:i/>
          <w:sz w:val="24"/>
          <w:szCs w:val="24"/>
        </w:rPr>
        <w:t>Individualisation</w:t>
      </w:r>
      <w:r w:rsidRPr="004A0687">
        <w:rPr>
          <w:rFonts w:ascii="Times New Roman" w:hAnsi="Times New Roman" w:cs="Times New Roman"/>
          <w:sz w:val="24"/>
          <w:szCs w:val="24"/>
        </w:rPr>
        <w:t>. London: Sage.</w:t>
      </w:r>
    </w:p>
    <w:p w14:paraId="3F3945D0" w14:textId="523713DB" w:rsidR="004A0687"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rPr>
        <w:t xml:space="preserve">Boeije, H. (2005). </w:t>
      </w:r>
      <w:r w:rsidRPr="004A0687">
        <w:rPr>
          <w:rFonts w:ascii="Times New Roman" w:hAnsi="Times New Roman" w:cs="Times New Roman"/>
          <w:i/>
          <w:sz w:val="24"/>
          <w:szCs w:val="24"/>
        </w:rPr>
        <w:t>Analyseren in kwalitatief onderzoek: denken en doen</w:t>
      </w:r>
      <w:r w:rsidRPr="004A0687">
        <w:rPr>
          <w:rFonts w:ascii="Times New Roman" w:hAnsi="Times New Roman" w:cs="Times New Roman"/>
          <w:sz w:val="24"/>
          <w:szCs w:val="24"/>
        </w:rPr>
        <w:t xml:space="preserve">. </w:t>
      </w:r>
      <w:r w:rsidRPr="004A0687">
        <w:rPr>
          <w:rFonts w:ascii="Times New Roman" w:hAnsi="Times New Roman" w:cs="Times New Roman"/>
          <w:sz w:val="24"/>
          <w:szCs w:val="24"/>
          <w:lang w:val="en-US"/>
        </w:rPr>
        <w:t xml:space="preserve">Amsterdam: Boom </w:t>
      </w:r>
    </w:p>
    <w:p w14:paraId="164078F1" w14:textId="3E899581" w:rsidR="00240D82" w:rsidRPr="004A0687" w:rsidRDefault="00240D82"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onderwijs</w:t>
      </w:r>
      <w:proofErr w:type="gramEnd"/>
      <w:r w:rsidRPr="004A0687">
        <w:rPr>
          <w:rFonts w:ascii="Times New Roman" w:hAnsi="Times New Roman" w:cs="Times New Roman"/>
          <w:sz w:val="24"/>
          <w:szCs w:val="24"/>
          <w:lang w:val="en-US"/>
        </w:rPr>
        <w:t>.</w:t>
      </w:r>
    </w:p>
    <w:p w14:paraId="1D06DE3F" w14:textId="692A08E2" w:rsidR="004A0687" w:rsidRP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Bohman, M., &amp; Sigvardsson, S. (1990).</w:t>
      </w:r>
      <w:proofErr w:type="gramEnd"/>
      <w:r w:rsidRPr="004A0687">
        <w:rPr>
          <w:rFonts w:ascii="Times New Roman" w:hAnsi="Times New Roman" w:cs="Times New Roman"/>
          <w:sz w:val="24"/>
          <w:szCs w:val="24"/>
          <w:lang w:val="en-US"/>
        </w:rPr>
        <w:t xml:space="preserve"> Outcome in adoption: Lessons</w:t>
      </w:r>
      <w:r w:rsidR="004A0687" w:rsidRPr="004A0687">
        <w:rPr>
          <w:rFonts w:ascii="Times New Roman" w:hAnsi="Times New Roman" w:cs="Times New Roman"/>
          <w:sz w:val="24"/>
          <w:szCs w:val="24"/>
          <w:lang w:val="en-US"/>
        </w:rPr>
        <w:t xml:space="preserve"> from longitudinal </w:t>
      </w:r>
    </w:p>
    <w:p w14:paraId="56F16197" w14:textId="640CE1D8"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studies</w:t>
      </w:r>
      <w:proofErr w:type="gramEnd"/>
      <w:r w:rsidRPr="004A0687">
        <w:rPr>
          <w:rFonts w:ascii="Times New Roman" w:hAnsi="Times New Roman" w:cs="Times New Roman"/>
          <w:sz w:val="24"/>
          <w:szCs w:val="24"/>
          <w:lang w:val="en-US"/>
        </w:rPr>
        <w:t xml:space="preserve">. In </w:t>
      </w:r>
      <w:r w:rsidR="00240D82" w:rsidRPr="004A0687">
        <w:rPr>
          <w:rFonts w:ascii="Times New Roman" w:hAnsi="Times New Roman" w:cs="Times New Roman"/>
          <w:sz w:val="24"/>
          <w:szCs w:val="24"/>
          <w:lang w:val="en-US"/>
        </w:rPr>
        <w:t xml:space="preserve">D.M. Brodzinsky &amp; M.D. Schechter (Ed.), </w:t>
      </w:r>
      <w:r w:rsidR="00240D82" w:rsidRPr="004A0687">
        <w:rPr>
          <w:rFonts w:ascii="Times New Roman" w:hAnsi="Times New Roman" w:cs="Times New Roman"/>
          <w:i/>
          <w:sz w:val="24"/>
          <w:szCs w:val="24"/>
          <w:lang w:val="en-US"/>
        </w:rPr>
        <w:t>The psychology of adoption</w:t>
      </w:r>
      <w:r w:rsidR="00240D82" w:rsidRPr="004A0687">
        <w:rPr>
          <w:rFonts w:ascii="Times New Roman" w:hAnsi="Times New Roman" w:cs="Times New Roman"/>
          <w:sz w:val="24"/>
          <w:szCs w:val="24"/>
          <w:lang w:val="en-US"/>
        </w:rPr>
        <w:t>, (pp. 93-106). New</w:t>
      </w:r>
      <w:r w:rsidR="00AA656A">
        <w:rPr>
          <w:rFonts w:ascii="Times New Roman" w:hAnsi="Times New Roman" w:cs="Times New Roman"/>
          <w:sz w:val="24"/>
          <w:szCs w:val="24"/>
          <w:lang w:val="en-US"/>
        </w:rPr>
        <w:t xml:space="preserve"> York: Oxford University Press.</w:t>
      </w:r>
    </w:p>
    <w:p w14:paraId="48AA1568" w14:textId="49CA017E" w:rsidR="00B7105D"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Brittingham, A., Tourangeau, R., &amp; Kay, W. (1998). Reports of smoking i</w:t>
      </w:r>
      <w:r w:rsidR="00B7105D" w:rsidRPr="004A0687">
        <w:rPr>
          <w:rFonts w:ascii="Times New Roman" w:hAnsi="Times New Roman" w:cs="Times New Roman"/>
          <w:sz w:val="24"/>
          <w:szCs w:val="24"/>
          <w:lang w:val="en-US"/>
        </w:rPr>
        <w:t xml:space="preserve">n a national survey: </w:t>
      </w:r>
    </w:p>
    <w:p w14:paraId="129F3576" w14:textId="51F89647" w:rsidR="00240D82" w:rsidRPr="004A0687" w:rsidRDefault="00B7105D"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data</w:t>
      </w:r>
      <w:proofErr w:type="gramEnd"/>
      <w:r w:rsidRPr="004A0687">
        <w:rPr>
          <w:rFonts w:ascii="Times New Roman" w:hAnsi="Times New Roman" w:cs="Times New Roman"/>
          <w:sz w:val="24"/>
          <w:szCs w:val="24"/>
          <w:lang w:val="en-US"/>
        </w:rPr>
        <w:t xml:space="preserve"> from </w:t>
      </w:r>
      <w:r w:rsidR="00240D82" w:rsidRPr="004A0687">
        <w:rPr>
          <w:rFonts w:ascii="Times New Roman" w:hAnsi="Times New Roman" w:cs="Times New Roman"/>
          <w:sz w:val="24"/>
          <w:szCs w:val="24"/>
          <w:lang w:val="en-US"/>
        </w:rPr>
        <w:t xml:space="preserve">screening and detailed interviews, and from self-and interviewer-administered questions. </w:t>
      </w:r>
      <w:proofErr w:type="gramStart"/>
      <w:r w:rsidR="00240D82" w:rsidRPr="004A0687">
        <w:rPr>
          <w:rFonts w:ascii="Times New Roman" w:hAnsi="Times New Roman" w:cs="Times New Roman"/>
          <w:i/>
          <w:sz w:val="24"/>
          <w:szCs w:val="24"/>
          <w:lang w:val="en-US"/>
        </w:rPr>
        <w:t>Annals of epidemiology, 8</w:t>
      </w:r>
      <w:r w:rsidR="00240D82" w:rsidRPr="004A0687">
        <w:rPr>
          <w:rFonts w:ascii="Times New Roman" w:hAnsi="Times New Roman" w:cs="Times New Roman"/>
          <w:sz w:val="24"/>
          <w:szCs w:val="24"/>
          <w:lang w:val="en-US"/>
        </w:rPr>
        <w:t>(6), 393-401.</w:t>
      </w:r>
      <w:proofErr w:type="gramEnd"/>
      <w:r w:rsidR="00240D82" w:rsidRPr="004A0687">
        <w:rPr>
          <w:rFonts w:ascii="Times New Roman" w:hAnsi="Times New Roman" w:cs="Times New Roman"/>
          <w:sz w:val="24"/>
          <w:szCs w:val="24"/>
          <w:lang w:val="en-US"/>
        </w:rPr>
        <w:t xml:space="preserve"> </w:t>
      </w:r>
    </w:p>
    <w:p w14:paraId="7807C7AD" w14:textId="1BE89617" w:rsidR="00B7105D"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Buehler, C., Cox, M. E., &amp; Cuddeback, G. (2003). Foster parents’ perce</w:t>
      </w:r>
      <w:r w:rsidR="00B7105D" w:rsidRPr="004A0687">
        <w:rPr>
          <w:rFonts w:ascii="Times New Roman" w:hAnsi="Times New Roman" w:cs="Times New Roman"/>
          <w:sz w:val="24"/>
          <w:szCs w:val="24"/>
          <w:lang w:val="en-US"/>
        </w:rPr>
        <w:t xml:space="preserve">ptions of factors that </w:t>
      </w:r>
    </w:p>
    <w:p w14:paraId="2A784829" w14:textId="3208007F" w:rsidR="00240D82" w:rsidRPr="004A0687" w:rsidRDefault="00B7105D"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promote</w:t>
      </w:r>
      <w:proofErr w:type="gramEnd"/>
      <w:r w:rsidRPr="004A0687">
        <w:rPr>
          <w:rFonts w:ascii="Times New Roman" w:hAnsi="Times New Roman" w:cs="Times New Roman"/>
          <w:sz w:val="24"/>
          <w:szCs w:val="24"/>
          <w:lang w:val="en-US"/>
        </w:rPr>
        <w:t xml:space="preserve"> </w:t>
      </w:r>
      <w:r w:rsidR="00240D82" w:rsidRPr="004A0687">
        <w:rPr>
          <w:rFonts w:ascii="Times New Roman" w:hAnsi="Times New Roman" w:cs="Times New Roman"/>
          <w:sz w:val="24"/>
          <w:szCs w:val="24"/>
          <w:lang w:val="en-US"/>
        </w:rPr>
        <w:t xml:space="preserve">or inhibit successful fostering. </w:t>
      </w:r>
      <w:proofErr w:type="gramStart"/>
      <w:r w:rsidR="00240D82" w:rsidRPr="004A0687">
        <w:rPr>
          <w:rFonts w:ascii="Times New Roman" w:hAnsi="Times New Roman" w:cs="Times New Roman"/>
          <w:i/>
          <w:sz w:val="24"/>
          <w:szCs w:val="24"/>
          <w:lang w:val="en-US"/>
        </w:rPr>
        <w:t>Qualitative Social Work, 2</w:t>
      </w:r>
      <w:r w:rsidR="00240D82" w:rsidRPr="004A0687">
        <w:rPr>
          <w:rFonts w:ascii="Times New Roman" w:hAnsi="Times New Roman" w:cs="Times New Roman"/>
          <w:sz w:val="24"/>
          <w:szCs w:val="24"/>
          <w:lang w:val="en-US"/>
        </w:rPr>
        <w:t>(1), 61-83.</w:t>
      </w:r>
      <w:proofErr w:type="gramEnd"/>
      <w:r w:rsidR="00240D82" w:rsidRPr="004A0687">
        <w:rPr>
          <w:rFonts w:ascii="Times New Roman" w:hAnsi="Times New Roman" w:cs="Times New Roman"/>
          <w:sz w:val="24"/>
          <w:szCs w:val="24"/>
          <w:lang w:val="en-US"/>
        </w:rPr>
        <w:t xml:space="preserve"> </w:t>
      </w:r>
    </w:p>
    <w:p w14:paraId="5601C078" w14:textId="77777777" w:rsidR="00515C51" w:rsidRPr="004A0687" w:rsidRDefault="00515C51" w:rsidP="00354F98">
      <w:pPr>
        <w:spacing w:after="0" w:line="360" w:lineRule="auto"/>
        <w:ind w:left="720" w:hanging="720"/>
        <w:jc w:val="both"/>
        <w:rPr>
          <w:rFonts w:ascii="Times New Roman" w:eastAsia="Times New Roman" w:hAnsi="Times New Roman" w:cs="Times New Roman"/>
          <w:noProof/>
          <w:sz w:val="24"/>
          <w:szCs w:val="24"/>
          <w:lang w:val="en-US"/>
        </w:rPr>
      </w:pPr>
      <w:r w:rsidRPr="004A0687">
        <w:rPr>
          <w:rFonts w:ascii="Times New Roman" w:eastAsia="Times New Roman" w:hAnsi="Times New Roman" w:cs="Times New Roman"/>
          <w:noProof/>
          <w:sz w:val="24"/>
          <w:szCs w:val="24"/>
          <w:lang w:val="en-US"/>
        </w:rPr>
        <w:t xml:space="preserve">Chernoff, R., Combs-Orme, T., Risley-Curtiss, C., &amp; Heisler, A. (1994). Assessing the health status of children entering foster care. </w:t>
      </w:r>
      <w:r w:rsidRPr="004A0687">
        <w:rPr>
          <w:rFonts w:ascii="Times New Roman" w:eastAsia="Times New Roman" w:hAnsi="Times New Roman" w:cs="Times New Roman"/>
          <w:i/>
          <w:noProof/>
          <w:sz w:val="24"/>
          <w:szCs w:val="24"/>
          <w:lang w:val="en-US"/>
        </w:rPr>
        <w:t>Pediatrics, 93</w:t>
      </w:r>
      <w:r w:rsidRPr="004A0687">
        <w:rPr>
          <w:rFonts w:ascii="Times New Roman" w:eastAsia="Times New Roman" w:hAnsi="Times New Roman" w:cs="Times New Roman"/>
          <w:noProof/>
          <w:sz w:val="24"/>
          <w:szCs w:val="24"/>
          <w:lang w:val="en-US"/>
        </w:rPr>
        <w:t xml:space="preserve">(4), 594-601. </w:t>
      </w:r>
    </w:p>
    <w:p w14:paraId="317348A6" w14:textId="1A2B7F37" w:rsidR="00515C51" w:rsidRPr="004A0687" w:rsidRDefault="00515C51" w:rsidP="00354F98">
      <w:pPr>
        <w:spacing w:after="0" w:line="360" w:lineRule="auto"/>
        <w:ind w:left="720" w:hanging="720"/>
        <w:jc w:val="both"/>
        <w:rPr>
          <w:rFonts w:ascii="Times New Roman" w:eastAsia="Times New Roman" w:hAnsi="Times New Roman" w:cs="Times New Roman"/>
          <w:noProof/>
          <w:sz w:val="24"/>
          <w:szCs w:val="24"/>
          <w:lang w:val="en-US"/>
        </w:rPr>
      </w:pPr>
      <w:r w:rsidRPr="004A0687">
        <w:rPr>
          <w:rFonts w:ascii="Times New Roman" w:eastAsia="Times New Roman" w:hAnsi="Times New Roman" w:cs="Times New Roman"/>
          <w:noProof/>
          <w:sz w:val="24"/>
          <w:szCs w:val="24"/>
          <w:lang w:val="de-DE"/>
        </w:rPr>
        <w:t xml:space="preserve">Clausen, J. M., Landsverk, J., Ganger, W., Chadwick, D., &amp; Litrownik, A. (1998). </w:t>
      </w:r>
      <w:r w:rsidRPr="004A0687">
        <w:rPr>
          <w:rFonts w:ascii="Times New Roman" w:eastAsia="Times New Roman" w:hAnsi="Times New Roman" w:cs="Times New Roman"/>
          <w:noProof/>
          <w:sz w:val="24"/>
          <w:szCs w:val="24"/>
          <w:lang w:val="en-US"/>
        </w:rPr>
        <w:t xml:space="preserve">Mental health problems of children in foster care. </w:t>
      </w:r>
      <w:r w:rsidRPr="004A0687">
        <w:rPr>
          <w:rFonts w:ascii="Times New Roman" w:eastAsia="Times New Roman" w:hAnsi="Times New Roman" w:cs="Times New Roman"/>
          <w:i/>
          <w:noProof/>
          <w:sz w:val="24"/>
          <w:szCs w:val="24"/>
          <w:lang w:val="en-US"/>
        </w:rPr>
        <w:t>Journal of Child and Family Studies, 7</w:t>
      </w:r>
      <w:r w:rsidRPr="004A0687">
        <w:rPr>
          <w:rFonts w:ascii="Times New Roman" w:eastAsia="Times New Roman" w:hAnsi="Times New Roman" w:cs="Times New Roman"/>
          <w:noProof/>
          <w:sz w:val="24"/>
          <w:szCs w:val="24"/>
          <w:lang w:val="en-US"/>
        </w:rPr>
        <w:t xml:space="preserve">(3), 283-296. </w:t>
      </w:r>
    </w:p>
    <w:p w14:paraId="5D482276" w14:textId="5FEF8AF2" w:rsidR="00B7105D"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Corijn, M. (2013). Veranderingen in de burgerlijke staat doorheen de</w:t>
      </w:r>
      <w:r w:rsidR="00B7105D" w:rsidRPr="004A0687">
        <w:rPr>
          <w:rFonts w:ascii="Times New Roman" w:hAnsi="Times New Roman" w:cs="Times New Roman"/>
          <w:sz w:val="24"/>
          <w:szCs w:val="24"/>
        </w:rPr>
        <w:t xml:space="preserve"> levensloop. In M. Corijn </w:t>
      </w:r>
    </w:p>
    <w:p w14:paraId="5D697EFB" w14:textId="77ADB00F" w:rsidR="00240D82" w:rsidRPr="004A0687" w:rsidRDefault="00B7105D"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&amp; C. </w:t>
      </w:r>
      <w:r w:rsidR="00240D82" w:rsidRPr="004A0687">
        <w:rPr>
          <w:rFonts w:ascii="Times New Roman" w:hAnsi="Times New Roman" w:cs="Times New Roman"/>
          <w:sz w:val="24"/>
          <w:szCs w:val="24"/>
        </w:rPr>
        <w:t xml:space="preserve">Van Peer (Ed.). </w:t>
      </w:r>
      <w:r w:rsidR="00240D82" w:rsidRPr="004A0687">
        <w:rPr>
          <w:rFonts w:ascii="Times New Roman" w:hAnsi="Times New Roman" w:cs="Times New Roman"/>
          <w:i/>
          <w:sz w:val="24"/>
          <w:szCs w:val="24"/>
        </w:rPr>
        <w:t>Gezinstransities in Vlaanderen</w:t>
      </w:r>
      <w:r w:rsidR="00240D82" w:rsidRPr="004A0687">
        <w:rPr>
          <w:rFonts w:ascii="Times New Roman" w:hAnsi="Times New Roman" w:cs="Times New Roman"/>
          <w:sz w:val="24"/>
          <w:szCs w:val="24"/>
        </w:rPr>
        <w:t xml:space="preserve">, (pp. 21-36). Brussels: Studiedienst van de Vlaamse Regering, SVR-studie 2 </w:t>
      </w:r>
    </w:p>
    <w:p w14:paraId="0A5E8CAA" w14:textId="77AF7610" w:rsidR="00B7105D" w:rsidRPr="004A0687" w:rsidRDefault="00240D82" w:rsidP="00354F98">
      <w:pPr>
        <w:pStyle w:val="Geenafstand"/>
        <w:spacing w:line="360" w:lineRule="auto"/>
        <w:jc w:val="both"/>
        <w:rPr>
          <w:rFonts w:ascii="Times New Roman" w:hAnsi="Times New Roman" w:cs="Times New Roman"/>
          <w:i/>
          <w:sz w:val="24"/>
          <w:szCs w:val="24"/>
          <w:lang w:val="en-US"/>
        </w:rPr>
      </w:pPr>
      <w:r w:rsidRPr="004A0687">
        <w:rPr>
          <w:rFonts w:ascii="Times New Roman" w:hAnsi="Times New Roman" w:cs="Times New Roman"/>
          <w:sz w:val="24"/>
          <w:szCs w:val="24"/>
          <w:lang w:val="en-US"/>
        </w:rPr>
        <w:t xml:space="preserve">Dando, I., &amp; Minty, B. (1987). What makes good foster parents? </w:t>
      </w:r>
      <w:r w:rsidRPr="004A0687">
        <w:rPr>
          <w:rFonts w:ascii="Times New Roman" w:hAnsi="Times New Roman" w:cs="Times New Roman"/>
          <w:i/>
          <w:sz w:val="24"/>
          <w:szCs w:val="24"/>
          <w:lang w:val="en-US"/>
        </w:rPr>
        <w:t xml:space="preserve">British Journal of Social </w:t>
      </w:r>
    </w:p>
    <w:p w14:paraId="3811A7E4" w14:textId="5DE08BC2" w:rsidR="00240D82" w:rsidRPr="004A0687" w:rsidRDefault="00240D82"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i/>
          <w:sz w:val="24"/>
          <w:szCs w:val="24"/>
          <w:lang w:val="en-US"/>
        </w:rPr>
        <w:lastRenderedPageBreak/>
        <w:t>Work, 17</w:t>
      </w:r>
      <w:r w:rsidR="00B7105D" w:rsidRPr="004A0687">
        <w:rPr>
          <w:rFonts w:ascii="Times New Roman" w:hAnsi="Times New Roman" w:cs="Times New Roman"/>
          <w:sz w:val="24"/>
          <w:szCs w:val="24"/>
          <w:lang w:val="en-US"/>
        </w:rPr>
        <w:t xml:space="preserve">(4), </w:t>
      </w:r>
      <w:r w:rsidRPr="004A0687">
        <w:rPr>
          <w:rFonts w:ascii="Times New Roman" w:hAnsi="Times New Roman" w:cs="Times New Roman"/>
          <w:sz w:val="24"/>
          <w:szCs w:val="24"/>
        </w:rPr>
        <w:t>383-399.</w:t>
      </w:r>
      <w:proofErr w:type="gramEnd"/>
      <w:r w:rsidRPr="004A0687">
        <w:rPr>
          <w:rFonts w:ascii="Times New Roman" w:hAnsi="Times New Roman" w:cs="Times New Roman"/>
          <w:sz w:val="24"/>
          <w:szCs w:val="24"/>
        </w:rPr>
        <w:t xml:space="preserve"> </w:t>
      </w:r>
    </w:p>
    <w:p w14:paraId="3702EDE1" w14:textId="3EA242C7" w:rsidR="00B7105D"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De Maeyer, S., Vanderfaeillie, J., Vanschoonlandt, F., Robberecht</w:t>
      </w:r>
      <w:r w:rsidR="00B7105D" w:rsidRPr="004A0687">
        <w:rPr>
          <w:rFonts w:ascii="Times New Roman" w:hAnsi="Times New Roman" w:cs="Times New Roman"/>
          <w:sz w:val="24"/>
          <w:szCs w:val="24"/>
        </w:rPr>
        <w:t xml:space="preserve">s, M., &amp; Van Holen, F. </w:t>
      </w:r>
    </w:p>
    <w:p w14:paraId="1E7293DB" w14:textId="1091735A" w:rsidR="00240D82" w:rsidRPr="004A0687" w:rsidRDefault="00B7105D"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(2014). </w:t>
      </w:r>
      <w:proofErr w:type="gramStart"/>
      <w:r w:rsidR="00240D82" w:rsidRPr="004A0687">
        <w:rPr>
          <w:rFonts w:ascii="Times New Roman" w:hAnsi="Times New Roman" w:cs="Times New Roman"/>
          <w:sz w:val="24"/>
          <w:szCs w:val="24"/>
          <w:lang w:val="en-US"/>
        </w:rPr>
        <w:t>Motivation for foster care.</w:t>
      </w:r>
      <w:proofErr w:type="gramEnd"/>
      <w:r w:rsidR="00240D82" w:rsidRPr="004A0687">
        <w:rPr>
          <w:rFonts w:ascii="Times New Roman" w:hAnsi="Times New Roman" w:cs="Times New Roman"/>
          <w:sz w:val="24"/>
          <w:szCs w:val="24"/>
          <w:lang w:val="en-US"/>
        </w:rPr>
        <w:t xml:space="preserve"> </w:t>
      </w:r>
      <w:proofErr w:type="gramStart"/>
      <w:r w:rsidR="00240D82" w:rsidRPr="004A0687">
        <w:rPr>
          <w:rFonts w:ascii="Times New Roman" w:hAnsi="Times New Roman" w:cs="Times New Roman"/>
          <w:i/>
          <w:sz w:val="24"/>
          <w:szCs w:val="24"/>
          <w:lang w:val="en-US"/>
        </w:rPr>
        <w:t>Children and Youth Services Review, 36</w:t>
      </w:r>
      <w:r w:rsidR="00240D82" w:rsidRPr="004A0687">
        <w:rPr>
          <w:rFonts w:ascii="Times New Roman" w:hAnsi="Times New Roman" w:cs="Times New Roman"/>
          <w:sz w:val="24"/>
          <w:szCs w:val="24"/>
          <w:lang w:val="en-US"/>
        </w:rPr>
        <w:t>, 143-149.</w:t>
      </w:r>
      <w:proofErr w:type="gramEnd"/>
      <w:r w:rsidR="00240D82" w:rsidRPr="004A0687">
        <w:rPr>
          <w:rFonts w:ascii="Times New Roman" w:hAnsi="Times New Roman" w:cs="Times New Roman"/>
          <w:sz w:val="24"/>
          <w:szCs w:val="24"/>
          <w:lang w:val="en-US"/>
        </w:rPr>
        <w:t xml:space="preserve"> </w:t>
      </w:r>
    </w:p>
    <w:p w14:paraId="188A924A" w14:textId="2CD8CB5E" w:rsidR="00B7105D"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de-DE"/>
        </w:rPr>
        <w:t xml:space="preserve">Denby, R., Rindfleisch, N., &amp; Bean, G. (1999). </w:t>
      </w:r>
      <w:r w:rsidRPr="004A0687">
        <w:rPr>
          <w:rFonts w:ascii="Times New Roman" w:hAnsi="Times New Roman" w:cs="Times New Roman"/>
          <w:sz w:val="24"/>
          <w:szCs w:val="24"/>
          <w:lang w:val="en-US"/>
        </w:rPr>
        <w:t>Predictors of foster paren</w:t>
      </w:r>
      <w:r w:rsidR="00B7105D" w:rsidRPr="004A0687">
        <w:rPr>
          <w:rFonts w:ascii="Times New Roman" w:hAnsi="Times New Roman" w:cs="Times New Roman"/>
          <w:sz w:val="24"/>
          <w:szCs w:val="24"/>
          <w:lang w:val="en-US"/>
        </w:rPr>
        <w:t xml:space="preserve">ts’ satisfaction and </w:t>
      </w:r>
    </w:p>
    <w:p w14:paraId="67564C80" w14:textId="7AF80952" w:rsidR="00240D82" w:rsidRPr="004A0687" w:rsidRDefault="00B7105D"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intent</w:t>
      </w:r>
      <w:proofErr w:type="gramEnd"/>
      <w:r w:rsidRPr="004A0687">
        <w:rPr>
          <w:rFonts w:ascii="Times New Roman" w:hAnsi="Times New Roman" w:cs="Times New Roman"/>
          <w:sz w:val="24"/>
          <w:szCs w:val="24"/>
          <w:lang w:val="en-US"/>
        </w:rPr>
        <w:t xml:space="preserve"> to </w:t>
      </w:r>
      <w:r w:rsidR="00240D82" w:rsidRPr="004A0687">
        <w:rPr>
          <w:rFonts w:ascii="Times New Roman" w:hAnsi="Times New Roman" w:cs="Times New Roman"/>
          <w:sz w:val="24"/>
          <w:szCs w:val="24"/>
          <w:lang w:val="en-US"/>
        </w:rPr>
        <w:t xml:space="preserve">continue to foster. </w:t>
      </w:r>
      <w:proofErr w:type="gramStart"/>
      <w:r w:rsidR="00240D82" w:rsidRPr="004A0687">
        <w:rPr>
          <w:rFonts w:ascii="Times New Roman" w:hAnsi="Times New Roman" w:cs="Times New Roman"/>
          <w:i/>
          <w:sz w:val="24"/>
          <w:szCs w:val="24"/>
          <w:lang w:val="en-US"/>
        </w:rPr>
        <w:t>Child abuse &amp; neglect, 23</w:t>
      </w:r>
      <w:r w:rsidR="00240D82" w:rsidRPr="004A0687">
        <w:rPr>
          <w:rFonts w:ascii="Times New Roman" w:hAnsi="Times New Roman" w:cs="Times New Roman"/>
          <w:sz w:val="24"/>
          <w:szCs w:val="24"/>
          <w:lang w:val="en-US"/>
        </w:rPr>
        <w:t>(3), 287-303.</w:t>
      </w:r>
      <w:proofErr w:type="gramEnd"/>
      <w:r w:rsidR="00240D82" w:rsidRPr="004A0687">
        <w:rPr>
          <w:rFonts w:ascii="Times New Roman" w:hAnsi="Times New Roman" w:cs="Times New Roman"/>
          <w:sz w:val="24"/>
          <w:szCs w:val="24"/>
          <w:lang w:val="en-US"/>
        </w:rPr>
        <w:t xml:space="preserve"> </w:t>
      </w:r>
    </w:p>
    <w:p w14:paraId="27316F7C" w14:textId="1FCAF8D2" w:rsidR="00B7105D" w:rsidRP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Dozier, M., &amp; Lindhiem, O. (2006).</w:t>
      </w:r>
      <w:proofErr w:type="gramEnd"/>
      <w:r w:rsidRPr="004A0687">
        <w:rPr>
          <w:rFonts w:ascii="Times New Roman" w:hAnsi="Times New Roman" w:cs="Times New Roman"/>
          <w:sz w:val="24"/>
          <w:szCs w:val="24"/>
          <w:lang w:val="en-US"/>
        </w:rPr>
        <w:t xml:space="preserve"> This is my child: Differences among foste</w:t>
      </w:r>
      <w:r w:rsidR="00B7105D" w:rsidRPr="004A0687">
        <w:rPr>
          <w:rFonts w:ascii="Times New Roman" w:hAnsi="Times New Roman" w:cs="Times New Roman"/>
          <w:sz w:val="24"/>
          <w:szCs w:val="24"/>
          <w:lang w:val="en-US"/>
        </w:rPr>
        <w:t xml:space="preserve">r parents in </w:t>
      </w:r>
    </w:p>
    <w:p w14:paraId="4748670F" w14:textId="0583AA85" w:rsidR="00240D82" w:rsidRPr="004A0687" w:rsidRDefault="00B7105D"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commitment</w:t>
      </w:r>
      <w:proofErr w:type="gramEnd"/>
      <w:r w:rsidRPr="004A0687">
        <w:rPr>
          <w:rFonts w:ascii="Times New Roman" w:hAnsi="Times New Roman" w:cs="Times New Roman"/>
          <w:sz w:val="24"/>
          <w:szCs w:val="24"/>
          <w:lang w:val="en-US"/>
        </w:rPr>
        <w:t xml:space="preserve"> </w:t>
      </w:r>
      <w:r w:rsidR="00240D82" w:rsidRPr="004A0687">
        <w:rPr>
          <w:rFonts w:ascii="Times New Roman" w:hAnsi="Times New Roman" w:cs="Times New Roman"/>
          <w:sz w:val="24"/>
          <w:szCs w:val="24"/>
          <w:lang w:val="en-US"/>
        </w:rPr>
        <w:t xml:space="preserve">to their young children. </w:t>
      </w:r>
      <w:proofErr w:type="gramStart"/>
      <w:r w:rsidR="00240D82" w:rsidRPr="004A0687">
        <w:rPr>
          <w:rFonts w:ascii="Times New Roman" w:hAnsi="Times New Roman" w:cs="Times New Roman"/>
          <w:i/>
          <w:sz w:val="24"/>
          <w:szCs w:val="24"/>
          <w:lang w:val="en-US"/>
        </w:rPr>
        <w:t>Child Maltreatment, 11</w:t>
      </w:r>
      <w:r w:rsidR="00240D82" w:rsidRPr="004A0687">
        <w:rPr>
          <w:rFonts w:ascii="Times New Roman" w:hAnsi="Times New Roman" w:cs="Times New Roman"/>
          <w:sz w:val="24"/>
          <w:szCs w:val="24"/>
          <w:lang w:val="en-US"/>
        </w:rPr>
        <w:t>(4), 338-345.</w:t>
      </w:r>
      <w:proofErr w:type="gramEnd"/>
      <w:r w:rsidR="00240D82" w:rsidRPr="004A0687">
        <w:rPr>
          <w:rFonts w:ascii="Times New Roman" w:hAnsi="Times New Roman" w:cs="Times New Roman"/>
          <w:sz w:val="24"/>
          <w:szCs w:val="24"/>
          <w:lang w:val="en-US"/>
        </w:rPr>
        <w:t xml:space="preserve"> </w:t>
      </w:r>
    </w:p>
    <w:p w14:paraId="3FA67441" w14:textId="3C81AC5A" w:rsidR="00240D82" w:rsidRPr="004A0687" w:rsidRDefault="00240D82" w:rsidP="00354F98">
      <w:pPr>
        <w:pStyle w:val="Geenafstand"/>
        <w:spacing w:line="360" w:lineRule="auto"/>
        <w:jc w:val="both"/>
        <w:rPr>
          <w:rFonts w:ascii="Times New Roman" w:hAnsi="Times New Roman" w:cs="Times New Roman"/>
          <w:i/>
          <w:sz w:val="24"/>
          <w:szCs w:val="24"/>
        </w:rPr>
      </w:pPr>
      <w:r w:rsidRPr="004A0687">
        <w:rPr>
          <w:rFonts w:ascii="Times New Roman" w:hAnsi="Times New Roman" w:cs="Times New Roman"/>
          <w:sz w:val="24"/>
          <w:szCs w:val="24"/>
        </w:rPr>
        <w:t xml:space="preserve">Everaert, H., &amp; van Peet, A. (2006). Kwalitatief en kwantitatief onderzoek. </w:t>
      </w:r>
      <w:r w:rsidRPr="004A0687">
        <w:rPr>
          <w:rFonts w:ascii="Times New Roman" w:hAnsi="Times New Roman" w:cs="Times New Roman"/>
          <w:i/>
          <w:sz w:val="24"/>
          <w:szCs w:val="24"/>
        </w:rPr>
        <w:t xml:space="preserve">Kenniskring </w:t>
      </w:r>
    </w:p>
    <w:p w14:paraId="6FC6B83A" w14:textId="441132B9" w:rsidR="00240D82" w:rsidRPr="004A0687" w:rsidRDefault="00240D82"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i/>
          <w:sz w:val="24"/>
          <w:szCs w:val="24"/>
        </w:rPr>
        <w:t>Gedragsproblemen in de Onderwijspraktijk Publicatie, 11</w:t>
      </w:r>
      <w:r w:rsidRPr="004A0687">
        <w:rPr>
          <w:rFonts w:ascii="Times New Roman" w:hAnsi="Times New Roman" w:cs="Times New Roman"/>
          <w:sz w:val="24"/>
          <w:szCs w:val="24"/>
        </w:rPr>
        <w:t xml:space="preserve">, 2-50. </w:t>
      </w:r>
    </w:p>
    <w:p w14:paraId="00A1F9BD" w14:textId="2ED86D3D" w:rsidR="004A0687"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Fein, E. (1991). Issues in foster family care. </w:t>
      </w:r>
      <w:r w:rsidRPr="004A0687">
        <w:rPr>
          <w:rFonts w:ascii="Times New Roman" w:hAnsi="Times New Roman" w:cs="Times New Roman"/>
          <w:i/>
          <w:sz w:val="24"/>
          <w:szCs w:val="24"/>
        </w:rPr>
        <w:t>American Journal of Orthopsychiatry, 61</w:t>
      </w:r>
      <w:r w:rsidR="004A0687" w:rsidRPr="004A0687">
        <w:rPr>
          <w:rFonts w:ascii="Times New Roman" w:hAnsi="Times New Roman" w:cs="Times New Roman"/>
          <w:sz w:val="24"/>
          <w:szCs w:val="24"/>
        </w:rPr>
        <w:t xml:space="preserve">(4), </w:t>
      </w:r>
    </w:p>
    <w:p w14:paraId="35968860" w14:textId="127A808A" w:rsidR="00240D82" w:rsidRPr="004A0687" w:rsidRDefault="00240D82"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578-583. </w:t>
      </w:r>
    </w:p>
    <w:p w14:paraId="62D3C3F1" w14:textId="36245935" w:rsidR="00515C51" w:rsidRPr="004A0687" w:rsidRDefault="00515C51" w:rsidP="00354F98">
      <w:pPr>
        <w:spacing w:after="0" w:line="360" w:lineRule="auto"/>
        <w:ind w:left="720" w:hanging="720"/>
        <w:jc w:val="both"/>
        <w:rPr>
          <w:rFonts w:ascii="Times New Roman" w:eastAsia="Times New Roman" w:hAnsi="Times New Roman" w:cs="Times New Roman"/>
          <w:noProof/>
          <w:sz w:val="24"/>
          <w:szCs w:val="24"/>
          <w:lang w:val="en-US"/>
        </w:rPr>
      </w:pPr>
      <w:r w:rsidRPr="004A0687">
        <w:rPr>
          <w:rFonts w:ascii="Times New Roman" w:eastAsia="Times New Roman" w:hAnsi="Times New Roman" w:cs="Times New Roman"/>
          <w:noProof/>
          <w:sz w:val="24"/>
          <w:szCs w:val="24"/>
          <w:lang w:val="en-US"/>
        </w:rPr>
        <w:t xml:space="preserve">Freeman, F. N., Holzinger, K. J., &amp; Mitchell, B. C. (1928). The influence of environment on the intelligence, school achievement, and conduct of foster children. </w:t>
      </w:r>
      <w:r w:rsidRPr="004A0687">
        <w:rPr>
          <w:rFonts w:ascii="Times New Roman" w:eastAsia="Times New Roman" w:hAnsi="Times New Roman" w:cs="Times New Roman"/>
          <w:i/>
          <w:noProof/>
          <w:sz w:val="24"/>
          <w:szCs w:val="24"/>
          <w:lang w:val="en-US"/>
        </w:rPr>
        <w:t>Yearbook of the National Society for the Study of Education</w:t>
      </w:r>
      <w:r w:rsidR="001716B0" w:rsidRPr="004A0687">
        <w:rPr>
          <w:rFonts w:ascii="Times New Roman" w:eastAsia="Times New Roman" w:hAnsi="Times New Roman" w:cs="Times New Roman"/>
          <w:i/>
          <w:noProof/>
          <w:sz w:val="24"/>
          <w:szCs w:val="24"/>
          <w:lang w:val="en-US"/>
        </w:rPr>
        <w:t>, 1</w:t>
      </w:r>
      <w:r w:rsidR="001716B0" w:rsidRPr="004A0687">
        <w:rPr>
          <w:rFonts w:ascii="Times New Roman" w:eastAsia="Times New Roman" w:hAnsi="Times New Roman" w:cs="Times New Roman"/>
          <w:noProof/>
          <w:sz w:val="24"/>
          <w:szCs w:val="24"/>
          <w:lang w:val="en-US"/>
        </w:rPr>
        <w:t>, 102-217.</w:t>
      </w:r>
      <w:r w:rsidRPr="004A0687">
        <w:rPr>
          <w:rFonts w:ascii="Times New Roman" w:eastAsia="Times New Roman" w:hAnsi="Times New Roman" w:cs="Times New Roman"/>
          <w:noProof/>
          <w:sz w:val="24"/>
          <w:szCs w:val="24"/>
          <w:lang w:val="en-US"/>
        </w:rPr>
        <w:t xml:space="preserve"> </w:t>
      </w:r>
    </w:p>
    <w:p w14:paraId="2AD8F573" w14:textId="06AD0BF7" w:rsidR="004A0687" w:rsidRP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Gilbert, T., &amp; Powell, J. L. (2009).</w:t>
      </w:r>
      <w:proofErr w:type="gramEnd"/>
      <w:r w:rsidRPr="004A0687">
        <w:rPr>
          <w:rFonts w:ascii="Times New Roman" w:hAnsi="Times New Roman" w:cs="Times New Roman"/>
          <w:sz w:val="24"/>
          <w:szCs w:val="24"/>
          <w:lang w:val="en-US"/>
        </w:rPr>
        <w:t xml:space="preserve"> Power and social work in the</w:t>
      </w:r>
      <w:r w:rsidR="004A0687" w:rsidRPr="004A0687">
        <w:rPr>
          <w:rFonts w:ascii="Times New Roman" w:hAnsi="Times New Roman" w:cs="Times New Roman"/>
          <w:sz w:val="24"/>
          <w:szCs w:val="24"/>
          <w:lang w:val="en-US"/>
        </w:rPr>
        <w:t xml:space="preserve"> United Kingdom: A </w:t>
      </w:r>
    </w:p>
    <w:p w14:paraId="30C14193" w14:textId="181CFB14"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 xml:space="preserve">Foucauldian </w:t>
      </w:r>
      <w:r w:rsidR="00240D82" w:rsidRPr="004A0687">
        <w:rPr>
          <w:rFonts w:ascii="Times New Roman" w:hAnsi="Times New Roman" w:cs="Times New Roman"/>
          <w:sz w:val="24"/>
          <w:szCs w:val="24"/>
          <w:lang w:val="en-US"/>
        </w:rPr>
        <w:t xml:space="preserve">excursion. </w:t>
      </w:r>
      <w:proofErr w:type="gramStart"/>
      <w:r w:rsidR="00240D82" w:rsidRPr="004A0687">
        <w:rPr>
          <w:rFonts w:ascii="Times New Roman" w:hAnsi="Times New Roman" w:cs="Times New Roman"/>
          <w:i/>
          <w:sz w:val="24"/>
          <w:szCs w:val="24"/>
          <w:lang w:val="en-US"/>
        </w:rPr>
        <w:t>Journal of social work, 10</w:t>
      </w:r>
      <w:r w:rsidR="00240D82" w:rsidRPr="004A0687">
        <w:rPr>
          <w:rFonts w:ascii="Times New Roman" w:hAnsi="Times New Roman" w:cs="Times New Roman"/>
          <w:sz w:val="24"/>
          <w:szCs w:val="24"/>
          <w:lang w:val="en-US"/>
        </w:rPr>
        <w:t>(1), 3–22.</w:t>
      </w:r>
      <w:proofErr w:type="gramEnd"/>
    </w:p>
    <w:p w14:paraId="7FE7F59A" w14:textId="2C8B6518" w:rsidR="004A0687" w:rsidRPr="004A0687" w:rsidRDefault="00422676"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Gilding, M. (2010).</w:t>
      </w:r>
      <w:proofErr w:type="gramEnd"/>
      <w:r w:rsidRPr="004A0687">
        <w:rPr>
          <w:rFonts w:ascii="Times New Roman" w:hAnsi="Times New Roman" w:cs="Times New Roman"/>
          <w:sz w:val="24"/>
          <w:szCs w:val="24"/>
          <w:lang w:val="en-US"/>
        </w:rPr>
        <w:t xml:space="preserve"> Reflexivity over and above convention: the new</w:t>
      </w:r>
      <w:r w:rsidR="004A0687" w:rsidRPr="004A0687">
        <w:rPr>
          <w:rFonts w:ascii="Times New Roman" w:hAnsi="Times New Roman" w:cs="Times New Roman"/>
          <w:sz w:val="24"/>
          <w:szCs w:val="24"/>
          <w:lang w:val="en-US"/>
        </w:rPr>
        <w:t xml:space="preserve"> orthodoxy in the </w:t>
      </w:r>
    </w:p>
    <w:p w14:paraId="51DD1C33" w14:textId="583EE51A" w:rsidR="00422676"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sociology</w:t>
      </w:r>
      <w:proofErr w:type="gramEnd"/>
      <w:r w:rsidRPr="004A0687">
        <w:rPr>
          <w:rFonts w:ascii="Times New Roman" w:hAnsi="Times New Roman" w:cs="Times New Roman"/>
          <w:sz w:val="24"/>
          <w:szCs w:val="24"/>
          <w:lang w:val="en-US"/>
        </w:rPr>
        <w:t xml:space="preserve"> of </w:t>
      </w:r>
      <w:r w:rsidR="00422676" w:rsidRPr="004A0687">
        <w:rPr>
          <w:rFonts w:ascii="Times New Roman" w:hAnsi="Times New Roman" w:cs="Times New Roman"/>
          <w:sz w:val="24"/>
          <w:szCs w:val="24"/>
          <w:lang w:val="en-US"/>
        </w:rPr>
        <w:t xml:space="preserve">personal life, formerly sociology of the family. </w:t>
      </w:r>
      <w:proofErr w:type="gramStart"/>
      <w:r w:rsidR="00422676" w:rsidRPr="004A0687">
        <w:rPr>
          <w:rFonts w:ascii="Times New Roman" w:hAnsi="Times New Roman" w:cs="Times New Roman"/>
          <w:i/>
          <w:sz w:val="24"/>
          <w:szCs w:val="24"/>
          <w:lang w:val="en-US"/>
        </w:rPr>
        <w:t>The British journal of sociology, 61</w:t>
      </w:r>
      <w:r w:rsidR="00422676" w:rsidRPr="004A0687">
        <w:rPr>
          <w:rFonts w:ascii="Times New Roman" w:hAnsi="Times New Roman" w:cs="Times New Roman"/>
          <w:sz w:val="24"/>
          <w:szCs w:val="24"/>
          <w:lang w:val="en-US"/>
        </w:rPr>
        <w:t>(4), 757-777.</w:t>
      </w:r>
      <w:proofErr w:type="gramEnd"/>
      <w:r w:rsidR="00422676" w:rsidRPr="004A0687">
        <w:rPr>
          <w:rFonts w:ascii="Times New Roman" w:hAnsi="Times New Roman" w:cs="Times New Roman"/>
          <w:sz w:val="24"/>
          <w:szCs w:val="24"/>
          <w:lang w:val="en-US"/>
        </w:rPr>
        <w:t xml:space="preserve"> </w:t>
      </w:r>
    </w:p>
    <w:p w14:paraId="652B32F7" w14:textId="17172E8B" w:rsidR="004A0687"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Hampson, R. B., &amp; Tavormina, J. B. (1980). Feedback from the exper</w:t>
      </w:r>
      <w:r w:rsidR="004A0687" w:rsidRPr="004A0687">
        <w:rPr>
          <w:rFonts w:ascii="Times New Roman" w:hAnsi="Times New Roman" w:cs="Times New Roman"/>
          <w:sz w:val="24"/>
          <w:szCs w:val="24"/>
          <w:lang w:val="en-US"/>
        </w:rPr>
        <w:t xml:space="preserve">ts: A study of foster </w:t>
      </w:r>
    </w:p>
    <w:p w14:paraId="187EFB16" w14:textId="2E28900E"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mothers</w:t>
      </w:r>
      <w:proofErr w:type="gramEnd"/>
      <w:r w:rsidRPr="004A0687">
        <w:rPr>
          <w:rFonts w:ascii="Times New Roman" w:hAnsi="Times New Roman" w:cs="Times New Roman"/>
          <w:sz w:val="24"/>
          <w:szCs w:val="24"/>
          <w:lang w:val="en-US"/>
        </w:rPr>
        <w:t xml:space="preserve">. </w:t>
      </w:r>
      <w:proofErr w:type="gramStart"/>
      <w:r w:rsidR="00240D82" w:rsidRPr="004A0687">
        <w:rPr>
          <w:rFonts w:ascii="Times New Roman" w:hAnsi="Times New Roman" w:cs="Times New Roman"/>
          <w:i/>
          <w:sz w:val="24"/>
          <w:szCs w:val="24"/>
          <w:lang w:val="en-US"/>
        </w:rPr>
        <w:t>Social Work, 25</w:t>
      </w:r>
      <w:r w:rsidR="00240D82" w:rsidRPr="004A0687">
        <w:rPr>
          <w:rFonts w:ascii="Times New Roman" w:hAnsi="Times New Roman" w:cs="Times New Roman"/>
          <w:sz w:val="24"/>
          <w:szCs w:val="24"/>
          <w:lang w:val="en-US"/>
        </w:rPr>
        <w:t>(2), 108-113.</w:t>
      </w:r>
      <w:proofErr w:type="gramEnd"/>
      <w:r w:rsidR="00240D82" w:rsidRPr="004A0687">
        <w:rPr>
          <w:rFonts w:ascii="Times New Roman" w:hAnsi="Times New Roman" w:cs="Times New Roman"/>
          <w:sz w:val="24"/>
          <w:szCs w:val="24"/>
          <w:lang w:val="en-US"/>
        </w:rPr>
        <w:t xml:space="preserve"> </w:t>
      </w:r>
    </w:p>
    <w:p w14:paraId="786A8D13" w14:textId="7D973241" w:rsidR="004A0687"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 xml:space="preserve">Harden, B. J., D'Amour Meisch, A., Vick, J. E., &amp; Pandohie-Johnson, </w:t>
      </w:r>
      <w:r w:rsidR="004A0687" w:rsidRPr="004A0687">
        <w:rPr>
          <w:rFonts w:ascii="Times New Roman" w:hAnsi="Times New Roman" w:cs="Times New Roman"/>
          <w:sz w:val="24"/>
          <w:szCs w:val="24"/>
          <w:lang w:val="en-US"/>
        </w:rPr>
        <w:t xml:space="preserve">L. (2008). Measuring </w:t>
      </w:r>
    </w:p>
    <w:p w14:paraId="10406978" w14:textId="652931DB"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parenting</w:t>
      </w:r>
      <w:proofErr w:type="gramEnd"/>
      <w:r w:rsidRPr="004A0687">
        <w:rPr>
          <w:rFonts w:ascii="Times New Roman" w:hAnsi="Times New Roman" w:cs="Times New Roman"/>
          <w:sz w:val="24"/>
          <w:szCs w:val="24"/>
          <w:lang w:val="en-US"/>
        </w:rPr>
        <w:t xml:space="preserve"> </w:t>
      </w:r>
      <w:r w:rsidR="00240D82" w:rsidRPr="004A0687">
        <w:rPr>
          <w:rFonts w:ascii="Times New Roman" w:hAnsi="Times New Roman" w:cs="Times New Roman"/>
          <w:sz w:val="24"/>
          <w:szCs w:val="24"/>
          <w:lang w:val="en-US"/>
        </w:rPr>
        <w:t xml:space="preserve">among foster families: The development of the Foster Parent Attitudes Questionnaire (FPAQ). </w:t>
      </w:r>
      <w:proofErr w:type="gramStart"/>
      <w:r w:rsidR="00240D82" w:rsidRPr="004A0687">
        <w:rPr>
          <w:rFonts w:ascii="Times New Roman" w:hAnsi="Times New Roman" w:cs="Times New Roman"/>
          <w:i/>
          <w:sz w:val="24"/>
          <w:szCs w:val="24"/>
          <w:lang w:val="en-US"/>
        </w:rPr>
        <w:t>Children and Youth Services Review, 30</w:t>
      </w:r>
      <w:r w:rsidR="00240D82" w:rsidRPr="004A0687">
        <w:rPr>
          <w:rFonts w:ascii="Times New Roman" w:hAnsi="Times New Roman" w:cs="Times New Roman"/>
          <w:sz w:val="24"/>
          <w:szCs w:val="24"/>
          <w:lang w:val="en-US"/>
        </w:rPr>
        <w:t>(8), 879-892.</w:t>
      </w:r>
      <w:proofErr w:type="gramEnd"/>
      <w:r w:rsidR="00240D82" w:rsidRPr="004A0687">
        <w:rPr>
          <w:rFonts w:ascii="Times New Roman" w:hAnsi="Times New Roman" w:cs="Times New Roman"/>
          <w:sz w:val="24"/>
          <w:szCs w:val="24"/>
          <w:lang w:val="en-US"/>
        </w:rPr>
        <w:t xml:space="preserve"> </w:t>
      </w:r>
    </w:p>
    <w:p w14:paraId="6EFBB643" w14:textId="610BAC91" w:rsidR="00F5197C" w:rsidRPr="004A0687" w:rsidRDefault="00F5197C" w:rsidP="00354F98">
      <w:pPr>
        <w:pStyle w:val="EndNoteBibliography"/>
        <w:spacing w:after="0" w:line="360" w:lineRule="auto"/>
        <w:ind w:left="720" w:hanging="720"/>
        <w:jc w:val="both"/>
        <w:rPr>
          <w:rFonts w:ascii="Times New Roman" w:hAnsi="Times New Roman" w:cs="Times New Roman"/>
          <w:sz w:val="24"/>
          <w:szCs w:val="24"/>
        </w:rPr>
      </w:pPr>
      <w:r w:rsidRPr="004A0687">
        <w:rPr>
          <w:rFonts w:ascii="Times New Roman" w:hAnsi="Times New Roman" w:cs="Times New Roman"/>
          <w:sz w:val="24"/>
          <w:szCs w:val="24"/>
        </w:rPr>
        <w:t xml:space="preserve">Hustinx, L. (2006). </w:t>
      </w:r>
      <w:r w:rsidRPr="004A0687">
        <w:rPr>
          <w:rFonts w:ascii="Times New Roman" w:hAnsi="Times New Roman" w:cs="Times New Roman"/>
          <w:i/>
          <w:sz w:val="24"/>
          <w:szCs w:val="24"/>
        </w:rPr>
        <w:t>From collective to reflexive forms of participation? Theoretical reflections and empirical examples.</w:t>
      </w:r>
      <w:r w:rsidR="00C623AC" w:rsidRPr="004A0687">
        <w:rPr>
          <w:rFonts w:ascii="Times New Roman" w:hAnsi="Times New Roman" w:cs="Times New Roman"/>
          <w:sz w:val="24"/>
          <w:szCs w:val="24"/>
        </w:rPr>
        <w:t xml:space="preserve"> Paper gepresenteerd bij de</w:t>
      </w:r>
      <w:r w:rsidRPr="004A0687">
        <w:rPr>
          <w:rFonts w:ascii="Times New Roman" w:hAnsi="Times New Roman" w:cs="Times New Roman"/>
          <w:sz w:val="24"/>
          <w:szCs w:val="24"/>
        </w:rPr>
        <w:t xml:space="preserve"> ECPR Joint Sessions of Workshops, Nicosia, April.</w:t>
      </w:r>
    </w:p>
    <w:p w14:paraId="68C81E75" w14:textId="4D2390BB" w:rsidR="004A0687" w:rsidRP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Hustinx, L., &amp; Lammertyn, F. (2003). Collective and reflexive styles o</w:t>
      </w:r>
      <w:r w:rsidR="004A0687" w:rsidRPr="004A0687">
        <w:rPr>
          <w:rFonts w:ascii="Times New Roman" w:hAnsi="Times New Roman" w:cs="Times New Roman"/>
          <w:sz w:val="24"/>
          <w:szCs w:val="24"/>
          <w:lang w:val="en-US"/>
        </w:rPr>
        <w:t xml:space="preserve">f volunteering: A </w:t>
      </w:r>
    </w:p>
    <w:p w14:paraId="2A15AA69" w14:textId="0E763B28"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sociological</w:t>
      </w:r>
      <w:proofErr w:type="gramEnd"/>
      <w:r w:rsidRPr="004A0687">
        <w:rPr>
          <w:rFonts w:ascii="Times New Roman" w:hAnsi="Times New Roman" w:cs="Times New Roman"/>
          <w:sz w:val="24"/>
          <w:szCs w:val="24"/>
          <w:lang w:val="en-US"/>
        </w:rPr>
        <w:t xml:space="preserve"> </w:t>
      </w:r>
      <w:r w:rsidR="00240D82" w:rsidRPr="004A0687">
        <w:rPr>
          <w:rFonts w:ascii="Times New Roman" w:hAnsi="Times New Roman" w:cs="Times New Roman"/>
          <w:sz w:val="24"/>
          <w:szCs w:val="24"/>
          <w:lang w:val="en-US"/>
        </w:rPr>
        <w:t xml:space="preserve">modernization perspective. </w:t>
      </w:r>
      <w:r w:rsidR="00240D82" w:rsidRPr="004A0687">
        <w:rPr>
          <w:rFonts w:ascii="Times New Roman" w:hAnsi="Times New Roman" w:cs="Times New Roman"/>
          <w:i/>
          <w:sz w:val="24"/>
          <w:szCs w:val="24"/>
          <w:lang w:val="en-US"/>
        </w:rPr>
        <w:t>Voluntas: International Journal of Voluntary and Nonprofit Organizations, 14</w:t>
      </w:r>
      <w:r w:rsidR="00240D82" w:rsidRPr="004A0687">
        <w:rPr>
          <w:rFonts w:ascii="Times New Roman" w:hAnsi="Times New Roman" w:cs="Times New Roman"/>
          <w:sz w:val="24"/>
          <w:szCs w:val="24"/>
          <w:lang w:val="en-US"/>
        </w:rPr>
        <w:t xml:space="preserve">(2), 167-187. </w:t>
      </w:r>
    </w:p>
    <w:p w14:paraId="2268E8EE" w14:textId="628AF858" w:rsidR="004A0687" w:rsidRPr="004A0687" w:rsidRDefault="00240D82" w:rsidP="00354F98">
      <w:pPr>
        <w:pStyle w:val="Geenafstand"/>
        <w:spacing w:line="360" w:lineRule="auto"/>
        <w:jc w:val="both"/>
        <w:rPr>
          <w:rFonts w:ascii="Times New Roman" w:hAnsi="Times New Roman" w:cs="Times New Roman"/>
          <w:i/>
          <w:sz w:val="24"/>
          <w:szCs w:val="24"/>
        </w:rPr>
      </w:pPr>
      <w:r w:rsidRPr="004A0687">
        <w:rPr>
          <w:rFonts w:ascii="Times New Roman" w:hAnsi="Times New Roman" w:cs="Times New Roman"/>
          <w:sz w:val="24"/>
          <w:szCs w:val="24"/>
          <w:lang w:val="en-US"/>
        </w:rPr>
        <w:t>Isomäki, V</w:t>
      </w:r>
      <w:proofErr w:type="gramStart"/>
      <w:r w:rsidRPr="004A0687">
        <w:rPr>
          <w:rFonts w:ascii="Times New Roman" w:hAnsi="Times New Roman" w:cs="Times New Roman"/>
          <w:sz w:val="24"/>
          <w:szCs w:val="24"/>
          <w:lang w:val="en-US"/>
        </w:rPr>
        <w:t>.-</w:t>
      </w:r>
      <w:proofErr w:type="gramEnd"/>
      <w:r w:rsidRPr="004A0687">
        <w:rPr>
          <w:rFonts w:ascii="Times New Roman" w:hAnsi="Times New Roman" w:cs="Times New Roman"/>
          <w:sz w:val="24"/>
          <w:szCs w:val="24"/>
          <w:lang w:val="en-US"/>
        </w:rPr>
        <w:t xml:space="preserve">P. (2002). The fuzzy foster parenting – a theoretical approach. </w:t>
      </w:r>
      <w:r w:rsidRPr="004A0687">
        <w:rPr>
          <w:rFonts w:ascii="Times New Roman" w:hAnsi="Times New Roman" w:cs="Times New Roman"/>
          <w:i/>
          <w:sz w:val="24"/>
          <w:szCs w:val="24"/>
        </w:rPr>
        <w:t>The S</w:t>
      </w:r>
      <w:r w:rsidR="004A0687" w:rsidRPr="004A0687">
        <w:rPr>
          <w:rFonts w:ascii="Times New Roman" w:hAnsi="Times New Roman" w:cs="Times New Roman"/>
          <w:i/>
          <w:sz w:val="24"/>
          <w:szCs w:val="24"/>
        </w:rPr>
        <w:t xml:space="preserve">ocial Science </w:t>
      </w:r>
    </w:p>
    <w:p w14:paraId="11261C82" w14:textId="10DDA754" w:rsidR="00240D82" w:rsidRPr="004A0687" w:rsidRDefault="004A0687" w:rsidP="00354F98">
      <w:pPr>
        <w:pStyle w:val="Geenafstand"/>
        <w:spacing w:line="360" w:lineRule="auto"/>
        <w:ind w:left="708"/>
        <w:jc w:val="both"/>
        <w:rPr>
          <w:rFonts w:ascii="Times New Roman" w:hAnsi="Times New Roman" w:cs="Times New Roman"/>
          <w:i/>
          <w:sz w:val="24"/>
          <w:szCs w:val="24"/>
        </w:rPr>
      </w:pPr>
      <w:r w:rsidRPr="004A0687">
        <w:rPr>
          <w:rFonts w:ascii="Times New Roman" w:hAnsi="Times New Roman" w:cs="Times New Roman"/>
          <w:i/>
          <w:sz w:val="24"/>
          <w:szCs w:val="24"/>
        </w:rPr>
        <w:t xml:space="preserve">Journal, </w:t>
      </w:r>
      <w:r w:rsidR="00240D82" w:rsidRPr="004A0687">
        <w:rPr>
          <w:rFonts w:ascii="Times New Roman" w:hAnsi="Times New Roman" w:cs="Times New Roman"/>
          <w:i/>
          <w:sz w:val="24"/>
          <w:szCs w:val="24"/>
        </w:rPr>
        <w:t>39</w:t>
      </w:r>
      <w:r w:rsidR="00240D82" w:rsidRPr="004A0687">
        <w:rPr>
          <w:rFonts w:ascii="Times New Roman" w:hAnsi="Times New Roman" w:cs="Times New Roman"/>
          <w:sz w:val="24"/>
          <w:szCs w:val="24"/>
        </w:rPr>
        <w:t xml:space="preserve">(4), 625-638. </w:t>
      </w:r>
    </w:p>
    <w:p w14:paraId="178C3DF0" w14:textId="15107CFC" w:rsidR="004A0687"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Jansen, H. (2005). De kwalitatieve survey. Methodologische identitei</w:t>
      </w:r>
      <w:r w:rsidR="004A0687" w:rsidRPr="004A0687">
        <w:rPr>
          <w:rFonts w:ascii="Times New Roman" w:hAnsi="Times New Roman" w:cs="Times New Roman"/>
          <w:sz w:val="24"/>
          <w:szCs w:val="24"/>
        </w:rPr>
        <w:t xml:space="preserve">t en systematiek van het </w:t>
      </w:r>
    </w:p>
    <w:p w14:paraId="3B611043" w14:textId="43D9D9FB" w:rsidR="00240D82" w:rsidRPr="004A0687" w:rsidRDefault="004A0687"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meest </w:t>
      </w:r>
      <w:r w:rsidR="00240D82" w:rsidRPr="004A0687">
        <w:rPr>
          <w:rFonts w:ascii="Times New Roman" w:hAnsi="Times New Roman" w:cs="Times New Roman"/>
          <w:sz w:val="24"/>
          <w:szCs w:val="24"/>
        </w:rPr>
        <w:t xml:space="preserve">eenvoudige type kwalitatief onderzoek. </w:t>
      </w:r>
      <w:r w:rsidR="00240D82" w:rsidRPr="004A0687">
        <w:rPr>
          <w:rFonts w:ascii="Times New Roman" w:hAnsi="Times New Roman" w:cs="Times New Roman"/>
          <w:i/>
          <w:sz w:val="24"/>
          <w:szCs w:val="24"/>
        </w:rPr>
        <w:t>Kwalon, 10</w:t>
      </w:r>
      <w:r w:rsidR="00240D82" w:rsidRPr="004A0687">
        <w:rPr>
          <w:rFonts w:ascii="Times New Roman" w:hAnsi="Times New Roman" w:cs="Times New Roman"/>
          <w:sz w:val="24"/>
          <w:szCs w:val="24"/>
        </w:rPr>
        <w:t xml:space="preserve">(3), 15-34. </w:t>
      </w:r>
    </w:p>
    <w:p w14:paraId="6FD91C5E" w14:textId="6186E6B4" w:rsidR="004A0687" w:rsidRDefault="00C04EC2" w:rsidP="00354F98">
      <w:pPr>
        <w:pStyle w:val="Geenafstand"/>
        <w:spacing w:line="360" w:lineRule="auto"/>
        <w:jc w:val="both"/>
        <w:rPr>
          <w:rFonts w:ascii="Times New Roman" w:hAnsi="Times New Roman" w:cs="Times New Roman"/>
          <w:noProof/>
          <w:sz w:val="24"/>
          <w:szCs w:val="24"/>
          <w:lang w:val="en-US"/>
        </w:rPr>
      </w:pPr>
      <w:r w:rsidRPr="004A0687">
        <w:rPr>
          <w:rFonts w:ascii="Times New Roman" w:hAnsi="Times New Roman" w:cs="Times New Roman"/>
          <w:noProof/>
          <w:sz w:val="24"/>
          <w:szCs w:val="24"/>
          <w:lang w:val="en-US"/>
        </w:rPr>
        <w:lastRenderedPageBreak/>
        <w:t>Jeon, Y. H. (2004). The application of grounded theor</w:t>
      </w:r>
      <w:r w:rsidR="004A0687">
        <w:rPr>
          <w:rFonts w:ascii="Times New Roman" w:hAnsi="Times New Roman" w:cs="Times New Roman"/>
          <w:noProof/>
          <w:sz w:val="24"/>
          <w:szCs w:val="24"/>
          <w:lang w:val="en-US"/>
        </w:rPr>
        <w:t xml:space="preserve">y and symbolic interactionism. </w:t>
      </w:r>
    </w:p>
    <w:p w14:paraId="5013B670" w14:textId="550D072D" w:rsidR="00C04EC2" w:rsidRPr="004A0687" w:rsidRDefault="004A0687" w:rsidP="00354F98">
      <w:pPr>
        <w:pStyle w:val="Geenafstand"/>
        <w:spacing w:line="360" w:lineRule="auto"/>
        <w:ind w:left="708"/>
        <w:jc w:val="both"/>
        <w:rPr>
          <w:rFonts w:ascii="Times New Roman" w:hAnsi="Times New Roman" w:cs="Times New Roman"/>
          <w:noProof/>
          <w:sz w:val="24"/>
          <w:szCs w:val="24"/>
          <w:lang w:val="en-US"/>
        </w:rPr>
      </w:pPr>
      <w:r>
        <w:rPr>
          <w:rFonts w:ascii="Times New Roman" w:hAnsi="Times New Roman" w:cs="Times New Roman"/>
          <w:i/>
          <w:noProof/>
          <w:sz w:val="24"/>
          <w:szCs w:val="24"/>
          <w:lang w:val="en-US"/>
        </w:rPr>
        <w:t xml:space="preserve">Scandinavian </w:t>
      </w:r>
      <w:r w:rsidR="00C04EC2" w:rsidRPr="004A0687">
        <w:rPr>
          <w:rFonts w:ascii="Times New Roman" w:hAnsi="Times New Roman" w:cs="Times New Roman"/>
          <w:i/>
          <w:noProof/>
          <w:sz w:val="24"/>
          <w:szCs w:val="24"/>
          <w:lang w:val="en-US"/>
        </w:rPr>
        <w:t>Journal of Caring Sciences, 18</w:t>
      </w:r>
      <w:r w:rsidR="00C04EC2" w:rsidRPr="004A0687">
        <w:rPr>
          <w:rFonts w:ascii="Times New Roman" w:hAnsi="Times New Roman" w:cs="Times New Roman"/>
          <w:noProof/>
          <w:sz w:val="24"/>
          <w:szCs w:val="24"/>
          <w:lang w:val="en-US"/>
        </w:rPr>
        <w:t>(3), 249-256.</w:t>
      </w:r>
    </w:p>
    <w:p w14:paraId="5469AAD4" w14:textId="26920015" w:rsidR="004A0687" w:rsidRDefault="00240D82" w:rsidP="00354F98">
      <w:pPr>
        <w:pStyle w:val="Geenafstand"/>
        <w:spacing w:line="360" w:lineRule="auto"/>
        <w:jc w:val="both"/>
        <w:rPr>
          <w:rFonts w:ascii="Times New Roman" w:hAnsi="Times New Roman" w:cs="Times New Roman"/>
          <w:i/>
          <w:sz w:val="24"/>
          <w:szCs w:val="24"/>
          <w:lang w:val="en-US"/>
        </w:rPr>
      </w:pPr>
      <w:r w:rsidRPr="004A0687">
        <w:rPr>
          <w:rFonts w:ascii="Times New Roman" w:hAnsi="Times New Roman" w:cs="Times New Roman"/>
          <w:sz w:val="24"/>
          <w:szCs w:val="24"/>
          <w:lang w:val="en-US"/>
        </w:rPr>
        <w:t xml:space="preserve">Jones, G., &amp; Morrissette, P. J. (1999). Foster Parent Stress. </w:t>
      </w:r>
      <w:r w:rsidRPr="004A0687">
        <w:rPr>
          <w:rFonts w:ascii="Times New Roman" w:hAnsi="Times New Roman" w:cs="Times New Roman"/>
          <w:i/>
          <w:sz w:val="24"/>
          <w:szCs w:val="24"/>
          <w:lang w:val="en-US"/>
        </w:rPr>
        <w:t xml:space="preserve">Canadian Journal of Counselling, </w:t>
      </w:r>
    </w:p>
    <w:p w14:paraId="0C8D8510" w14:textId="3F950EE8" w:rsidR="00240D82" w:rsidRPr="004A0687" w:rsidRDefault="00240D82"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i/>
          <w:sz w:val="24"/>
          <w:szCs w:val="24"/>
          <w:lang w:val="en-US"/>
        </w:rPr>
        <w:t>33</w:t>
      </w:r>
      <w:r w:rsidR="004A0687">
        <w:rPr>
          <w:rFonts w:ascii="Times New Roman" w:hAnsi="Times New Roman" w:cs="Times New Roman"/>
          <w:sz w:val="24"/>
          <w:szCs w:val="24"/>
          <w:lang w:val="en-US"/>
        </w:rPr>
        <w:t>(1), 13-</w:t>
      </w:r>
      <w:r w:rsidRPr="004A0687">
        <w:rPr>
          <w:rFonts w:ascii="Times New Roman" w:hAnsi="Times New Roman" w:cs="Times New Roman"/>
          <w:sz w:val="24"/>
          <w:szCs w:val="24"/>
          <w:lang w:val="en-US"/>
        </w:rPr>
        <w:t>27.</w:t>
      </w:r>
      <w:proofErr w:type="gramEnd"/>
      <w:r w:rsidRPr="004A0687">
        <w:rPr>
          <w:rFonts w:ascii="Times New Roman" w:hAnsi="Times New Roman" w:cs="Times New Roman"/>
          <w:sz w:val="24"/>
          <w:szCs w:val="24"/>
          <w:lang w:val="en-US"/>
        </w:rPr>
        <w:t xml:space="preserve"> </w:t>
      </w:r>
    </w:p>
    <w:p w14:paraId="340F37E4" w14:textId="7F15F1A6" w:rsidR="004A0687" w:rsidRDefault="00240D82" w:rsidP="00354F98">
      <w:pPr>
        <w:pStyle w:val="Geenafstand"/>
        <w:spacing w:line="360" w:lineRule="auto"/>
        <w:jc w:val="both"/>
        <w:rPr>
          <w:rFonts w:ascii="Times New Roman" w:hAnsi="Times New Roman" w:cs="Times New Roman"/>
          <w:i/>
          <w:sz w:val="24"/>
          <w:szCs w:val="24"/>
          <w:lang w:val="en-US"/>
        </w:rPr>
      </w:pPr>
      <w:r w:rsidRPr="004A0687">
        <w:rPr>
          <w:rFonts w:ascii="Times New Roman" w:hAnsi="Times New Roman" w:cs="Times New Roman"/>
          <w:sz w:val="24"/>
          <w:szCs w:val="24"/>
          <w:lang w:val="en-US"/>
        </w:rPr>
        <w:t xml:space="preserve">Kirton, D. (2001). Love and money: payment, motivation and the fostering task. </w:t>
      </w:r>
      <w:r w:rsidR="004A0687">
        <w:rPr>
          <w:rFonts w:ascii="Times New Roman" w:hAnsi="Times New Roman" w:cs="Times New Roman"/>
          <w:i/>
          <w:sz w:val="24"/>
          <w:szCs w:val="24"/>
          <w:lang w:val="en-US"/>
        </w:rPr>
        <w:t xml:space="preserve">Child &amp; </w:t>
      </w:r>
    </w:p>
    <w:p w14:paraId="411C4D96" w14:textId="78A02DF0" w:rsidR="00240D82" w:rsidRPr="004A0687" w:rsidRDefault="004A0687" w:rsidP="00354F98">
      <w:pPr>
        <w:pStyle w:val="Geenafstand"/>
        <w:spacing w:line="360" w:lineRule="auto"/>
        <w:ind w:left="708"/>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 xml:space="preserve">Family Social </w:t>
      </w:r>
      <w:r w:rsidR="00240D82" w:rsidRPr="004A0687">
        <w:rPr>
          <w:rFonts w:ascii="Times New Roman" w:hAnsi="Times New Roman" w:cs="Times New Roman"/>
          <w:i/>
          <w:sz w:val="24"/>
          <w:szCs w:val="24"/>
          <w:lang w:val="en-US"/>
        </w:rPr>
        <w:t>Work, 6</w:t>
      </w:r>
      <w:r w:rsidR="00240D82" w:rsidRPr="004A0687">
        <w:rPr>
          <w:rFonts w:ascii="Times New Roman" w:hAnsi="Times New Roman" w:cs="Times New Roman"/>
          <w:sz w:val="24"/>
          <w:szCs w:val="24"/>
          <w:lang w:val="en-US"/>
        </w:rPr>
        <w:t>(3), 199-208.</w:t>
      </w:r>
      <w:proofErr w:type="gramEnd"/>
      <w:r w:rsidR="00240D82" w:rsidRPr="004A0687">
        <w:rPr>
          <w:rFonts w:ascii="Times New Roman" w:hAnsi="Times New Roman" w:cs="Times New Roman"/>
          <w:sz w:val="24"/>
          <w:szCs w:val="24"/>
          <w:lang w:val="en-US"/>
        </w:rPr>
        <w:t xml:space="preserve"> </w:t>
      </w:r>
    </w:p>
    <w:p w14:paraId="22F30A48" w14:textId="03363A54" w:rsidR="004A0687" w:rsidRDefault="00240D82" w:rsidP="00354F98">
      <w:pPr>
        <w:pStyle w:val="Geenafstand"/>
        <w:spacing w:line="360" w:lineRule="auto"/>
        <w:jc w:val="both"/>
        <w:rPr>
          <w:rFonts w:ascii="Times New Roman" w:hAnsi="Times New Roman" w:cs="Times New Roman"/>
          <w:i/>
          <w:sz w:val="24"/>
          <w:szCs w:val="24"/>
        </w:rPr>
      </w:pPr>
      <w:r w:rsidRPr="004A0687">
        <w:rPr>
          <w:rFonts w:ascii="Times New Roman" w:hAnsi="Times New Roman" w:cs="Times New Roman"/>
          <w:sz w:val="24"/>
          <w:szCs w:val="24"/>
          <w:lang w:val="en-US"/>
        </w:rPr>
        <w:t xml:space="preserve">Kraus, J. (1971). Predicting success of foster placements for school-age children. </w:t>
      </w:r>
      <w:r w:rsidRPr="004A0687">
        <w:rPr>
          <w:rFonts w:ascii="Times New Roman" w:hAnsi="Times New Roman" w:cs="Times New Roman"/>
          <w:i/>
          <w:sz w:val="24"/>
          <w:szCs w:val="24"/>
        </w:rPr>
        <w:t xml:space="preserve">Social Work, </w:t>
      </w:r>
    </w:p>
    <w:p w14:paraId="2C0B4C77" w14:textId="0A741916" w:rsidR="00240D82" w:rsidRPr="004A0687" w:rsidRDefault="00240D82"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i/>
          <w:sz w:val="24"/>
          <w:szCs w:val="24"/>
        </w:rPr>
        <w:t>16</w:t>
      </w:r>
      <w:r w:rsidR="004A0687">
        <w:rPr>
          <w:rFonts w:ascii="Times New Roman" w:hAnsi="Times New Roman" w:cs="Times New Roman"/>
          <w:sz w:val="24"/>
          <w:szCs w:val="24"/>
        </w:rPr>
        <w:t xml:space="preserve">(1), </w:t>
      </w:r>
      <w:r w:rsidRPr="004A0687">
        <w:rPr>
          <w:rFonts w:ascii="Times New Roman" w:hAnsi="Times New Roman" w:cs="Times New Roman"/>
          <w:sz w:val="24"/>
          <w:szCs w:val="24"/>
        </w:rPr>
        <w:t xml:space="preserve">63-72. </w:t>
      </w:r>
    </w:p>
    <w:p w14:paraId="48814DC4" w14:textId="77777777" w:rsidR="00240D82"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Lammertyn, F. (2007). </w:t>
      </w:r>
      <w:r w:rsidRPr="004A0687">
        <w:rPr>
          <w:rFonts w:ascii="Times New Roman" w:hAnsi="Times New Roman" w:cs="Times New Roman"/>
          <w:i/>
          <w:sz w:val="24"/>
          <w:szCs w:val="24"/>
        </w:rPr>
        <w:t>Sociologische tijdsdiagnosen: agenda's voor onderzoek</w:t>
      </w:r>
      <w:r w:rsidRPr="004A0687">
        <w:rPr>
          <w:rFonts w:ascii="Times New Roman" w:hAnsi="Times New Roman" w:cs="Times New Roman"/>
          <w:sz w:val="24"/>
          <w:szCs w:val="24"/>
        </w:rPr>
        <w:t xml:space="preserve">. Leuven: Acco. </w:t>
      </w:r>
    </w:p>
    <w:p w14:paraId="5E620E9B" w14:textId="72D726FF" w:rsidR="00422676" w:rsidRPr="004A0687" w:rsidRDefault="00422676" w:rsidP="00354F98">
      <w:pPr>
        <w:pStyle w:val="Geenafstand"/>
        <w:spacing w:line="360" w:lineRule="auto"/>
        <w:jc w:val="both"/>
        <w:rPr>
          <w:rFonts w:ascii="Times New Roman" w:eastAsia="Times New Roman" w:hAnsi="Times New Roman" w:cs="Times New Roman"/>
          <w:noProof/>
          <w:sz w:val="24"/>
          <w:szCs w:val="24"/>
          <w:lang w:val="en-US"/>
        </w:rPr>
      </w:pPr>
      <w:r w:rsidRPr="004A0687">
        <w:rPr>
          <w:rFonts w:ascii="Times New Roman" w:eastAsia="Times New Roman" w:hAnsi="Times New Roman" w:cs="Times New Roman"/>
          <w:noProof/>
          <w:sz w:val="24"/>
          <w:szCs w:val="24"/>
          <w:lang w:val="en-US"/>
        </w:rPr>
        <w:t xml:space="preserve">Lash, S. (2002). Individualization in a non-linear mode. In U. Beck &amp; E. Beck-Gernsheim (Ed.) </w:t>
      </w:r>
    </w:p>
    <w:p w14:paraId="17E7C51E" w14:textId="7C2CD130" w:rsidR="00422676" w:rsidRPr="004A0687" w:rsidRDefault="00422676" w:rsidP="00354F98">
      <w:pPr>
        <w:pStyle w:val="Geenafstand"/>
        <w:spacing w:line="360" w:lineRule="auto"/>
        <w:ind w:left="708"/>
        <w:jc w:val="both"/>
        <w:rPr>
          <w:rFonts w:ascii="Times New Roman" w:hAnsi="Times New Roman" w:cs="Times New Roman"/>
          <w:sz w:val="24"/>
          <w:szCs w:val="24"/>
        </w:rPr>
      </w:pPr>
      <w:r w:rsidRPr="004A0687">
        <w:rPr>
          <w:rFonts w:ascii="Times New Roman" w:eastAsia="Times New Roman" w:hAnsi="Times New Roman" w:cs="Times New Roman"/>
          <w:i/>
          <w:noProof/>
          <w:sz w:val="24"/>
          <w:szCs w:val="24"/>
          <w:lang w:val="en-US"/>
        </w:rPr>
        <w:t>Individualization: institutionalized individualism and its social and political consequences</w:t>
      </w:r>
      <w:r w:rsidRPr="004A0687">
        <w:rPr>
          <w:rFonts w:ascii="Times New Roman" w:eastAsia="Times New Roman" w:hAnsi="Times New Roman" w:cs="Times New Roman"/>
          <w:noProof/>
          <w:sz w:val="24"/>
          <w:szCs w:val="24"/>
          <w:lang w:val="en-US"/>
        </w:rPr>
        <w:t xml:space="preserve">, (pp.vii-xiii). </w:t>
      </w:r>
      <w:r w:rsidRPr="004A0687">
        <w:rPr>
          <w:rFonts w:ascii="Times New Roman" w:eastAsia="Times New Roman" w:hAnsi="Times New Roman" w:cs="Times New Roman"/>
          <w:noProof/>
          <w:sz w:val="24"/>
          <w:szCs w:val="24"/>
        </w:rPr>
        <w:t xml:space="preserve">Londen: Sage </w:t>
      </w:r>
    </w:p>
    <w:p w14:paraId="213F677B" w14:textId="66291C07" w:rsidR="00AE424F" w:rsidRP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Geurts, B. (2012). </w:t>
      </w:r>
      <w:r w:rsidRPr="004A0687">
        <w:rPr>
          <w:rFonts w:ascii="Times New Roman" w:hAnsi="Times New Roman" w:cs="Times New Roman"/>
          <w:i/>
          <w:sz w:val="24"/>
          <w:szCs w:val="24"/>
        </w:rPr>
        <w:t>Waarom stoppen pleegouders met pleegzorg?</w:t>
      </w:r>
      <w:r w:rsidRPr="004A0687">
        <w:rPr>
          <w:rFonts w:ascii="Times New Roman" w:hAnsi="Times New Roman" w:cs="Times New Roman"/>
          <w:sz w:val="24"/>
          <w:szCs w:val="24"/>
        </w:rPr>
        <w:t xml:space="preserve"> </w:t>
      </w:r>
      <w:r w:rsidR="00AE424F" w:rsidRPr="004A0687">
        <w:rPr>
          <w:rFonts w:ascii="Times New Roman" w:hAnsi="Times New Roman" w:cs="Times New Roman"/>
          <w:sz w:val="24"/>
          <w:szCs w:val="24"/>
        </w:rPr>
        <w:t xml:space="preserve">[Masterproef]. </w:t>
      </w:r>
    </w:p>
    <w:p w14:paraId="1619AC13" w14:textId="61E9D416" w:rsidR="00240D82" w:rsidRPr="004A0687" w:rsidRDefault="00AE424F"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Ongepubliceerd manuscript, Universiteit Leiden, Faculteit Sociale en Gedragswetenschappen. </w:t>
      </w:r>
    </w:p>
    <w:p w14:paraId="7BE7625D" w14:textId="41E83D64" w:rsid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Mortelmans, D. (2007). </w:t>
      </w:r>
      <w:r w:rsidRPr="004A0687">
        <w:rPr>
          <w:rFonts w:ascii="Times New Roman" w:hAnsi="Times New Roman" w:cs="Times New Roman"/>
          <w:i/>
          <w:sz w:val="24"/>
          <w:szCs w:val="24"/>
        </w:rPr>
        <w:t>Handboek kwalitatieve onderzoeksmethoden</w:t>
      </w:r>
      <w:r w:rsidRPr="004A0687">
        <w:rPr>
          <w:rFonts w:ascii="Times New Roman" w:hAnsi="Times New Roman" w:cs="Times New Roman"/>
          <w:sz w:val="24"/>
          <w:szCs w:val="24"/>
        </w:rPr>
        <w:t>. Leuven: Acco.</w:t>
      </w:r>
    </w:p>
    <w:p w14:paraId="5C52F39E" w14:textId="5D024BA6" w:rsid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Okamoto, K., Ohsuka, K., Shiraishi, T., Hukazawa, E., Wakasugi, S., &amp; Furuta, K. (2002). </w:t>
      </w:r>
    </w:p>
    <w:p w14:paraId="74B9E26E" w14:textId="5E64CE80" w:rsidR="00240D82" w:rsidRPr="004A0687" w:rsidRDefault="004A0687" w:rsidP="00354F98">
      <w:pPr>
        <w:pStyle w:val="Geenafstand"/>
        <w:spacing w:line="360" w:lineRule="auto"/>
        <w:ind w:left="708"/>
        <w:jc w:val="both"/>
        <w:rPr>
          <w:rFonts w:ascii="Times New Roman" w:hAnsi="Times New Roman" w:cs="Times New Roman"/>
          <w:sz w:val="24"/>
          <w:szCs w:val="24"/>
        </w:rPr>
      </w:pPr>
      <w:proofErr w:type="gramStart"/>
      <w:r w:rsidRPr="004A0687">
        <w:rPr>
          <w:rFonts w:ascii="Times New Roman" w:hAnsi="Times New Roman" w:cs="Times New Roman"/>
          <w:sz w:val="24"/>
          <w:szCs w:val="24"/>
          <w:lang w:val="en-US"/>
        </w:rPr>
        <w:t xml:space="preserve">Comparability </w:t>
      </w:r>
      <w:r w:rsidR="00240D82" w:rsidRPr="004A0687">
        <w:rPr>
          <w:rFonts w:ascii="Times New Roman" w:hAnsi="Times New Roman" w:cs="Times New Roman"/>
          <w:sz w:val="24"/>
          <w:szCs w:val="24"/>
          <w:lang w:val="en-US"/>
        </w:rPr>
        <w:t>of epidemiological information between self-and interviewer-administered questionnaires.</w:t>
      </w:r>
      <w:proofErr w:type="gramEnd"/>
      <w:r w:rsidR="00240D82" w:rsidRPr="004A0687">
        <w:rPr>
          <w:rFonts w:ascii="Times New Roman" w:hAnsi="Times New Roman" w:cs="Times New Roman"/>
          <w:sz w:val="24"/>
          <w:szCs w:val="24"/>
          <w:lang w:val="en-US"/>
        </w:rPr>
        <w:t xml:space="preserve"> </w:t>
      </w:r>
      <w:r w:rsidR="00240D82" w:rsidRPr="004A0687">
        <w:rPr>
          <w:rFonts w:ascii="Times New Roman" w:hAnsi="Times New Roman" w:cs="Times New Roman"/>
          <w:i/>
          <w:sz w:val="24"/>
          <w:szCs w:val="24"/>
          <w:lang w:val="en-US"/>
        </w:rPr>
        <w:t>Journal of clinical epidemiology</w:t>
      </w:r>
      <w:r w:rsidR="00240D82" w:rsidRPr="004A0687">
        <w:rPr>
          <w:rFonts w:ascii="Times New Roman" w:hAnsi="Times New Roman" w:cs="Times New Roman"/>
          <w:sz w:val="24"/>
          <w:szCs w:val="24"/>
          <w:lang w:val="en-US"/>
        </w:rPr>
        <w:t xml:space="preserve">, 55(5), 505-511. </w:t>
      </w:r>
    </w:p>
    <w:p w14:paraId="516686C5" w14:textId="74609322" w:rsidR="004A0687" w:rsidRDefault="00240D82"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 xml:space="preserve">Orme, J. G., Buehler, C., McSurdy, M., Rhodes, K. W., Ellen Cox, </w:t>
      </w:r>
      <w:r w:rsidR="004A0687">
        <w:rPr>
          <w:rFonts w:ascii="Times New Roman" w:hAnsi="Times New Roman" w:cs="Times New Roman"/>
          <w:sz w:val="24"/>
          <w:szCs w:val="24"/>
          <w:lang w:val="en-US"/>
        </w:rPr>
        <w:t>M., &amp; Patterson, D. A.</w:t>
      </w:r>
      <w:proofErr w:type="gramEnd"/>
      <w:r w:rsidR="004A0687">
        <w:rPr>
          <w:rFonts w:ascii="Times New Roman" w:hAnsi="Times New Roman" w:cs="Times New Roman"/>
          <w:sz w:val="24"/>
          <w:szCs w:val="24"/>
          <w:lang w:val="en-US"/>
        </w:rPr>
        <w:t xml:space="preserve"> </w:t>
      </w:r>
    </w:p>
    <w:p w14:paraId="5650CBBE" w14:textId="6DB199CF"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(2004). </w:t>
      </w:r>
      <w:r w:rsidR="00240D82" w:rsidRPr="004A0687">
        <w:rPr>
          <w:rFonts w:ascii="Times New Roman" w:hAnsi="Times New Roman" w:cs="Times New Roman"/>
          <w:sz w:val="24"/>
          <w:szCs w:val="24"/>
          <w:lang w:val="en-US"/>
        </w:rPr>
        <w:t xml:space="preserve">Parental and familial characteristics of family foster care applicants. </w:t>
      </w:r>
      <w:proofErr w:type="gramStart"/>
      <w:r w:rsidR="00240D82" w:rsidRPr="004A0687">
        <w:rPr>
          <w:rFonts w:ascii="Times New Roman" w:hAnsi="Times New Roman" w:cs="Times New Roman"/>
          <w:i/>
          <w:sz w:val="24"/>
          <w:szCs w:val="24"/>
          <w:lang w:val="en-US"/>
        </w:rPr>
        <w:t>Children and Youth Services Review, 26</w:t>
      </w:r>
      <w:r w:rsidR="00240D82" w:rsidRPr="004A0687">
        <w:rPr>
          <w:rFonts w:ascii="Times New Roman" w:hAnsi="Times New Roman" w:cs="Times New Roman"/>
          <w:sz w:val="24"/>
          <w:szCs w:val="24"/>
          <w:lang w:val="en-US"/>
        </w:rPr>
        <w:t>(3), 307-329.</w:t>
      </w:r>
      <w:proofErr w:type="gramEnd"/>
      <w:r w:rsidR="00240D82" w:rsidRPr="004A0687">
        <w:rPr>
          <w:rFonts w:ascii="Times New Roman" w:hAnsi="Times New Roman" w:cs="Times New Roman"/>
          <w:sz w:val="24"/>
          <w:szCs w:val="24"/>
          <w:lang w:val="en-US"/>
        </w:rPr>
        <w:t xml:space="preserve"> </w:t>
      </w:r>
    </w:p>
    <w:p w14:paraId="64A341D1" w14:textId="77777777" w:rsidR="00405E90" w:rsidRPr="004A0687" w:rsidRDefault="00405E90"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Pleegzorg Vlaanderen. (2013). </w:t>
      </w:r>
      <w:r w:rsidRPr="004A0687">
        <w:rPr>
          <w:rFonts w:ascii="Times New Roman" w:hAnsi="Times New Roman" w:cs="Times New Roman"/>
          <w:i/>
          <w:sz w:val="24"/>
          <w:szCs w:val="24"/>
        </w:rPr>
        <w:t>Kwart Vlaamse pleegouders is alleenstaande</w:t>
      </w:r>
      <w:r w:rsidRPr="004A0687">
        <w:rPr>
          <w:rFonts w:ascii="Times New Roman" w:hAnsi="Times New Roman" w:cs="Times New Roman"/>
          <w:sz w:val="24"/>
          <w:szCs w:val="24"/>
        </w:rPr>
        <w:t xml:space="preserve">. Geraadpleegd op </w:t>
      </w:r>
    </w:p>
    <w:p w14:paraId="6620DA25" w14:textId="77777777" w:rsidR="00405E90" w:rsidRPr="004A0687" w:rsidRDefault="00405E90"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 xml:space="preserve">http://www.pleegzorgvlaanderen.be. </w:t>
      </w:r>
    </w:p>
    <w:p w14:paraId="155DBAE0" w14:textId="77777777" w:rsidR="00405E90" w:rsidRPr="004A0687" w:rsidRDefault="00405E90"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Pleegzorg Vlaanderen. (2016). Pleegzorg Vlaanderen. Geraadpleegd op </w:t>
      </w:r>
    </w:p>
    <w:p w14:paraId="0C4C4297" w14:textId="0E224053" w:rsidR="00405E90" w:rsidRPr="004A0687" w:rsidRDefault="00405E90"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http://www.pleegzorgvlaanderen.be.</w:t>
      </w:r>
    </w:p>
    <w:p w14:paraId="3E722DCD" w14:textId="33E1D456" w:rsid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Plochg, T., &amp; Van Zwieten, M. (2007). Kwalitatief onderzoek. In T. Plochg, R.E. Juttmann, </w:t>
      </w:r>
    </w:p>
    <w:p w14:paraId="7E825C3C" w14:textId="4ECD8B9F" w:rsidR="00240D82" w:rsidRPr="004A0687" w:rsidRDefault="00240D82" w:rsidP="00354F98">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N.S. Klazin</w:t>
      </w:r>
      <w:r w:rsidR="004A0687">
        <w:rPr>
          <w:rFonts w:ascii="Times New Roman" w:hAnsi="Times New Roman" w:cs="Times New Roman"/>
          <w:sz w:val="24"/>
          <w:szCs w:val="24"/>
        </w:rPr>
        <w:t xml:space="preserve">ga </w:t>
      </w:r>
      <w:r w:rsidRPr="004A0687">
        <w:rPr>
          <w:rFonts w:ascii="Times New Roman" w:hAnsi="Times New Roman" w:cs="Times New Roman"/>
          <w:sz w:val="24"/>
          <w:szCs w:val="24"/>
        </w:rPr>
        <w:t xml:space="preserve">&amp; J.P. Mackenbach (Ed.). </w:t>
      </w:r>
      <w:r w:rsidRPr="004A0687">
        <w:rPr>
          <w:rFonts w:ascii="Times New Roman" w:hAnsi="Times New Roman" w:cs="Times New Roman"/>
          <w:i/>
          <w:sz w:val="24"/>
          <w:szCs w:val="24"/>
        </w:rPr>
        <w:t>Handboek gezondheidszorgonderzoek</w:t>
      </w:r>
      <w:r w:rsidRPr="004A0687">
        <w:rPr>
          <w:rFonts w:ascii="Times New Roman" w:hAnsi="Times New Roman" w:cs="Times New Roman"/>
          <w:sz w:val="24"/>
          <w:szCs w:val="24"/>
        </w:rPr>
        <w:t xml:space="preserve">, (pp. 77-93). Houten: Bohn Stafleu van Loghum. </w:t>
      </w:r>
    </w:p>
    <w:p w14:paraId="0A282501" w14:textId="0AA8C2FC" w:rsidR="004A0687" w:rsidRDefault="00515C51"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Ponciano, L. (2010). Attachment in foster care: The role of maternal sen</w:t>
      </w:r>
      <w:r w:rsidR="004A0687">
        <w:rPr>
          <w:rFonts w:ascii="Times New Roman" w:hAnsi="Times New Roman" w:cs="Times New Roman"/>
          <w:sz w:val="24"/>
          <w:szCs w:val="24"/>
          <w:lang w:val="en-US"/>
        </w:rPr>
        <w:t xml:space="preserve">sitivity, adoption, and </w:t>
      </w:r>
    </w:p>
    <w:p w14:paraId="1B294826" w14:textId="5261B9F7" w:rsidR="00515C51"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foster</w:t>
      </w:r>
      <w:proofErr w:type="gramEnd"/>
      <w:r>
        <w:rPr>
          <w:rFonts w:ascii="Times New Roman" w:hAnsi="Times New Roman" w:cs="Times New Roman"/>
          <w:sz w:val="24"/>
          <w:szCs w:val="24"/>
          <w:lang w:val="en-US"/>
        </w:rPr>
        <w:t xml:space="preserve"> </w:t>
      </w:r>
      <w:r w:rsidR="00515C51" w:rsidRPr="004A0687">
        <w:rPr>
          <w:rFonts w:ascii="Times New Roman" w:hAnsi="Times New Roman" w:cs="Times New Roman"/>
          <w:sz w:val="24"/>
          <w:szCs w:val="24"/>
          <w:lang w:val="en-US"/>
        </w:rPr>
        <w:t xml:space="preserve">mother experience. </w:t>
      </w:r>
      <w:r w:rsidR="00515C51" w:rsidRPr="004A0687">
        <w:rPr>
          <w:rFonts w:ascii="Times New Roman" w:hAnsi="Times New Roman" w:cs="Times New Roman"/>
          <w:i/>
          <w:sz w:val="24"/>
          <w:szCs w:val="24"/>
          <w:lang w:val="en-US"/>
        </w:rPr>
        <w:t>Child and Adolescent Social Work Journal, 27</w:t>
      </w:r>
      <w:r w:rsidR="00515C51" w:rsidRPr="004A0687">
        <w:rPr>
          <w:rFonts w:ascii="Times New Roman" w:hAnsi="Times New Roman" w:cs="Times New Roman"/>
          <w:sz w:val="24"/>
          <w:szCs w:val="24"/>
          <w:lang w:val="en-US"/>
        </w:rPr>
        <w:t xml:space="preserve">(2), 97-114. </w:t>
      </w:r>
    </w:p>
    <w:p w14:paraId="346BD693" w14:textId="28139773" w:rsidR="00515C51" w:rsidRPr="004A0687" w:rsidRDefault="00515C51"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de-DE"/>
        </w:rPr>
        <w:t xml:space="preserve">Reddy, L. A., &amp; Pfeiffer, S. I. (1997). </w:t>
      </w:r>
      <w:r w:rsidRPr="004A0687">
        <w:rPr>
          <w:rFonts w:ascii="Times New Roman" w:hAnsi="Times New Roman" w:cs="Times New Roman"/>
          <w:sz w:val="24"/>
          <w:szCs w:val="24"/>
          <w:lang w:val="en-US"/>
        </w:rPr>
        <w:t xml:space="preserve">Effectiveness of treatment foster care with children and </w:t>
      </w:r>
    </w:p>
    <w:p w14:paraId="3ECF3C54" w14:textId="0D23E098" w:rsidR="00515C51" w:rsidRPr="004A0687" w:rsidRDefault="00515C51"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adolescents</w:t>
      </w:r>
      <w:proofErr w:type="gramEnd"/>
      <w:r w:rsidRPr="004A0687">
        <w:rPr>
          <w:rFonts w:ascii="Times New Roman" w:hAnsi="Times New Roman" w:cs="Times New Roman"/>
          <w:sz w:val="24"/>
          <w:szCs w:val="24"/>
          <w:lang w:val="en-US"/>
        </w:rPr>
        <w:t xml:space="preserve">: A review of outcome studies. </w:t>
      </w:r>
      <w:proofErr w:type="gramStart"/>
      <w:r w:rsidRPr="004A0687">
        <w:rPr>
          <w:rFonts w:ascii="Times New Roman" w:hAnsi="Times New Roman" w:cs="Times New Roman"/>
          <w:i/>
          <w:sz w:val="24"/>
          <w:szCs w:val="24"/>
          <w:lang w:val="en-US"/>
        </w:rPr>
        <w:t>Journal of the American Academy of Child &amp; Adolescent Psychiatry, 36</w:t>
      </w:r>
      <w:r w:rsidRPr="004A0687">
        <w:rPr>
          <w:rFonts w:ascii="Times New Roman" w:hAnsi="Times New Roman" w:cs="Times New Roman"/>
          <w:sz w:val="24"/>
          <w:szCs w:val="24"/>
          <w:lang w:val="en-US"/>
        </w:rPr>
        <w:t>(5), 581-588.</w:t>
      </w:r>
      <w:proofErr w:type="gramEnd"/>
    </w:p>
    <w:p w14:paraId="668794DD" w14:textId="7A66E0B0" w:rsidR="003D399C" w:rsidRPr="004A0687" w:rsidRDefault="003D399C"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fr-FR"/>
        </w:rPr>
        <w:t>Rhodes, K.</w:t>
      </w:r>
      <w:r w:rsidR="00515C51" w:rsidRPr="004A0687">
        <w:rPr>
          <w:rFonts w:ascii="Times New Roman" w:hAnsi="Times New Roman" w:cs="Times New Roman"/>
          <w:sz w:val="24"/>
          <w:szCs w:val="24"/>
          <w:lang w:val="fr-FR"/>
        </w:rPr>
        <w:t xml:space="preserve">, Orme, J. G., &amp; Buehler, C. (2001). </w:t>
      </w:r>
      <w:r w:rsidR="00515C51" w:rsidRPr="004A0687">
        <w:rPr>
          <w:rFonts w:ascii="Times New Roman" w:hAnsi="Times New Roman" w:cs="Times New Roman"/>
          <w:sz w:val="24"/>
          <w:szCs w:val="24"/>
          <w:lang w:val="en-US"/>
        </w:rPr>
        <w:t xml:space="preserve">A comparison of family foster </w:t>
      </w:r>
      <w:proofErr w:type="gramStart"/>
      <w:r w:rsidR="00515C51" w:rsidRPr="004A0687">
        <w:rPr>
          <w:rFonts w:ascii="Times New Roman" w:hAnsi="Times New Roman" w:cs="Times New Roman"/>
          <w:sz w:val="24"/>
          <w:szCs w:val="24"/>
          <w:lang w:val="en-US"/>
        </w:rPr>
        <w:t>parents</w:t>
      </w:r>
      <w:proofErr w:type="gramEnd"/>
      <w:r w:rsidR="00515C51" w:rsidRPr="004A0687">
        <w:rPr>
          <w:rFonts w:ascii="Times New Roman" w:hAnsi="Times New Roman" w:cs="Times New Roman"/>
          <w:sz w:val="24"/>
          <w:szCs w:val="24"/>
          <w:lang w:val="en-US"/>
        </w:rPr>
        <w:t xml:space="preserve"> who quit, </w:t>
      </w:r>
    </w:p>
    <w:p w14:paraId="7A241EBF" w14:textId="02FE080D" w:rsidR="00515C51" w:rsidRPr="004A0687" w:rsidRDefault="00515C51"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consider</w:t>
      </w:r>
      <w:proofErr w:type="gramEnd"/>
      <w:r w:rsidRPr="004A0687">
        <w:rPr>
          <w:rFonts w:ascii="Times New Roman" w:hAnsi="Times New Roman" w:cs="Times New Roman"/>
          <w:sz w:val="24"/>
          <w:szCs w:val="24"/>
          <w:lang w:val="en-US"/>
        </w:rPr>
        <w:t xml:space="preserve"> quitting, and plan to continue fostering. </w:t>
      </w:r>
      <w:proofErr w:type="gramStart"/>
      <w:r w:rsidRPr="004A0687">
        <w:rPr>
          <w:rFonts w:ascii="Times New Roman" w:hAnsi="Times New Roman" w:cs="Times New Roman"/>
          <w:i/>
          <w:iCs/>
          <w:sz w:val="24"/>
          <w:szCs w:val="24"/>
          <w:lang w:val="en-US"/>
        </w:rPr>
        <w:t>Social service review</w:t>
      </w:r>
      <w:r w:rsidRPr="004A0687">
        <w:rPr>
          <w:rFonts w:ascii="Times New Roman" w:hAnsi="Times New Roman" w:cs="Times New Roman"/>
          <w:sz w:val="24"/>
          <w:szCs w:val="24"/>
          <w:lang w:val="en-US"/>
        </w:rPr>
        <w:t xml:space="preserve">, </w:t>
      </w:r>
      <w:r w:rsidRPr="004A0687">
        <w:rPr>
          <w:rFonts w:ascii="Times New Roman" w:hAnsi="Times New Roman" w:cs="Times New Roman"/>
          <w:i/>
          <w:iCs/>
          <w:sz w:val="24"/>
          <w:szCs w:val="24"/>
          <w:lang w:val="en-US"/>
        </w:rPr>
        <w:t>75</w:t>
      </w:r>
      <w:r w:rsidRPr="004A0687">
        <w:rPr>
          <w:rFonts w:ascii="Times New Roman" w:hAnsi="Times New Roman" w:cs="Times New Roman"/>
          <w:sz w:val="24"/>
          <w:szCs w:val="24"/>
          <w:lang w:val="en-US"/>
        </w:rPr>
        <w:t>(1), 84-114.</w:t>
      </w:r>
      <w:proofErr w:type="gramEnd"/>
    </w:p>
    <w:p w14:paraId="540C610F" w14:textId="6A54CF43" w:rsidR="004A0687" w:rsidRDefault="003D399C"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Rhodes, K., Orme, J. G., &amp; McSurdy, M. (2003). Foster parent's role p</w:t>
      </w:r>
      <w:r w:rsidR="004A0687">
        <w:rPr>
          <w:rFonts w:ascii="Times New Roman" w:hAnsi="Times New Roman" w:cs="Times New Roman"/>
          <w:sz w:val="24"/>
          <w:szCs w:val="24"/>
          <w:lang w:val="en-US"/>
        </w:rPr>
        <w:t xml:space="preserve">erformance </w:t>
      </w:r>
    </w:p>
    <w:p w14:paraId="4600F22C" w14:textId="3B01EDCB" w:rsidR="003D399C"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responsibilities</w:t>
      </w:r>
      <w:proofErr w:type="gramEnd"/>
      <w:r>
        <w:rPr>
          <w:rFonts w:ascii="Times New Roman" w:hAnsi="Times New Roman" w:cs="Times New Roman"/>
          <w:sz w:val="24"/>
          <w:szCs w:val="24"/>
          <w:lang w:val="en-US"/>
        </w:rPr>
        <w:t xml:space="preserve">: </w:t>
      </w:r>
      <w:r w:rsidR="003D399C" w:rsidRPr="004A0687">
        <w:rPr>
          <w:rFonts w:ascii="Times New Roman" w:hAnsi="Times New Roman" w:cs="Times New Roman"/>
          <w:sz w:val="24"/>
          <w:szCs w:val="24"/>
          <w:lang w:val="en-US"/>
        </w:rPr>
        <w:t xml:space="preserve">Perceptions of foster mothers, fathers, and workers. </w:t>
      </w:r>
      <w:proofErr w:type="gramStart"/>
      <w:r w:rsidR="003D399C" w:rsidRPr="004A0687">
        <w:rPr>
          <w:rFonts w:ascii="Times New Roman" w:hAnsi="Times New Roman" w:cs="Times New Roman"/>
          <w:i/>
          <w:sz w:val="24"/>
          <w:szCs w:val="24"/>
          <w:lang w:val="en-US"/>
        </w:rPr>
        <w:t>Children and Youth Services Review, 25</w:t>
      </w:r>
      <w:r w:rsidR="003D399C" w:rsidRPr="004A0687">
        <w:rPr>
          <w:rFonts w:ascii="Times New Roman" w:hAnsi="Times New Roman" w:cs="Times New Roman"/>
          <w:sz w:val="24"/>
          <w:szCs w:val="24"/>
          <w:lang w:val="en-US"/>
        </w:rPr>
        <w:t>(12), 935-964.</w:t>
      </w:r>
      <w:proofErr w:type="gramEnd"/>
      <w:r w:rsidR="003D399C" w:rsidRPr="004A0687">
        <w:rPr>
          <w:rFonts w:ascii="Times New Roman" w:hAnsi="Times New Roman" w:cs="Times New Roman"/>
          <w:sz w:val="24"/>
          <w:szCs w:val="24"/>
          <w:lang w:val="en-US"/>
        </w:rPr>
        <w:t xml:space="preserve"> </w:t>
      </w:r>
    </w:p>
    <w:p w14:paraId="54C17A48" w14:textId="14D50FD6" w:rsid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fr-FR"/>
        </w:rPr>
        <w:t xml:space="preserve">Rhodes, K., Cox, E. M., Orme, J. G., &amp; Coakley, T. (2006). </w:t>
      </w:r>
      <w:r w:rsidRPr="004A0687">
        <w:rPr>
          <w:rFonts w:ascii="Times New Roman" w:hAnsi="Times New Roman" w:cs="Times New Roman"/>
          <w:sz w:val="24"/>
          <w:szCs w:val="24"/>
          <w:lang w:val="en-US"/>
        </w:rPr>
        <w:t>Foster Pare</w:t>
      </w:r>
      <w:r w:rsidR="004A0687">
        <w:rPr>
          <w:rFonts w:ascii="Times New Roman" w:hAnsi="Times New Roman" w:cs="Times New Roman"/>
          <w:sz w:val="24"/>
          <w:szCs w:val="24"/>
          <w:lang w:val="en-US"/>
        </w:rPr>
        <w:t xml:space="preserve">nt's Reasons for </w:t>
      </w:r>
    </w:p>
    <w:p w14:paraId="6AF06029" w14:textId="14A68ED0"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Fostering and </w:t>
      </w:r>
      <w:r w:rsidR="00240D82" w:rsidRPr="004A0687">
        <w:rPr>
          <w:rFonts w:ascii="Times New Roman" w:hAnsi="Times New Roman" w:cs="Times New Roman"/>
          <w:sz w:val="24"/>
          <w:szCs w:val="24"/>
          <w:lang w:val="en-US"/>
        </w:rPr>
        <w:t>Foster Family Utilization</w:t>
      </w:r>
      <w:r w:rsidR="00240D82" w:rsidRPr="004A0687">
        <w:rPr>
          <w:rFonts w:ascii="Times New Roman" w:hAnsi="Times New Roman" w:cs="Times New Roman"/>
          <w:i/>
          <w:sz w:val="24"/>
          <w:szCs w:val="24"/>
          <w:lang w:val="en-US"/>
        </w:rPr>
        <w:t>.</w:t>
      </w:r>
      <w:proofErr w:type="gramEnd"/>
      <w:r w:rsidR="00240D82" w:rsidRPr="004A0687">
        <w:rPr>
          <w:rFonts w:ascii="Times New Roman" w:hAnsi="Times New Roman" w:cs="Times New Roman"/>
          <w:i/>
          <w:sz w:val="24"/>
          <w:szCs w:val="24"/>
          <w:lang w:val="en-US"/>
        </w:rPr>
        <w:t xml:space="preserve"> </w:t>
      </w:r>
      <w:proofErr w:type="gramStart"/>
      <w:r w:rsidR="00240D82" w:rsidRPr="004A0687">
        <w:rPr>
          <w:rFonts w:ascii="Times New Roman" w:hAnsi="Times New Roman" w:cs="Times New Roman"/>
          <w:i/>
          <w:sz w:val="24"/>
          <w:szCs w:val="24"/>
          <w:lang w:val="en-US"/>
        </w:rPr>
        <w:t>Journal of Sociology and Social Welfare, 33</w:t>
      </w:r>
      <w:r w:rsidR="00240D82" w:rsidRPr="004A0687">
        <w:rPr>
          <w:rFonts w:ascii="Times New Roman" w:hAnsi="Times New Roman" w:cs="Times New Roman"/>
          <w:sz w:val="24"/>
          <w:szCs w:val="24"/>
          <w:lang w:val="en-US"/>
        </w:rPr>
        <w:t>(4), 105.</w:t>
      </w:r>
      <w:proofErr w:type="gramEnd"/>
      <w:r w:rsidR="00240D82" w:rsidRPr="004A0687">
        <w:rPr>
          <w:rFonts w:ascii="Times New Roman" w:hAnsi="Times New Roman" w:cs="Times New Roman"/>
          <w:sz w:val="24"/>
          <w:szCs w:val="24"/>
          <w:lang w:val="en-US"/>
        </w:rPr>
        <w:t xml:space="preserve"> </w:t>
      </w:r>
    </w:p>
    <w:p w14:paraId="3219640A" w14:textId="19545628" w:rsidR="004A0687" w:rsidRDefault="00652F79" w:rsidP="00354F98">
      <w:pPr>
        <w:pStyle w:val="Geenafstand"/>
        <w:spacing w:line="360" w:lineRule="auto"/>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Rhodes, K., Cox, M. E., Orme, J. G., Coakley, T., Buehler, C., &amp; Cuddeback, G. S. (2003).</w:t>
      </w:r>
      <w:proofErr w:type="gramEnd"/>
      <w:r w:rsidRPr="004A0687">
        <w:rPr>
          <w:rFonts w:ascii="Times New Roman" w:hAnsi="Times New Roman" w:cs="Times New Roman"/>
          <w:sz w:val="24"/>
          <w:szCs w:val="24"/>
          <w:lang w:val="en-US"/>
        </w:rPr>
        <w:t xml:space="preserve"> </w:t>
      </w:r>
    </w:p>
    <w:p w14:paraId="01D79DE0" w14:textId="4E9B2CFA" w:rsidR="00652F79" w:rsidRPr="004A0687" w:rsidRDefault="004A0687" w:rsidP="00354F98">
      <w:pPr>
        <w:pStyle w:val="Geenafstand"/>
        <w:spacing w:line="360" w:lineRule="auto"/>
        <w:ind w:left="708"/>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Casey Home </w:t>
      </w:r>
      <w:r w:rsidR="00652F79" w:rsidRPr="004A0687">
        <w:rPr>
          <w:rFonts w:ascii="Times New Roman" w:hAnsi="Times New Roman" w:cs="Times New Roman"/>
          <w:i/>
          <w:sz w:val="24"/>
          <w:szCs w:val="24"/>
          <w:lang w:val="en-US"/>
        </w:rPr>
        <w:t>Assessment Protocol (CHAP): User’s manual</w:t>
      </w:r>
      <w:r w:rsidR="00652F79" w:rsidRPr="004A0687">
        <w:rPr>
          <w:rFonts w:ascii="Times New Roman" w:hAnsi="Times New Roman" w:cs="Times New Roman"/>
          <w:sz w:val="24"/>
          <w:szCs w:val="24"/>
          <w:lang w:val="en-US"/>
        </w:rPr>
        <w:t xml:space="preserve">. </w:t>
      </w:r>
      <w:r w:rsidR="001716B0" w:rsidRPr="004A0687">
        <w:rPr>
          <w:rFonts w:ascii="Times New Roman" w:hAnsi="Times New Roman" w:cs="Times New Roman"/>
          <w:sz w:val="24"/>
          <w:szCs w:val="24"/>
          <w:lang w:val="en-US"/>
        </w:rPr>
        <w:t xml:space="preserve">Knoxville: University of Tennessee: </w:t>
      </w:r>
      <w:r w:rsidR="00652F79" w:rsidRPr="004A0687">
        <w:rPr>
          <w:rFonts w:ascii="Times New Roman" w:hAnsi="Times New Roman" w:cs="Times New Roman"/>
          <w:sz w:val="24"/>
          <w:szCs w:val="24"/>
          <w:lang w:val="en-US"/>
        </w:rPr>
        <w:t>Children's Mental</w:t>
      </w:r>
      <w:r w:rsidR="001716B0" w:rsidRPr="004A0687">
        <w:rPr>
          <w:rFonts w:ascii="Times New Roman" w:hAnsi="Times New Roman" w:cs="Times New Roman"/>
          <w:sz w:val="24"/>
          <w:szCs w:val="24"/>
          <w:lang w:val="en-US"/>
        </w:rPr>
        <w:t xml:space="preserve"> Health Services Research Centre</w:t>
      </w:r>
      <w:r w:rsidR="00652F79" w:rsidRPr="004A0687">
        <w:rPr>
          <w:rFonts w:ascii="Times New Roman" w:hAnsi="Times New Roman" w:cs="Times New Roman"/>
          <w:sz w:val="24"/>
          <w:szCs w:val="24"/>
          <w:lang w:val="en-US"/>
        </w:rPr>
        <w:t>.</w:t>
      </w:r>
    </w:p>
    <w:p w14:paraId="0CFFC884" w14:textId="20A37A9D" w:rsid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Rijken, A., &amp; Liefbroer, A. (2011). Opvattingen over gezinsvorming. In F. Bocx (Ed.). </w:t>
      </w:r>
    </w:p>
    <w:p w14:paraId="098FAB24" w14:textId="72DC6AF2" w:rsidR="00240D82" w:rsidRPr="004A0687" w:rsidRDefault="004A0687" w:rsidP="00354F98">
      <w:pPr>
        <w:pStyle w:val="Geenafstand"/>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Gezinsrapport </w:t>
      </w:r>
      <w:r w:rsidR="00240D82" w:rsidRPr="004A0687">
        <w:rPr>
          <w:rFonts w:ascii="Times New Roman" w:hAnsi="Times New Roman" w:cs="Times New Roman"/>
          <w:i/>
          <w:sz w:val="24"/>
          <w:szCs w:val="24"/>
        </w:rPr>
        <w:t>2011: een portret van het gezinsleven in Nederland</w:t>
      </w:r>
      <w:r w:rsidR="00240D82" w:rsidRPr="004A0687">
        <w:rPr>
          <w:rFonts w:ascii="Times New Roman" w:hAnsi="Times New Roman" w:cs="Times New Roman"/>
          <w:sz w:val="24"/>
          <w:szCs w:val="24"/>
        </w:rPr>
        <w:t xml:space="preserve">, (pp. 62-77). </w:t>
      </w:r>
      <w:r w:rsidR="00240D82" w:rsidRPr="004A0687">
        <w:rPr>
          <w:rFonts w:ascii="Times New Roman" w:hAnsi="Times New Roman" w:cs="Times New Roman"/>
          <w:sz w:val="24"/>
          <w:szCs w:val="24"/>
          <w:lang w:val="en-US"/>
        </w:rPr>
        <w:t xml:space="preserve">Den Haag: SCP. </w:t>
      </w:r>
    </w:p>
    <w:p w14:paraId="3E56AAA9" w14:textId="77777777" w:rsidR="00D7124A" w:rsidRPr="004A0687" w:rsidRDefault="00D7124A" w:rsidP="00354F98">
      <w:pPr>
        <w:pStyle w:val="EndNoteBibliography"/>
        <w:spacing w:after="0" w:line="360" w:lineRule="auto"/>
        <w:ind w:left="720" w:hanging="720"/>
        <w:jc w:val="both"/>
        <w:rPr>
          <w:rFonts w:ascii="Times New Roman" w:hAnsi="Times New Roman" w:cs="Times New Roman"/>
          <w:sz w:val="24"/>
          <w:szCs w:val="24"/>
        </w:rPr>
      </w:pPr>
      <w:r w:rsidRPr="004A0687">
        <w:rPr>
          <w:rFonts w:ascii="Times New Roman" w:hAnsi="Times New Roman" w:cs="Times New Roman"/>
          <w:sz w:val="24"/>
          <w:szCs w:val="24"/>
        </w:rPr>
        <w:t xml:space="preserve">Seaberg, J. R., &amp; Harrigan, M. P. (1999). Foster families' functioning, experiences and views: Variations by race. </w:t>
      </w:r>
      <w:r w:rsidRPr="004A0687">
        <w:rPr>
          <w:rFonts w:ascii="Times New Roman" w:hAnsi="Times New Roman" w:cs="Times New Roman"/>
          <w:i/>
          <w:sz w:val="24"/>
          <w:szCs w:val="24"/>
        </w:rPr>
        <w:t>Children and Youth Services Review, 21</w:t>
      </w:r>
      <w:r w:rsidRPr="004A0687">
        <w:rPr>
          <w:rFonts w:ascii="Times New Roman" w:hAnsi="Times New Roman" w:cs="Times New Roman"/>
          <w:sz w:val="24"/>
          <w:szCs w:val="24"/>
        </w:rPr>
        <w:t xml:space="preserve">(1), 31-55. </w:t>
      </w:r>
    </w:p>
    <w:p w14:paraId="653A0D58" w14:textId="2F5794EF" w:rsid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lang w:val="en-US"/>
        </w:rPr>
        <w:t>Selwyn, J., &amp; Quinton, D. (2004). Stability, permanence, outcome</w:t>
      </w:r>
      <w:r w:rsidR="004A0687">
        <w:rPr>
          <w:rFonts w:ascii="Times New Roman" w:hAnsi="Times New Roman" w:cs="Times New Roman"/>
          <w:sz w:val="24"/>
          <w:szCs w:val="24"/>
          <w:lang w:val="en-US"/>
        </w:rPr>
        <w:t xml:space="preserve">s and support: Foster care </w:t>
      </w:r>
    </w:p>
    <w:p w14:paraId="2C7C7492" w14:textId="5A8CC3A2" w:rsidR="00240D82" w:rsidRPr="004A0687" w:rsidRDefault="004A0687" w:rsidP="00354F98">
      <w:pPr>
        <w:pStyle w:val="Geenafstand"/>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w:t>
      </w:r>
      <w:r w:rsidR="00240D82" w:rsidRPr="004A0687">
        <w:rPr>
          <w:rFonts w:ascii="Times New Roman" w:hAnsi="Times New Roman" w:cs="Times New Roman"/>
          <w:sz w:val="24"/>
          <w:szCs w:val="24"/>
          <w:lang w:val="en-US"/>
        </w:rPr>
        <w:t xml:space="preserve">adoption compared. </w:t>
      </w:r>
      <w:proofErr w:type="gramStart"/>
      <w:r w:rsidR="00240D82" w:rsidRPr="004A0687">
        <w:rPr>
          <w:rFonts w:ascii="Times New Roman" w:hAnsi="Times New Roman" w:cs="Times New Roman"/>
          <w:i/>
          <w:sz w:val="24"/>
          <w:szCs w:val="24"/>
          <w:lang w:val="en-US"/>
        </w:rPr>
        <w:t>Adoption &amp; Fostering, 28</w:t>
      </w:r>
      <w:r w:rsidR="00240D82" w:rsidRPr="004A0687">
        <w:rPr>
          <w:rFonts w:ascii="Times New Roman" w:hAnsi="Times New Roman" w:cs="Times New Roman"/>
          <w:sz w:val="24"/>
          <w:szCs w:val="24"/>
          <w:lang w:val="en-US"/>
        </w:rPr>
        <w:t>(4), 6-15.</w:t>
      </w:r>
      <w:proofErr w:type="gramEnd"/>
      <w:r w:rsidR="00240D82" w:rsidRPr="004A0687">
        <w:rPr>
          <w:rFonts w:ascii="Times New Roman" w:hAnsi="Times New Roman" w:cs="Times New Roman"/>
          <w:sz w:val="24"/>
          <w:szCs w:val="24"/>
          <w:lang w:val="en-US"/>
        </w:rPr>
        <w:t xml:space="preserve"> </w:t>
      </w:r>
    </w:p>
    <w:p w14:paraId="0E453F35" w14:textId="06C52943" w:rsidR="004A0687" w:rsidRDefault="00515C51" w:rsidP="00354F98">
      <w:pPr>
        <w:pStyle w:val="Geenafstand"/>
        <w:spacing w:line="360" w:lineRule="auto"/>
        <w:jc w:val="both"/>
        <w:rPr>
          <w:rFonts w:ascii="Times New Roman" w:hAnsi="Times New Roman" w:cs="Times New Roman"/>
          <w:i/>
          <w:sz w:val="24"/>
          <w:szCs w:val="24"/>
          <w:lang w:val="en-US"/>
        </w:rPr>
      </w:pPr>
      <w:r w:rsidRPr="004A0687">
        <w:rPr>
          <w:rFonts w:ascii="Times New Roman" w:hAnsi="Times New Roman" w:cs="Times New Roman"/>
          <w:sz w:val="24"/>
          <w:szCs w:val="24"/>
          <w:lang w:val="en-US"/>
        </w:rPr>
        <w:t xml:space="preserve">Sinclair, </w:t>
      </w:r>
      <w:proofErr w:type="gramStart"/>
      <w:r w:rsidRPr="004A0687">
        <w:rPr>
          <w:rFonts w:ascii="Times New Roman" w:hAnsi="Times New Roman" w:cs="Times New Roman"/>
          <w:sz w:val="24"/>
          <w:szCs w:val="24"/>
          <w:lang w:val="en-US"/>
        </w:rPr>
        <w:t>I</w:t>
      </w:r>
      <w:r w:rsidR="007806A9" w:rsidRPr="004A0687">
        <w:rPr>
          <w:rFonts w:ascii="Times New Roman" w:hAnsi="Times New Roman" w:cs="Times New Roman"/>
          <w:sz w:val="24"/>
          <w:szCs w:val="24"/>
          <w:lang w:val="en-US"/>
        </w:rPr>
        <w:t>, Baker, C., Wilson, K., &amp; Gibbs, I</w:t>
      </w:r>
      <w:r w:rsidRPr="004A0687">
        <w:rPr>
          <w:rFonts w:ascii="Times New Roman" w:hAnsi="Times New Roman" w:cs="Times New Roman"/>
          <w:sz w:val="24"/>
          <w:szCs w:val="24"/>
          <w:lang w:val="en-US"/>
        </w:rPr>
        <w:t>.</w:t>
      </w:r>
      <w:proofErr w:type="gramEnd"/>
      <w:r w:rsidRPr="004A0687">
        <w:rPr>
          <w:rFonts w:ascii="Times New Roman" w:hAnsi="Times New Roman" w:cs="Times New Roman"/>
          <w:sz w:val="24"/>
          <w:szCs w:val="24"/>
          <w:lang w:val="en-US"/>
        </w:rPr>
        <w:t xml:space="preserve"> (2005). </w:t>
      </w:r>
      <w:r w:rsidRPr="004A0687">
        <w:rPr>
          <w:rFonts w:ascii="Times New Roman" w:hAnsi="Times New Roman" w:cs="Times New Roman"/>
          <w:i/>
          <w:sz w:val="24"/>
          <w:szCs w:val="24"/>
          <w:lang w:val="en-US"/>
        </w:rPr>
        <w:t xml:space="preserve">Foster Children: Where they go and how </w:t>
      </w:r>
    </w:p>
    <w:p w14:paraId="06720C35" w14:textId="23EE7683" w:rsidR="00515C51" w:rsidRPr="004A0687" w:rsidRDefault="00515C51"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i/>
          <w:sz w:val="24"/>
          <w:szCs w:val="24"/>
          <w:lang w:val="en-US"/>
        </w:rPr>
        <w:t>they</w:t>
      </w:r>
      <w:proofErr w:type="gramEnd"/>
      <w:r w:rsidRPr="004A0687">
        <w:rPr>
          <w:rFonts w:ascii="Times New Roman" w:hAnsi="Times New Roman" w:cs="Times New Roman"/>
          <w:i/>
          <w:sz w:val="24"/>
          <w:szCs w:val="24"/>
          <w:lang w:val="en-US"/>
        </w:rPr>
        <w:t xml:space="preserve"> get on</w:t>
      </w:r>
      <w:r w:rsidR="001716B0" w:rsidRPr="004A0687">
        <w:rPr>
          <w:rFonts w:ascii="Times New Roman" w:hAnsi="Times New Roman" w:cs="Times New Roman"/>
          <w:sz w:val="24"/>
          <w:szCs w:val="24"/>
          <w:lang w:val="en-US"/>
        </w:rPr>
        <w:t>. London</w:t>
      </w:r>
      <w:r w:rsidRPr="004A0687">
        <w:rPr>
          <w:rFonts w:ascii="Times New Roman" w:hAnsi="Times New Roman" w:cs="Times New Roman"/>
          <w:sz w:val="24"/>
          <w:szCs w:val="24"/>
          <w:lang w:val="en-US"/>
        </w:rPr>
        <w:t>: Jessica Kingsley Publishers.</w:t>
      </w:r>
    </w:p>
    <w:p w14:paraId="6B0D1DE8" w14:textId="22FA70C4" w:rsidR="004A0687" w:rsidRDefault="00240D82" w:rsidP="00354F98">
      <w:pPr>
        <w:pStyle w:val="Geenafstand"/>
        <w:spacing w:line="360" w:lineRule="auto"/>
        <w:jc w:val="both"/>
        <w:rPr>
          <w:rFonts w:ascii="Times New Roman" w:hAnsi="Times New Roman" w:cs="Times New Roman"/>
          <w:i/>
          <w:sz w:val="24"/>
          <w:szCs w:val="24"/>
        </w:rPr>
      </w:pPr>
      <w:r w:rsidRPr="004A0687">
        <w:rPr>
          <w:rFonts w:ascii="Times New Roman" w:hAnsi="Times New Roman" w:cs="Times New Roman"/>
          <w:sz w:val="24"/>
          <w:szCs w:val="24"/>
          <w:lang w:val="en-US"/>
        </w:rPr>
        <w:t xml:space="preserve">Struijs, A. J. (2006). </w:t>
      </w:r>
      <w:r w:rsidRPr="004A0687">
        <w:rPr>
          <w:rFonts w:ascii="Times New Roman" w:hAnsi="Times New Roman" w:cs="Times New Roman"/>
          <w:i/>
          <w:sz w:val="24"/>
          <w:szCs w:val="24"/>
        </w:rPr>
        <w:t xml:space="preserve">Informele zorg: het aandeel van mantelzorgers en </w:t>
      </w:r>
      <w:r w:rsidR="004A0687">
        <w:rPr>
          <w:rFonts w:ascii="Times New Roman" w:hAnsi="Times New Roman" w:cs="Times New Roman"/>
          <w:i/>
          <w:sz w:val="24"/>
          <w:szCs w:val="24"/>
        </w:rPr>
        <w:t xml:space="preserve">vrijwilligers in de </w:t>
      </w:r>
    </w:p>
    <w:p w14:paraId="77678A91" w14:textId="2AA084A3" w:rsidR="00240D82" w:rsidRPr="004A0687" w:rsidRDefault="004A0687" w:rsidP="00354F98">
      <w:pPr>
        <w:pStyle w:val="Geenafstand"/>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langdurige z</w:t>
      </w:r>
      <w:r w:rsidR="00240D82" w:rsidRPr="004A0687">
        <w:rPr>
          <w:rFonts w:ascii="Times New Roman" w:hAnsi="Times New Roman" w:cs="Times New Roman"/>
          <w:i/>
          <w:sz w:val="24"/>
          <w:szCs w:val="24"/>
        </w:rPr>
        <w:t>org</w:t>
      </w:r>
      <w:r w:rsidR="00240D82" w:rsidRPr="004A0687">
        <w:rPr>
          <w:rFonts w:ascii="Times New Roman" w:hAnsi="Times New Roman" w:cs="Times New Roman"/>
          <w:sz w:val="24"/>
          <w:szCs w:val="24"/>
        </w:rPr>
        <w:t xml:space="preserve">. Zoetermeer: RVZ. </w:t>
      </w:r>
    </w:p>
    <w:p w14:paraId="621C7DA3" w14:textId="058170EB" w:rsidR="004A0687" w:rsidRDefault="00240D82" w:rsidP="00354F98">
      <w:pPr>
        <w:pStyle w:val="Geenafstand"/>
        <w:spacing w:line="360" w:lineRule="auto"/>
        <w:jc w:val="both"/>
        <w:rPr>
          <w:rFonts w:ascii="Times New Roman" w:hAnsi="Times New Roman" w:cs="Times New Roman"/>
          <w:i/>
          <w:sz w:val="24"/>
          <w:szCs w:val="24"/>
          <w:lang w:val="en-US"/>
        </w:rPr>
      </w:pPr>
      <w:r w:rsidRPr="004A0687">
        <w:rPr>
          <w:rFonts w:ascii="Times New Roman" w:hAnsi="Times New Roman" w:cs="Times New Roman"/>
          <w:sz w:val="24"/>
          <w:szCs w:val="24"/>
        </w:rPr>
        <w:t xml:space="preserve">Triseliotis, J. (2002). </w:t>
      </w:r>
      <w:proofErr w:type="gramStart"/>
      <w:r w:rsidRPr="004A0687">
        <w:rPr>
          <w:rFonts w:ascii="Times New Roman" w:hAnsi="Times New Roman" w:cs="Times New Roman"/>
          <w:sz w:val="24"/>
          <w:szCs w:val="24"/>
          <w:lang w:val="en-US"/>
        </w:rPr>
        <w:t>Long</w:t>
      </w:r>
      <w:r w:rsidRPr="004A0687">
        <w:rPr>
          <w:rFonts w:ascii="Cambria Math" w:hAnsi="Cambria Math" w:cs="Cambria Math"/>
          <w:sz w:val="24"/>
          <w:szCs w:val="24"/>
          <w:lang w:val="en-US"/>
        </w:rPr>
        <w:t>‐</w:t>
      </w:r>
      <w:r w:rsidRPr="004A0687">
        <w:rPr>
          <w:rFonts w:ascii="Times New Roman" w:hAnsi="Times New Roman" w:cs="Times New Roman"/>
          <w:sz w:val="24"/>
          <w:szCs w:val="24"/>
          <w:lang w:val="en-US"/>
        </w:rPr>
        <w:t>term foster care or adoption?</w:t>
      </w:r>
      <w:proofErr w:type="gramEnd"/>
      <w:r w:rsidRPr="004A0687">
        <w:rPr>
          <w:rFonts w:ascii="Times New Roman" w:hAnsi="Times New Roman" w:cs="Times New Roman"/>
          <w:sz w:val="24"/>
          <w:szCs w:val="24"/>
          <w:lang w:val="en-US"/>
        </w:rPr>
        <w:t xml:space="preserve"> The evidence examined. </w:t>
      </w:r>
      <w:r w:rsidR="004A0687">
        <w:rPr>
          <w:rFonts w:ascii="Times New Roman" w:hAnsi="Times New Roman" w:cs="Times New Roman"/>
          <w:i/>
          <w:sz w:val="24"/>
          <w:szCs w:val="24"/>
          <w:lang w:val="en-US"/>
        </w:rPr>
        <w:t xml:space="preserve">Child &amp; </w:t>
      </w:r>
    </w:p>
    <w:p w14:paraId="42FA937D" w14:textId="383B9DAB" w:rsidR="00240D82" w:rsidRPr="004A0687" w:rsidRDefault="004A0687" w:rsidP="00354F98">
      <w:pPr>
        <w:pStyle w:val="Geenafstand"/>
        <w:spacing w:line="360" w:lineRule="auto"/>
        <w:ind w:left="708"/>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 xml:space="preserve">Family </w:t>
      </w:r>
      <w:r w:rsidR="00240D82" w:rsidRPr="004A0687">
        <w:rPr>
          <w:rFonts w:ascii="Times New Roman" w:hAnsi="Times New Roman" w:cs="Times New Roman"/>
          <w:i/>
          <w:sz w:val="24"/>
          <w:szCs w:val="24"/>
          <w:lang w:val="en-US"/>
        </w:rPr>
        <w:t>Social Work, 7</w:t>
      </w:r>
      <w:r w:rsidR="00240D82" w:rsidRPr="004A0687">
        <w:rPr>
          <w:rFonts w:ascii="Times New Roman" w:hAnsi="Times New Roman" w:cs="Times New Roman"/>
          <w:sz w:val="24"/>
          <w:szCs w:val="24"/>
          <w:lang w:val="en-US"/>
        </w:rPr>
        <w:t>(1), 23-33.</w:t>
      </w:r>
      <w:proofErr w:type="gramEnd"/>
      <w:r w:rsidR="00240D82" w:rsidRPr="004A0687">
        <w:rPr>
          <w:rFonts w:ascii="Times New Roman" w:hAnsi="Times New Roman" w:cs="Times New Roman"/>
          <w:sz w:val="24"/>
          <w:szCs w:val="24"/>
          <w:lang w:val="en-US"/>
        </w:rPr>
        <w:t xml:space="preserve"> </w:t>
      </w:r>
    </w:p>
    <w:p w14:paraId="1DFEA366" w14:textId="64BA53B2" w:rsid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rPr>
        <w:t xml:space="preserve">van Balen, F., Verdurmen, J., &amp; Ketting, E. (1997). </w:t>
      </w:r>
      <w:r w:rsidRPr="004A0687">
        <w:rPr>
          <w:rFonts w:ascii="Times New Roman" w:hAnsi="Times New Roman" w:cs="Times New Roman"/>
          <w:sz w:val="24"/>
          <w:szCs w:val="24"/>
          <w:lang w:val="en-US"/>
        </w:rPr>
        <w:t xml:space="preserve">Choices and motivations of infertile </w:t>
      </w:r>
    </w:p>
    <w:p w14:paraId="68790ED7" w14:textId="00880D34" w:rsidR="00240D82" w:rsidRPr="004A0687" w:rsidRDefault="00240D82" w:rsidP="00354F98">
      <w:pPr>
        <w:pStyle w:val="Geenafstand"/>
        <w:spacing w:line="360" w:lineRule="auto"/>
        <w:ind w:left="708"/>
        <w:jc w:val="both"/>
        <w:rPr>
          <w:rFonts w:ascii="Times New Roman" w:hAnsi="Times New Roman" w:cs="Times New Roman"/>
          <w:sz w:val="24"/>
          <w:szCs w:val="24"/>
          <w:lang w:val="en-US"/>
        </w:rPr>
      </w:pPr>
      <w:proofErr w:type="gramStart"/>
      <w:r w:rsidRPr="004A0687">
        <w:rPr>
          <w:rFonts w:ascii="Times New Roman" w:hAnsi="Times New Roman" w:cs="Times New Roman"/>
          <w:sz w:val="24"/>
          <w:szCs w:val="24"/>
          <w:lang w:val="en-US"/>
        </w:rPr>
        <w:t>couples</w:t>
      </w:r>
      <w:proofErr w:type="gramEnd"/>
      <w:r w:rsidRPr="004A0687">
        <w:rPr>
          <w:rFonts w:ascii="Times New Roman" w:hAnsi="Times New Roman" w:cs="Times New Roman"/>
          <w:sz w:val="24"/>
          <w:szCs w:val="24"/>
          <w:lang w:val="en-US"/>
        </w:rPr>
        <w:t xml:space="preserve">. </w:t>
      </w:r>
      <w:proofErr w:type="gramStart"/>
      <w:r w:rsidRPr="004A0687">
        <w:rPr>
          <w:rFonts w:ascii="Times New Roman" w:hAnsi="Times New Roman" w:cs="Times New Roman"/>
          <w:i/>
          <w:sz w:val="24"/>
          <w:szCs w:val="24"/>
          <w:lang w:val="en-US"/>
        </w:rPr>
        <w:t>Patient education and counseling, 31</w:t>
      </w:r>
      <w:r w:rsidRPr="004A0687">
        <w:rPr>
          <w:rFonts w:ascii="Times New Roman" w:hAnsi="Times New Roman" w:cs="Times New Roman"/>
          <w:sz w:val="24"/>
          <w:szCs w:val="24"/>
          <w:lang w:val="en-US"/>
        </w:rPr>
        <w:t>(1), 19-27.</w:t>
      </w:r>
      <w:proofErr w:type="gramEnd"/>
      <w:r w:rsidRPr="004A0687">
        <w:rPr>
          <w:rFonts w:ascii="Times New Roman" w:hAnsi="Times New Roman" w:cs="Times New Roman"/>
          <w:sz w:val="24"/>
          <w:szCs w:val="24"/>
          <w:lang w:val="en-US"/>
        </w:rPr>
        <w:t xml:space="preserve"> </w:t>
      </w:r>
    </w:p>
    <w:p w14:paraId="66FF5FF1" w14:textId="498B06C6" w:rsidR="004A0687" w:rsidRDefault="00240D82" w:rsidP="00354F98">
      <w:pPr>
        <w:pStyle w:val="Geenafstand"/>
        <w:spacing w:line="360" w:lineRule="auto"/>
        <w:jc w:val="both"/>
        <w:rPr>
          <w:rFonts w:ascii="Times New Roman" w:hAnsi="Times New Roman" w:cs="Times New Roman"/>
          <w:i/>
          <w:sz w:val="24"/>
          <w:szCs w:val="24"/>
        </w:rPr>
      </w:pPr>
      <w:r w:rsidRPr="004A0687">
        <w:rPr>
          <w:rFonts w:ascii="Times New Roman" w:hAnsi="Times New Roman" w:cs="Times New Roman"/>
          <w:sz w:val="24"/>
          <w:szCs w:val="24"/>
          <w:lang w:val="en-US"/>
        </w:rPr>
        <w:t xml:space="preserve">Van Holen, F. (2005). </w:t>
      </w:r>
      <w:r w:rsidRPr="004A0687">
        <w:rPr>
          <w:rFonts w:ascii="Times New Roman" w:hAnsi="Times New Roman" w:cs="Times New Roman"/>
          <w:sz w:val="24"/>
          <w:szCs w:val="24"/>
        </w:rPr>
        <w:t xml:space="preserve">Ondersteuningsbehoeften van pleegouders in Vlaanderen. </w:t>
      </w:r>
      <w:r w:rsidR="004A0687">
        <w:rPr>
          <w:rFonts w:ascii="Times New Roman" w:hAnsi="Times New Roman" w:cs="Times New Roman"/>
          <w:i/>
          <w:sz w:val="24"/>
          <w:szCs w:val="24"/>
        </w:rPr>
        <w:t xml:space="preserve">Tijdschrift </w:t>
      </w:r>
    </w:p>
    <w:p w14:paraId="08DEE262" w14:textId="4A84E2D8" w:rsidR="00240D82" w:rsidRPr="004A0687" w:rsidRDefault="004A0687" w:rsidP="00354F98">
      <w:pPr>
        <w:pStyle w:val="Geenafstand"/>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voor </w:t>
      </w:r>
      <w:r w:rsidR="00240D82" w:rsidRPr="004A0687">
        <w:rPr>
          <w:rFonts w:ascii="Times New Roman" w:hAnsi="Times New Roman" w:cs="Times New Roman"/>
          <w:i/>
          <w:sz w:val="24"/>
          <w:szCs w:val="24"/>
        </w:rPr>
        <w:t>orthopedagogiek, 44</w:t>
      </w:r>
      <w:r w:rsidR="00240D82" w:rsidRPr="004A0687">
        <w:rPr>
          <w:rFonts w:ascii="Times New Roman" w:hAnsi="Times New Roman" w:cs="Times New Roman"/>
          <w:sz w:val="24"/>
          <w:szCs w:val="24"/>
        </w:rPr>
        <w:t xml:space="preserve">, 472-483. </w:t>
      </w:r>
    </w:p>
    <w:p w14:paraId="15218381" w14:textId="2F7BFE1E" w:rsidR="004A0687" w:rsidRDefault="00240D82" w:rsidP="00354F98">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lastRenderedPageBreak/>
        <w:t xml:space="preserve">Verstraete, B. (2008). </w:t>
      </w:r>
      <w:r w:rsidRPr="004A0687">
        <w:rPr>
          <w:rFonts w:ascii="Times New Roman" w:hAnsi="Times New Roman" w:cs="Times New Roman"/>
          <w:i/>
          <w:sz w:val="24"/>
          <w:szCs w:val="24"/>
        </w:rPr>
        <w:t>Het sociaal wenselijk antwoorden bij adolescentenenquêtes</w:t>
      </w:r>
      <w:r w:rsidR="00EF09F2" w:rsidRPr="004A0687">
        <w:rPr>
          <w:rFonts w:ascii="Times New Roman" w:hAnsi="Times New Roman" w:cs="Times New Roman"/>
          <w:sz w:val="24"/>
          <w:szCs w:val="24"/>
        </w:rPr>
        <w:t xml:space="preserve"> </w:t>
      </w:r>
    </w:p>
    <w:p w14:paraId="10BCF517" w14:textId="77777777" w:rsidR="000D442E" w:rsidRDefault="00EF09F2" w:rsidP="000D442E">
      <w:pPr>
        <w:pStyle w:val="Geenafstand"/>
        <w:spacing w:line="360" w:lineRule="auto"/>
        <w:ind w:left="708"/>
        <w:jc w:val="both"/>
        <w:rPr>
          <w:rFonts w:ascii="Times New Roman" w:hAnsi="Times New Roman" w:cs="Times New Roman"/>
          <w:sz w:val="24"/>
          <w:szCs w:val="24"/>
        </w:rPr>
      </w:pPr>
      <w:r w:rsidRPr="004A0687">
        <w:rPr>
          <w:rFonts w:ascii="Times New Roman" w:hAnsi="Times New Roman" w:cs="Times New Roman"/>
          <w:sz w:val="24"/>
          <w:szCs w:val="24"/>
        </w:rPr>
        <w:t>[Masterproef].</w:t>
      </w:r>
      <w:r w:rsidR="004A0687">
        <w:rPr>
          <w:rFonts w:ascii="Times New Roman" w:hAnsi="Times New Roman" w:cs="Times New Roman"/>
          <w:sz w:val="24"/>
          <w:szCs w:val="24"/>
        </w:rPr>
        <w:t xml:space="preserve"> </w:t>
      </w:r>
      <w:r w:rsidRPr="004A0687">
        <w:rPr>
          <w:rFonts w:ascii="Times New Roman" w:hAnsi="Times New Roman" w:cs="Times New Roman"/>
          <w:sz w:val="24"/>
          <w:szCs w:val="24"/>
        </w:rPr>
        <w:t xml:space="preserve">Ongepubliceerd manuscript, </w:t>
      </w:r>
      <w:r w:rsidR="00240D82" w:rsidRPr="004A0687">
        <w:rPr>
          <w:rFonts w:ascii="Times New Roman" w:hAnsi="Times New Roman" w:cs="Times New Roman"/>
          <w:sz w:val="24"/>
          <w:szCs w:val="24"/>
        </w:rPr>
        <w:t>Katholieke Universiteit Leuven</w:t>
      </w:r>
      <w:r w:rsidR="00AE424F" w:rsidRPr="004A0687">
        <w:rPr>
          <w:rFonts w:ascii="Times New Roman" w:hAnsi="Times New Roman" w:cs="Times New Roman"/>
          <w:sz w:val="24"/>
          <w:szCs w:val="24"/>
        </w:rPr>
        <w:t>, F</w:t>
      </w:r>
      <w:r w:rsidRPr="004A0687">
        <w:rPr>
          <w:rFonts w:ascii="Times New Roman" w:hAnsi="Times New Roman" w:cs="Times New Roman"/>
          <w:sz w:val="24"/>
          <w:szCs w:val="24"/>
        </w:rPr>
        <w:t xml:space="preserve">aculteit </w:t>
      </w:r>
      <w:r w:rsidR="00AE424F" w:rsidRPr="004A0687">
        <w:rPr>
          <w:rFonts w:ascii="Times New Roman" w:hAnsi="Times New Roman" w:cs="Times New Roman"/>
          <w:sz w:val="24"/>
          <w:szCs w:val="24"/>
        </w:rPr>
        <w:t>Geneeskunde</w:t>
      </w:r>
      <w:r w:rsidR="00240D82" w:rsidRPr="004A0687">
        <w:rPr>
          <w:rFonts w:ascii="Times New Roman" w:hAnsi="Times New Roman" w:cs="Times New Roman"/>
          <w:sz w:val="24"/>
          <w:szCs w:val="24"/>
        </w:rPr>
        <w:t xml:space="preserve">. </w:t>
      </w:r>
    </w:p>
    <w:p w14:paraId="466D1391" w14:textId="431827D5" w:rsidR="004A0687" w:rsidRDefault="00240D82" w:rsidP="000D442E">
      <w:pPr>
        <w:pStyle w:val="Geenafstand"/>
        <w:spacing w:line="360" w:lineRule="auto"/>
        <w:jc w:val="both"/>
        <w:rPr>
          <w:rFonts w:ascii="Times New Roman" w:hAnsi="Times New Roman" w:cs="Times New Roman"/>
          <w:sz w:val="24"/>
          <w:szCs w:val="24"/>
        </w:rPr>
      </w:pPr>
      <w:r w:rsidRPr="004A0687">
        <w:rPr>
          <w:rFonts w:ascii="Times New Roman" w:hAnsi="Times New Roman" w:cs="Times New Roman"/>
          <w:sz w:val="24"/>
          <w:szCs w:val="24"/>
        </w:rPr>
        <w:t xml:space="preserve">Wielheesen, M. (2014). </w:t>
      </w:r>
      <w:r w:rsidRPr="004A0687">
        <w:rPr>
          <w:rFonts w:ascii="Times New Roman" w:hAnsi="Times New Roman" w:cs="Times New Roman"/>
          <w:i/>
          <w:sz w:val="24"/>
          <w:szCs w:val="24"/>
        </w:rPr>
        <w:t>Ondersteu</w:t>
      </w:r>
      <w:r w:rsidR="00EF09F2" w:rsidRPr="004A0687">
        <w:rPr>
          <w:rFonts w:ascii="Times New Roman" w:hAnsi="Times New Roman" w:cs="Times New Roman"/>
          <w:i/>
          <w:sz w:val="24"/>
          <w:szCs w:val="24"/>
        </w:rPr>
        <w:t>ningsbehoeften van Pleegouders</w:t>
      </w:r>
      <w:r w:rsidR="00EF09F2" w:rsidRPr="004A0687">
        <w:rPr>
          <w:rFonts w:ascii="Times New Roman" w:hAnsi="Times New Roman" w:cs="Times New Roman"/>
          <w:sz w:val="24"/>
          <w:szCs w:val="24"/>
        </w:rPr>
        <w:t xml:space="preserve"> [</w:t>
      </w:r>
      <w:r w:rsidRPr="004A0687">
        <w:rPr>
          <w:rFonts w:ascii="Times New Roman" w:hAnsi="Times New Roman" w:cs="Times New Roman"/>
          <w:sz w:val="24"/>
          <w:szCs w:val="24"/>
        </w:rPr>
        <w:t>Mas</w:t>
      </w:r>
      <w:r w:rsidR="004A0687">
        <w:rPr>
          <w:rFonts w:ascii="Times New Roman" w:hAnsi="Times New Roman" w:cs="Times New Roman"/>
          <w:sz w:val="24"/>
          <w:szCs w:val="24"/>
        </w:rPr>
        <w:t xml:space="preserve">terproef]. </w:t>
      </w:r>
    </w:p>
    <w:p w14:paraId="7694EA23" w14:textId="69E30CC0" w:rsidR="00240D82" w:rsidRPr="004A0687" w:rsidRDefault="004A0687" w:rsidP="00354F98">
      <w:pPr>
        <w:pStyle w:val="Geenafstand"/>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Ongepubliceerd </w:t>
      </w:r>
      <w:r w:rsidR="00EF09F2" w:rsidRPr="004A0687">
        <w:rPr>
          <w:rFonts w:ascii="Times New Roman" w:hAnsi="Times New Roman" w:cs="Times New Roman"/>
          <w:sz w:val="24"/>
          <w:szCs w:val="24"/>
        </w:rPr>
        <w:t>manuscript,</w:t>
      </w:r>
      <w:r w:rsidR="00AE424F" w:rsidRPr="004A0687">
        <w:rPr>
          <w:rFonts w:ascii="Times New Roman" w:hAnsi="Times New Roman" w:cs="Times New Roman"/>
          <w:sz w:val="24"/>
          <w:szCs w:val="24"/>
        </w:rPr>
        <w:t xml:space="preserve"> Universiteit Utrecht, F</w:t>
      </w:r>
      <w:r w:rsidR="00EF09F2" w:rsidRPr="004A0687">
        <w:rPr>
          <w:rFonts w:ascii="Times New Roman" w:hAnsi="Times New Roman" w:cs="Times New Roman"/>
          <w:sz w:val="24"/>
          <w:szCs w:val="24"/>
        </w:rPr>
        <w:t>aculteit</w:t>
      </w:r>
      <w:r w:rsidR="00AE424F" w:rsidRPr="004A0687">
        <w:rPr>
          <w:rFonts w:ascii="Times New Roman" w:hAnsi="Times New Roman" w:cs="Times New Roman"/>
          <w:sz w:val="24"/>
          <w:szCs w:val="24"/>
        </w:rPr>
        <w:t xml:space="preserve"> Sociale en G</w:t>
      </w:r>
      <w:r w:rsidR="00EF09F2" w:rsidRPr="004A0687">
        <w:rPr>
          <w:rFonts w:ascii="Times New Roman" w:hAnsi="Times New Roman" w:cs="Times New Roman"/>
          <w:sz w:val="24"/>
          <w:szCs w:val="24"/>
        </w:rPr>
        <w:t>edragswetenschappen.</w:t>
      </w:r>
      <w:r w:rsidR="00240D82" w:rsidRPr="004A0687">
        <w:rPr>
          <w:rFonts w:ascii="Times New Roman" w:hAnsi="Times New Roman" w:cs="Times New Roman"/>
          <w:sz w:val="24"/>
          <w:szCs w:val="24"/>
        </w:rPr>
        <w:t xml:space="preserve"> </w:t>
      </w:r>
    </w:p>
    <w:p w14:paraId="3B1730DB" w14:textId="1096D704" w:rsidR="004A0687" w:rsidRDefault="00240D82" w:rsidP="00354F98">
      <w:pPr>
        <w:pStyle w:val="Geenafstand"/>
        <w:spacing w:line="360" w:lineRule="auto"/>
        <w:jc w:val="both"/>
        <w:rPr>
          <w:rFonts w:ascii="Times New Roman" w:hAnsi="Times New Roman" w:cs="Times New Roman"/>
          <w:sz w:val="24"/>
          <w:szCs w:val="24"/>
          <w:lang w:val="en-US"/>
        </w:rPr>
      </w:pPr>
      <w:r w:rsidRPr="004A0687">
        <w:rPr>
          <w:rFonts w:ascii="Times New Roman" w:hAnsi="Times New Roman" w:cs="Times New Roman"/>
          <w:sz w:val="24"/>
          <w:szCs w:val="24"/>
        </w:rPr>
        <w:t xml:space="preserve">Woike, B., Mcleod, S., &amp; Goggin, M. (2003). </w:t>
      </w:r>
      <w:r w:rsidRPr="004A0687">
        <w:rPr>
          <w:rFonts w:ascii="Times New Roman" w:hAnsi="Times New Roman" w:cs="Times New Roman"/>
          <w:sz w:val="24"/>
          <w:szCs w:val="24"/>
          <w:lang w:val="en-US"/>
        </w:rPr>
        <w:t>Implicit and explicit moti</w:t>
      </w:r>
      <w:r w:rsidR="004A0687">
        <w:rPr>
          <w:rFonts w:ascii="Times New Roman" w:hAnsi="Times New Roman" w:cs="Times New Roman"/>
          <w:sz w:val="24"/>
          <w:szCs w:val="24"/>
          <w:lang w:val="en-US"/>
        </w:rPr>
        <w:t xml:space="preserve">ves influence </w:t>
      </w:r>
    </w:p>
    <w:p w14:paraId="25D79156" w14:textId="6660CE72" w:rsidR="000358DE" w:rsidRDefault="004A0687" w:rsidP="004B022D">
      <w:pPr>
        <w:pStyle w:val="Geenafstand"/>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accessibility</w:t>
      </w:r>
      <w:proofErr w:type="gramEnd"/>
      <w:r>
        <w:rPr>
          <w:rFonts w:ascii="Times New Roman" w:hAnsi="Times New Roman" w:cs="Times New Roman"/>
          <w:sz w:val="24"/>
          <w:szCs w:val="24"/>
          <w:lang w:val="en-US"/>
        </w:rPr>
        <w:t xml:space="preserve"> to </w:t>
      </w:r>
      <w:r w:rsidR="00240D82" w:rsidRPr="004A0687">
        <w:rPr>
          <w:rFonts w:ascii="Times New Roman" w:hAnsi="Times New Roman" w:cs="Times New Roman"/>
          <w:sz w:val="24"/>
          <w:szCs w:val="24"/>
          <w:lang w:val="en-US"/>
        </w:rPr>
        <w:t xml:space="preserve">different autobiographical knowledge. </w:t>
      </w:r>
      <w:proofErr w:type="gramStart"/>
      <w:r w:rsidR="00240D82" w:rsidRPr="004A0687">
        <w:rPr>
          <w:rFonts w:ascii="Times New Roman" w:hAnsi="Times New Roman" w:cs="Times New Roman"/>
          <w:i/>
          <w:sz w:val="24"/>
          <w:szCs w:val="24"/>
          <w:lang w:val="en-US"/>
        </w:rPr>
        <w:t>Personality and Social Psychology Bulletin, 29</w:t>
      </w:r>
      <w:r w:rsidR="003005E0" w:rsidRPr="004A0687">
        <w:rPr>
          <w:rFonts w:ascii="Times New Roman" w:hAnsi="Times New Roman" w:cs="Times New Roman"/>
          <w:sz w:val="24"/>
          <w:szCs w:val="24"/>
          <w:lang w:val="en-US"/>
        </w:rPr>
        <w:t>(8), 1046-1055.</w:t>
      </w:r>
      <w:proofErr w:type="gramEnd"/>
    </w:p>
    <w:p w14:paraId="2ADCCA20" w14:textId="471B2B1F" w:rsidR="00AA2EF0" w:rsidRDefault="00AA2EF0" w:rsidP="00AA2EF0">
      <w:pPr>
        <w:pStyle w:val="Geenafstand"/>
        <w:spacing w:line="360" w:lineRule="auto"/>
        <w:jc w:val="both"/>
        <w:rPr>
          <w:rFonts w:ascii="Times New Roman" w:hAnsi="Times New Roman" w:cs="Times New Roman"/>
          <w:sz w:val="24"/>
          <w:szCs w:val="24"/>
          <w:lang w:val="en-US"/>
        </w:rPr>
      </w:pPr>
    </w:p>
    <w:p w14:paraId="78522391" w14:textId="6B5C4BF3" w:rsidR="00AA2EF0" w:rsidRDefault="00AA2EF0" w:rsidP="00AA2EF0">
      <w:pPr>
        <w:pStyle w:val="Geenafstand"/>
        <w:spacing w:line="360" w:lineRule="auto"/>
        <w:jc w:val="both"/>
        <w:rPr>
          <w:rFonts w:ascii="Times New Roman" w:hAnsi="Times New Roman" w:cs="Times New Roman"/>
          <w:sz w:val="24"/>
          <w:szCs w:val="24"/>
          <w:lang w:val="en-US"/>
        </w:rPr>
      </w:pPr>
    </w:p>
    <w:p w14:paraId="4EDA9A58" w14:textId="59F02AF7" w:rsidR="00AA2EF0" w:rsidRDefault="00AA2EF0" w:rsidP="00AA2EF0">
      <w:pPr>
        <w:pStyle w:val="Geenafstand"/>
        <w:spacing w:line="360" w:lineRule="auto"/>
        <w:jc w:val="both"/>
        <w:rPr>
          <w:rFonts w:ascii="Times New Roman" w:hAnsi="Times New Roman" w:cs="Times New Roman"/>
          <w:sz w:val="24"/>
          <w:szCs w:val="24"/>
          <w:lang w:val="en-US"/>
        </w:rPr>
      </w:pPr>
    </w:p>
    <w:p w14:paraId="6DAD1CF2" w14:textId="5D62D3DE" w:rsidR="00AA2EF0" w:rsidRDefault="00AA2EF0" w:rsidP="00AA2EF0">
      <w:pPr>
        <w:pStyle w:val="Geenafstand"/>
        <w:spacing w:line="360" w:lineRule="auto"/>
        <w:jc w:val="both"/>
        <w:rPr>
          <w:rFonts w:ascii="Times New Roman" w:hAnsi="Times New Roman" w:cs="Times New Roman"/>
          <w:sz w:val="24"/>
          <w:szCs w:val="24"/>
          <w:lang w:val="en-US"/>
        </w:rPr>
      </w:pPr>
    </w:p>
    <w:p w14:paraId="3366DF91" w14:textId="5B14ABEF" w:rsidR="00AA2EF0" w:rsidRDefault="00AA2EF0" w:rsidP="00AA2EF0">
      <w:pPr>
        <w:pStyle w:val="Geenafstand"/>
        <w:spacing w:line="360" w:lineRule="auto"/>
        <w:jc w:val="both"/>
        <w:rPr>
          <w:rFonts w:ascii="Times New Roman" w:hAnsi="Times New Roman" w:cs="Times New Roman"/>
          <w:sz w:val="24"/>
          <w:szCs w:val="24"/>
          <w:lang w:val="en-US"/>
        </w:rPr>
      </w:pPr>
    </w:p>
    <w:p w14:paraId="4314E95C" w14:textId="2D9BC206" w:rsidR="00AA2EF0" w:rsidRDefault="00AA2EF0" w:rsidP="00AA2EF0">
      <w:pPr>
        <w:pStyle w:val="Geenafstand"/>
        <w:spacing w:line="360" w:lineRule="auto"/>
        <w:jc w:val="both"/>
        <w:rPr>
          <w:rFonts w:ascii="Times New Roman" w:hAnsi="Times New Roman" w:cs="Times New Roman"/>
          <w:sz w:val="24"/>
          <w:szCs w:val="24"/>
          <w:lang w:val="en-US"/>
        </w:rPr>
      </w:pPr>
    </w:p>
    <w:p w14:paraId="4B6F2E2E" w14:textId="05F313CB" w:rsidR="00AA2EF0" w:rsidRDefault="00AA2EF0" w:rsidP="00AA2EF0">
      <w:pPr>
        <w:pStyle w:val="Geenafstand"/>
        <w:spacing w:line="360" w:lineRule="auto"/>
        <w:jc w:val="both"/>
        <w:rPr>
          <w:rFonts w:ascii="Times New Roman" w:hAnsi="Times New Roman" w:cs="Times New Roman"/>
          <w:sz w:val="24"/>
          <w:szCs w:val="24"/>
          <w:lang w:val="en-US"/>
        </w:rPr>
      </w:pPr>
    </w:p>
    <w:p w14:paraId="594AFA4F" w14:textId="1B8EDF66" w:rsidR="00AA2EF0" w:rsidRDefault="00AA2EF0" w:rsidP="00AA2EF0">
      <w:pPr>
        <w:pStyle w:val="Geenafstand"/>
        <w:spacing w:line="360" w:lineRule="auto"/>
        <w:jc w:val="both"/>
        <w:rPr>
          <w:rFonts w:ascii="Times New Roman" w:hAnsi="Times New Roman" w:cs="Times New Roman"/>
          <w:sz w:val="24"/>
          <w:szCs w:val="24"/>
          <w:lang w:val="en-US"/>
        </w:rPr>
      </w:pPr>
    </w:p>
    <w:p w14:paraId="531D1782" w14:textId="3979494B" w:rsidR="00AA2EF0" w:rsidRDefault="00AA2EF0" w:rsidP="00AA2EF0">
      <w:pPr>
        <w:pStyle w:val="Geenafstand"/>
        <w:spacing w:line="360" w:lineRule="auto"/>
        <w:jc w:val="both"/>
        <w:rPr>
          <w:rFonts w:ascii="Times New Roman" w:hAnsi="Times New Roman" w:cs="Times New Roman"/>
          <w:sz w:val="24"/>
          <w:szCs w:val="24"/>
          <w:lang w:val="en-US"/>
        </w:rPr>
      </w:pPr>
    </w:p>
    <w:p w14:paraId="7CFDA7C5" w14:textId="3D42AB07" w:rsidR="00AA2EF0" w:rsidRDefault="00AA2EF0" w:rsidP="00AA2EF0">
      <w:pPr>
        <w:pStyle w:val="Geenafstand"/>
        <w:spacing w:line="360" w:lineRule="auto"/>
        <w:jc w:val="both"/>
        <w:rPr>
          <w:rFonts w:ascii="Times New Roman" w:hAnsi="Times New Roman" w:cs="Times New Roman"/>
          <w:sz w:val="24"/>
          <w:szCs w:val="24"/>
          <w:lang w:val="en-US"/>
        </w:rPr>
      </w:pPr>
    </w:p>
    <w:p w14:paraId="41A80708" w14:textId="2848A763" w:rsidR="00AA2EF0" w:rsidRDefault="00AA2EF0" w:rsidP="00AA2EF0">
      <w:pPr>
        <w:pStyle w:val="Geenafstand"/>
        <w:spacing w:line="360" w:lineRule="auto"/>
        <w:jc w:val="both"/>
        <w:rPr>
          <w:rFonts w:ascii="Times New Roman" w:hAnsi="Times New Roman" w:cs="Times New Roman"/>
          <w:sz w:val="24"/>
          <w:szCs w:val="24"/>
          <w:lang w:val="en-US"/>
        </w:rPr>
      </w:pPr>
    </w:p>
    <w:p w14:paraId="064A4CF2" w14:textId="76BE1B79" w:rsidR="00AA2EF0" w:rsidRDefault="00AA2EF0" w:rsidP="00AA2EF0">
      <w:pPr>
        <w:pStyle w:val="Geenafstand"/>
        <w:spacing w:line="360" w:lineRule="auto"/>
        <w:jc w:val="both"/>
        <w:rPr>
          <w:rFonts w:ascii="Times New Roman" w:hAnsi="Times New Roman" w:cs="Times New Roman"/>
          <w:sz w:val="24"/>
          <w:szCs w:val="24"/>
          <w:lang w:val="en-US"/>
        </w:rPr>
      </w:pPr>
    </w:p>
    <w:p w14:paraId="7630E924" w14:textId="7F2338CD" w:rsidR="00AA2EF0" w:rsidRDefault="00AA2EF0" w:rsidP="00AA2EF0">
      <w:pPr>
        <w:pStyle w:val="Geenafstand"/>
        <w:spacing w:line="360" w:lineRule="auto"/>
        <w:jc w:val="both"/>
        <w:rPr>
          <w:rFonts w:ascii="Times New Roman" w:hAnsi="Times New Roman" w:cs="Times New Roman"/>
          <w:sz w:val="24"/>
          <w:szCs w:val="24"/>
          <w:lang w:val="en-US"/>
        </w:rPr>
      </w:pPr>
    </w:p>
    <w:p w14:paraId="05470B6F" w14:textId="41B0FDEC" w:rsidR="00AA2EF0" w:rsidRDefault="00AA2EF0" w:rsidP="00AA2EF0">
      <w:pPr>
        <w:pStyle w:val="Geenafstand"/>
        <w:spacing w:line="360" w:lineRule="auto"/>
        <w:jc w:val="both"/>
        <w:rPr>
          <w:rFonts w:ascii="Times New Roman" w:hAnsi="Times New Roman" w:cs="Times New Roman"/>
          <w:sz w:val="24"/>
          <w:szCs w:val="24"/>
          <w:lang w:val="en-US"/>
        </w:rPr>
      </w:pPr>
    </w:p>
    <w:p w14:paraId="3E0A1675" w14:textId="1D17E2AD" w:rsidR="00AA2EF0" w:rsidRDefault="00AA2EF0" w:rsidP="00AA2EF0">
      <w:pPr>
        <w:pStyle w:val="Geenafstand"/>
        <w:spacing w:line="360" w:lineRule="auto"/>
        <w:jc w:val="both"/>
        <w:rPr>
          <w:rFonts w:ascii="Times New Roman" w:hAnsi="Times New Roman" w:cs="Times New Roman"/>
          <w:sz w:val="24"/>
          <w:szCs w:val="24"/>
          <w:lang w:val="en-US"/>
        </w:rPr>
      </w:pPr>
    </w:p>
    <w:p w14:paraId="385FBB60" w14:textId="1A3E288C" w:rsidR="00AA2EF0" w:rsidRDefault="00AA2EF0" w:rsidP="00AA2EF0">
      <w:pPr>
        <w:pStyle w:val="Geenafstand"/>
        <w:spacing w:line="360" w:lineRule="auto"/>
        <w:jc w:val="both"/>
        <w:rPr>
          <w:rFonts w:ascii="Times New Roman" w:hAnsi="Times New Roman" w:cs="Times New Roman"/>
          <w:sz w:val="24"/>
          <w:szCs w:val="24"/>
          <w:lang w:val="en-US"/>
        </w:rPr>
      </w:pPr>
    </w:p>
    <w:p w14:paraId="5DA63A88" w14:textId="2FCABFE6" w:rsidR="00AA2EF0" w:rsidRDefault="00AA2EF0" w:rsidP="00AA2EF0">
      <w:pPr>
        <w:pStyle w:val="Geenafstand"/>
        <w:spacing w:line="360" w:lineRule="auto"/>
        <w:jc w:val="both"/>
        <w:rPr>
          <w:rFonts w:ascii="Times New Roman" w:hAnsi="Times New Roman" w:cs="Times New Roman"/>
          <w:sz w:val="24"/>
          <w:szCs w:val="24"/>
          <w:lang w:val="en-US"/>
        </w:rPr>
      </w:pPr>
    </w:p>
    <w:p w14:paraId="103098F9" w14:textId="6833FF5C" w:rsidR="00AA2EF0" w:rsidRDefault="00AA2EF0" w:rsidP="00AA2EF0">
      <w:pPr>
        <w:pStyle w:val="Geenafstand"/>
        <w:spacing w:line="360" w:lineRule="auto"/>
        <w:jc w:val="both"/>
        <w:rPr>
          <w:rFonts w:ascii="Times New Roman" w:hAnsi="Times New Roman" w:cs="Times New Roman"/>
          <w:sz w:val="24"/>
          <w:szCs w:val="24"/>
          <w:lang w:val="en-US"/>
        </w:rPr>
      </w:pPr>
    </w:p>
    <w:p w14:paraId="2DD84F1B" w14:textId="44B0EAD6" w:rsidR="00AA2EF0" w:rsidRDefault="00AA2EF0" w:rsidP="00AA2EF0">
      <w:pPr>
        <w:pStyle w:val="Geenafstand"/>
        <w:spacing w:line="360" w:lineRule="auto"/>
        <w:jc w:val="both"/>
        <w:rPr>
          <w:rFonts w:ascii="Times New Roman" w:hAnsi="Times New Roman" w:cs="Times New Roman"/>
          <w:sz w:val="24"/>
          <w:szCs w:val="24"/>
          <w:lang w:val="en-US"/>
        </w:rPr>
      </w:pPr>
    </w:p>
    <w:p w14:paraId="522DE5F0" w14:textId="501652D4" w:rsidR="00AA2EF0" w:rsidRDefault="00AA2EF0" w:rsidP="00AA2EF0">
      <w:pPr>
        <w:pStyle w:val="Geenafstand"/>
        <w:spacing w:line="360" w:lineRule="auto"/>
        <w:jc w:val="both"/>
        <w:rPr>
          <w:rFonts w:ascii="Times New Roman" w:hAnsi="Times New Roman" w:cs="Times New Roman"/>
          <w:sz w:val="24"/>
          <w:szCs w:val="24"/>
          <w:lang w:val="en-US"/>
        </w:rPr>
      </w:pPr>
    </w:p>
    <w:p w14:paraId="037468DC" w14:textId="09DF5FE2" w:rsidR="00AA2EF0" w:rsidRDefault="00AA2EF0" w:rsidP="00AA2EF0">
      <w:pPr>
        <w:pStyle w:val="Geenafstand"/>
        <w:spacing w:line="360" w:lineRule="auto"/>
        <w:jc w:val="both"/>
        <w:rPr>
          <w:rFonts w:ascii="Times New Roman" w:hAnsi="Times New Roman" w:cs="Times New Roman"/>
          <w:sz w:val="24"/>
          <w:szCs w:val="24"/>
          <w:lang w:val="en-US"/>
        </w:rPr>
      </w:pPr>
    </w:p>
    <w:p w14:paraId="596E067E" w14:textId="3BDB3DE7" w:rsidR="00AA2EF0" w:rsidRDefault="00AA2EF0" w:rsidP="00AA2EF0">
      <w:pPr>
        <w:pStyle w:val="Geenafstand"/>
        <w:spacing w:line="360" w:lineRule="auto"/>
        <w:jc w:val="both"/>
        <w:rPr>
          <w:rFonts w:ascii="Times New Roman" w:hAnsi="Times New Roman" w:cs="Times New Roman"/>
          <w:sz w:val="24"/>
          <w:szCs w:val="24"/>
          <w:lang w:val="en-US"/>
        </w:rPr>
      </w:pPr>
    </w:p>
    <w:p w14:paraId="64E29D75" w14:textId="231F8928" w:rsidR="00AA2EF0" w:rsidRDefault="00AA2EF0" w:rsidP="00AA2EF0">
      <w:pPr>
        <w:pStyle w:val="Geenafstand"/>
        <w:spacing w:line="360" w:lineRule="auto"/>
        <w:jc w:val="both"/>
        <w:rPr>
          <w:rFonts w:ascii="Times New Roman" w:hAnsi="Times New Roman" w:cs="Times New Roman"/>
          <w:sz w:val="24"/>
          <w:szCs w:val="24"/>
          <w:lang w:val="en-US"/>
        </w:rPr>
      </w:pPr>
    </w:p>
    <w:p w14:paraId="0BDD7669" w14:textId="2ABD9D05" w:rsidR="00AA2EF0" w:rsidRDefault="00AA2EF0" w:rsidP="00AA2EF0">
      <w:pPr>
        <w:pStyle w:val="Geenafstand"/>
        <w:spacing w:line="360" w:lineRule="auto"/>
        <w:jc w:val="both"/>
        <w:rPr>
          <w:rFonts w:ascii="Times New Roman" w:hAnsi="Times New Roman" w:cs="Times New Roman"/>
          <w:sz w:val="24"/>
          <w:szCs w:val="24"/>
          <w:lang w:val="en-US"/>
        </w:rPr>
      </w:pPr>
    </w:p>
    <w:p w14:paraId="473D8A61" w14:textId="013FEC64" w:rsidR="00AA2EF0" w:rsidRDefault="00AA2EF0" w:rsidP="00AA2EF0">
      <w:pPr>
        <w:pStyle w:val="Geenafstand"/>
        <w:spacing w:line="360" w:lineRule="auto"/>
        <w:jc w:val="both"/>
        <w:rPr>
          <w:rFonts w:ascii="Times New Roman" w:hAnsi="Times New Roman" w:cs="Times New Roman"/>
          <w:sz w:val="24"/>
          <w:szCs w:val="24"/>
          <w:lang w:val="en-US"/>
        </w:rPr>
      </w:pPr>
    </w:p>
    <w:p w14:paraId="0C5C79BE" w14:textId="3229C886" w:rsidR="00AA2EF0" w:rsidRDefault="00AA2EF0" w:rsidP="00AA2EF0">
      <w:pPr>
        <w:pStyle w:val="Geenafstand"/>
        <w:spacing w:line="360" w:lineRule="auto"/>
        <w:jc w:val="both"/>
        <w:rPr>
          <w:rFonts w:ascii="Times New Roman" w:hAnsi="Times New Roman" w:cs="Times New Roman"/>
          <w:sz w:val="24"/>
          <w:szCs w:val="24"/>
          <w:lang w:val="en-US"/>
        </w:rPr>
      </w:pPr>
    </w:p>
    <w:p w14:paraId="07FE9CAB" w14:textId="072DE18A" w:rsidR="00AA2EF0" w:rsidRDefault="00AA2EF0" w:rsidP="00AA2EF0">
      <w:pPr>
        <w:pStyle w:val="Geenafstand"/>
        <w:spacing w:line="360" w:lineRule="auto"/>
        <w:jc w:val="both"/>
        <w:rPr>
          <w:rFonts w:ascii="Times New Roman" w:hAnsi="Times New Roman" w:cs="Times New Roman"/>
          <w:sz w:val="24"/>
          <w:szCs w:val="24"/>
          <w:lang w:val="en-US"/>
        </w:rPr>
      </w:pPr>
    </w:p>
    <w:p w14:paraId="063214B9" w14:textId="5406384A" w:rsidR="00AA2EF0" w:rsidRDefault="00AA2EF0" w:rsidP="00AA2EF0">
      <w:pPr>
        <w:pStyle w:val="Geenafstand"/>
        <w:spacing w:line="360" w:lineRule="auto"/>
        <w:jc w:val="both"/>
        <w:rPr>
          <w:rFonts w:ascii="Times New Roman" w:hAnsi="Times New Roman" w:cs="Times New Roman"/>
          <w:sz w:val="24"/>
          <w:szCs w:val="24"/>
          <w:lang w:val="en-US"/>
        </w:rPr>
      </w:pPr>
    </w:p>
    <w:p w14:paraId="0DAA46A1" w14:textId="50A8FDC8" w:rsidR="00AA2EF0" w:rsidRDefault="00AA2EF0" w:rsidP="00AA2EF0">
      <w:pPr>
        <w:pStyle w:val="Geenafstand"/>
        <w:spacing w:line="360" w:lineRule="auto"/>
        <w:jc w:val="both"/>
        <w:rPr>
          <w:rFonts w:ascii="Times New Roman" w:hAnsi="Times New Roman" w:cs="Times New Roman"/>
          <w:b/>
          <w:sz w:val="28"/>
          <w:szCs w:val="28"/>
          <w:lang w:val="en-US"/>
        </w:rPr>
      </w:pPr>
      <w:r w:rsidRPr="00AA2EF0">
        <w:rPr>
          <w:rFonts w:ascii="Times New Roman" w:hAnsi="Times New Roman" w:cs="Times New Roman"/>
          <w:b/>
          <w:sz w:val="28"/>
          <w:szCs w:val="28"/>
          <w:lang w:val="en-US"/>
        </w:rPr>
        <w:t>Bijlagen</w:t>
      </w:r>
    </w:p>
    <w:p w14:paraId="161B51BF" w14:textId="3CF83B67" w:rsidR="00AA2EF0" w:rsidRDefault="00AA2EF0" w:rsidP="00AA2EF0">
      <w:pPr>
        <w:pStyle w:val="Geenafstand"/>
        <w:spacing w:line="360" w:lineRule="auto"/>
        <w:jc w:val="both"/>
        <w:rPr>
          <w:rFonts w:ascii="Times New Roman" w:hAnsi="Times New Roman" w:cs="Times New Roman"/>
          <w:sz w:val="24"/>
          <w:szCs w:val="24"/>
          <w:lang w:val="en-US"/>
        </w:rPr>
      </w:pPr>
    </w:p>
    <w:p w14:paraId="6A171F3C" w14:textId="77777777" w:rsidR="00AA2EF0" w:rsidRPr="007A3E54" w:rsidRDefault="00AA2EF0" w:rsidP="00AA2EF0">
      <w:pPr>
        <w:spacing w:after="0" w:line="360" w:lineRule="auto"/>
        <w:jc w:val="both"/>
        <w:rPr>
          <w:rFonts w:ascii="Times New Roman" w:eastAsia="Calibri" w:hAnsi="Times New Roman" w:cs="Times New Roman"/>
          <w:b/>
          <w:sz w:val="26"/>
          <w:szCs w:val="26"/>
        </w:rPr>
      </w:pPr>
      <w:r w:rsidRPr="007A3E54">
        <w:rPr>
          <w:rFonts w:ascii="Times New Roman" w:eastAsia="Calibri" w:hAnsi="Times New Roman" w:cs="Times New Roman"/>
          <w:b/>
          <w:sz w:val="26"/>
          <w:szCs w:val="26"/>
        </w:rPr>
        <w:t xml:space="preserve">Bijlage 1: laatste versie vragenprotocol </w:t>
      </w:r>
    </w:p>
    <w:p w14:paraId="1416238E"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305EC180"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u w:val="single"/>
        </w:rPr>
        <w:t>A openingsvraag</w:t>
      </w:r>
      <w:r w:rsidRPr="007A3E54">
        <w:rPr>
          <w:rFonts w:ascii="Times New Roman" w:eastAsia="Calibri" w:hAnsi="Times New Roman" w:cs="Times New Roman"/>
          <w:sz w:val="24"/>
          <w:szCs w:val="24"/>
        </w:rPr>
        <w:t xml:space="preserve">: drop-off invullen en overlopen </w:t>
      </w:r>
    </w:p>
    <w:p w14:paraId="3E3206D8"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u w:val="single"/>
        </w:rPr>
        <w:t>B inleidingsvraag</w:t>
      </w:r>
      <w:r w:rsidRPr="007A3E54">
        <w:rPr>
          <w:rFonts w:ascii="Times New Roman" w:eastAsia="Calibri" w:hAnsi="Times New Roman" w:cs="Times New Roman"/>
          <w:sz w:val="24"/>
          <w:szCs w:val="24"/>
        </w:rPr>
        <w:t xml:space="preserve">: Wanneer en op welke manier heeft u zelf voor het eerst over pleegzorg gehoord? Wanneer bent u gaan overwegen een pleegkind in huis op te nemen? </w:t>
      </w:r>
    </w:p>
    <w:p w14:paraId="203D60EA"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u w:val="single"/>
        </w:rPr>
        <w:t>C transitievragen</w:t>
      </w:r>
      <w:r w:rsidRPr="007A3E54">
        <w:rPr>
          <w:rFonts w:ascii="Times New Roman" w:eastAsia="Calibri" w:hAnsi="Times New Roman" w:cs="Times New Roman"/>
          <w:sz w:val="24"/>
          <w:szCs w:val="24"/>
        </w:rPr>
        <w:t xml:space="preserve">: Kan u mij in het algemeen iets vertellen over uw ervaringen als pleegouder? </w:t>
      </w:r>
    </w:p>
    <w:p w14:paraId="6DBBBFAE"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u w:val="single"/>
        </w:rPr>
        <w:t>D sleutelvragen</w:t>
      </w:r>
      <w:r w:rsidRPr="007A3E54">
        <w:rPr>
          <w:rFonts w:ascii="Times New Roman" w:eastAsia="Calibri" w:hAnsi="Times New Roman" w:cs="Times New Roman"/>
          <w:sz w:val="24"/>
          <w:szCs w:val="24"/>
        </w:rPr>
        <w:t xml:space="preserve">: </w:t>
      </w:r>
    </w:p>
    <w:p w14:paraId="56B56BC6"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08F4649F" w14:textId="77777777" w:rsidR="00AA2EF0" w:rsidRPr="007A3E54" w:rsidRDefault="00AA2EF0" w:rsidP="00AA2EF0">
      <w:pPr>
        <w:spacing w:after="0" w:line="360" w:lineRule="auto"/>
        <w:jc w:val="both"/>
        <w:rPr>
          <w:rFonts w:ascii="Times New Roman" w:eastAsia="Calibri" w:hAnsi="Times New Roman" w:cs="Times New Roman"/>
          <w:b/>
          <w:sz w:val="24"/>
          <w:szCs w:val="24"/>
        </w:rPr>
      </w:pPr>
      <w:r w:rsidRPr="007A3E54">
        <w:rPr>
          <w:rFonts w:ascii="Times New Roman" w:eastAsia="Calibri" w:hAnsi="Times New Roman" w:cs="Times New Roman"/>
          <w:b/>
          <w:sz w:val="24"/>
          <w:szCs w:val="24"/>
        </w:rPr>
        <w:t>Motieven</w:t>
      </w:r>
    </w:p>
    <w:p w14:paraId="22C4EB80"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Kan u zich nog herinneren wat uw beweegredenen waren om pleegouder te worden?</w:t>
      </w:r>
    </w:p>
    <w:p w14:paraId="778B48C4" w14:textId="77777777" w:rsidR="00AA2EF0" w:rsidRPr="007A3E54" w:rsidRDefault="00AA2EF0" w:rsidP="00AA2EF0">
      <w:pPr>
        <w:numPr>
          <w:ilvl w:val="0"/>
          <w:numId w:val="1"/>
        </w:num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Waarom heeft u toen specifiek voor pleegzorg gekozen? </w:t>
      </w:r>
    </w:p>
    <w:p w14:paraId="35737B0B" w14:textId="77777777" w:rsidR="00AA2EF0" w:rsidRPr="007A3E54" w:rsidRDefault="00AA2EF0" w:rsidP="00AA2EF0">
      <w:pPr>
        <w:numPr>
          <w:ilvl w:val="0"/>
          <w:numId w:val="1"/>
        </w:num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 voelde u zich aan het begin van de pleegzorgsituatie? </w:t>
      </w:r>
    </w:p>
    <w:p w14:paraId="2A4427F2"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In hoeverre ziet u het pleegouderschap als een uiting van maatschappelijk engagement of vrijwilligerswerk? (=vindt u dat u door pleegouder te zijn, participeert in de maatschappij?)</w:t>
      </w:r>
    </w:p>
    <w:p w14:paraId="13BD2551"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Neemt u nog andere vormen van engagement in de maatschappij op? </w:t>
      </w:r>
    </w:p>
    <w:p w14:paraId="5A4D42F4"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610E8320" w14:textId="77777777" w:rsidR="00AA2EF0" w:rsidRPr="007A3E54" w:rsidRDefault="00AA2EF0" w:rsidP="00AA2EF0">
      <w:pPr>
        <w:spacing w:after="0" w:line="360" w:lineRule="auto"/>
        <w:jc w:val="both"/>
        <w:rPr>
          <w:rFonts w:ascii="Times New Roman" w:eastAsia="Calibri" w:hAnsi="Times New Roman" w:cs="Times New Roman"/>
          <w:b/>
          <w:sz w:val="24"/>
          <w:szCs w:val="24"/>
        </w:rPr>
      </w:pPr>
      <w:r w:rsidRPr="007A3E54">
        <w:rPr>
          <w:rFonts w:ascii="Times New Roman" w:eastAsia="Calibri" w:hAnsi="Times New Roman" w:cs="Times New Roman"/>
          <w:b/>
          <w:sz w:val="24"/>
          <w:szCs w:val="24"/>
        </w:rPr>
        <w:t xml:space="preserve">Perceptie van het gezin </w:t>
      </w:r>
    </w:p>
    <w:p w14:paraId="04C93F77"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 ziet u zichzelf in relatie tot uw pleegkind? </w:t>
      </w:r>
    </w:p>
    <w:p w14:paraId="37946DBB"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Had u zelf een voorkeur voor de leeftijd en het geslacht van uw pleegkind en waarom wel/niet? Waarom net deze voorkeur?</w:t>
      </w:r>
    </w:p>
    <w:p w14:paraId="54426CEF"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Hoeveel contact heeft u met de biologische ouders van uw pleegkind? En uw pleegkind? </w:t>
      </w:r>
    </w:p>
    <w:p w14:paraId="1359EA0A"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 verloopt het co-ouderschap met de biologische ouders van uw pleegkind en hoe voelt u zich daarbij? </w:t>
      </w:r>
    </w:p>
    <w:p w14:paraId="7B74339B"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 denkt u dat de biologische ouders van het kind u zien? </w:t>
      </w:r>
    </w:p>
    <w:p w14:paraId="33ECC76E"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Wat vindt uw pleegkind zelf van de gezinsvorm die u aanbiedt? </w:t>
      </w:r>
    </w:p>
    <w:p w14:paraId="1DABA632"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Denkt u voordelen te hebben in vergelijking met pleegkoppels in de pleegzorgsituatie? Zo ja, welke zijn deze? </w:t>
      </w:r>
    </w:p>
    <w:p w14:paraId="5D13A0D5"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lastRenderedPageBreak/>
        <w:t xml:space="preserve">Denkt u nadelen te hebben in vergelijking met pleegkoppels in de pleegzorgsituatie? Zo ja, welke zijn deze? </w:t>
      </w:r>
    </w:p>
    <w:p w14:paraId="550DEEF5"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Heeft de tijdelijkheid van de pleegzorgsituatie invloed op uw band met het pleegkind? Op welke manier? </w:t>
      </w:r>
    </w:p>
    <w:p w14:paraId="12951635"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Hoe ziet het ideale gezin er volgens u uit? </w:t>
      </w:r>
    </w:p>
    <w:p w14:paraId="7C81A3A0"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146F300E"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b/>
          <w:sz w:val="24"/>
          <w:szCs w:val="24"/>
        </w:rPr>
        <w:t>Hulpbronnen</w:t>
      </w:r>
    </w:p>
    <w:p w14:paraId="0893578A" w14:textId="77777777" w:rsidR="00AA2EF0" w:rsidRPr="007A3E54" w:rsidRDefault="00AA2EF0" w:rsidP="00AA2EF0">
      <w:pPr>
        <w:spacing w:after="0" w:line="360" w:lineRule="auto"/>
        <w:jc w:val="both"/>
        <w:rPr>
          <w:rFonts w:ascii="Times New Roman" w:eastAsia="Calibri" w:hAnsi="Times New Roman" w:cs="Times New Roman"/>
          <w:sz w:val="24"/>
          <w:szCs w:val="24"/>
          <w:lang w:val="de-DE"/>
        </w:rPr>
      </w:pPr>
      <w:r w:rsidRPr="007A3E54">
        <w:rPr>
          <w:rFonts w:ascii="Times New Roman" w:eastAsia="Calibri" w:hAnsi="Times New Roman" w:cs="Times New Roman"/>
          <w:sz w:val="24"/>
          <w:szCs w:val="24"/>
        </w:rPr>
        <w:t>Hoe werd uw beslissing pleegouder</w:t>
      </w:r>
      <w:r w:rsidRPr="007A3E54">
        <w:rPr>
          <w:rFonts w:ascii="Times New Roman" w:eastAsia="Calibri" w:hAnsi="Times New Roman" w:cs="Times New Roman"/>
          <w:sz w:val="24"/>
          <w:szCs w:val="24"/>
          <w:lang w:val="nl-NL"/>
        </w:rPr>
        <w:t xml:space="preserve"> te</w:t>
      </w:r>
      <w:r w:rsidRPr="007A3E54">
        <w:rPr>
          <w:rFonts w:ascii="Times New Roman" w:eastAsia="Calibri" w:hAnsi="Times New Roman" w:cs="Times New Roman"/>
          <w:sz w:val="24"/>
          <w:szCs w:val="24"/>
        </w:rPr>
        <w:t xml:space="preserve"> worden door uw omgeving ontvangen? </w:t>
      </w:r>
      <w:r w:rsidRPr="007A3E54">
        <w:rPr>
          <w:rFonts w:ascii="Times New Roman" w:eastAsia="Calibri" w:hAnsi="Times New Roman" w:cs="Times New Roman"/>
          <w:sz w:val="24"/>
          <w:szCs w:val="24"/>
          <w:lang w:val="de-DE"/>
        </w:rPr>
        <w:t xml:space="preserve">Hoe voelde u zich daarbij? </w:t>
      </w:r>
    </w:p>
    <w:p w14:paraId="1792036E" w14:textId="77777777" w:rsidR="00AA2EF0" w:rsidRPr="007A3E54" w:rsidRDefault="00AA2EF0" w:rsidP="00AA2EF0">
      <w:pPr>
        <w:numPr>
          <w:ilvl w:val="0"/>
          <w:numId w:val="2"/>
        </w:numPr>
        <w:spacing w:after="0" w:line="360" w:lineRule="auto"/>
        <w:jc w:val="both"/>
        <w:rPr>
          <w:rFonts w:ascii="Times New Roman" w:eastAsia="Calibri" w:hAnsi="Times New Roman" w:cs="Times New Roman"/>
          <w:sz w:val="24"/>
          <w:szCs w:val="24"/>
          <w:lang w:val="de-DE"/>
        </w:rPr>
      </w:pPr>
      <w:r w:rsidRPr="007A3E54">
        <w:rPr>
          <w:rFonts w:ascii="Times New Roman" w:eastAsia="Calibri" w:hAnsi="Times New Roman" w:cs="Times New Roman"/>
          <w:sz w:val="24"/>
          <w:szCs w:val="24"/>
        </w:rPr>
        <w:t xml:space="preserve">Hoe kijkt uw omgeving daar nu tegen aan? </w:t>
      </w:r>
      <w:r w:rsidRPr="007A3E54">
        <w:rPr>
          <w:rFonts w:ascii="Times New Roman" w:eastAsia="Calibri" w:hAnsi="Times New Roman" w:cs="Times New Roman"/>
          <w:sz w:val="24"/>
          <w:szCs w:val="24"/>
          <w:lang w:val="de-DE"/>
        </w:rPr>
        <w:t xml:space="preserve">Is er iets veranderd? </w:t>
      </w:r>
    </w:p>
    <w:p w14:paraId="579A5293"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Heeft u het gevoel dat u voldoende gesteund wordt in uw rol als pleegouder? </w:t>
      </w:r>
    </w:p>
    <w:p w14:paraId="565EB368"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Kan u mij vertellen hoe uw week er normaal gezien ongeveer uitziet? </w:t>
      </w:r>
    </w:p>
    <w:p w14:paraId="0A158D1A" w14:textId="77777777" w:rsidR="00AA2EF0" w:rsidRPr="007A3E54" w:rsidRDefault="00AA2EF0" w:rsidP="00AA2EF0">
      <w:pPr>
        <w:spacing w:after="0" w:line="360" w:lineRule="auto"/>
        <w:jc w:val="both"/>
        <w:rPr>
          <w:rFonts w:ascii="Times New Roman" w:eastAsia="Calibri" w:hAnsi="Times New Roman" w:cs="Times New Roman"/>
          <w:sz w:val="24"/>
          <w:szCs w:val="24"/>
          <w:lang w:val="de-DE"/>
        </w:rPr>
      </w:pPr>
      <w:r w:rsidRPr="007A3E54">
        <w:rPr>
          <w:rFonts w:ascii="Times New Roman" w:eastAsia="Calibri" w:hAnsi="Times New Roman" w:cs="Times New Roman"/>
          <w:sz w:val="24"/>
          <w:szCs w:val="24"/>
        </w:rPr>
        <w:t xml:space="preserve">(bij ondersteunende pleegzorg: Zien uw dagen er anders uit als het pleegkind bij u is? </w:t>
      </w:r>
      <w:r w:rsidRPr="007A3E54">
        <w:rPr>
          <w:rFonts w:ascii="Times New Roman" w:eastAsia="Calibri" w:hAnsi="Times New Roman" w:cs="Times New Roman"/>
          <w:sz w:val="24"/>
          <w:szCs w:val="24"/>
          <w:lang w:val="de-DE"/>
        </w:rPr>
        <w:t xml:space="preserve">Op welke manier?) </w:t>
      </w:r>
    </w:p>
    <w:p w14:paraId="77D2DCA2" w14:textId="77777777" w:rsidR="00AA2EF0" w:rsidRPr="007A3E54" w:rsidRDefault="00AA2EF0" w:rsidP="00AA2EF0">
      <w:pPr>
        <w:numPr>
          <w:ilvl w:val="0"/>
          <w:numId w:val="3"/>
        </w:num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Heeft u het gevoel dat u voldoende tijd heeft om uw dagelijkse taken te volbrengen? </w:t>
      </w:r>
    </w:p>
    <w:p w14:paraId="6F6729E9"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63BFC19C" w14:textId="77777777" w:rsidR="00AA2EF0" w:rsidRPr="007A3E54" w:rsidRDefault="00AA2EF0" w:rsidP="00AA2EF0">
      <w:pPr>
        <w:spacing w:after="0" w:line="360" w:lineRule="auto"/>
        <w:jc w:val="both"/>
        <w:rPr>
          <w:rFonts w:ascii="Times New Roman" w:eastAsia="Calibri" w:hAnsi="Times New Roman" w:cs="Times New Roman"/>
          <w:b/>
          <w:sz w:val="24"/>
          <w:szCs w:val="24"/>
        </w:rPr>
      </w:pPr>
      <w:r w:rsidRPr="007A3E54">
        <w:rPr>
          <w:rFonts w:ascii="Times New Roman" w:eastAsia="Calibri" w:hAnsi="Times New Roman" w:cs="Times New Roman"/>
          <w:b/>
          <w:sz w:val="24"/>
          <w:szCs w:val="24"/>
        </w:rPr>
        <w:t>Ondersteuning pleegzorgorganisatie en institutionele maatregelen</w:t>
      </w:r>
    </w:p>
    <w:p w14:paraId="4E736226"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Op welke manier wordt u ondersteund door de pleegzorgorganisatie? </w:t>
      </w:r>
    </w:p>
    <w:p w14:paraId="3B893BE6"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Vindt u deze ondersteuning voldoende voor uw specifieke situatie? </w:t>
      </w:r>
    </w:p>
    <w:p w14:paraId="1ACBB635" w14:textId="77777777" w:rsidR="00AA2EF0" w:rsidRPr="007A3E54" w:rsidRDefault="00AA2EF0" w:rsidP="00AA2EF0">
      <w:pPr>
        <w:numPr>
          <w:ilvl w:val="0"/>
          <w:numId w:val="3"/>
        </w:num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Welke aanpassingen kan de pleegzorgorganisatie doorvoer</w:t>
      </w:r>
      <w:r>
        <w:rPr>
          <w:rFonts w:ascii="Times New Roman" w:eastAsia="Calibri" w:hAnsi="Times New Roman" w:cs="Times New Roman"/>
          <w:sz w:val="24"/>
          <w:szCs w:val="24"/>
        </w:rPr>
        <w:t>en om aan uw specifieke noden</w:t>
      </w:r>
      <w:r w:rsidRPr="007A3E54">
        <w:rPr>
          <w:rFonts w:ascii="Times New Roman" w:eastAsia="Calibri" w:hAnsi="Times New Roman" w:cs="Times New Roman"/>
          <w:sz w:val="24"/>
          <w:szCs w:val="24"/>
        </w:rPr>
        <w:t xml:space="preserve"> te voldoen? </w:t>
      </w:r>
    </w:p>
    <w:p w14:paraId="1419C5F4"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Hoe tevreden bent u over de pleegzorgvergoeding?</w:t>
      </w:r>
    </w:p>
    <w:p w14:paraId="3BCBEC0C" w14:textId="77777777" w:rsidR="00AA2EF0" w:rsidRPr="007A3E54" w:rsidRDefault="00AA2EF0" w:rsidP="00AA2EF0">
      <w:pPr>
        <w:numPr>
          <w:ilvl w:val="0"/>
          <w:numId w:val="3"/>
        </w:numPr>
        <w:spacing w:after="0" w:line="360" w:lineRule="auto"/>
        <w:contextualSpacing/>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Heeft u het gevoel dat u financieel gezien voldoende middelen heeft om de pleegzorgsituatie vlot te laten verlopen? Heeft dit een invloed op de pleegzorgsituatie? </w:t>
      </w:r>
    </w:p>
    <w:p w14:paraId="192B4A00"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2CC299F9"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u w:val="single"/>
        </w:rPr>
        <w:t>E besluitende vragen</w:t>
      </w:r>
      <w:r w:rsidRPr="007A3E54">
        <w:rPr>
          <w:rFonts w:ascii="Times New Roman" w:eastAsia="Calibri" w:hAnsi="Times New Roman" w:cs="Times New Roman"/>
          <w:sz w:val="24"/>
          <w:szCs w:val="24"/>
        </w:rPr>
        <w:t>: Welke raad zou u andere alleenstaande pleegouders willen meegeven?</w:t>
      </w:r>
    </w:p>
    <w:p w14:paraId="4099B33C" w14:textId="77777777" w:rsidR="00AA2EF0" w:rsidRDefault="00AA2EF0" w:rsidP="00AA2EF0"/>
    <w:p w14:paraId="5EB91660" w14:textId="77777777" w:rsidR="00AA2EF0" w:rsidRPr="007A3E54" w:rsidRDefault="00AA2EF0" w:rsidP="00AA2EF0">
      <w:pPr>
        <w:spacing w:after="0"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Bijlage 2: t</w:t>
      </w:r>
      <w:r w:rsidRPr="007A3E54">
        <w:rPr>
          <w:rFonts w:ascii="Times New Roman" w:eastAsia="Calibri" w:hAnsi="Times New Roman" w:cs="Times New Roman"/>
          <w:b/>
          <w:sz w:val="26"/>
          <w:szCs w:val="26"/>
        </w:rPr>
        <w:t xml:space="preserve">estinterview </w:t>
      </w:r>
    </w:p>
    <w:p w14:paraId="7D9C4C78"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702E9180"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Dit interview werd met de eerste versie van het vragenprotocol uitgevoerd. Het gehele gesprek duurde net veertig minuten. Het interview dat als test van het vragenprotocol zal dienen, werd uitgeschreven, al werden de algemene conventies hierbij wat verwaarloosd. De </w:t>
      </w:r>
      <w:r w:rsidRPr="007A3E54">
        <w:rPr>
          <w:rFonts w:ascii="Times New Roman" w:eastAsia="Calibri" w:hAnsi="Times New Roman" w:cs="Times New Roman"/>
          <w:sz w:val="24"/>
          <w:szCs w:val="24"/>
        </w:rPr>
        <w:lastRenderedPageBreak/>
        <w:t xml:space="preserve">duur van het interview impliceert dat extra vragen in het vragenprotocol kunnen opgenomen worden. </w:t>
      </w:r>
    </w:p>
    <w:p w14:paraId="4590C9B8"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5E97792D"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De respondent stelde enkele praktische vragen in verband met de vragen van de drop-off. Vanaf nu zal het ‘begin van pleegzorg’ gedefinieerd worden als ‘de start van de opleiding’ en wordt een extra vraag gesteld over de duur van de</w:t>
      </w:r>
      <w:r>
        <w:rPr>
          <w:rFonts w:ascii="Times New Roman" w:eastAsia="Calibri" w:hAnsi="Times New Roman" w:cs="Times New Roman"/>
          <w:sz w:val="24"/>
          <w:szCs w:val="24"/>
        </w:rPr>
        <w:t xml:space="preserve"> huidige</w:t>
      </w:r>
      <w:r w:rsidRPr="007A3E54">
        <w:rPr>
          <w:rFonts w:ascii="Times New Roman" w:eastAsia="Calibri" w:hAnsi="Times New Roman" w:cs="Times New Roman"/>
          <w:sz w:val="24"/>
          <w:szCs w:val="24"/>
        </w:rPr>
        <w:t xml:space="preserve"> pleegzorgsituatie</w:t>
      </w:r>
      <w:r>
        <w:rPr>
          <w:rFonts w:ascii="Times New Roman" w:eastAsia="Calibri" w:hAnsi="Times New Roman" w:cs="Times New Roman"/>
          <w:sz w:val="24"/>
          <w:szCs w:val="24"/>
        </w:rPr>
        <w:t xml:space="preserve">. </w:t>
      </w:r>
      <w:r w:rsidRPr="007A3E54">
        <w:rPr>
          <w:rFonts w:ascii="Times New Roman" w:eastAsia="Calibri" w:hAnsi="Times New Roman" w:cs="Times New Roman"/>
          <w:sz w:val="24"/>
          <w:szCs w:val="24"/>
        </w:rPr>
        <w:t xml:space="preserve">De respondent bracht </w:t>
      </w:r>
      <w:r>
        <w:rPr>
          <w:rFonts w:ascii="Times New Roman" w:eastAsia="Calibri" w:hAnsi="Times New Roman" w:cs="Times New Roman"/>
          <w:sz w:val="24"/>
          <w:szCs w:val="24"/>
        </w:rPr>
        <w:t xml:space="preserve">bovendien zelf </w:t>
      </w:r>
      <w:r w:rsidRPr="007A3E54">
        <w:rPr>
          <w:rFonts w:ascii="Times New Roman" w:eastAsia="Calibri" w:hAnsi="Times New Roman" w:cs="Times New Roman"/>
          <w:sz w:val="24"/>
          <w:szCs w:val="24"/>
        </w:rPr>
        <w:t xml:space="preserve">aan dat het misschien interessant is om de alleenstaande pleegouders te vragen hoe hun pleegkind over hun specifieke gezinsvorm dacht. </w:t>
      </w:r>
    </w:p>
    <w:p w14:paraId="74108B50"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39BD5F58"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Een vraag die in het interview in het vervolg best opgenomen wordt, is de vraag in verband met de afbakening van de leeftijd en het geslacht van het pleegkind tijdens de opleiding. De pleegouders moge</w:t>
      </w:r>
      <w:r>
        <w:rPr>
          <w:rFonts w:ascii="Times New Roman" w:eastAsia="Calibri" w:hAnsi="Times New Roman" w:cs="Times New Roman"/>
          <w:sz w:val="24"/>
          <w:szCs w:val="24"/>
        </w:rPr>
        <w:t xml:space="preserve">n namelijk zelf aangeven of ze een voorkeur hebben voor leeftijd of geslacht. </w:t>
      </w:r>
      <w:r w:rsidRPr="007A3E54">
        <w:rPr>
          <w:rFonts w:ascii="Times New Roman" w:eastAsia="Calibri" w:hAnsi="Times New Roman" w:cs="Times New Roman"/>
          <w:sz w:val="24"/>
          <w:szCs w:val="24"/>
        </w:rPr>
        <w:t xml:space="preserve">Dit heeft een belangrijke implicatie voor de gezinsplanning van de pleegouders. Het is interessant om te weten of de pleegouders van deze mogelijkheid gebruik maken of niet. </w:t>
      </w:r>
    </w:p>
    <w:p w14:paraId="30FF805F"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54EC8857"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Enkele zaken kwamen reeds uit dit eerste interview, die bij de gevonden literatuur aansloten. Zo werd de pleegmoeder pas pleegmoeder toen ze geen biologische kinderen meer kon krijgen en gaf ze dit ook als eerste reden aan. De pleegmoeder blijkt een goed ondersteunend netwerk te hebben, waar ook het pleegkind op elk moment terecht kan. </w:t>
      </w:r>
    </w:p>
    <w:p w14:paraId="1137448E" w14:textId="77777777" w:rsidR="00AA2EF0" w:rsidRDefault="00AA2EF0" w:rsidP="00AA2EF0"/>
    <w:p w14:paraId="2BBA7184" w14:textId="77777777" w:rsidR="00AA2EF0" w:rsidRPr="007A3E54" w:rsidRDefault="00AA2EF0" w:rsidP="00AA2EF0">
      <w:pPr>
        <w:spacing w:after="0" w:line="360" w:lineRule="auto"/>
        <w:jc w:val="both"/>
        <w:rPr>
          <w:rFonts w:ascii="Times New Roman" w:eastAsia="Calibri" w:hAnsi="Times New Roman" w:cs="Times New Roman"/>
          <w:sz w:val="26"/>
          <w:szCs w:val="26"/>
        </w:rPr>
      </w:pPr>
      <w:r w:rsidRPr="007A3E54">
        <w:rPr>
          <w:rFonts w:ascii="Times New Roman" w:eastAsia="Calibri" w:hAnsi="Times New Roman" w:cs="Times New Roman"/>
          <w:b/>
          <w:sz w:val="26"/>
          <w:szCs w:val="26"/>
        </w:rPr>
        <w:t xml:space="preserve">Bijlage 3: transcriptieconventies </w:t>
      </w:r>
    </w:p>
    <w:p w14:paraId="2AA19A1D"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14A2171D"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 </w:t>
      </w:r>
      <w:r w:rsidRPr="007A3E54">
        <w:rPr>
          <w:rFonts w:ascii="Times New Roman" w:eastAsia="Calibri" w:hAnsi="Times New Roman" w:cs="Times New Roman"/>
          <w:sz w:val="24"/>
          <w:szCs w:val="24"/>
        </w:rPr>
        <w:tab/>
        <w:t xml:space="preserve">Start en einde van een directe quote. </w:t>
      </w:r>
    </w:p>
    <w:p w14:paraId="295D7F70"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w:t>
      </w:r>
      <w:r w:rsidRPr="007A3E54">
        <w:rPr>
          <w:rFonts w:ascii="Times New Roman" w:eastAsia="Calibri" w:hAnsi="Times New Roman" w:cs="Times New Roman"/>
          <w:sz w:val="24"/>
          <w:szCs w:val="24"/>
        </w:rPr>
        <w:tab/>
        <w:t xml:space="preserve">Start en einde van een passage waar de respondent iemand wil parafraseren of een </w:t>
      </w:r>
    </w:p>
    <w:p w14:paraId="02EEC59B" w14:textId="77777777" w:rsidR="00AA2EF0" w:rsidRPr="007A3E54" w:rsidRDefault="00AA2EF0" w:rsidP="00AA2EF0">
      <w:pPr>
        <w:spacing w:after="0" w:line="360" w:lineRule="auto"/>
        <w:ind w:left="708"/>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speciale betekenis wil geven aan een woord of een combinatie van woorden.</w:t>
      </w:r>
    </w:p>
    <w:p w14:paraId="1D1F7D97"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[words] Woord of combinatie van woorden die niet duidelijk verstaan werden door de </w:t>
      </w:r>
    </w:p>
    <w:p w14:paraId="5C21B8C3" w14:textId="77777777" w:rsidR="00AA2EF0" w:rsidRPr="007A3E54" w:rsidRDefault="00AA2EF0" w:rsidP="00AA2EF0">
      <w:pPr>
        <w:spacing w:after="0" w:line="360" w:lineRule="auto"/>
        <w:ind w:left="708"/>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onderzoeker. </w:t>
      </w:r>
    </w:p>
    <w:p w14:paraId="14B9F672"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w:t>
      </w:r>
      <w:r w:rsidRPr="007A3E54">
        <w:rPr>
          <w:rFonts w:ascii="Times New Roman" w:eastAsia="Calibri" w:hAnsi="Times New Roman" w:cs="Times New Roman"/>
          <w:sz w:val="24"/>
          <w:szCs w:val="24"/>
        </w:rPr>
        <w:tab/>
        <w:t>Woord of combinatie van woorden die niet verstaan werden door de onderzoeker.</w:t>
      </w:r>
    </w:p>
    <w:p w14:paraId="3D303294"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(words) Emotionele staat of relevante informatie die niet in het interview vernoemd wordt.</w:t>
      </w:r>
    </w:p>
    <w:p w14:paraId="7D113652"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 </w:t>
      </w:r>
      <w:r w:rsidRPr="007A3E54">
        <w:rPr>
          <w:rFonts w:ascii="Times New Roman" w:eastAsia="Calibri" w:hAnsi="Times New Roman" w:cs="Times New Roman"/>
          <w:sz w:val="24"/>
          <w:szCs w:val="24"/>
        </w:rPr>
        <w:tab/>
        <w:t xml:space="preserve">Stuk tekst van het getranscribeerde interview of een stuk van de audio dat expres niet </w:t>
      </w:r>
    </w:p>
    <w:p w14:paraId="185DF0D6" w14:textId="77777777" w:rsidR="00AA2EF0" w:rsidRPr="007A3E54" w:rsidRDefault="00AA2EF0" w:rsidP="00AA2EF0">
      <w:pPr>
        <w:spacing w:after="0" w:line="360" w:lineRule="auto"/>
        <w:ind w:left="708"/>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getranscribeerd is, omdat het niet relevant is. </w:t>
      </w:r>
    </w:p>
    <w:p w14:paraId="66ECFDC2"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 </w:t>
      </w:r>
      <w:r w:rsidRPr="007A3E54">
        <w:rPr>
          <w:rFonts w:ascii="Times New Roman" w:eastAsia="Calibri" w:hAnsi="Times New Roman" w:cs="Times New Roman"/>
          <w:sz w:val="24"/>
          <w:szCs w:val="24"/>
        </w:rPr>
        <w:tab/>
        <w:t>Lange pauze.</w:t>
      </w:r>
    </w:p>
    <w:p w14:paraId="2CCFE846"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t xml:space="preserve">RES </w:t>
      </w:r>
      <w:r w:rsidRPr="007A3E54">
        <w:rPr>
          <w:rFonts w:ascii="Times New Roman" w:eastAsia="Calibri" w:hAnsi="Times New Roman" w:cs="Times New Roman"/>
          <w:sz w:val="24"/>
          <w:szCs w:val="24"/>
        </w:rPr>
        <w:tab/>
        <w:t xml:space="preserve">Naam interviewer. </w:t>
      </w:r>
    </w:p>
    <w:p w14:paraId="3F0E9561" w14:textId="77777777"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sz w:val="24"/>
          <w:szCs w:val="24"/>
        </w:rPr>
        <w:lastRenderedPageBreak/>
        <w:t xml:space="preserve">UNID </w:t>
      </w:r>
      <w:r w:rsidRPr="007A3E54">
        <w:rPr>
          <w:rFonts w:ascii="Times New Roman" w:eastAsia="Calibri" w:hAnsi="Times New Roman" w:cs="Times New Roman"/>
          <w:sz w:val="24"/>
          <w:szCs w:val="24"/>
        </w:rPr>
        <w:tab/>
        <w:t>Ongeïdentificeerde participant in het interview.</w:t>
      </w:r>
    </w:p>
    <w:p w14:paraId="12FC4D8D" w14:textId="5BAF59B0" w:rsidR="00AA2EF0" w:rsidRDefault="00AA2EF0" w:rsidP="00AA2EF0">
      <w:pPr>
        <w:pStyle w:val="Geenafstand"/>
        <w:spacing w:line="360" w:lineRule="auto"/>
        <w:jc w:val="both"/>
        <w:rPr>
          <w:rFonts w:ascii="Times New Roman" w:hAnsi="Times New Roman" w:cs="Times New Roman"/>
          <w:sz w:val="24"/>
          <w:szCs w:val="24"/>
          <w:lang w:val="en-US"/>
        </w:rPr>
      </w:pPr>
    </w:p>
    <w:p w14:paraId="67B982ED" w14:textId="77777777" w:rsidR="00AA2EF0" w:rsidRDefault="00AA2EF0" w:rsidP="00AA2EF0">
      <w:pPr>
        <w:spacing w:after="0" w:line="360" w:lineRule="auto"/>
        <w:jc w:val="both"/>
        <w:rPr>
          <w:rFonts w:ascii="Times New Roman" w:eastAsia="Calibri" w:hAnsi="Times New Roman" w:cs="Times New Roman"/>
          <w:b/>
          <w:sz w:val="26"/>
          <w:szCs w:val="26"/>
        </w:rPr>
      </w:pPr>
    </w:p>
    <w:p w14:paraId="2359B65E" w14:textId="77777777" w:rsidR="00AA2EF0" w:rsidRDefault="00AA2EF0" w:rsidP="00AA2EF0">
      <w:pPr>
        <w:spacing w:after="0" w:line="360" w:lineRule="auto"/>
        <w:jc w:val="both"/>
        <w:rPr>
          <w:rFonts w:ascii="Times New Roman" w:eastAsia="Calibri" w:hAnsi="Times New Roman" w:cs="Times New Roman"/>
          <w:b/>
          <w:sz w:val="26"/>
          <w:szCs w:val="26"/>
        </w:rPr>
      </w:pPr>
    </w:p>
    <w:p w14:paraId="2E124D84" w14:textId="77777777" w:rsidR="00AA2EF0" w:rsidRDefault="00AA2EF0" w:rsidP="00AA2EF0">
      <w:pPr>
        <w:spacing w:after="0" w:line="360" w:lineRule="auto"/>
        <w:jc w:val="both"/>
        <w:rPr>
          <w:rFonts w:ascii="Times New Roman" w:eastAsia="Calibri" w:hAnsi="Times New Roman" w:cs="Times New Roman"/>
          <w:b/>
          <w:sz w:val="26"/>
          <w:szCs w:val="26"/>
        </w:rPr>
      </w:pPr>
    </w:p>
    <w:p w14:paraId="5BD5E5B7" w14:textId="77777777" w:rsidR="00AA2EF0" w:rsidRDefault="00AA2EF0" w:rsidP="00AA2EF0">
      <w:pPr>
        <w:spacing w:after="0" w:line="360" w:lineRule="auto"/>
        <w:jc w:val="both"/>
        <w:rPr>
          <w:rFonts w:ascii="Times New Roman" w:eastAsia="Calibri" w:hAnsi="Times New Roman" w:cs="Times New Roman"/>
          <w:b/>
          <w:sz w:val="26"/>
          <w:szCs w:val="26"/>
        </w:rPr>
      </w:pPr>
    </w:p>
    <w:p w14:paraId="16F81A7C" w14:textId="56217016" w:rsidR="00AA2EF0" w:rsidRPr="007A3E54" w:rsidRDefault="00AA2EF0" w:rsidP="00AA2EF0">
      <w:pPr>
        <w:spacing w:after="0" w:line="360" w:lineRule="auto"/>
        <w:jc w:val="both"/>
        <w:rPr>
          <w:rFonts w:ascii="Times New Roman" w:eastAsia="Calibri" w:hAnsi="Times New Roman" w:cs="Times New Roman"/>
          <w:sz w:val="24"/>
          <w:szCs w:val="24"/>
        </w:rPr>
      </w:pPr>
      <w:r w:rsidRPr="007A3E54">
        <w:rPr>
          <w:rFonts w:ascii="Times New Roman" w:eastAsia="Calibri" w:hAnsi="Times New Roman" w:cs="Times New Roman"/>
          <w:b/>
          <w:sz w:val="26"/>
          <w:szCs w:val="26"/>
        </w:rPr>
        <w:t xml:space="preserve">Bijlage 4: samenvatting codes per type </w:t>
      </w:r>
    </w:p>
    <w:p w14:paraId="471CC1A4" w14:textId="77777777" w:rsidR="00AA2EF0" w:rsidRPr="007A3E54" w:rsidRDefault="00AA2EF0" w:rsidP="00AA2EF0">
      <w:pPr>
        <w:spacing w:after="0" w:line="360" w:lineRule="auto"/>
        <w:jc w:val="both"/>
        <w:rPr>
          <w:rFonts w:ascii="Times New Roman" w:eastAsia="Calibri" w:hAnsi="Times New Roman" w:cs="Times New Roman"/>
          <w:sz w:val="24"/>
          <w:szCs w:val="24"/>
        </w:rPr>
      </w:pPr>
    </w:p>
    <w:p w14:paraId="353D8C11" w14:textId="77777777" w:rsidR="00AA2EF0" w:rsidRPr="007A3E54" w:rsidRDefault="00AA2EF0" w:rsidP="00AA2EF0">
      <w:pPr>
        <w:spacing w:after="0" w:line="360" w:lineRule="auto"/>
        <w:jc w:val="both"/>
        <w:rPr>
          <w:rFonts w:ascii="Times New Roman" w:eastAsia="Calibri" w:hAnsi="Times New Roman" w:cs="Times New Roman"/>
          <w:b/>
          <w:sz w:val="24"/>
          <w:szCs w:val="24"/>
        </w:rPr>
      </w:pPr>
      <w:r w:rsidRPr="007A3E54">
        <w:rPr>
          <w:rFonts w:ascii="Times New Roman" w:eastAsia="Calibri" w:hAnsi="Times New Roman" w:cs="Times New Roman"/>
          <w:b/>
          <w:sz w:val="24"/>
          <w:szCs w:val="24"/>
        </w:rPr>
        <w:t xml:space="preserve">Respondenten met kinderwens </w:t>
      </w:r>
    </w:p>
    <w:tbl>
      <w:tblPr>
        <w:tblStyle w:val="Tabelraster41"/>
        <w:tblW w:w="10206" w:type="dxa"/>
        <w:tblInd w:w="-572" w:type="dxa"/>
        <w:tblLayout w:type="fixed"/>
        <w:tblLook w:val="04A0" w:firstRow="1" w:lastRow="0" w:firstColumn="1" w:lastColumn="0" w:noHBand="0" w:noVBand="1"/>
      </w:tblPr>
      <w:tblGrid>
        <w:gridCol w:w="2268"/>
        <w:gridCol w:w="1984"/>
        <w:gridCol w:w="1985"/>
        <w:gridCol w:w="1984"/>
        <w:gridCol w:w="1985"/>
      </w:tblGrid>
      <w:tr w:rsidR="00AA2EF0" w:rsidRPr="00D92680" w14:paraId="20AC0018" w14:textId="77777777" w:rsidTr="00A3593F">
        <w:tc>
          <w:tcPr>
            <w:tcW w:w="2268" w:type="dxa"/>
            <w:tcBorders>
              <w:top w:val="single" w:sz="4" w:space="0" w:color="auto"/>
              <w:left w:val="single" w:sz="4" w:space="0" w:color="auto"/>
              <w:bottom w:val="single" w:sz="4" w:space="0" w:color="auto"/>
              <w:right w:val="single" w:sz="4" w:space="0" w:color="auto"/>
            </w:tcBorders>
          </w:tcPr>
          <w:p w14:paraId="153339B3" w14:textId="77777777" w:rsidR="00AA2EF0" w:rsidRPr="00D92680" w:rsidRDefault="00AA2EF0" w:rsidP="00A3593F">
            <w:pPr>
              <w:rPr>
                <w:rFonts w:ascii="Times New Roman" w:hAnsi="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6939537A" w14:textId="77777777" w:rsidR="00AA2EF0" w:rsidRPr="00D92680" w:rsidRDefault="00AA2EF0" w:rsidP="00A3593F">
            <w:pPr>
              <w:rPr>
                <w:rFonts w:ascii="Times New Roman" w:hAnsi="Times New Roman"/>
                <w:b/>
              </w:rPr>
            </w:pPr>
            <w:r w:rsidRPr="00D92680">
              <w:rPr>
                <w:rFonts w:ascii="Times New Roman" w:hAnsi="Times New Roman"/>
                <w:b/>
              </w:rPr>
              <w:t xml:space="preserve">Interview 1 </w:t>
            </w:r>
          </w:p>
        </w:tc>
        <w:tc>
          <w:tcPr>
            <w:tcW w:w="1985" w:type="dxa"/>
            <w:tcBorders>
              <w:top w:val="single" w:sz="4" w:space="0" w:color="auto"/>
              <w:left w:val="single" w:sz="4" w:space="0" w:color="auto"/>
              <w:bottom w:val="single" w:sz="4" w:space="0" w:color="auto"/>
              <w:right w:val="single" w:sz="4" w:space="0" w:color="auto"/>
            </w:tcBorders>
            <w:hideMark/>
          </w:tcPr>
          <w:p w14:paraId="57446C26" w14:textId="77777777" w:rsidR="00AA2EF0" w:rsidRPr="00D92680" w:rsidRDefault="00AA2EF0" w:rsidP="00A3593F">
            <w:pPr>
              <w:rPr>
                <w:rFonts w:ascii="Times New Roman" w:hAnsi="Times New Roman"/>
                <w:b/>
              </w:rPr>
            </w:pPr>
            <w:r w:rsidRPr="00D92680">
              <w:rPr>
                <w:rFonts w:ascii="Times New Roman" w:hAnsi="Times New Roman"/>
                <w:b/>
              </w:rPr>
              <w:t>Interview 2</w:t>
            </w:r>
          </w:p>
        </w:tc>
        <w:tc>
          <w:tcPr>
            <w:tcW w:w="1984" w:type="dxa"/>
            <w:tcBorders>
              <w:top w:val="single" w:sz="4" w:space="0" w:color="auto"/>
              <w:left w:val="single" w:sz="4" w:space="0" w:color="auto"/>
              <w:bottom w:val="single" w:sz="4" w:space="0" w:color="auto"/>
              <w:right w:val="single" w:sz="4" w:space="0" w:color="auto"/>
            </w:tcBorders>
            <w:hideMark/>
          </w:tcPr>
          <w:p w14:paraId="76F5DF2B" w14:textId="77777777" w:rsidR="00AA2EF0" w:rsidRPr="00D92680" w:rsidRDefault="00AA2EF0" w:rsidP="00A3593F">
            <w:pPr>
              <w:rPr>
                <w:rFonts w:ascii="Times New Roman" w:hAnsi="Times New Roman"/>
                <w:b/>
              </w:rPr>
            </w:pPr>
            <w:r w:rsidRPr="00D92680">
              <w:rPr>
                <w:rFonts w:ascii="Times New Roman" w:hAnsi="Times New Roman"/>
                <w:b/>
              </w:rPr>
              <w:t>Interview 3</w:t>
            </w:r>
          </w:p>
        </w:tc>
        <w:tc>
          <w:tcPr>
            <w:tcW w:w="1985" w:type="dxa"/>
            <w:tcBorders>
              <w:top w:val="single" w:sz="4" w:space="0" w:color="auto"/>
              <w:left w:val="single" w:sz="4" w:space="0" w:color="auto"/>
              <w:bottom w:val="single" w:sz="4" w:space="0" w:color="auto"/>
              <w:right w:val="single" w:sz="4" w:space="0" w:color="auto"/>
            </w:tcBorders>
            <w:hideMark/>
          </w:tcPr>
          <w:p w14:paraId="517F6E01" w14:textId="77777777" w:rsidR="00AA2EF0" w:rsidRPr="00D92680" w:rsidRDefault="00AA2EF0" w:rsidP="00A3593F">
            <w:pPr>
              <w:rPr>
                <w:rFonts w:ascii="Times New Roman" w:hAnsi="Times New Roman"/>
                <w:b/>
              </w:rPr>
            </w:pPr>
            <w:r w:rsidRPr="00D92680">
              <w:rPr>
                <w:rFonts w:ascii="Times New Roman" w:hAnsi="Times New Roman"/>
                <w:b/>
              </w:rPr>
              <w:t>Interview 4</w:t>
            </w:r>
          </w:p>
        </w:tc>
      </w:tr>
      <w:tr w:rsidR="00AA2EF0" w:rsidRPr="00D92680" w14:paraId="0026DD92"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18C697F" w14:textId="77777777" w:rsidR="00AA2EF0" w:rsidRPr="00D92680" w:rsidRDefault="00AA2EF0" w:rsidP="00A3593F">
            <w:pPr>
              <w:rPr>
                <w:rFonts w:ascii="Times New Roman" w:hAnsi="Times New Roman"/>
                <w:b/>
              </w:rPr>
            </w:pPr>
            <w:r w:rsidRPr="00D92680">
              <w:rPr>
                <w:rFonts w:ascii="Times New Roman" w:hAnsi="Times New Roman"/>
                <w:b/>
              </w:rPr>
              <w:t xml:space="preserve">Motieven </w:t>
            </w:r>
          </w:p>
        </w:tc>
        <w:tc>
          <w:tcPr>
            <w:tcW w:w="1984" w:type="dxa"/>
            <w:tcBorders>
              <w:top w:val="single" w:sz="4" w:space="0" w:color="auto"/>
              <w:left w:val="single" w:sz="4" w:space="0" w:color="auto"/>
              <w:bottom w:val="single" w:sz="4" w:space="0" w:color="auto"/>
              <w:right w:val="single" w:sz="4" w:space="0" w:color="auto"/>
            </w:tcBorders>
            <w:hideMark/>
          </w:tcPr>
          <w:p w14:paraId="02B7D946" w14:textId="77777777" w:rsidR="00AA2EF0" w:rsidRPr="00D92680" w:rsidRDefault="00AA2EF0" w:rsidP="00A3593F">
            <w:pPr>
              <w:rPr>
                <w:rFonts w:ascii="Times New Roman" w:hAnsi="Times New Roman"/>
              </w:rPr>
            </w:pPr>
            <w:r w:rsidRPr="00D92680">
              <w:rPr>
                <w:rFonts w:ascii="Times New Roman" w:hAnsi="Times New Roman"/>
              </w:rPr>
              <w:t>Brengt iets extra’s, graag volle tafel</w:t>
            </w:r>
          </w:p>
        </w:tc>
        <w:tc>
          <w:tcPr>
            <w:tcW w:w="1985" w:type="dxa"/>
            <w:tcBorders>
              <w:top w:val="single" w:sz="4" w:space="0" w:color="auto"/>
              <w:left w:val="single" w:sz="4" w:space="0" w:color="auto"/>
              <w:bottom w:val="single" w:sz="4" w:space="0" w:color="auto"/>
              <w:right w:val="single" w:sz="4" w:space="0" w:color="auto"/>
            </w:tcBorders>
            <w:hideMark/>
          </w:tcPr>
          <w:p w14:paraId="62170561" w14:textId="77777777" w:rsidR="00AA2EF0" w:rsidRPr="00D92680" w:rsidRDefault="00AA2EF0" w:rsidP="00A3593F">
            <w:pPr>
              <w:rPr>
                <w:rFonts w:ascii="Times New Roman" w:hAnsi="Times New Roman"/>
              </w:rPr>
            </w:pPr>
            <w:r w:rsidRPr="00D92680">
              <w:rPr>
                <w:rFonts w:ascii="Times New Roman" w:hAnsi="Times New Roman"/>
              </w:rPr>
              <w:t xml:space="preserve">Zinvol, kinderwens, geen nood zwanger te zijn </w:t>
            </w:r>
          </w:p>
        </w:tc>
        <w:tc>
          <w:tcPr>
            <w:tcW w:w="1984" w:type="dxa"/>
            <w:tcBorders>
              <w:top w:val="single" w:sz="4" w:space="0" w:color="auto"/>
              <w:left w:val="single" w:sz="4" w:space="0" w:color="auto"/>
              <w:bottom w:val="single" w:sz="4" w:space="0" w:color="auto"/>
              <w:right w:val="single" w:sz="4" w:space="0" w:color="auto"/>
            </w:tcBorders>
            <w:hideMark/>
          </w:tcPr>
          <w:p w14:paraId="2836535C" w14:textId="77777777" w:rsidR="00AA2EF0" w:rsidRPr="00D92680" w:rsidRDefault="00AA2EF0" w:rsidP="00A3593F">
            <w:pPr>
              <w:rPr>
                <w:rFonts w:ascii="Times New Roman" w:hAnsi="Times New Roman"/>
              </w:rPr>
            </w:pPr>
            <w:r w:rsidRPr="00D92680">
              <w:rPr>
                <w:rFonts w:ascii="Times New Roman" w:hAnsi="Times New Roman"/>
              </w:rPr>
              <w:t>Nuttig, voldoening, win-win, kinderwens</w:t>
            </w:r>
          </w:p>
        </w:tc>
        <w:tc>
          <w:tcPr>
            <w:tcW w:w="1985" w:type="dxa"/>
            <w:tcBorders>
              <w:top w:val="single" w:sz="4" w:space="0" w:color="auto"/>
              <w:left w:val="single" w:sz="4" w:space="0" w:color="auto"/>
              <w:bottom w:val="single" w:sz="4" w:space="0" w:color="auto"/>
              <w:right w:val="single" w:sz="4" w:space="0" w:color="auto"/>
            </w:tcBorders>
            <w:hideMark/>
          </w:tcPr>
          <w:p w14:paraId="4728B7FA" w14:textId="77777777" w:rsidR="00AA2EF0" w:rsidRPr="00D92680" w:rsidRDefault="00AA2EF0" w:rsidP="00A3593F">
            <w:pPr>
              <w:rPr>
                <w:rFonts w:ascii="Times New Roman" w:hAnsi="Times New Roman"/>
              </w:rPr>
            </w:pPr>
            <w:r w:rsidRPr="00D92680">
              <w:rPr>
                <w:rFonts w:ascii="Times New Roman" w:hAnsi="Times New Roman"/>
              </w:rPr>
              <w:t>Kinderwens, moedergevoel, win-win</w:t>
            </w:r>
          </w:p>
        </w:tc>
      </w:tr>
      <w:tr w:rsidR="00AA2EF0" w:rsidRPr="00D92680" w14:paraId="117EDE9A"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6E0EE528" w14:textId="77777777" w:rsidR="00AA2EF0" w:rsidRPr="00D92680" w:rsidRDefault="00AA2EF0" w:rsidP="00A3593F">
            <w:pPr>
              <w:rPr>
                <w:rFonts w:ascii="Times New Roman" w:hAnsi="Times New Roman"/>
                <w:b/>
              </w:rPr>
            </w:pPr>
            <w:r w:rsidRPr="00D92680">
              <w:rPr>
                <w:rFonts w:ascii="Times New Roman" w:hAnsi="Times New Roman"/>
                <w:b/>
              </w:rPr>
              <w:t xml:space="preserve">Maatschappelijk engagement </w:t>
            </w:r>
          </w:p>
        </w:tc>
        <w:tc>
          <w:tcPr>
            <w:tcW w:w="1984" w:type="dxa"/>
            <w:tcBorders>
              <w:top w:val="single" w:sz="4" w:space="0" w:color="auto"/>
              <w:left w:val="single" w:sz="4" w:space="0" w:color="auto"/>
              <w:bottom w:val="single" w:sz="4" w:space="0" w:color="auto"/>
              <w:right w:val="single" w:sz="4" w:space="0" w:color="auto"/>
            </w:tcBorders>
            <w:hideMark/>
          </w:tcPr>
          <w:p w14:paraId="4C7A156F" w14:textId="77777777" w:rsidR="00AA2EF0" w:rsidRPr="00D92680" w:rsidRDefault="00AA2EF0" w:rsidP="00A3593F">
            <w:pPr>
              <w:rPr>
                <w:rFonts w:ascii="Times New Roman" w:hAnsi="Times New Roman"/>
              </w:rPr>
            </w:pPr>
            <w:r w:rsidRPr="00D92680">
              <w:rPr>
                <w:rFonts w:ascii="Times New Roman" w:hAnsi="Times New Roman"/>
              </w:rPr>
              <w:t>Voor kinderen, niet voor gemeenschap, niet los te zien, ieder gezin moet pleeggezin zijn</w:t>
            </w:r>
          </w:p>
        </w:tc>
        <w:tc>
          <w:tcPr>
            <w:tcW w:w="1985" w:type="dxa"/>
            <w:tcBorders>
              <w:top w:val="single" w:sz="4" w:space="0" w:color="auto"/>
              <w:left w:val="single" w:sz="4" w:space="0" w:color="auto"/>
              <w:bottom w:val="single" w:sz="4" w:space="0" w:color="auto"/>
              <w:right w:val="single" w:sz="4" w:space="0" w:color="auto"/>
            </w:tcBorders>
            <w:hideMark/>
          </w:tcPr>
          <w:p w14:paraId="02952CC1" w14:textId="77777777" w:rsidR="00AA2EF0" w:rsidRPr="00D92680" w:rsidRDefault="00AA2EF0" w:rsidP="00A3593F">
            <w:pPr>
              <w:rPr>
                <w:rFonts w:ascii="Times New Roman" w:hAnsi="Times New Roman"/>
              </w:rPr>
            </w:pPr>
            <w:r w:rsidRPr="00D92680">
              <w:rPr>
                <w:rFonts w:ascii="Times New Roman" w:hAnsi="Times New Roman"/>
              </w:rPr>
              <w:t xml:space="preserve">Ja, maar niet reden, best ook kinderen willen </w:t>
            </w:r>
          </w:p>
        </w:tc>
        <w:tc>
          <w:tcPr>
            <w:tcW w:w="1984" w:type="dxa"/>
            <w:tcBorders>
              <w:top w:val="single" w:sz="4" w:space="0" w:color="auto"/>
              <w:left w:val="single" w:sz="4" w:space="0" w:color="auto"/>
              <w:bottom w:val="single" w:sz="4" w:space="0" w:color="auto"/>
              <w:right w:val="single" w:sz="4" w:space="0" w:color="auto"/>
            </w:tcBorders>
            <w:hideMark/>
          </w:tcPr>
          <w:p w14:paraId="2FE28B08" w14:textId="77777777" w:rsidR="00AA2EF0" w:rsidRPr="00D92680" w:rsidRDefault="00AA2EF0" w:rsidP="00A3593F">
            <w:pPr>
              <w:rPr>
                <w:rFonts w:ascii="Times New Roman" w:hAnsi="Times New Roman"/>
              </w:rPr>
            </w:pPr>
            <w:r w:rsidRPr="00D92680">
              <w:rPr>
                <w:rFonts w:ascii="Times New Roman" w:hAnsi="Times New Roman"/>
              </w:rPr>
              <w:t xml:space="preserve">Zeker </w:t>
            </w:r>
          </w:p>
        </w:tc>
        <w:tc>
          <w:tcPr>
            <w:tcW w:w="1985" w:type="dxa"/>
            <w:tcBorders>
              <w:top w:val="single" w:sz="4" w:space="0" w:color="auto"/>
              <w:left w:val="single" w:sz="4" w:space="0" w:color="auto"/>
              <w:bottom w:val="single" w:sz="4" w:space="0" w:color="auto"/>
              <w:right w:val="single" w:sz="4" w:space="0" w:color="auto"/>
            </w:tcBorders>
            <w:hideMark/>
          </w:tcPr>
          <w:p w14:paraId="20FC7E1D" w14:textId="77777777" w:rsidR="00AA2EF0" w:rsidRPr="00D92680" w:rsidRDefault="00AA2EF0" w:rsidP="00A3593F">
            <w:pPr>
              <w:rPr>
                <w:rFonts w:ascii="Times New Roman" w:hAnsi="Times New Roman"/>
              </w:rPr>
            </w:pPr>
            <w:r w:rsidRPr="00D92680">
              <w:rPr>
                <w:rFonts w:ascii="Times New Roman" w:hAnsi="Times New Roman"/>
              </w:rPr>
              <w:t xml:space="preserve">Niet voor profijt, voor mensen in nood, met je hart, voor stuk wel </w:t>
            </w:r>
          </w:p>
        </w:tc>
      </w:tr>
      <w:tr w:rsidR="00AA2EF0" w:rsidRPr="00D92680" w14:paraId="3105147D"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4B2E7909" w14:textId="77777777" w:rsidR="00AA2EF0" w:rsidRPr="00D92680" w:rsidRDefault="00AA2EF0" w:rsidP="00A3593F">
            <w:pPr>
              <w:rPr>
                <w:rFonts w:ascii="Times New Roman" w:hAnsi="Times New Roman"/>
                <w:b/>
              </w:rPr>
            </w:pPr>
            <w:r w:rsidRPr="00D92680">
              <w:rPr>
                <w:rFonts w:ascii="Times New Roman" w:hAnsi="Times New Roman"/>
                <w:b/>
              </w:rPr>
              <w:t xml:space="preserve">Andere vormen engagement </w:t>
            </w:r>
          </w:p>
        </w:tc>
        <w:tc>
          <w:tcPr>
            <w:tcW w:w="1984" w:type="dxa"/>
            <w:tcBorders>
              <w:top w:val="single" w:sz="4" w:space="0" w:color="auto"/>
              <w:left w:val="single" w:sz="4" w:space="0" w:color="auto"/>
              <w:bottom w:val="single" w:sz="4" w:space="0" w:color="auto"/>
              <w:right w:val="single" w:sz="4" w:space="0" w:color="auto"/>
            </w:tcBorders>
            <w:hideMark/>
          </w:tcPr>
          <w:p w14:paraId="50E625DC" w14:textId="77777777" w:rsidR="00AA2EF0" w:rsidRPr="00D92680" w:rsidRDefault="00AA2EF0" w:rsidP="00A3593F">
            <w:pPr>
              <w:rPr>
                <w:rFonts w:ascii="Times New Roman" w:hAnsi="Times New Roman"/>
              </w:rPr>
            </w:pPr>
            <w:r w:rsidRPr="00D92680">
              <w:rPr>
                <w:rFonts w:ascii="Times New Roman" w:hAnsi="Times New Roman"/>
              </w:rPr>
              <w:t xml:space="preserve">Momenteel niet, vorig: vrijwilligersorganisatie, helpt op school </w:t>
            </w:r>
          </w:p>
        </w:tc>
        <w:tc>
          <w:tcPr>
            <w:tcW w:w="1985" w:type="dxa"/>
            <w:tcBorders>
              <w:top w:val="single" w:sz="4" w:space="0" w:color="auto"/>
              <w:left w:val="single" w:sz="4" w:space="0" w:color="auto"/>
              <w:bottom w:val="single" w:sz="4" w:space="0" w:color="auto"/>
              <w:right w:val="single" w:sz="4" w:space="0" w:color="auto"/>
            </w:tcBorders>
            <w:hideMark/>
          </w:tcPr>
          <w:p w14:paraId="28474FBA" w14:textId="77777777" w:rsidR="00AA2EF0" w:rsidRPr="00D92680" w:rsidRDefault="00AA2EF0" w:rsidP="00A3593F">
            <w:pPr>
              <w:rPr>
                <w:rFonts w:ascii="Times New Roman" w:hAnsi="Times New Roman"/>
              </w:rPr>
            </w:pPr>
            <w:r w:rsidRPr="00D92680">
              <w:rPr>
                <w:rFonts w:ascii="Times New Roman" w:hAnsi="Times New Roman"/>
              </w:rPr>
              <w:t xml:space="preserve">Nee </w:t>
            </w:r>
          </w:p>
        </w:tc>
        <w:tc>
          <w:tcPr>
            <w:tcW w:w="1984" w:type="dxa"/>
            <w:tcBorders>
              <w:top w:val="single" w:sz="4" w:space="0" w:color="auto"/>
              <w:left w:val="single" w:sz="4" w:space="0" w:color="auto"/>
              <w:bottom w:val="single" w:sz="4" w:space="0" w:color="auto"/>
              <w:right w:val="single" w:sz="4" w:space="0" w:color="auto"/>
            </w:tcBorders>
            <w:hideMark/>
          </w:tcPr>
          <w:p w14:paraId="52CA4E23" w14:textId="77777777" w:rsidR="00AA2EF0" w:rsidRPr="00D92680" w:rsidRDefault="00AA2EF0" w:rsidP="00A3593F">
            <w:pPr>
              <w:rPr>
                <w:rFonts w:ascii="Times New Roman" w:hAnsi="Times New Roman"/>
              </w:rPr>
            </w:pPr>
            <w:r w:rsidRPr="00D92680">
              <w:rPr>
                <w:rFonts w:ascii="Times New Roman" w:hAnsi="Times New Roman"/>
              </w:rPr>
              <w:t>Ja, altijd al geëngageerd geweest, vrijwilligerswerk</w:t>
            </w:r>
          </w:p>
        </w:tc>
        <w:tc>
          <w:tcPr>
            <w:tcW w:w="1985" w:type="dxa"/>
            <w:tcBorders>
              <w:top w:val="single" w:sz="4" w:space="0" w:color="auto"/>
              <w:left w:val="single" w:sz="4" w:space="0" w:color="auto"/>
              <w:bottom w:val="single" w:sz="4" w:space="0" w:color="auto"/>
              <w:right w:val="single" w:sz="4" w:space="0" w:color="auto"/>
            </w:tcBorders>
            <w:hideMark/>
          </w:tcPr>
          <w:p w14:paraId="36247E11" w14:textId="77777777" w:rsidR="00AA2EF0" w:rsidRPr="00D92680" w:rsidRDefault="00AA2EF0" w:rsidP="00A3593F">
            <w:pPr>
              <w:rPr>
                <w:rFonts w:ascii="Times New Roman" w:hAnsi="Times New Roman"/>
              </w:rPr>
            </w:pPr>
            <w:r w:rsidRPr="00D92680">
              <w:rPr>
                <w:rFonts w:ascii="Times New Roman" w:hAnsi="Times New Roman"/>
              </w:rPr>
              <w:t>Aanspreekpunt voor vrienden en familie met problemen</w:t>
            </w:r>
          </w:p>
        </w:tc>
      </w:tr>
      <w:tr w:rsidR="00AA2EF0" w:rsidRPr="00D92680" w14:paraId="3FB7E423"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2AEFCFBC" w14:textId="77777777" w:rsidR="00AA2EF0" w:rsidRPr="00D92680" w:rsidRDefault="00AA2EF0" w:rsidP="00A3593F">
            <w:pPr>
              <w:rPr>
                <w:rFonts w:ascii="Times New Roman" w:hAnsi="Times New Roman"/>
                <w:b/>
              </w:rPr>
            </w:pPr>
            <w:r w:rsidRPr="00D92680">
              <w:rPr>
                <w:rFonts w:ascii="Times New Roman" w:hAnsi="Times New Roman"/>
                <w:b/>
              </w:rPr>
              <w:t>Zelf in relatie tot uw pleegkind?</w:t>
            </w:r>
          </w:p>
        </w:tc>
        <w:tc>
          <w:tcPr>
            <w:tcW w:w="1984" w:type="dxa"/>
            <w:tcBorders>
              <w:top w:val="single" w:sz="4" w:space="0" w:color="auto"/>
              <w:left w:val="single" w:sz="4" w:space="0" w:color="auto"/>
              <w:bottom w:val="single" w:sz="4" w:space="0" w:color="auto"/>
              <w:right w:val="single" w:sz="4" w:space="0" w:color="auto"/>
            </w:tcBorders>
            <w:hideMark/>
          </w:tcPr>
          <w:p w14:paraId="4D012E59" w14:textId="77777777" w:rsidR="00AA2EF0" w:rsidRPr="00D92680" w:rsidRDefault="00AA2EF0" w:rsidP="00A3593F">
            <w:pPr>
              <w:rPr>
                <w:rFonts w:ascii="Times New Roman" w:hAnsi="Times New Roman"/>
              </w:rPr>
            </w:pPr>
            <w:r w:rsidRPr="00D92680">
              <w:rPr>
                <w:rFonts w:ascii="Times New Roman" w:hAnsi="Times New Roman"/>
              </w:rPr>
              <w:t xml:space="preserve">Moederfiguur, omdat pleegkind klein is </w:t>
            </w:r>
          </w:p>
        </w:tc>
        <w:tc>
          <w:tcPr>
            <w:tcW w:w="1985" w:type="dxa"/>
            <w:tcBorders>
              <w:top w:val="single" w:sz="4" w:space="0" w:color="auto"/>
              <w:left w:val="single" w:sz="4" w:space="0" w:color="auto"/>
              <w:bottom w:val="single" w:sz="4" w:space="0" w:color="auto"/>
              <w:right w:val="single" w:sz="4" w:space="0" w:color="auto"/>
            </w:tcBorders>
            <w:hideMark/>
          </w:tcPr>
          <w:p w14:paraId="415BD803" w14:textId="77777777" w:rsidR="00AA2EF0" w:rsidRPr="00D92680" w:rsidRDefault="00AA2EF0" w:rsidP="00A3593F">
            <w:pPr>
              <w:rPr>
                <w:rFonts w:ascii="Times New Roman" w:hAnsi="Times New Roman"/>
              </w:rPr>
            </w:pPr>
            <w:r w:rsidRPr="00D92680">
              <w:rPr>
                <w:rFonts w:ascii="Times New Roman" w:hAnsi="Times New Roman"/>
              </w:rPr>
              <w:t xml:space="preserve">Moederfiguur </w:t>
            </w:r>
          </w:p>
        </w:tc>
        <w:tc>
          <w:tcPr>
            <w:tcW w:w="1984" w:type="dxa"/>
            <w:tcBorders>
              <w:top w:val="single" w:sz="4" w:space="0" w:color="auto"/>
              <w:left w:val="single" w:sz="4" w:space="0" w:color="auto"/>
              <w:bottom w:val="single" w:sz="4" w:space="0" w:color="auto"/>
              <w:right w:val="single" w:sz="4" w:space="0" w:color="auto"/>
            </w:tcBorders>
            <w:hideMark/>
          </w:tcPr>
          <w:p w14:paraId="7B7AB018" w14:textId="77777777" w:rsidR="00AA2EF0" w:rsidRPr="00D92680" w:rsidRDefault="00AA2EF0" w:rsidP="00A3593F">
            <w:pPr>
              <w:rPr>
                <w:rFonts w:ascii="Times New Roman" w:hAnsi="Times New Roman"/>
              </w:rPr>
            </w:pPr>
            <w:r w:rsidRPr="00D92680">
              <w:rPr>
                <w:rFonts w:ascii="Times New Roman" w:hAnsi="Times New Roman"/>
              </w:rPr>
              <w:t xml:space="preserve">Steunmama, band mama zal altijd sterker zijn </w:t>
            </w:r>
          </w:p>
        </w:tc>
        <w:tc>
          <w:tcPr>
            <w:tcW w:w="1985" w:type="dxa"/>
            <w:tcBorders>
              <w:top w:val="single" w:sz="4" w:space="0" w:color="auto"/>
              <w:left w:val="single" w:sz="4" w:space="0" w:color="auto"/>
              <w:bottom w:val="single" w:sz="4" w:space="0" w:color="auto"/>
              <w:right w:val="single" w:sz="4" w:space="0" w:color="auto"/>
            </w:tcBorders>
            <w:hideMark/>
          </w:tcPr>
          <w:p w14:paraId="2CC29416" w14:textId="77777777" w:rsidR="00AA2EF0" w:rsidRPr="00D92680" w:rsidRDefault="00AA2EF0" w:rsidP="00A3593F">
            <w:pPr>
              <w:rPr>
                <w:rFonts w:ascii="Times New Roman" w:hAnsi="Times New Roman"/>
              </w:rPr>
            </w:pPr>
            <w:r w:rsidRPr="00D92680">
              <w:rPr>
                <w:rFonts w:ascii="Times New Roman" w:hAnsi="Times New Roman"/>
              </w:rPr>
              <w:t xml:space="preserve">Zoals eigen kind </w:t>
            </w:r>
          </w:p>
        </w:tc>
      </w:tr>
      <w:tr w:rsidR="00AA2EF0" w:rsidRPr="00D92680" w14:paraId="0048C22F"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CB7EBE2" w14:textId="77777777" w:rsidR="00AA2EF0" w:rsidRPr="00D92680" w:rsidRDefault="00AA2EF0" w:rsidP="00A3593F">
            <w:pPr>
              <w:rPr>
                <w:rFonts w:ascii="Times New Roman" w:hAnsi="Times New Roman"/>
                <w:b/>
              </w:rPr>
            </w:pPr>
            <w:r w:rsidRPr="00D92680">
              <w:rPr>
                <w:rFonts w:ascii="Times New Roman" w:hAnsi="Times New Roman"/>
                <w:b/>
              </w:rPr>
              <w:t xml:space="preserve">Voorkeur </w:t>
            </w:r>
          </w:p>
        </w:tc>
        <w:tc>
          <w:tcPr>
            <w:tcW w:w="1984" w:type="dxa"/>
            <w:tcBorders>
              <w:top w:val="single" w:sz="4" w:space="0" w:color="auto"/>
              <w:left w:val="single" w:sz="4" w:space="0" w:color="auto"/>
              <w:bottom w:val="single" w:sz="4" w:space="0" w:color="auto"/>
              <w:right w:val="single" w:sz="4" w:space="0" w:color="auto"/>
            </w:tcBorders>
            <w:hideMark/>
          </w:tcPr>
          <w:p w14:paraId="06E0F66D" w14:textId="77777777" w:rsidR="00AA2EF0" w:rsidRPr="00D92680" w:rsidRDefault="00AA2EF0" w:rsidP="00A3593F">
            <w:pPr>
              <w:rPr>
                <w:rFonts w:ascii="Times New Roman" w:hAnsi="Times New Roman"/>
              </w:rPr>
            </w:pPr>
            <w:r w:rsidRPr="00D92680">
              <w:rPr>
                <w:rFonts w:ascii="Times New Roman" w:hAnsi="Times New Roman"/>
              </w:rPr>
              <w:t>Jong, makkelijker te corrig</w:t>
            </w:r>
            <w:r>
              <w:rPr>
                <w:rFonts w:ascii="Times New Roman" w:hAnsi="Times New Roman"/>
              </w:rPr>
              <w:t>eren</w:t>
            </w:r>
          </w:p>
        </w:tc>
        <w:tc>
          <w:tcPr>
            <w:tcW w:w="1985" w:type="dxa"/>
            <w:tcBorders>
              <w:top w:val="single" w:sz="4" w:space="0" w:color="auto"/>
              <w:left w:val="single" w:sz="4" w:space="0" w:color="auto"/>
              <w:bottom w:val="single" w:sz="4" w:space="0" w:color="auto"/>
              <w:right w:val="single" w:sz="4" w:space="0" w:color="auto"/>
            </w:tcBorders>
            <w:hideMark/>
          </w:tcPr>
          <w:p w14:paraId="7F5A6559" w14:textId="77777777" w:rsidR="00AA2EF0" w:rsidRPr="00D92680" w:rsidRDefault="00AA2EF0" w:rsidP="00A3593F">
            <w:pPr>
              <w:rPr>
                <w:rFonts w:ascii="Times New Roman" w:hAnsi="Times New Roman"/>
              </w:rPr>
            </w:pPr>
            <w:r w:rsidRPr="00D92680">
              <w:rPr>
                <w:rFonts w:ascii="Times New Roman" w:hAnsi="Times New Roman"/>
              </w:rPr>
              <w:t xml:space="preserve">Jong, graag baby </w:t>
            </w:r>
          </w:p>
        </w:tc>
        <w:tc>
          <w:tcPr>
            <w:tcW w:w="1984" w:type="dxa"/>
            <w:tcBorders>
              <w:top w:val="single" w:sz="4" w:space="0" w:color="auto"/>
              <w:left w:val="single" w:sz="4" w:space="0" w:color="auto"/>
              <w:bottom w:val="single" w:sz="4" w:space="0" w:color="auto"/>
              <w:right w:val="single" w:sz="4" w:space="0" w:color="auto"/>
            </w:tcBorders>
            <w:hideMark/>
          </w:tcPr>
          <w:p w14:paraId="49EEF88C" w14:textId="77777777" w:rsidR="00AA2EF0" w:rsidRPr="00D92680" w:rsidRDefault="00AA2EF0" w:rsidP="00A3593F">
            <w:pPr>
              <w:rPr>
                <w:rFonts w:ascii="Times New Roman" w:hAnsi="Times New Roman"/>
              </w:rPr>
            </w:pPr>
            <w:r w:rsidRPr="00D92680">
              <w:rPr>
                <w:rFonts w:ascii="Times New Roman" w:hAnsi="Times New Roman"/>
              </w:rPr>
              <w:t xml:space="preserve">Jong, want geven mamagevoel + geen rugzak , meisje </w:t>
            </w:r>
          </w:p>
        </w:tc>
        <w:tc>
          <w:tcPr>
            <w:tcW w:w="1985" w:type="dxa"/>
            <w:tcBorders>
              <w:top w:val="single" w:sz="4" w:space="0" w:color="auto"/>
              <w:left w:val="single" w:sz="4" w:space="0" w:color="auto"/>
              <w:bottom w:val="single" w:sz="4" w:space="0" w:color="auto"/>
              <w:right w:val="single" w:sz="4" w:space="0" w:color="auto"/>
            </w:tcBorders>
            <w:hideMark/>
          </w:tcPr>
          <w:p w14:paraId="6FC1FE61" w14:textId="77777777" w:rsidR="00AA2EF0" w:rsidRPr="00D92680" w:rsidRDefault="00AA2EF0" w:rsidP="00A3593F">
            <w:pPr>
              <w:rPr>
                <w:rFonts w:ascii="Times New Roman" w:hAnsi="Times New Roman"/>
              </w:rPr>
            </w:pPr>
            <w:r w:rsidRPr="00D92680">
              <w:rPr>
                <w:rFonts w:ascii="Times New Roman" w:hAnsi="Times New Roman"/>
              </w:rPr>
              <w:t xml:space="preserve">Jong, omwille van zorgen voor, andere afgewezen </w:t>
            </w:r>
          </w:p>
        </w:tc>
      </w:tr>
      <w:tr w:rsidR="00AA2EF0" w:rsidRPr="00D92680" w14:paraId="1CCE3281"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24E2AC4" w14:textId="77777777" w:rsidR="00AA2EF0" w:rsidRPr="00D92680" w:rsidRDefault="00AA2EF0" w:rsidP="00A3593F">
            <w:pPr>
              <w:rPr>
                <w:rFonts w:ascii="Times New Roman" w:hAnsi="Times New Roman"/>
                <w:b/>
              </w:rPr>
            </w:pPr>
            <w:r w:rsidRPr="00D92680">
              <w:rPr>
                <w:rFonts w:ascii="Times New Roman" w:hAnsi="Times New Roman"/>
                <w:b/>
              </w:rPr>
              <w:t xml:space="preserve">Tijdelijkheid </w:t>
            </w:r>
          </w:p>
        </w:tc>
        <w:tc>
          <w:tcPr>
            <w:tcW w:w="1984" w:type="dxa"/>
            <w:tcBorders>
              <w:top w:val="single" w:sz="4" w:space="0" w:color="auto"/>
              <w:left w:val="single" w:sz="4" w:space="0" w:color="auto"/>
              <w:bottom w:val="single" w:sz="4" w:space="0" w:color="auto"/>
              <w:right w:val="single" w:sz="4" w:space="0" w:color="auto"/>
            </w:tcBorders>
            <w:hideMark/>
          </w:tcPr>
          <w:p w14:paraId="0BCB62B2" w14:textId="77777777" w:rsidR="00AA2EF0" w:rsidRPr="00D92680" w:rsidRDefault="00AA2EF0" w:rsidP="00A3593F">
            <w:pPr>
              <w:rPr>
                <w:rFonts w:ascii="Times New Roman" w:hAnsi="Times New Roman"/>
              </w:rPr>
            </w:pPr>
            <w:r w:rsidRPr="00D92680">
              <w:rPr>
                <w:rFonts w:ascii="Times New Roman" w:hAnsi="Times New Roman"/>
              </w:rPr>
              <w:t xml:space="preserve">Kan gevoelens niet tegenhouden, hoopt geen abrupt einde </w:t>
            </w:r>
          </w:p>
        </w:tc>
        <w:tc>
          <w:tcPr>
            <w:tcW w:w="1985" w:type="dxa"/>
            <w:tcBorders>
              <w:top w:val="single" w:sz="4" w:space="0" w:color="auto"/>
              <w:left w:val="single" w:sz="4" w:space="0" w:color="auto"/>
              <w:bottom w:val="single" w:sz="4" w:space="0" w:color="auto"/>
              <w:right w:val="single" w:sz="4" w:space="0" w:color="auto"/>
            </w:tcBorders>
            <w:hideMark/>
          </w:tcPr>
          <w:p w14:paraId="1495FF14" w14:textId="77777777" w:rsidR="00AA2EF0" w:rsidRPr="00D92680" w:rsidRDefault="00AA2EF0" w:rsidP="00A3593F">
            <w:pPr>
              <w:rPr>
                <w:rFonts w:ascii="Times New Roman" w:hAnsi="Times New Roman"/>
              </w:rPr>
            </w:pPr>
            <w:r w:rsidRPr="00D92680">
              <w:rPr>
                <w:rFonts w:ascii="Times New Roman" w:hAnsi="Times New Roman"/>
              </w:rPr>
              <w:t xml:space="preserve">Heel vervelend, band minder snel opgebouwd, kan niet meer loslaten </w:t>
            </w:r>
          </w:p>
        </w:tc>
        <w:tc>
          <w:tcPr>
            <w:tcW w:w="1984" w:type="dxa"/>
            <w:tcBorders>
              <w:top w:val="single" w:sz="4" w:space="0" w:color="auto"/>
              <w:left w:val="single" w:sz="4" w:space="0" w:color="auto"/>
              <w:bottom w:val="single" w:sz="4" w:space="0" w:color="auto"/>
              <w:right w:val="single" w:sz="4" w:space="0" w:color="auto"/>
            </w:tcBorders>
            <w:hideMark/>
          </w:tcPr>
          <w:p w14:paraId="59674D3C" w14:textId="77777777" w:rsidR="00AA2EF0" w:rsidRPr="00D92680" w:rsidRDefault="00AA2EF0" w:rsidP="00A3593F">
            <w:pPr>
              <w:rPr>
                <w:rFonts w:ascii="Times New Roman" w:hAnsi="Times New Roman"/>
              </w:rPr>
            </w:pPr>
            <w:r w:rsidRPr="00D92680">
              <w:rPr>
                <w:rFonts w:ascii="Times New Roman" w:hAnsi="Times New Roman"/>
              </w:rPr>
              <w:t>In achterhoofd, redenen zoeken, andere pleegkinderen opnemen, netwerk als steun</w:t>
            </w:r>
          </w:p>
        </w:tc>
        <w:tc>
          <w:tcPr>
            <w:tcW w:w="1985" w:type="dxa"/>
            <w:tcBorders>
              <w:top w:val="single" w:sz="4" w:space="0" w:color="auto"/>
              <w:left w:val="single" w:sz="4" w:space="0" w:color="auto"/>
              <w:bottom w:val="single" w:sz="4" w:space="0" w:color="auto"/>
              <w:right w:val="single" w:sz="4" w:space="0" w:color="auto"/>
            </w:tcBorders>
            <w:hideMark/>
          </w:tcPr>
          <w:p w14:paraId="6B0AEA5F" w14:textId="77777777" w:rsidR="00AA2EF0" w:rsidRPr="00D92680" w:rsidRDefault="00AA2EF0" w:rsidP="00A3593F">
            <w:pPr>
              <w:rPr>
                <w:rFonts w:ascii="Times New Roman" w:hAnsi="Times New Roman"/>
              </w:rPr>
            </w:pPr>
            <w:r w:rsidRPr="00D92680">
              <w:rPr>
                <w:rFonts w:ascii="Times New Roman" w:hAnsi="Times New Roman"/>
              </w:rPr>
              <w:t xml:space="preserve">Eeuwige schrik, geen afstand, invloed zwaar onderschat </w:t>
            </w:r>
          </w:p>
        </w:tc>
      </w:tr>
      <w:tr w:rsidR="00AA2EF0" w:rsidRPr="00D92680" w14:paraId="19C87EF1"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2D74393C" w14:textId="77777777" w:rsidR="00AA2EF0" w:rsidRPr="00D92680" w:rsidRDefault="00AA2EF0" w:rsidP="00A3593F">
            <w:pPr>
              <w:rPr>
                <w:rFonts w:ascii="Times New Roman" w:hAnsi="Times New Roman"/>
                <w:b/>
              </w:rPr>
            </w:pPr>
            <w:r w:rsidRPr="00D92680">
              <w:rPr>
                <w:rFonts w:ascii="Times New Roman" w:hAnsi="Times New Roman"/>
                <w:b/>
              </w:rPr>
              <w:t xml:space="preserve">Ondersteuning pleegzorgorganisatie </w:t>
            </w:r>
          </w:p>
        </w:tc>
        <w:tc>
          <w:tcPr>
            <w:tcW w:w="1984" w:type="dxa"/>
            <w:tcBorders>
              <w:top w:val="single" w:sz="4" w:space="0" w:color="auto"/>
              <w:left w:val="single" w:sz="4" w:space="0" w:color="auto"/>
              <w:bottom w:val="single" w:sz="4" w:space="0" w:color="auto"/>
              <w:right w:val="single" w:sz="4" w:space="0" w:color="auto"/>
            </w:tcBorders>
            <w:hideMark/>
          </w:tcPr>
          <w:p w14:paraId="5EC47961" w14:textId="77777777" w:rsidR="00AA2EF0" w:rsidRPr="00D92680" w:rsidRDefault="00AA2EF0" w:rsidP="00A3593F">
            <w:pPr>
              <w:rPr>
                <w:rFonts w:ascii="Times New Roman" w:hAnsi="Times New Roman"/>
              </w:rPr>
            </w:pPr>
            <w:r w:rsidRPr="00D92680">
              <w:rPr>
                <w:rFonts w:ascii="Times New Roman" w:hAnsi="Times New Roman"/>
              </w:rPr>
              <w:t xml:space="preserve">Weinig beroep op, kan altijd bellen </w:t>
            </w:r>
          </w:p>
        </w:tc>
        <w:tc>
          <w:tcPr>
            <w:tcW w:w="1985" w:type="dxa"/>
            <w:tcBorders>
              <w:top w:val="single" w:sz="4" w:space="0" w:color="auto"/>
              <w:left w:val="single" w:sz="4" w:space="0" w:color="auto"/>
              <w:bottom w:val="single" w:sz="4" w:space="0" w:color="auto"/>
              <w:right w:val="single" w:sz="4" w:space="0" w:color="auto"/>
            </w:tcBorders>
            <w:hideMark/>
          </w:tcPr>
          <w:p w14:paraId="32715C20" w14:textId="77777777" w:rsidR="00AA2EF0" w:rsidRPr="00D92680" w:rsidRDefault="00AA2EF0" w:rsidP="00A3593F">
            <w:pPr>
              <w:rPr>
                <w:rFonts w:ascii="Times New Roman" w:hAnsi="Times New Roman"/>
              </w:rPr>
            </w:pPr>
            <w:r w:rsidRPr="00D92680">
              <w:rPr>
                <w:rFonts w:ascii="Times New Roman" w:hAnsi="Times New Roman"/>
              </w:rPr>
              <w:t xml:space="preserve">Uitwisseling info, heeft meer ervaring, kan verhaal kwijt </w:t>
            </w:r>
          </w:p>
        </w:tc>
        <w:tc>
          <w:tcPr>
            <w:tcW w:w="1984" w:type="dxa"/>
            <w:tcBorders>
              <w:top w:val="single" w:sz="4" w:space="0" w:color="auto"/>
              <w:left w:val="single" w:sz="4" w:space="0" w:color="auto"/>
              <w:bottom w:val="single" w:sz="4" w:space="0" w:color="auto"/>
              <w:right w:val="single" w:sz="4" w:space="0" w:color="auto"/>
            </w:tcBorders>
            <w:hideMark/>
          </w:tcPr>
          <w:p w14:paraId="41E801F4" w14:textId="77777777" w:rsidR="00AA2EF0" w:rsidRPr="00D92680" w:rsidRDefault="00AA2EF0" w:rsidP="00A3593F">
            <w:pPr>
              <w:rPr>
                <w:rFonts w:ascii="Times New Roman" w:hAnsi="Times New Roman"/>
              </w:rPr>
            </w:pPr>
            <w:r w:rsidRPr="00D92680">
              <w:rPr>
                <w:rFonts w:ascii="Times New Roman" w:hAnsi="Times New Roman"/>
              </w:rPr>
              <w:t>Begeleid(st)er kende dossier niet goed, lange telefoons</w:t>
            </w:r>
          </w:p>
        </w:tc>
        <w:tc>
          <w:tcPr>
            <w:tcW w:w="1985" w:type="dxa"/>
            <w:tcBorders>
              <w:top w:val="single" w:sz="4" w:space="0" w:color="auto"/>
              <w:left w:val="single" w:sz="4" w:space="0" w:color="auto"/>
              <w:bottom w:val="single" w:sz="4" w:space="0" w:color="auto"/>
              <w:right w:val="single" w:sz="4" w:space="0" w:color="auto"/>
            </w:tcBorders>
            <w:hideMark/>
          </w:tcPr>
          <w:p w14:paraId="7C9FCEAB" w14:textId="77777777" w:rsidR="00AA2EF0" w:rsidRPr="00D92680" w:rsidRDefault="00AA2EF0" w:rsidP="00A3593F">
            <w:pPr>
              <w:rPr>
                <w:rFonts w:ascii="Times New Roman" w:hAnsi="Times New Roman"/>
              </w:rPr>
            </w:pPr>
            <w:r w:rsidRPr="00D92680">
              <w:rPr>
                <w:rFonts w:ascii="Times New Roman" w:hAnsi="Times New Roman"/>
              </w:rPr>
              <w:t xml:space="preserve">Pleegkind vindt bezoek niet leuk, belt niet speciaal, verantwoording afleggen </w:t>
            </w:r>
          </w:p>
        </w:tc>
      </w:tr>
      <w:tr w:rsidR="00AA2EF0" w:rsidRPr="00D92680" w14:paraId="7699ADAD"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3BBAB11A" w14:textId="77777777" w:rsidR="00AA2EF0" w:rsidRPr="00D92680" w:rsidRDefault="00AA2EF0" w:rsidP="00A3593F">
            <w:pPr>
              <w:rPr>
                <w:rFonts w:ascii="Times New Roman" w:hAnsi="Times New Roman"/>
                <w:b/>
              </w:rPr>
            </w:pPr>
            <w:r w:rsidRPr="00D92680">
              <w:rPr>
                <w:rFonts w:ascii="Times New Roman" w:hAnsi="Times New Roman"/>
                <w:b/>
              </w:rPr>
              <w:t xml:space="preserve">Pleegzorgvergoeding </w:t>
            </w:r>
          </w:p>
        </w:tc>
        <w:tc>
          <w:tcPr>
            <w:tcW w:w="1984" w:type="dxa"/>
            <w:tcBorders>
              <w:top w:val="single" w:sz="4" w:space="0" w:color="auto"/>
              <w:left w:val="single" w:sz="4" w:space="0" w:color="auto"/>
              <w:bottom w:val="single" w:sz="4" w:space="0" w:color="auto"/>
              <w:right w:val="single" w:sz="4" w:space="0" w:color="auto"/>
            </w:tcBorders>
            <w:hideMark/>
          </w:tcPr>
          <w:p w14:paraId="04290C37" w14:textId="77777777" w:rsidR="00AA2EF0" w:rsidRPr="00D92680" w:rsidRDefault="00AA2EF0" w:rsidP="00A3593F">
            <w:pPr>
              <w:rPr>
                <w:rFonts w:ascii="Times New Roman" w:hAnsi="Times New Roman"/>
              </w:rPr>
            </w:pPr>
            <w:r w:rsidRPr="00D92680">
              <w:rPr>
                <w:rFonts w:ascii="Times New Roman" w:hAnsi="Times New Roman"/>
              </w:rPr>
              <w:t xml:space="preserve">Sowieso extra kosten, genoeg om kind groot te brengen </w:t>
            </w:r>
          </w:p>
        </w:tc>
        <w:tc>
          <w:tcPr>
            <w:tcW w:w="1985" w:type="dxa"/>
            <w:tcBorders>
              <w:top w:val="single" w:sz="4" w:space="0" w:color="auto"/>
              <w:left w:val="single" w:sz="4" w:space="0" w:color="auto"/>
              <w:bottom w:val="single" w:sz="4" w:space="0" w:color="auto"/>
              <w:right w:val="single" w:sz="4" w:space="0" w:color="auto"/>
            </w:tcBorders>
            <w:hideMark/>
          </w:tcPr>
          <w:p w14:paraId="35C63E52" w14:textId="77777777" w:rsidR="00AA2EF0" w:rsidRPr="00D92680" w:rsidRDefault="00AA2EF0" w:rsidP="00A3593F">
            <w:pPr>
              <w:rPr>
                <w:rFonts w:ascii="Times New Roman" w:hAnsi="Times New Roman"/>
              </w:rPr>
            </w:pPr>
            <w:r w:rsidRPr="00D92680">
              <w:rPr>
                <w:rFonts w:ascii="Times New Roman" w:hAnsi="Times New Roman"/>
              </w:rPr>
              <w:t xml:space="preserve">Groot voordeel, aantal, zonder niet bewust begonnen, tijdelijkheid link </w:t>
            </w:r>
          </w:p>
        </w:tc>
        <w:tc>
          <w:tcPr>
            <w:tcW w:w="1984" w:type="dxa"/>
            <w:tcBorders>
              <w:top w:val="single" w:sz="4" w:space="0" w:color="auto"/>
              <w:left w:val="single" w:sz="4" w:space="0" w:color="auto"/>
              <w:bottom w:val="single" w:sz="4" w:space="0" w:color="auto"/>
              <w:right w:val="single" w:sz="4" w:space="0" w:color="auto"/>
            </w:tcBorders>
            <w:hideMark/>
          </w:tcPr>
          <w:p w14:paraId="1151AD4E" w14:textId="77777777" w:rsidR="00AA2EF0" w:rsidRPr="00D92680" w:rsidRDefault="00AA2EF0" w:rsidP="00A3593F">
            <w:pPr>
              <w:rPr>
                <w:rFonts w:ascii="Times New Roman" w:hAnsi="Times New Roman"/>
              </w:rPr>
            </w:pPr>
            <w:r w:rsidRPr="00D92680">
              <w:rPr>
                <w:rFonts w:ascii="Times New Roman" w:hAnsi="Times New Roman"/>
              </w:rPr>
              <w:t xml:space="preserve">Tevreden, zonder ook </w:t>
            </w:r>
          </w:p>
        </w:tc>
        <w:tc>
          <w:tcPr>
            <w:tcW w:w="1985" w:type="dxa"/>
            <w:tcBorders>
              <w:top w:val="single" w:sz="4" w:space="0" w:color="auto"/>
              <w:left w:val="single" w:sz="4" w:space="0" w:color="auto"/>
              <w:bottom w:val="single" w:sz="4" w:space="0" w:color="auto"/>
              <w:right w:val="single" w:sz="4" w:space="0" w:color="auto"/>
            </w:tcBorders>
            <w:hideMark/>
          </w:tcPr>
          <w:p w14:paraId="057230D4" w14:textId="77777777" w:rsidR="00AA2EF0" w:rsidRPr="00D92680" w:rsidRDefault="00AA2EF0" w:rsidP="00A3593F">
            <w:pPr>
              <w:rPr>
                <w:rFonts w:ascii="Times New Roman" w:hAnsi="Times New Roman"/>
              </w:rPr>
            </w:pPr>
            <w:r w:rsidRPr="00D92680">
              <w:rPr>
                <w:rFonts w:ascii="Times New Roman" w:hAnsi="Times New Roman"/>
              </w:rPr>
              <w:t>Link met tijdelijkheid, invloed op aantal,</w:t>
            </w:r>
          </w:p>
          <w:p w14:paraId="08C7DDEE" w14:textId="77777777" w:rsidR="00AA2EF0" w:rsidRPr="00D92680" w:rsidRDefault="00AA2EF0" w:rsidP="00A3593F">
            <w:pPr>
              <w:rPr>
                <w:rFonts w:ascii="Times New Roman" w:hAnsi="Times New Roman"/>
              </w:rPr>
            </w:pPr>
            <w:r w:rsidRPr="00D92680">
              <w:rPr>
                <w:rFonts w:ascii="Times New Roman" w:hAnsi="Times New Roman"/>
              </w:rPr>
              <w:t xml:space="preserve">extra kosten, alimentatie </w:t>
            </w:r>
          </w:p>
        </w:tc>
      </w:tr>
      <w:tr w:rsidR="00AA2EF0" w:rsidRPr="00D92680" w14:paraId="40882CEE" w14:textId="77777777" w:rsidTr="00A3593F">
        <w:trPr>
          <w:trHeight w:val="557"/>
        </w:trPr>
        <w:tc>
          <w:tcPr>
            <w:tcW w:w="2268" w:type="dxa"/>
            <w:tcBorders>
              <w:top w:val="single" w:sz="4" w:space="0" w:color="auto"/>
              <w:left w:val="single" w:sz="4" w:space="0" w:color="auto"/>
              <w:bottom w:val="single" w:sz="4" w:space="0" w:color="auto"/>
              <w:right w:val="single" w:sz="4" w:space="0" w:color="auto"/>
            </w:tcBorders>
            <w:hideMark/>
          </w:tcPr>
          <w:p w14:paraId="00A8CB39" w14:textId="77777777" w:rsidR="00AA2EF0" w:rsidRPr="00D92680" w:rsidRDefault="00AA2EF0" w:rsidP="00A3593F">
            <w:pPr>
              <w:rPr>
                <w:rFonts w:ascii="Times New Roman" w:hAnsi="Times New Roman"/>
                <w:b/>
              </w:rPr>
            </w:pPr>
            <w:r w:rsidRPr="00D92680">
              <w:rPr>
                <w:rFonts w:ascii="Times New Roman" w:hAnsi="Times New Roman"/>
                <w:b/>
              </w:rPr>
              <w:t xml:space="preserve">Ideale gezin </w:t>
            </w:r>
          </w:p>
        </w:tc>
        <w:tc>
          <w:tcPr>
            <w:tcW w:w="1984" w:type="dxa"/>
            <w:tcBorders>
              <w:top w:val="single" w:sz="4" w:space="0" w:color="auto"/>
              <w:left w:val="single" w:sz="4" w:space="0" w:color="auto"/>
              <w:bottom w:val="single" w:sz="4" w:space="0" w:color="auto"/>
              <w:right w:val="single" w:sz="4" w:space="0" w:color="auto"/>
            </w:tcBorders>
            <w:hideMark/>
          </w:tcPr>
          <w:p w14:paraId="66890978" w14:textId="77777777" w:rsidR="00AA2EF0" w:rsidRPr="00D92680" w:rsidRDefault="00AA2EF0" w:rsidP="00A3593F">
            <w:pPr>
              <w:rPr>
                <w:rFonts w:ascii="Times New Roman" w:hAnsi="Times New Roman"/>
              </w:rPr>
            </w:pPr>
            <w:r w:rsidRPr="00D92680">
              <w:rPr>
                <w:rFonts w:ascii="Times New Roman" w:hAnsi="Times New Roman"/>
              </w:rPr>
              <w:t xml:space="preserve">Eigen gezin, over alles praten, weinig </w:t>
            </w:r>
            <w:r w:rsidRPr="00D92680">
              <w:rPr>
                <w:rFonts w:ascii="Times New Roman" w:hAnsi="Times New Roman"/>
              </w:rPr>
              <w:lastRenderedPageBreak/>
              <w:t>ruzie</w:t>
            </w:r>
          </w:p>
        </w:tc>
        <w:tc>
          <w:tcPr>
            <w:tcW w:w="1985" w:type="dxa"/>
            <w:tcBorders>
              <w:top w:val="single" w:sz="4" w:space="0" w:color="auto"/>
              <w:left w:val="single" w:sz="4" w:space="0" w:color="auto"/>
              <w:bottom w:val="single" w:sz="4" w:space="0" w:color="auto"/>
              <w:right w:val="single" w:sz="4" w:space="0" w:color="auto"/>
            </w:tcBorders>
            <w:hideMark/>
          </w:tcPr>
          <w:p w14:paraId="323D308A" w14:textId="77777777" w:rsidR="00AA2EF0" w:rsidRPr="00D92680" w:rsidRDefault="00AA2EF0" w:rsidP="00A3593F">
            <w:pPr>
              <w:rPr>
                <w:rFonts w:ascii="Times New Roman" w:hAnsi="Times New Roman"/>
              </w:rPr>
            </w:pPr>
            <w:r w:rsidRPr="00D92680">
              <w:rPr>
                <w:rFonts w:ascii="Times New Roman" w:hAnsi="Times New Roman"/>
              </w:rPr>
              <w:lastRenderedPageBreak/>
              <w:t xml:space="preserve">Sterker met twee, gunt kinderen een </w:t>
            </w:r>
            <w:r w:rsidRPr="00D92680">
              <w:rPr>
                <w:rFonts w:ascii="Times New Roman" w:hAnsi="Times New Roman"/>
              </w:rPr>
              <w:lastRenderedPageBreak/>
              <w:t xml:space="preserve">vader </w:t>
            </w:r>
          </w:p>
        </w:tc>
        <w:tc>
          <w:tcPr>
            <w:tcW w:w="1984" w:type="dxa"/>
            <w:tcBorders>
              <w:top w:val="single" w:sz="4" w:space="0" w:color="auto"/>
              <w:left w:val="single" w:sz="4" w:space="0" w:color="auto"/>
              <w:bottom w:val="single" w:sz="4" w:space="0" w:color="auto"/>
              <w:right w:val="single" w:sz="4" w:space="0" w:color="auto"/>
            </w:tcBorders>
            <w:hideMark/>
          </w:tcPr>
          <w:p w14:paraId="707BEB4E" w14:textId="77777777" w:rsidR="00AA2EF0" w:rsidRPr="00D92680" w:rsidRDefault="00AA2EF0" w:rsidP="00A3593F">
            <w:pPr>
              <w:rPr>
                <w:rFonts w:ascii="Times New Roman" w:hAnsi="Times New Roman"/>
              </w:rPr>
            </w:pPr>
            <w:r w:rsidRPr="00D92680">
              <w:rPr>
                <w:rFonts w:ascii="Times New Roman" w:hAnsi="Times New Roman"/>
              </w:rPr>
              <w:lastRenderedPageBreak/>
              <w:t xml:space="preserve">Mama, papa, kindjes, open, </w:t>
            </w:r>
            <w:r w:rsidRPr="00D92680">
              <w:rPr>
                <w:rFonts w:ascii="Times New Roman" w:hAnsi="Times New Roman"/>
              </w:rPr>
              <w:lastRenderedPageBreak/>
              <w:t xml:space="preserve">pleegkind voelt zich welkom, rust, stabiliteit, liefde </w:t>
            </w:r>
          </w:p>
        </w:tc>
        <w:tc>
          <w:tcPr>
            <w:tcW w:w="1985" w:type="dxa"/>
            <w:tcBorders>
              <w:top w:val="single" w:sz="4" w:space="0" w:color="auto"/>
              <w:left w:val="single" w:sz="4" w:space="0" w:color="auto"/>
              <w:bottom w:val="single" w:sz="4" w:space="0" w:color="auto"/>
              <w:right w:val="single" w:sz="4" w:space="0" w:color="auto"/>
            </w:tcBorders>
            <w:hideMark/>
          </w:tcPr>
          <w:p w14:paraId="5CFF12FC" w14:textId="77777777" w:rsidR="00AA2EF0" w:rsidRPr="00D92680" w:rsidRDefault="00AA2EF0" w:rsidP="00A3593F">
            <w:pPr>
              <w:rPr>
                <w:rFonts w:ascii="Times New Roman" w:hAnsi="Times New Roman"/>
              </w:rPr>
            </w:pPr>
            <w:r w:rsidRPr="00D92680">
              <w:rPr>
                <w:rFonts w:ascii="Times New Roman" w:hAnsi="Times New Roman"/>
              </w:rPr>
              <w:lastRenderedPageBreak/>
              <w:t xml:space="preserve">Warm nest, open mentaliteit </w:t>
            </w:r>
          </w:p>
        </w:tc>
      </w:tr>
    </w:tbl>
    <w:p w14:paraId="43308911" w14:textId="77777777" w:rsidR="00AA2EF0" w:rsidRPr="007A3E54" w:rsidRDefault="00AA2EF0" w:rsidP="00AA2EF0">
      <w:pPr>
        <w:spacing w:after="0" w:line="256" w:lineRule="auto"/>
        <w:rPr>
          <w:rFonts w:ascii="Times New Roman" w:eastAsia="Calibri" w:hAnsi="Times New Roman" w:cs="Times New Roman"/>
          <w:b/>
          <w:sz w:val="24"/>
          <w:szCs w:val="24"/>
        </w:rPr>
      </w:pPr>
    </w:p>
    <w:p w14:paraId="38072C84" w14:textId="77777777" w:rsidR="00AA2EF0" w:rsidRDefault="00AA2EF0" w:rsidP="00AA2EF0">
      <w:pPr>
        <w:spacing w:after="0" w:line="256" w:lineRule="auto"/>
        <w:rPr>
          <w:rFonts w:ascii="Times New Roman" w:eastAsia="Calibri" w:hAnsi="Times New Roman" w:cs="Times New Roman"/>
          <w:b/>
          <w:sz w:val="24"/>
          <w:szCs w:val="24"/>
        </w:rPr>
      </w:pPr>
    </w:p>
    <w:p w14:paraId="0643878B" w14:textId="77777777" w:rsidR="00AA2EF0" w:rsidRDefault="00AA2EF0" w:rsidP="00AA2EF0">
      <w:pPr>
        <w:spacing w:after="0" w:line="256" w:lineRule="auto"/>
        <w:rPr>
          <w:rFonts w:ascii="Times New Roman" w:eastAsia="Calibri" w:hAnsi="Times New Roman" w:cs="Times New Roman"/>
          <w:b/>
          <w:sz w:val="24"/>
          <w:szCs w:val="24"/>
        </w:rPr>
      </w:pPr>
    </w:p>
    <w:p w14:paraId="67B38CD3" w14:textId="77777777" w:rsidR="00AA2EF0" w:rsidRDefault="00AA2EF0" w:rsidP="00AA2EF0">
      <w:pPr>
        <w:spacing w:after="0" w:line="256" w:lineRule="auto"/>
        <w:rPr>
          <w:rFonts w:ascii="Times New Roman" w:eastAsia="Calibri" w:hAnsi="Times New Roman" w:cs="Times New Roman"/>
          <w:b/>
          <w:sz w:val="24"/>
          <w:szCs w:val="24"/>
        </w:rPr>
      </w:pPr>
    </w:p>
    <w:p w14:paraId="6E2E76BB" w14:textId="77777777" w:rsidR="00AA2EF0" w:rsidRDefault="00AA2EF0" w:rsidP="00AA2EF0">
      <w:pPr>
        <w:spacing w:after="0" w:line="256" w:lineRule="auto"/>
        <w:rPr>
          <w:rFonts w:ascii="Times New Roman" w:eastAsia="Calibri" w:hAnsi="Times New Roman" w:cs="Times New Roman"/>
          <w:b/>
          <w:sz w:val="24"/>
          <w:szCs w:val="24"/>
        </w:rPr>
      </w:pPr>
    </w:p>
    <w:p w14:paraId="078DDC59" w14:textId="77777777" w:rsidR="00AA2EF0" w:rsidRPr="007A3E54" w:rsidRDefault="00AA2EF0" w:rsidP="00AA2EF0">
      <w:pPr>
        <w:spacing w:after="0" w:line="256" w:lineRule="auto"/>
        <w:rPr>
          <w:rFonts w:ascii="Times New Roman" w:eastAsia="Calibri" w:hAnsi="Times New Roman" w:cs="Times New Roman"/>
          <w:b/>
          <w:sz w:val="24"/>
          <w:szCs w:val="24"/>
        </w:rPr>
      </w:pPr>
    </w:p>
    <w:tbl>
      <w:tblPr>
        <w:tblStyle w:val="Tabelraster111"/>
        <w:tblW w:w="10206" w:type="dxa"/>
        <w:tblInd w:w="-572" w:type="dxa"/>
        <w:tblLook w:val="04A0" w:firstRow="1" w:lastRow="0" w:firstColumn="1" w:lastColumn="0" w:noHBand="0" w:noVBand="1"/>
      </w:tblPr>
      <w:tblGrid>
        <w:gridCol w:w="2268"/>
        <w:gridCol w:w="1984"/>
        <w:gridCol w:w="1985"/>
        <w:gridCol w:w="1984"/>
        <w:gridCol w:w="1985"/>
      </w:tblGrid>
      <w:tr w:rsidR="00AA2EF0" w:rsidRPr="00D92680" w14:paraId="6431F281" w14:textId="77777777" w:rsidTr="00A3593F">
        <w:tc>
          <w:tcPr>
            <w:tcW w:w="2268" w:type="dxa"/>
            <w:tcBorders>
              <w:top w:val="single" w:sz="4" w:space="0" w:color="auto"/>
              <w:left w:val="single" w:sz="4" w:space="0" w:color="auto"/>
              <w:bottom w:val="single" w:sz="4" w:space="0" w:color="auto"/>
              <w:right w:val="single" w:sz="4" w:space="0" w:color="auto"/>
            </w:tcBorders>
          </w:tcPr>
          <w:p w14:paraId="684AF1E9" w14:textId="77777777" w:rsidR="00AA2EF0" w:rsidRPr="00D92680" w:rsidRDefault="00AA2EF0" w:rsidP="00A3593F">
            <w:pPr>
              <w:rPr>
                <w:rFonts w:ascii="Times New Roman" w:hAnsi="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1E2F5E99" w14:textId="77777777" w:rsidR="00AA2EF0" w:rsidRPr="00D92680" w:rsidRDefault="00AA2EF0" w:rsidP="00A3593F">
            <w:pPr>
              <w:rPr>
                <w:rFonts w:ascii="Times New Roman" w:hAnsi="Times New Roman"/>
                <w:b/>
              </w:rPr>
            </w:pPr>
            <w:r w:rsidRPr="00D92680">
              <w:rPr>
                <w:rFonts w:ascii="Times New Roman" w:hAnsi="Times New Roman"/>
                <w:b/>
              </w:rPr>
              <w:t xml:space="preserve">Interview 5 </w:t>
            </w:r>
          </w:p>
        </w:tc>
        <w:tc>
          <w:tcPr>
            <w:tcW w:w="1985" w:type="dxa"/>
            <w:tcBorders>
              <w:top w:val="single" w:sz="4" w:space="0" w:color="auto"/>
              <w:left w:val="single" w:sz="4" w:space="0" w:color="auto"/>
              <w:bottom w:val="single" w:sz="4" w:space="0" w:color="auto"/>
              <w:right w:val="single" w:sz="4" w:space="0" w:color="auto"/>
            </w:tcBorders>
            <w:hideMark/>
          </w:tcPr>
          <w:p w14:paraId="1A4CDD17" w14:textId="77777777" w:rsidR="00AA2EF0" w:rsidRPr="00D92680" w:rsidRDefault="00AA2EF0" w:rsidP="00A3593F">
            <w:pPr>
              <w:rPr>
                <w:rFonts w:ascii="Times New Roman" w:hAnsi="Times New Roman"/>
                <w:b/>
              </w:rPr>
            </w:pPr>
            <w:r w:rsidRPr="00D92680">
              <w:rPr>
                <w:rFonts w:ascii="Times New Roman" w:hAnsi="Times New Roman"/>
                <w:b/>
              </w:rPr>
              <w:t xml:space="preserve">Interview 6 </w:t>
            </w:r>
          </w:p>
        </w:tc>
        <w:tc>
          <w:tcPr>
            <w:tcW w:w="1984" w:type="dxa"/>
            <w:tcBorders>
              <w:top w:val="single" w:sz="4" w:space="0" w:color="auto"/>
              <w:left w:val="single" w:sz="4" w:space="0" w:color="auto"/>
              <w:bottom w:val="single" w:sz="4" w:space="0" w:color="auto"/>
              <w:right w:val="single" w:sz="4" w:space="0" w:color="auto"/>
            </w:tcBorders>
            <w:hideMark/>
          </w:tcPr>
          <w:p w14:paraId="11CA761A" w14:textId="77777777" w:rsidR="00AA2EF0" w:rsidRPr="00D92680" w:rsidRDefault="00AA2EF0" w:rsidP="00A3593F">
            <w:pPr>
              <w:rPr>
                <w:rFonts w:ascii="Times New Roman" w:hAnsi="Times New Roman"/>
                <w:b/>
              </w:rPr>
            </w:pPr>
            <w:r w:rsidRPr="00D92680">
              <w:rPr>
                <w:rFonts w:ascii="Times New Roman" w:hAnsi="Times New Roman"/>
                <w:b/>
              </w:rPr>
              <w:t>Interview 7</w:t>
            </w:r>
          </w:p>
        </w:tc>
        <w:tc>
          <w:tcPr>
            <w:tcW w:w="1985" w:type="dxa"/>
            <w:tcBorders>
              <w:top w:val="single" w:sz="4" w:space="0" w:color="auto"/>
              <w:left w:val="single" w:sz="4" w:space="0" w:color="auto"/>
              <w:bottom w:val="single" w:sz="4" w:space="0" w:color="auto"/>
              <w:right w:val="single" w:sz="4" w:space="0" w:color="auto"/>
            </w:tcBorders>
            <w:hideMark/>
          </w:tcPr>
          <w:p w14:paraId="1F218682" w14:textId="77777777" w:rsidR="00AA2EF0" w:rsidRPr="00D92680" w:rsidRDefault="00AA2EF0" w:rsidP="00A3593F">
            <w:pPr>
              <w:rPr>
                <w:rFonts w:ascii="Times New Roman" w:hAnsi="Times New Roman"/>
                <w:b/>
              </w:rPr>
            </w:pPr>
            <w:r w:rsidRPr="00D92680">
              <w:rPr>
                <w:rFonts w:ascii="Times New Roman" w:hAnsi="Times New Roman"/>
                <w:b/>
              </w:rPr>
              <w:t>Interview 8</w:t>
            </w:r>
          </w:p>
        </w:tc>
      </w:tr>
      <w:tr w:rsidR="00AA2EF0" w:rsidRPr="00D92680" w14:paraId="7A1E42C4"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6B31316D" w14:textId="77777777" w:rsidR="00AA2EF0" w:rsidRPr="00D92680" w:rsidRDefault="00AA2EF0" w:rsidP="00A3593F">
            <w:pPr>
              <w:rPr>
                <w:rFonts w:ascii="Times New Roman" w:hAnsi="Times New Roman"/>
                <w:b/>
              </w:rPr>
            </w:pPr>
            <w:r>
              <w:rPr>
                <w:rFonts w:ascii="Times New Roman" w:hAnsi="Times New Roman"/>
                <w:b/>
              </w:rPr>
              <w:t>Motieven</w:t>
            </w:r>
          </w:p>
        </w:tc>
        <w:tc>
          <w:tcPr>
            <w:tcW w:w="1984" w:type="dxa"/>
            <w:tcBorders>
              <w:top w:val="single" w:sz="4" w:space="0" w:color="auto"/>
              <w:left w:val="single" w:sz="4" w:space="0" w:color="auto"/>
              <w:bottom w:val="single" w:sz="4" w:space="0" w:color="auto"/>
              <w:right w:val="single" w:sz="4" w:space="0" w:color="auto"/>
            </w:tcBorders>
            <w:hideMark/>
          </w:tcPr>
          <w:p w14:paraId="59421862" w14:textId="77777777" w:rsidR="00AA2EF0" w:rsidRPr="00D92680" w:rsidRDefault="00AA2EF0" w:rsidP="00A3593F">
            <w:pPr>
              <w:rPr>
                <w:rFonts w:ascii="Times New Roman" w:hAnsi="Times New Roman"/>
              </w:rPr>
            </w:pPr>
            <w:r w:rsidRPr="00D92680">
              <w:rPr>
                <w:rFonts w:ascii="Times New Roman" w:hAnsi="Times New Roman"/>
              </w:rPr>
              <w:t xml:space="preserve">Grote kinderwens, meer kans dan via adoptie </w:t>
            </w:r>
          </w:p>
        </w:tc>
        <w:tc>
          <w:tcPr>
            <w:tcW w:w="1985" w:type="dxa"/>
            <w:tcBorders>
              <w:top w:val="single" w:sz="4" w:space="0" w:color="auto"/>
              <w:left w:val="single" w:sz="4" w:space="0" w:color="auto"/>
              <w:bottom w:val="single" w:sz="4" w:space="0" w:color="auto"/>
              <w:right w:val="single" w:sz="4" w:space="0" w:color="auto"/>
            </w:tcBorders>
            <w:hideMark/>
          </w:tcPr>
          <w:p w14:paraId="57AE561F" w14:textId="77777777" w:rsidR="00AA2EF0" w:rsidRPr="00D92680" w:rsidRDefault="00AA2EF0" w:rsidP="00A3593F">
            <w:pPr>
              <w:rPr>
                <w:rFonts w:ascii="Times New Roman" w:hAnsi="Times New Roman"/>
              </w:rPr>
            </w:pPr>
            <w:r w:rsidRPr="00D92680">
              <w:rPr>
                <w:rFonts w:ascii="Times New Roman" w:hAnsi="Times New Roman"/>
              </w:rPr>
              <w:t xml:space="preserve">Kinderwens, voor kinderen die anders niet opgevangen worden </w:t>
            </w:r>
          </w:p>
        </w:tc>
        <w:tc>
          <w:tcPr>
            <w:tcW w:w="1984" w:type="dxa"/>
            <w:tcBorders>
              <w:top w:val="single" w:sz="4" w:space="0" w:color="auto"/>
              <w:left w:val="single" w:sz="4" w:space="0" w:color="auto"/>
              <w:bottom w:val="single" w:sz="4" w:space="0" w:color="auto"/>
              <w:right w:val="single" w:sz="4" w:space="0" w:color="auto"/>
            </w:tcBorders>
            <w:hideMark/>
          </w:tcPr>
          <w:p w14:paraId="562ABA07" w14:textId="77777777" w:rsidR="00AA2EF0" w:rsidRPr="00D92680" w:rsidRDefault="00AA2EF0" w:rsidP="00A3593F">
            <w:pPr>
              <w:rPr>
                <w:rFonts w:ascii="Times New Roman" w:hAnsi="Times New Roman"/>
              </w:rPr>
            </w:pPr>
            <w:r w:rsidRPr="00D92680">
              <w:rPr>
                <w:rFonts w:ascii="Times New Roman" w:hAnsi="Times New Roman"/>
              </w:rPr>
              <w:t>Kind een thuis geven en mama zijn</w:t>
            </w:r>
          </w:p>
        </w:tc>
        <w:tc>
          <w:tcPr>
            <w:tcW w:w="1985" w:type="dxa"/>
            <w:tcBorders>
              <w:top w:val="single" w:sz="4" w:space="0" w:color="auto"/>
              <w:left w:val="single" w:sz="4" w:space="0" w:color="auto"/>
              <w:bottom w:val="single" w:sz="4" w:space="0" w:color="auto"/>
              <w:right w:val="single" w:sz="4" w:space="0" w:color="auto"/>
            </w:tcBorders>
            <w:hideMark/>
          </w:tcPr>
          <w:p w14:paraId="402F856B" w14:textId="77777777" w:rsidR="00AA2EF0" w:rsidRPr="00D92680" w:rsidRDefault="00AA2EF0" w:rsidP="00A3593F">
            <w:pPr>
              <w:rPr>
                <w:rFonts w:ascii="Times New Roman" w:hAnsi="Times New Roman"/>
                <w:color w:val="FF0000"/>
              </w:rPr>
            </w:pPr>
            <w:r w:rsidRPr="00D92680">
              <w:rPr>
                <w:rFonts w:ascii="Times New Roman" w:hAnsi="Times New Roman"/>
              </w:rPr>
              <w:t xml:space="preserve">Wilde nakomertje, alternatief adoptie, jeugd kinderen gemist door scheiding, behoefte </w:t>
            </w:r>
          </w:p>
        </w:tc>
      </w:tr>
      <w:tr w:rsidR="00AA2EF0" w:rsidRPr="00D92680" w14:paraId="358FFBB6"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75F464CB" w14:textId="77777777" w:rsidR="00AA2EF0" w:rsidRPr="00D92680" w:rsidRDefault="00AA2EF0" w:rsidP="00A3593F">
            <w:pPr>
              <w:rPr>
                <w:rFonts w:ascii="Times New Roman" w:hAnsi="Times New Roman"/>
                <w:b/>
              </w:rPr>
            </w:pPr>
            <w:r w:rsidRPr="00D92680">
              <w:rPr>
                <w:rFonts w:ascii="Times New Roman" w:hAnsi="Times New Roman"/>
                <w:b/>
              </w:rPr>
              <w:t xml:space="preserve">Maatschappelijk engagement </w:t>
            </w:r>
          </w:p>
        </w:tc>
        <w:tc>
          <w:tcPr>
            <w:tcW w:w="1984" w:type="dxa"/>
            <w:tcBorders>
              <w:top w:val="single" w:sz="4" w:space="0" w:color="auto"/>
              <w:left w:val="single" w:sz="4" w:space="0" w:color="auto"/>
              <w:bottom w:val="single" w:sz="4" w:space="0" w:color="auto"/>
              <w:right w:val="single" w:sz="4" w:space="0" w:color="auto"/>
            </w:tcBorders>
            <w:hideMark/>
          </w:tcPr>
          <w:p w14:paraId="3BCBA8DF" w14:textId="77777777" w:rsidR="00AA2EF0" w:rsidRPr="00D92680" w:rsidRDefault="00AA2EF0" w:rsidP="00A3593F">
            <w:pPr>
              <w:rPr>
                <w:rFonts w:ascii="Times New Roman" w:hAnsi="Times New Roman"/>
              </w:rPr>
            </w:pPr>
            <w:r w:rsidRPr="00D92680">
              <w:rPr>
                <w:rFonts w:ascii="Times New Roman" w:hAnsi="Times New Roman"/>
              </w:rPr>
              <w:t xml:space="preserve">Ja, want kind met rugzak </w:t>
            </w:r>
          </w:p>
        </w:tc>
        <w:tc>
          <w:tcPr>
            <w:tcW w:w="1985" w:type="dxa"/>
            <w:tcBorders>
              <w:top w:val="single" w:sz="4" w:space="0" w:color="auto"/>
              <w:left w:val="single" w:sz="4" w:space="0" w:color="auto"/>
              <w:bottom w:val="single" w:sz="4" w:space="0" w:color="auto"/>
              <w:right w:val="single" w:sz="4" w:space="0" w:color="auto"/>
            </w:tcBorders>
            <w:hideMark/>
          </w:tcPr>
          <w:p w14:paraId="0F1A46DC" w14:textId="77777777" w:rsidR="00AA2EF0" w:rsidRPr="00D92680" w:rsidRDefault="00AA2EF0" w:rsidP="00A3593F">
            <w:pPr>
              <w:rPr>
                <w:rFonts w:ascii="Times New Roman" w:hAnsi="Times New Roman"/>
              </w:rPr>
            </w:pPr>
            <w:r w:rsidRPr="00D92680">
              <w:rPr>
                <w:rFonts w:ascii="Times New Roman" w:hAnsi="Times New Roman"/>
              </w:rPr>
              <w:t xml:space="preserve">Help je kinderen wel? Kan je geen job van maken, vraagt emotioneel veel inspanningen </w:t>
            </w:r>
          </w:p>
        </w:tc>
        <w:tc>
          <w:tcPr>
            <w:tcW w:w="1984" w:type="dxa"/>
            <w:tcBorders>
              <w:top w:val="single" w:sz="4" w:space="0" w:color="auto"/>
              <w:left w:val="single" w:sz="4" w:space="0" w:color="auto"/>
              <w:bottom w:val="single" w:sz="4" w:space="0" w:color="auto"/>
              <w:right w:val="single" w:sz="4" w:space="0" w:color="auto"/>
            </w:tcBorders>
            <w:hideMark/>
          </w:tcPr>
          <w:p w14:paraId="7E1D2336" w14:textId="77777777" w:rsidR="00AA2EF0" w:rsidRPr="00D92680" w:rsidRDefault="00AA2EF0" w:rsidP="00A3593F">
            <w:pPr>
              <w:rPr>
                <w:rFonts w:ascii="Times New Roman" w:hAnsi="Times New Roman"/>
              </w:rPr>
            </w:pPr>
            <w:r w:rsidRPr="00D92680">
              <w:rPr>
                <w:rFonts w:ascii="Times New Roman" w:hAnsi="Times New Roman"/>
              </w:rPr>
              <w:t xml:space="preserve">Volledig, wordt er zelf door beloond, maar helpt ook kinderen ermee </w:t>
            </w:r>
          </w:p>
        </w:tc>
        <w:tc>
          <w:tcPr>
            <w:tcW w:w="1985" w:type="dxa"/>
            <w:tcBorders>
              <w:top w:val="single" w:sz="4" w:space="0" w:color="auto"/>
              <w:left w:val="single" w:sz="4" w:space="0" w:color="auto"/>
              <w:bottom w:val="single" w:sz="4" w:space="0" w:color="auto"/>
              <w:right w:val="single" w:sz="4" w:space="0" w:color="auto"/>
            </w:tcBorders>
            <w:hideMark/>
          </w:tcPr>
          <w:p w14:paraId="3EDCBEC9" w14:textId="77777777" w:rsidR="00AA2EF0" w:rsidRPr="00D92680" w:rsidRDefault="00AA2EF0" w:rsidP="00A3593F">
            <w:pPr>
              <w:rPr>
                <w:rFonts w:ascii="Times New Roman" w:hAnsi="Times New Roman"/>
              </w:rPr>
            </w:pPr>
            <w:r w:rsidRPr="00D92680">
              <w:rPr>
                <w:rFonts w:ascii="Times New Roman" w:hAnsi="Times New Roman"/>
              </w:rPr>
              <w:t xml:space="preserve">In instelling kansen beter dan in eigen gezin, maar best in pleeggezin, hangt af van kansen die ze krijgen om te lukken in het leven </w:t>
            </w:r>
          </w:p>
        </w:tc>
      </w:tr>
      <w:tr w:rsidR="00AA2EF0" w:rsidRPr="00D92680" w14:paraId="70267571"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6FB85506" w14:textId="77777777" w:rsidR="00AA2EF0" w:rsidRPr="00D92680" w:rsidRDefault="00AA2EF0" w:rsidP="00A3593F">
            <w:pPr>
              <w:rPr>
                <w:rFonts w:ascii="Times New Roman" w:hAnsi="Times New Roman"/>
                <w:b/>
              </w:rPr>
            </w:pPr>
            <w:r w:rsidRPr="00D92680">
              <w:rPr>
                <w:rFonts w:ascii="Times New Roman" w:hAnsi="Times New Roman"/>
                <w:b/>
              </w:rPr>
              <w:t xml:space="preserve">Andere vormen engagement </w:t>
            </w:r>
          </w:p>
        </w:tc>
        <w:tc>
          <w:tcPr>
            <w:tcW w:w="1984" w:type="dxa"/>
            <w:tcBorders>
              <w:top w:val="single" w:sz="4" w:space="0" w:color="auto"/>
              <w:left w:val="single" w:sz="4" w:space="0" w:color="auto"/>
              <w:bottom w:val="single" w:sz="4" w:space="0" w:color="auto"/>
              <w:right w:val="single" w:sz="4" w:space="0" w:color="auto"/>
            </w:tcBorders>
            <w:hideMark/>
          </w:tcPr>
          <w:p w14:paraId="0DA2B434" w14:textId="77777777" w:rsidR="00AA2EF0" w:rsidRPr="00D92680" w:rsidRDefault="00AA2EF0" w:rsidP="00A3593F">
            <w:pPr>
              <w:rPr>
                <w:rFonts w:ascii="Times New Roman" w:hAnsi="Times New Roman"/>
              </w:rPr>
            </w:pPr>
            <w:r w:rsidRPr="00D92680">
              <w:rPr>
                <w:rFonts w:ascii="Times New Roman" w:hAnsi="Times New Roman"/>
              </w:rPr>
              <w:t>Sociaal beroep, helpen op school</w:t>
            </w:r>
          </w:p>
        </w:tc>
        <w:tc>
          <w:tcPr>
            <w:tcW w:w="1985" w:type="dxa"/>
            <w:tcBorders>
              <w:top w:val="single" w:sz="4" w:space="0" w:color="auto"/>
              <w:left w:val="single" w:sz="4" w:space="0" w:color="auto"/>
              <w:bottom w:val="single" w:sz="4" w:space="0" w:color="auto"/>
              <w:right w:val="single" w:sz="4" w:space="0" w:color="auto"/>
            </w:tcBorders>
            <w:hideMark/>
          </w:tcPr>
          <w:p w14:paraId="35E7ED75" w14:textId="77777777" w:rsidR="00AA2EF0" w:rsidRPr="00D92680" w:rsidRDefault="00AA2EF0" w:rsidP="00A3593F">
            <w:pPr>
              <w:rPr>
                <w:rFonts w:ascii="Times New Roman" w:hAnsi="Times New Roman"/>
              </w:rPr>
            </w:pPr>
            <w:r w:rsidRPr="00D92680">
              <w:rPr>
                <w:rFonts w:ascii="Times New Roman" w:hAnsi="Times New Roman"/>
              </w:rPr>
              <w:t xml:space="preserve">Ja, vrijwilligerswerk </w:t>
            </w:r>
          </w:p>
        </w:tc>
        <w:tc>
          <w:tcPr>
            <w:tcW w:w="1984" w:type="dxa"/>
            <w:tcBorders>
              <w:top w:val="single" w:sz="4" w:space="0" w:color="auto"/>
              <w:left w:val="single" w:sz="4" w:space="0" w:color="auto"/>
              <w:bottom w:val="single" w:sz="4" w:space="0" w:color="auto"/>
              <w:right w:val="single" w:sz="4" w:space="0" w:color="auto"/>
            </w:tcBorders>
            <w:hideMark/>
          </w:tcPr>
          <w:p w14:paraId="1D8D6EAF" w14:textId="77777777" w:rsidR="00AA2EF0" w:rsidRPr="00D92680" w:rsidRDefault="00AA2EF0" w:rsidP="00A3593F">
            <w:pPr>
              <w:rPr>
                <w:rFonts w:ascii="Times New Roman" w:hAnsi="Times New Roman"/>
              </w:rPr>
            </w:pPr>
            <w:r w:rsidRPr="00D92680">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55DBE67F" w14:textId="77777777" w:rsidR="00AA2EF0" w:rsidRPr="00D92680" w:rsidRDefault="00AA2EF0" w:rsidP="00A3593F">
            <w:pPr>
              <w:rPr>
                <w:rFonts w:ascii="Times New Roman" w:hAnsi="Times New Roman"/>
                <w:color w:val="FF0000"/>
              </w:rPr>
            </w:pPr>
            <w:r w:rsidRPr="00D92680">
              <w:rPr>
                <w:rFonts w:ascii="Times New Roman" w:hAnsi="Times New Roman"/>
              </w:rPr>
              <w:t>Zorgde voor moeder in rusthuis, paste op kleinkinderen, logeerpartijtjes</w:t>
            </w:r>
          </w:p>
        </w:tc>
      </w:tr>
      <w:tr w:rsidR="00AA2EF0" w:rsidRPr="00D92680" w14:paraId="23F68D81"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E74720E" w14:textId="77777777" w:rsidR="00AA2EF0" w:rsidRDefault="00AA2EF0" w:rsidP="00A3593F">
            <w:pPr>
              <w:rPr>
                <w:rFonts w:ascii="Times New Roman" w:hAnsi="Times New Roman"/>
                <w:b/>
              </w:rPr>
            </w:pPr>
            <w:r w:rsidRPr="00D92680">
              <w:rPr>
                <w:rFonts w:ascii="Times New Roman" w:hAnsi="Times New Roman"/>
                <w:b/>
              </w:rPr>
              <w:t xml:space="preserve">Zelf in relatie tot </w:t>
            </w:r>
          </w:p>
          <w:p w14:paraId="24483C42" w14:textId="77777777" w:rsidR="00AA2EF0" w:rsidRPr="00D92680" w:rsidRDefault="00AA2EF0" w:rsidP="00A3593F">
            <w:pPr>
              <w:rPr>
                <w:rFonts w:ascii="Times New Roman" w:hAnsi="Times New Roman"/>
                <w:b/>
              </w:rPr>
            </w:pPr>
            <w:r w:rsidRPr="00D92680">
              <w:rPr>
                <w:rFonts w:ascii="Times New Roman" w:hAnsi="Times New Roman"/>
                <w:b/>
              </w:rPr>
              <w:t>uw pleegkind?</w:t>
            </w:r>
          </w:p>
        </w:tc>
        <w:tc>
          <w:tcPr>
            <w:tcW w:w="1984" w:type="dxa"/>
            <w:tcBorders>
              <w:top w:val="single" w:sz="4" w:space="0" w:color="auto"/>
              <w:left w:val="single" w:sz="4" w:space="0" w:color="auto"/>
              <w:bottom w:val="single" w:sz="4" w:space="0" w:color="auto"/>
              <w:right w:val="single" w:sz="4" w:space="0" w:color="auto"/>
            </w:tcBorders>
            <w:hideMark/>
          </w:tcPr>
          <w:p w14:paraId="023C7A29" w14:textId="77777777" w:rsidR="00AA2EF0" w:rsidRPr="00D92680" w:rsidRDefault="00AA2EF0" w:rsidP="00A3593F">
            <w:pPr>
              <w:rPr>
                <w:rFonts w:ascii="Times New Roman" w:hAnsi="Times New Roman"/>
              </w:rPr>
            </w:pPr>
            <w:r w:rsidRPr="00D92680">
              <w:rPr>
                <w:rFonts w:ascii="Times New Roman" w:hAnsi="Times New Roman"/>
              </w:rPr>
              <w:t xml:space="preserve">Moederrol, wetende dat ze moeder niet is </w:t>
            </w:r>
          </w:p>
        </w:tc>
        <w:tc>
          <w:tcPr>
            <w:tcW w:w="1985" w:type="dxa"/>
            <w:tcBorders>
              <w:top w:val="single" w:sz="4" w:space="0" w:color="auto"/>
              <w:left w:val="single" w:sz="4" w:space="0" w:color="auto"/>
              <w:bottom w:val="single" w:sz="4" w:space="0" w:color="auto"/>
              <w:right w:val="single" w:sz="4" w:space="0" w:color="auto"/>
            </w:tcBorders>
            <w:hideMark/>
          </w:tcPr>
          <w:p w14:paraId="652723A0" w14:textId="77777777" w:rsidR="00AA2EF0" w:rsidRPr="00D92680" w:rsidRDefault="00AA2EF0" w:rsidP="00A3593F">
            <w:pPr>
              <w:rPr>
                <w:rFonts w:ascii="Times New Roman" w:hAnsi="Times New Roman"/>
              </w:rPr>
            </w:pPr>
            <w:r w:rsidRPr="00D92680">
              <w:rPr>
                <w:rFonts w:ascii="Times New Roman" w:hAnsi="Times New Roman"/>
              </w:rPr>
              <w:t xml:space="preserve">Mama, doet voor pleegkind zelfde, verteld dat roots ergens anders liggen </w:t>
            </w:r>
          </w:p>
        </w:tc>
        <w:tc>
          <w:tcPr>
            <w:tcW w:w="1984" w:type="dxa"/>
            <w:tcBorders>
              <w:top w:val="single" w:sz="4" w:space="0" w:color="auto"/>
              <w:left w:val="single" w:sz="4" w:space="0" w:color="auto"/>
              <w:bottom w:val="single" w:sz="4" w:space="0" w:color="auto"/>
              <w:right w:val="single" w:sz="4" w:space="0" w:color="auto"/>
            </w:tcBorders>
            <w:hideMark/>
          </w:tcPr>
          <w:p w14:paraId="298E9BD4" w14:textId="77777777" w:rsidR="00AA2EF0" w:rsidRPr="00D92680" w:rsidRDefault="00AA2EF0" w:rsidP="00A3593F">
            <w:pPr>
              <w:rPr>
                <w:rFonts w:ascii="Times New Roman" w:hAnsi="Times New Roman"/>
              </w:rPr>
            </w:pPr>
            <w:r w:rsidRPr="00D92680">
              <w:rPr>
                <w:rFonts w:ascii="Times New Roman" w:hAnsi="Times New Roman"/>
              </w:rPr>
              <w:t>In hart hun mama, in hoofd pleegmama</w:t>
            </w:r>
          </w:p>
        </w:tc>
        <w:tc>
          <w:tcPr>
            <w:tcW w:w="1985" w:type="dxa"/>
            <w:tcBorders>
              <w:top w:val="single" w:sz="4" w:space="0" w:color="auto"/>
              <w:left w:val="single" w:sz="4" w:space="0" w:color="auto"/>
              <w:bottom w:val="single" w:sz="4" w:space="0" w:color="auto"/>
              <w:right w:val="single" w:sz="4" w:space="0" w:color="auto"/>
            </w:tcBorders>
            <w:hideMark/>
          </w:tcPr>
          <w:p w14:paraId="5EFCD14E" w14:textId="77777777" w:rsidR="00AA2EF0" w:rsidRPr="00D92680" w:rsidRDefault="00AA2EF0" w:rsidP="00A3593F">
            <w:pPr>
              <w:rPr>
                <w:rFonts w:ascii="Times New Roman" w:hAnsi="Times New Roman"/>
              </w:rPr>
            </w:pPr>
            <w:r w:rsidRPr="00D92680">
              <w:rPr>
                <w:rFonts w:ascii="Times New Roman" w:hAnsi="Times New Roman"/>
              </w:rPr>
              <w:t xml:space="preserve">Goeie mama, voelde zich jonge, fiere mama, gelukkig om kleine baby te hebben </w:t>
            </w:r>
          </w:p>
        </w:tc>
      </w:tr>
      <w:tr w:rsidR="00AA2EF0" w:rsidRPr="00D92680" w14:paraId="7C41E9AA"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449F647B" w14:textId="77777777" w:rsidR="00AA2EF0" w:rsidRPr="00D92680" w:rsidRDefault="00AA2EF0" w:rsidP="00A3593F">
            <w:pPr>
              <w:rPr>
                <w:rFonts w:ascii="Times New Roman" w:hAnsi="Times New Roman"/>
                <w:b/>
              </w:rPr>
            </w:pPr>
            <w:r w:rsidRPr="00D92680">
              <w:rPr>
                <w:rFonts w:ascii="Times New Roman" w:hAnsi="Times New Roman"/>
                <w:b/>
              </w:rPr>
              <w:t xml:space="preserve">Voorkeur </w:t>
            </w:r>
          </w:p>
        </w:tc>
        <w:tc>
          <w:tcPr>
            <w:tcW w:w="1984" w:type="dxa"/>
            <w:tcBorders>
              <w:top w:val="single" w:sz="4" w:space="0" w:color="auto"/>
              <w:left w:val="single" w:sz="4" w:space="0" w:color="auto"/>
              <w:bottom w:val="single" w:sz="4" w:space="0" w:color="auto"/>
              <w:right w:val="single" w:sz="4" w:space="0" w:color="auto"/>
            </w:tcBorders>
            <w:hideMark/>
          </w:tcPr>
          <w:p w14:paraId="31DE9BA0" w14:textId="77777777" w:rsidR="00AA2EF0" w:rsidRPr="00D92680" w:rsidRDefault="00AA2EF0" w:rsidP="00A3593F">
            <w:pPr>
              <w:rPr>
                <w:rFonts w:ascii="Times New Roman" w:hAnsi="Times New Roman"/>
              </w:rPr>
            </w:pPr>
            <w:r w:rsidRPr="00D92680">
              <w:rPr>
                <w:rFonts w:ascii="Times New Roman" w:hAnsi="Times New Roman"/>
              </w:rPr>
              <w:t xml:space="preserve">Niet schoolgaand, vervanging van eigen kinderen en relatie </w:t>
            </w:r>
          </w:p>
        </w:tc>
        <w:tc>
          <w:tcPr>
            <w:tcW w:w="1985" w:type="dxa"/>
            <w:tcBorders>
              <w:top w:val="single" w:sz="4" w:space="0" w:color="auto"/>
              <w:left w:val="single" w:sz="4" w:space="0" w:color="auto"/>
              <w:bottom w:val="single" w:sz="4" w:space="0" w:color="auto"/>
              <w:right w:val="single" w:sz="4" w:space="0" w:color="auto"/>
            </w:tcBorders>
            <w:hideMark/>
          </w:tcPr>
          <w:p w14:paraId="440513E7" w14:textId="77777777" w:rsidR="00AA2EF0" w:rsidRPr="00D92680" w:rsidRDefault="00AA2EF0" w:rsidP="00A3593F">
            <w:pPr>
              <w:rPr>
                <w:rFonts w:ascii="Times New Roman" w:hAnsi="Times New Roman"/>
              </w:rPr>
            </w:pPr>
            <w:r w:rsidRPr="00D92680">
              <w:rPr>
                <w:rFonts w:ascii="Times New Roman" w:hAnsi="Times New Roman"/>
              </w:rPr>
              <w:t xml:space="preserve">Geen baby’s, geen kinderen ouder dan oudste kind in familie </w:t>
            </w:r>
          </w:p>
        </w:tc>
        <w:tc>
          <w:tcPr>
            <w:tcW w:w="1984" w:type="dxa"/>
            <w:tcBorders>
              <w:top w:val="single" w:sz="4" w:space="0" w:color="auto"/>
              <w:left w:val="single" w:sz="4" w:space="0" w:color="auto"/>
              <w:bottom w:val="single" w:sz="4" w:space="0" w:color="auto"/>
              <w:right w:val="single" w:sz="4" w:space="0" w:color="auto"/>
            </w:tcBorders>
            <w:hideMark/>
          </w:tcPr>
          <w:p w14:paraId="11D96966" w14:textId="77777777" w:rsidR="00AA2EF0" w:rsidRPr="00D92680" w:rsidRDefault="00AA2EF0" w:rsidP="00A3593F">
            <w:pPr>
              <w:rPr>
                <w:rFonts w:ascii="Times New Roman" w:hAnsi="Times New Roman"/>
              </w:rPr>
            </w:pPr>
            <w:r w:rsidRPr="00D92680">
              <w:rPr>
                <w:rFonts w:ascii="Times New Roman" w:hAnsi="Times New Roman"/>
              </w:rPr>
              <w:t>Kende kinderen op voorhand</w:t>
            </w:r>
          </w:p>
        </w:tc>
        <w:tc>
          <w:tcPr>
            <w:tcW w:w="1985" w:type="dxa"/>
            <w:tcBorders>
              <w:top w:val="single" w:sz="4" w:space="0" w:color="auto"/>
              <w:left w:val="single" w:sz="4" w:space="0" w:color="auto"/>
              <w:bottom w:val="single" w:sz="4" w:space="0" w:color="auto"/>
              <w:right w:val="single" w:sz="4" w:space="0" w:color="auto"/>
            </w:tcBorders>
            <w:hideMark/>
          </w:tcPr>
          <w:p w14:paraId="5CAD37C8" w14:textId="77777777" w:rsidR="00AA2EF0" w:rsidRPr="00D92680" w:rsidRDefault="00AA2EF0" w:rsidP="00A3593F">
            <w:pPr>
              <w:rPr>
                <w:rFonts w:ascii="Times New Roman" w:hAnsi="Times New Roman"/>
              </w:rPr>
            </w:pPr>
            <w:r w:rsidRPr="00D92680">
              <w:rPr>
                <w:rFonts w:ascii="Times New Roman" w:hAnsi="Times New Roman"/>
              </w:rPr>
              <w:t>Samenspraak met dienst, dacht aan ouder kind omwille van eigen leeftijd</w:t>
            </w:r>
          </w:p>
        </w:tc>
      </w:tr>
      <w:tr w:rsidR="00AA2EF0" w:rsidRPr="00D92680" w14:paraId="0FEE3277"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7AE2230" w14:textId="77777777" w:rsidR="00AA2EF0" w:rsidRPr="00D92680" w:rsidRDefault="00AA2EF0" w:rsidP="00A3593F">
            <w:pPr>
              <w:rPr>
                <w:rFonts w:ascii="Times New Roman" w:hAnsi="Times New Roman"/>
                <w:b/>
              </w:rPr>
            </w:pPr>
            <w:r w:rsidRPr="00D92680">
              <w:rPr>
                <w:rFonts w:ascii="Times New Roman" w:hAnsi="Times New Roman"/>
                <w:b/>
              </w:rPr>
              <w:t xml:space="preserve">Tijdelijkheid </w:t>
            </w:r>
          </w:p>
        </w:tc>
        <w:tc>
          <w:tcPr>
            <w:tcW w:w="1984" w:type="dxa"/>
            <w:tcBorders>
              <w:top w:val="single" w:sz="4" w:space="0" w:color="auto"/>
              <w:left w:val="single" w:sz="4" w:space="0" w:color="auto"/>
              <w:bottom w:val="single" w:sz="4" w:space="0" w:color="auto"/>
              <w:right w:val="single" w:sz="4" w:space="0" w:color="auto"/>
            </w:tcBorders>
            <w:hideMark/>
          </w:tcPr>
          <w:p w14:paraId="3E622FA1" w14:textId="77777777" w:rsidR="00AA2EF0" w:rsidRPr="00D92680" w:rsidRDefault="00AA2EF0" w:rsidP="00A3593F">
            <w:pPr>
              <w:rPr>
                <w:rFonts w:ascii="Times New Roman" w:hAnsi="Times New Roman"/>
              </w:rPr>
            </w:pPr>
            <w:r w:rsidRPr="00D92680">
              <w:rPr>
                <w:rFonts w:ascii="Times New Roman" w:hAnsi="Times New Roman"/>
              </w:rPr>
              <w:t xml:space="preserve">Geen invloed, geen onderscheid eigen kinderen </w:t>
            </w:r>
          </w:p>
        </w:tc>
        <w:tc>
          <w:tcPr>
            <w:tcW w:w="1985" w:type="dxa"/>
            <w:tcBorders>
              <w:top w:val="single" w:sz="4" w:space="0" w:color="auto"/>
              <w:left w:val="single" w:sz="4" w:space="0" w:color="auto"/>
              <w:bottom w:val="single" w:sz="4" w:space="0" w:color="auto"/>
              <w:right w:val="single" w:sz="4" w:space="0" w:color="auto"/>
            </w:tcBorders>
            <w:hideMark/>
          </w:tcPr>
          <w:p w14:paraId="57CA0310" w14:textId="77777777" w:rsidR="00AA2EF0" w:rsidRPr="00D92680" w:rsidRDefault="00AA2EF0" w:rsidP="00A3593F">
            <w:pPr>
              <w:rPr>
                <w:rFonts w:ascii="Times New Roman" w:hAnsi="Times New Roman"/>
              </w:rPr>
            </w:pPr>
            <w:r w:rsidRPr="00D92680">
              <w:rPr>
                <w:rFonts w:ascii="Times New Roman" w:hAnsi="Times New Roman"/>
              </w:rPr>
              <w:t xml:space="preserve">Zekere afstand, denkt maar paar jaar vooruit </w:t>
            </w:r>
          </w:p>
        </w:tc>
        <w:tc>
          <w:tcPr>
            <w:tcW w:w="1984" w:type="dxa"/>
            <w:tcBorders>
              <w:top w:val="single" w:sz="4" w:space="0" w:color="auto"/>
              <w:left w:val="single" w:sz="4" w:space="0" w:color="auto"/>
              <w:bottom w:val="single" w:sz="4" w:space="0" w:color="auto"/>
              <w:right w:val="single" w:sz="4" w:space="0" w:color="auto"/>
            </w:tcBorders>
            <w:hideMark/>
          </w:tcPr>
          <w:p w14:paraId="7BE452E7" w14:textId="77777777" w:rsidR="00AA2EF0" w:rsidRPr="00D92680" w:rsidRDefault="00AA2EF0" w:rsidP="00A3593F">
            <w:pPr>
              <w:rPr>
                <w:rFonts w:ascii="Times New Roman" w:hAnsi="Times New Roman"/>
              </w:rPr>
            </w:pPr>
            <w:r w:rsidRPr="00D92680">
              <w:rPr>
                <w:rFonts w:ascii="Times New Roman" w:hAnsi="Times New Roman"/>
              </w:rPr>
              <w:t xml:space="preserve">In het begin wel, niet te veel knuffelen, nu niet meer, geeft wat ze kan </w:t>
            </w:r>
          </w:p>
        </w:tc>
        <w:tc>
          <w:tcPr>
            <w:tcW w:w="1985" w:type="dxa"/>
            <w:tcBorders>
              <w:top w:val="single" w:sz="4" w:space="0" w:color="auto"/>
              <w:left w:val="single" w:sz="4" w:space="0" w:color="auto"/>
              <w:bottom w:val="single" w:sz="4" w:space="0" w:color="auto"/>
              <w:right w:val="single" w:sz="4" w:space="0" w:color="auto"/>
            </w:tcBorders>
            <w:hideMark/>
          </w:tcPr>
          <w:p w14:paraId="014D5CCF" w14:textId="77777777" w:rsidR="00AA2EF0" w:rsidRPr="00D92680" w:rsidRDefault="00AA2EF0" w:rsidP="00A3593F">
            <w:pPr>
              <w:rPr>
                <w:rFonts w:ascii="Times New Roman" w:hAnsi="Times New Roman"/>
              </w:rPr>
            </w:pPr>
            <w:r w:rsidRPr="00D92680">
              <w:rPr>
                <w:rFonts w:ascii="Times New Roman" w:hAnsi="Times New Roman"/>
              </w:rPr>
              <w:t xml:space="preserve">Wilde geen pleegzorg doen hierdoor, daarna enkel langdurige </w:t>
            </w:r>
          </w:p>
        </w:tc>
      </w:tr>
      <w:tr w:rsidR="00AA2EF0" w:rsidRPr="00D92680" w14:paraId="53C394F4"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4012BABA" w14:textId="77777777" w:rsidR="00AA2EF0" w:rsidRPr="00D92680" w:rsidRDefault="00AA2EF0" w:rsidP="00A3593F">
            <w:pPr>
              <w:rPr>
                <w:rFonts w:ascii="Times New Roman" w:hAnsi="Times New Roman"/>
                <w:b/>
              </w:rPr>
            </w:pPr>
            <w:r w:rsidRPr="00D92680">
              <w:rPr>
                <w:rFonts w:ascii="Times New Roman" w:hAnsi="Times New Roman"/>
                <w:b/>
              </w:rPr>
              <w:t xml:space="preserve">Ondersteuning pleegzorgorganisatie </w:t>
            </w:r>
          </w:p>
        </w:tc>
        <w:tc>
          <w:tcPr>
            <w:tcW w:w="1984" w:type="dxa"/>
            <w:tcBorders>
              <w:top w:val="single" w:sz="4" w:space="0" w:color="auto"/>
              <w:left w:val="single" w:sz="4" w:space="0" w:color="auto"/>
              <w:bottom w:val="single" w:sz="4" w:space="0" w:color="auto"/>
              <w:right w:val="single" w:sz="4" w:space="0" w:color="auto"/>
            </w:tcBorders>
            <w:hideMark/>
          </w:tcPr>
          <w:p w14:paraId="29923917" w14:textId="77777777" w:rsidR="00AA2EF0" w:rsidRPr="00D92680" w:rsidRDefault="00AA2EF0" w:rsidP="00A3593F">
            <w:pPr>
              <w:rPr>
                <w:rFonts w:ascii="Times New Roman" w:hAnsi="Times New Roman"/>
              </w:rPr>
            </w:pPr>
            <w:r w:rsidRPr="00D92680">
              <w:rPr>
                <w:rFonts w:ascii="Times New Roman" w:hAnsi="Times New Roman"/>
              </w:rPr>
              <w:t xml:space="preserve">Moet vaak zelf ingrijpen, te veel voor biologisch gezin, weinig aanwezig </w:t>
            </w:r>
          </w:p>
        </w:tc>
        <w:tc>
          <w:tcPr>
            <w:tcW w:w="1985" w:type="dxa"/>
            <w:tcBorders>
              <w:top w:val="single" w:sz="4" w:space="0" w:color="auto"/>
              <w:left w:val="single" w:sz="4" w:space="0" w:color="auto"/>
              <w:bottom w:val="single" w:sz="4" w:space="0" w:color="auto"/>
              <w:right w:val="single" w:sz="4" w:space="0" w:color="auto"/>
            </w:tcBorders>
            <w:hideMark/>
          </w:tcPr>
          <w:p w14:paraId="69A4FC79" w14:textId="77777777" w:rsidR="00AA2EF0" w:rsidRPr="00D92680" w:rsidRDefault="00AA2EF0" w:rsidP="00A3593F">
            <w:pPr>
              <w:rPr>
                <w:rFonts w:ascii="Times New Roman" w:hAnsi="Times New Roman"/>
              </w:rPr>
            </w:pPr>
            <w:r w:rsidRPr="00D92680">
              <w:rPr>
                <w:rFonts w:ascii="Times New Roman" w:hAnsi="Times New Roman"/>
              </w:rPr>
              <w:t xml:space="preserve">Kan altijd bellen of mailen, bewaart voldoende afstand </w:t>
            </w:r>
          </w:p>
        </w:tc>
        <w:tc>
          <w:tcPr>
            <w:tcW w:w="1984" w:type="dxa"/>
            <w:tcBorders>
              <w:top w:val="single" w:sz="4" w:space="0" w:color="auto"/>
              <w:left w:val="single" w:sz="4" w:space="0" w:color="auto"/>
              <w:bottom w:val="single" w:sz="4" w:space="0" w:color="auto"/>
              <w:right w:val="single" w:sz="4" w:space="0" w:color="auto"/>
            </w:tcBorders>
            <w:hideMark/>
          </w:tcPr>
          <w:p w14:paraId="797694FB" w14:textId="77777777" w:rsidR="00AA2EF0" w:rsidRPr="00D92680" w:rsidRDefault="00AA2EF0" w:rsidP="00A3593F">
            <w:pPr>
              <w:rPr>
                <w:rFonts w:ascii="Times New Roman" w:hAnsi="Times New Roman"/>
              </w:rPr>
            </w:pPr>
            <w:r w:rsidRPr="00D92680">
              <w:rPr>
                <w:rFonts w:ascii="Times New Roman" w:hAnsi="Times New Roman"/>
              </w:rPr>
              <w:t>Niet voldoende, weinig rechten, wordt niet naar geluisterd</w:t>
            </w:r>
          </w:p>
        </w:tc>
        <w:tc>
          <w:tcPr>
            <w:tcW w:w="1985" w:type="dxa"/>
            <w:tcBorders>
              <w:top w:val="single" w:sz="4" w:space="0" w:color="auto"/>
              <w:left w:val="single" w:sz="4" w:space="0" w:color="auto"/>
              <w:bottom w:val="single" w:sz="4" w:space="0" w:color="auto"/>
              <w:right w:val="single" w:sz="4" w:space="0" w:color="auto"/>
            </w:tcBorders>
            <w:hideMark/>
          </w:tcPr>
          <w:p w14:paraId="553E5805" w14:textId="77777777" w:rsidR="00AA2EF0" w:rsidRPr="00D92680" w:rsidRDefault="00AA2EF0" w:rsidP="00A3593F">
            <w:pPr>
              <w:rPr>
                <w:rFonts w:ascii="Times New Roman" w:hAnsi="Times New Roman"/>
              </w:rPr>
            </w:pPr>
            <w:r w:rsidRPr="00D92680">
              <w:rPr>
                <w:rFonts w:ascii="Times New Roman" w:hAnsi="Times New Roman"/>
              </w:rPr>
              <w:t xml:space="preserve">Mentaal vlak, stimuleren me-time, voldoende </w:t>
            </w:r>
          </w:p>
        </w:tc>
      </w:tr>
      <w:tr w:rsidR="00AA2EF0" w:rsidRPr="00D92680" w14:paraId="741DC872"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11362604" w14:textId="77777777" w:rsidR="00AA2EF0" w:rsidRPr="00D92680" w:rsidRDefault="00AA2EF0" w:rsidP="00A3593F">
            <w:pPr>
              <w:rPr>
                <w:rFonts w:ascii="Times New Roman" w:hAnsi="Times New Roman"/>
                <w:b/>
              </w:rPr>
            </w:pPr>
            <w:r w:rsidRPr="00D92680">
              <w:rPr>
                <w:rFonts w:ascii="Times New Roman" w:hAnsi="Times New Roman"/>
                <w:b/>
              </w:rPr>
              <w:t xml:space="preserve">Pleegzorgvergoeding </w:t>
            </w:r>
          </w:p>
        </w:tc>
        <w:tc>
          <w:tcPr>
            <w:tcW w:w="1984" w:type="dxa"/>
            <w:tcBorders>
              <w:top w:val="single" w:sz="4" w:space="0" w:color="auto"/>
              <w:left w:val="single" w:sz="4" w:space="0" w:color="auto"/>
              <w:bottom w:val="single" w:sz="4" w:space="0" w:color="auto"/>
              <w:right w:val="single" w:sz="4" w:space="0" w:color="auto"/>
            </w:tcBorders>
            <w:hideMark/>
          </w:tcPr>
          <w:p w14:paraId="655D24F8" w14:textId="77777777" w:rsidR="00AA2EF0" w:rsidRPr="00D92680" w:rsidRDefault="00AA2EF0" w:rsidP="00A3593F">
            <w:pPr>
              <w:rPr>
                <w:rFonts w:ascii="Times New Roman" w:hAnsi="Times New Roman"/>
              </w:rPr>
            </w:pPr>
            <w:r w:rsidRPr="00D92680">
              <w:rPr>
                <w:rFonts w:ascii="Times New Roman" w:hAnsi="Times New Roman"/>
              </w:rPr>
              <w:t xml:space="preserve">Ook zonder, fijn meegenomen </w:t>
            </w:r>
          </w:p>
        </w:tc>
        <w:tc>
          <w:tcPr>
            <w:tcW w:w="1985" w:type="dxa"/>
            <w:tcBorders>
              <w:top w:val="single" w:sz="4" w:space="0" w:color="auto"/>
              <w:left w:val="single" w:sz="4" w:space="0" w:color="auto"/>
              <w:bottom w:val="single" w:sz="4" w:space="0" w:color="auto"/>
              <w:right w:val="single" w:sz="4" w:space="0" w:color="auto"/>
            </w:tcBorders>
            <w:hideMark/>
          </w:tcPr>
          <w:p w14:paraId="41601CCE" w14:textId="77777777" w:rsidR="00AA2EF0" w:rsidRPr="00D92680" w:rsidRDefault="00AA2EF0" w:rsidP="00A3593F">
            <w:pPr>
              <w:rPr>
                <w:rFonts w:ascii="Times New Roman" w:hAnsi="Times New Roman"/>
              </w:rPr>
            </w:pPr>
            <w:r w:rsidRPr="00D92680">
              <w:rPr>
                <w:rFonts w:ascii="Times New Roman" w:hAnsi="Times New Roman"/>
              </w:rPr>
              <w:t xml:space="preserve">Kosten overstijgen vergoeding, te weinig statuten </w:t>
            </w:r>
          </w:p>
        </w:tc>
        <w:tc>
          <w:tcPr>
            <w:tcW w:w="1984" w:type="dxa"/>
            <w:tcBorders>
              <w:top w:val="single" w:sz="4" w:space="0" w:color="auto"/>
              <w:left w:val="single" w:sz="4" w:space="0" w:color="auto"/>
              <w:bottom w:val="single" w:sz="4" w:space="0" w:color="auto"/>
              <w:right w:val="single" w:sz="4" w:space="0" w:color="auto"/>
            </w:tcBorders>
            <w:hideMark/>
          </w:tcPr>
          <w:p w14:paraId="1F3DD518" w14:textId="77777777" w:rsidR="00AA2EF0" w:rsidRPr="00D92680" w:rsidRDefault="00AA2EF0" w:rsidP="00A3593F">
            <w:pPr>
              <w:rPr>
                <w:rFonts w:ascii="Times New Roman" w:hAnsi="Times New Roman"/>
              </w:rPr>
            </w:pPr>
            <w:r w:rsidRPr="00D92680">
              <w:rPr>
                <w:rFonts w:ascii="Times New Roman" w:hAnsi="Times New Roman"/>
              </w:rPr>
              <w:t xml:space="preserve">Niet genoeg om mee groot te brengen, staat spaart niet meer </w:t>
            </w:r>
          </w:p>
        </w:tc>
        <w:tc>
          <w:tcPr>
            <w:tcW w:w="1985" w:type="dxa"/>
            <w:tcBorders>
              <w:top w:val="single" w:sz="4" w:space="0" w:color="auto"/>
              <w:left w:val="single" w:sz="4" w:space="0" w:color="auto"/>
              <w:bottom w:val="single" w:sz="4" w:space="0" w:color="auto"/>
              <w:right w:val="single" w:sz="4" w:space="0" w:color="auto"/>
            </w:tcBorders>
            <w:hideMark/>
          </w:tcPr>
          <w:p w14:paraId="2224AD6C" w14:textId="77777777" w:rsidR="00AA2EF0" w:rsidRPr="00D92680" w:rsidRDefault="00AA2EF0" w:rsidP="00A3593F">
            <w:pPr>
              <w:rPr>
                <w:rFonts w:ascii="Times New Roman" w:hAnsi="Times New Roman"/>
              </w:rPr>
            </w:pPr>
            <w:r w:rsidRPr="00D92680">
              <w:rPr>
                <w:rFonts w:ascii="Times New Roman" w:hAnsi="Times New Roman"/>
              </w:rPr>
              <w:t xml:space="preserve">Tevreden, heeft zelf goed loon </w:t>
            </w:r>
          </w:p>
        </w:tc>
      </w:tr>
      <w:tr w:rsidR="00AA2EF0" w:rsidRPr="00D92680" w14:paraId="7493D746"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359FB0CE" w14:textId="77777777" w:rsidR="00AA2EF0" w:rsidRPr="00D92680" w:rsidRDefault="00AA2EF0" w:rsidP="00A3593F">
            <w:pPr>
              <w:rPr>
                <w:rFonts w:ascii="Times New Roman" w:hAnsi="Times New Roman"/>
                <w:b/>
              </w:rPr>
            </w:pPr>
            <w:r w:rsidRPr="00D92680">
              <w:rPr>
                <w:rFonts w:ascii="Times New Roman" w:hAnsi="Times New Roman"/>
                <w:b/>
              </w:rPr>
              <w:t xml:space="preserve">Ideale gezin </w:t>
            </w:r>
          </w:p>
        </w:tc>
        <w:tc>
          <w:tcPr>
            <w:tcW w:w="1984" w:type="dxa"/>
            <w:tcBorders>
              <w:top w:val="single" w:sz="4" w:space="0" w:color="auto"/>
              <w:left w:val="single" w:sz="4" w:space="0" w:color="auto"/>
              <w:bottom w:val="single" w:sz="4" w:space="0" w:color="auto"/>
              <w:right w:val="single" w:sz="4" w:space="0" w:color="auto"/>
            </w:tcBorders>
            <w:hideMark/>
          </w:tcPr>
          <w:p w14:paraId="4A4E9E2F" w14:textId="77777777" w:rsidR="00AA2EF0" w:rsidRPr="00D92680" w:rsidRDefault="00AA2EF0" w:rsidP="00A3593F">
            <w:pPr>
              <w:rPr>
                <w:rFonts w:ascii="Times New Roman" w:hAnsi="Times New Roman"/>
              </w:rPr>
            </w:pPr>
            <w:r w:rsidRPr="00D92680">
              <w:rPr>
                <w:rFonts w:ascii="Times New Roman" w:hAnsi="Times New Roman"/>
              </w:rPr>
              <w:t xml:space="preserve">Man-vrouw meest ideaal en minst complex </w:t>
            </w:r>
          </w:p>
        </w:tc>
        <w:tc>
          <w:tcPr>
            <w:tcW w:w="1985" w:type="dxa"/>
            <w:tcBorders>
              <w:top w:val="single" w:sz="4" w:space="0" w:color="auto"/>
              <w:left w:val="single" w:sz="4" w:space="0" w:color="auto"/>
              <w:bottom w:val="single" w:sz="4" w:space="0" w:color="auto"/>
              <w:right w:val="single" w:sz="4" w:space="0" w:color="auto"/>
            </w:tcBorders>
            <w:hideMark/>
          </w:tcPr>
          <w:p w14:paraId="451758A0" w14:textId="77777777" w:rsidR="00AA2EF0" w:rsidRPr="00D92680" w:rsidRDefault="00AA2EF0" w:rsidP="00A3593F">
            <w:pPr>
              <w:rPr>
                <w:rFonts w:ascii="Times New Roman" w:hAnsi="Times New Roman"/>
              </w:rPr>
            </w:pPr>
            <w:r w:rsidRPr="00D92680">
              <w:rPr>
                <w:rFonts w:ascii="Times New Roman" w:hAnsi="Times New Roman"/>
              </w:rPr>
              <w:t xml:space="preserve">Twee ouders die overeenkomen en elkaar ruimte geven </w:t>
            </w:r>
          </w:p>
        </w:tc>
        <w:tc>
          <w:tcPr>
            <w:tcW w:w="1984" w:type="dxa"/>
            <w:tcBorders>
              <w:top w:val="single" w:sz="4" w:space="0" w:color="auto"/>
              <w:left w:val="single" w:sz="4" w:space="0" w:color="auto"/>
              <w:bottom w:val="single" w:sz="4" w:space="0" w:color="auto"/>
              <w:right w:val="single" w:sz="4" w:space="0" w:color="auto"/>
            </w:tcBorders>
            <w:hideMark/>
          </w:tcPr>
          <w:p w14:paraId="2BAFCD04" w14:textId="77777777" w:rsidR="00AA2EF0" w:rsidRPr="00D92680" w:rsidRDefault="00AA2EF0" w:rsidP="00A3593F">
            <w:pPr>
              <w:rPr>
                <w:rFonts w:ascii="Times New Roman" w:hAnsi="Times New Roman"/>
              </w:rPr>
            </w:pPr>
            <w:r w:rsidRPr="00D92680">
              <w:rPr>
                <w:rFonts w:ascii="Times New Roman" w:hAnsi="Times New Roman"/>
              </w:rPr>
              <w:t xml:space="preserve">Waar kinderen op gemak zijn, mama alleen, mama en </w:t>
            </w:r>
            <w:r w:rsidRPr="00D92680">
              <w:rPr>
                <w:rFonts w:ascii="Times New Roman" w:hAnsi="Times New Roman"/>
              </w:rPr>
              <w:lastRenderedPageBreak/>
              <w:t>papa, twee mama’s, twee papa’s</w:t>
            </w:r>
          </w:p>
        </w:tc>
        <w:tc>
          <w:tcPr>
            <w:tcW w:w="1985" w:type="dxa"/>
            <w:tcBorders>
              <w:top w:val="single" w:sz="4" w:space="0" w:color="auto"/>
              <w:left w:val="single" w:sz="4" w:space="0" w:color="auto"/>
              <w:bottom w:val="single" w:sz="4" w:space="0" w:color="auto"/>
              <w:right w:val="single" w:sz="4" w:space="0" w:color="auto"/>
            </w:tcBorders>
            <w:hideMark/>
          </w:tcPr>
          <w:p w14:paraId="1258D298" w14:textId="77777777" w:rsidR="00AA2EF0" w:rsidRPr="00D92680" w:rsidRDefault="00AA2EF0" w:rsidP="00A3593F">
            <w:pPr>
              <w:rPr>
                <w:rFonts w:ascii="Times New Roman" w:hAnsi="Times New Roman"/>
              </w:rPr>
            </w:pPr>
            <w:r w:rsidRPr="00D92680">
              <w:rPr>
                <w:rFonts w:ascii="Times New Roman" w:hAnsi="Times New Roman"/>
              </w:rPr>
              <w:lastRenderedPageBreak/>
              <w:t xml:space="preserve">Kindjes en man-vrouw, als zelfde visie, want anders </w:t>
            </w:r>
            <w:r w:rsidRPr="00D92680">
              <w:rPr>
                <w:rFonts w:ascii="Times New Roman" w:hAnsi="Times New Roman"/>
              </w:rPr>
              <w:lastRenderedPageBreak/>
              <w:t xml:space="preserve">beter alleen </w:t>
            </w:r>
          </w:p>
        </w:tc>
      </w:tr>
    </w:tbl>
    <w:p w14:paraId="66B69243" w14:textId="77777777" w:rsidR="00AA2EF0" w:rsidRPr="007A3E54" w:rsidRDefault="00AA2EF0" w:rsidP="00AA2EF0">
      <w:pPr>
        <w:spacing w:after="0" w:line="256" w:lineRule="auto"/>
        <w:jc w:val="both"/>
        <w:rPr>
          <w:rFonts w:ascii="Times New Roman" w:eastAsia="Calibri" w:hAnsi="Times New Roman" w:cs="Times New Roman"/>
          <w:b/>
          <w:sz w:val="24"/>
          <w:szCs w:val="24"/>
        </w:rPr>
      </w:pPr>
    </w:p>
    <w:p w14:paraId="0515FBAB" w14:textId="77777777" w:rsidR="00AA2EF0" w:rsidRDefault="00AA2EF0" w:rsidP="00AA2EF0">
      <w:pPr>
        <w:spacing w:after="0" w:line="360" w:lineRule="auto"/>
        <w:jc w:val="both"/>
        <w:rPr>
          <w:rFonts w:ascii="Times New Roman" w:eastAsia="Calibri" w:hAnsi="Times New Roman" w:cs="Times New Roman"/>
          <w:b/>
          <w:sz w:val="24"/>
          <w:szCs w:val="24"/>
        </w:rPr>
      </w:pPr>
    </w:p>
    <w:p w14:paraId="3764951B" w14:textId="77777777" w:rsidR="00AA2EF0" w:rsidRDefault="00AA2EF0" w:rsidP="00AA2EF0">
      <w:pPr>
        <w:spacing w:after="0" w:line="360" w:lineRule="auto"/>
        <w:jc w:val="both"/>
        <w:rPr>
          <w:rFonts w:ascii="Times New Roman" w:eastAsia="Calibri" w:hAnsi="Times New Roman" w:cs="Times New Roman"/>
          <w:b/>
          <w:sz w:val="24"/>
          <w:szCs w:val="24"/>
        </w:rPr>
      </w:pPr>
    </w:p>
    <w:p w14:paraId="28B8F950" w14:textId="77777777" w:rsidR="00AA2EF0" w:rsidRDefault="00AA2EF0" w:rsidP="00AA2EF0">
      <w:pPr>
        <w:spacing w:after="0" w:line="360" w:lineRule="auto"/>
        <w:jc w:val="both"/>
        <w:rPr>
          <w:rFonts w:ascii="Times New Roman" w:eastAsia="Calibri" w:hAnsi="Times New Roman" w:cs="Times New Roman"/>
          <w:b/>
          <w:sz w:val="24"/>
          <w:szCs w:val="24"/>
        </w:rPr>
      </w:pPr>
    </w:p>
    <w:p w14:paraId="5B4136FF" w14:textId="77777777" w:rsidR="00AA2EF0" w:rsidRDefault="00AA2EF0" w:rsidP="00AA2EF0">
      <w:pPr>
        <w:spacing w:after="0" w:line="360" w:lineRule="auto"/>
        <w:jc w:val="both"/>
        <w:rPr>
          <w:rFonts w:ascii="Times New Roman" w:eastAsia="Calibri" w:hAnsi="Times New Roman" w:cs="Times New Roman"/>
          <w:b/>
          <w:sz w:val="24"/>
          <w:szCs w:val="24"/>
        </w:rPr>
      </w:pPr>
    </w:p>
    <w:p w14:paraId="6FE7B2AB" w14:textId="77777777" w:rsidR="00AA2EF0" w:rsidRDefault="00AA2EF0" w:rsidP="00AA2EF0">
      <w:pPr>
        <w:spacing w:after="0" w:line="360" w:lineRule="auto"/>
        <w:jc w:val="both"/>
        <w:rPr>
          <w:rFonts w:ascii="Times New Roman" w:eastAsia="Calibri" w:hAnsi="Times New Roman" w:cs="Times New Roman"/>
          <w:b/>
          <w:sz w:val="24"/>
          <w:szCs w:val="24"/>
        </w:rPr>
      </w:pPr>
    </w:p>
    <w:p w14:paraId="26BE48C0" w14:textId="77777777" w:rsidR="00AA2EF0" w:rsidRPr="007A3E54" w:rsidRDefault="00AA2EF0" w:rsidP="00AA2EF0">
      <w:pPr>
        <w:spacing w:after="0" w:line="360" w:lineRule="auto"/>
        <w:jc w:val="both"/>
        <w:rPr>
          <w:rFonts w:ascii="Times New Roman" w:eastAsia="Calibri" w:hAnsi="Times New Roman" w:cs="Times New Roman"/>
          <w:b/>
          <w:sz w:val="24"/>
          <w:szCs w:val="24"/>
        </w:rPr>
      </w:pPr>
      <w:r w:rsidRPr="007A3E54">
        <w:rPr>
          <w:rFonts w:ascii="Times New Roman" w:eastAsia="Calibri" w:hAnsi="Times New Roman" w:cs="Times New Roman"/>
          <w:b/>
          <w:sz w:val="24"/>
          <w:szCs w:val="24"/>
        </w:rPr>
        <w:t xml:space="preserve">Respondenten met pleegzorgervaring </w:t>
      </w:r>
    </w:p>
    <w:tbl>
      <w:tblPr>
        <w:tblStyle w:val="Tabelraster211"/>
        <w:tblW w:w="10206" w:type="dxa"/>
        <w:tblInd w:w="-572" w:type="dxa"/>
        <w:tblLook w:val="04A0" w:firstRow="1" w:lastRow="0" w:firstColumn="1" w:lastColumn="0" w:noHBand="0" w:noVBand="1"/>
      </w:tblPr>
      <w:tblGrid>
        <w:gridCol w:w="2268"/>
        <w:gridCol w:w="2646"/>
        <w:gridCol w:w="2646"/>
        <w:gridCol w:w="2646"/>
      </w:tblGrid>
      <w:tr w:rsidR="00AA2EF0" w:rsidRPr="001C23FD" w14:paraId="0AF0BD7B" w14:textId="77777777" w:rsidTr="00A3593F">
        <w:tc>
          <w:tcPr>
            <w:tcW w:w="2268" w:type="dxa"/>
            <w:tcBorders>
              <w:top w:val="single" w:sz="4" w:space="0" w:color="auto"/>
              <w:left w:val="single" w:sz="4" w:space="0" w:color="auto"/>
              <w:bottom w:val="single" w:sz="4" w:space="0" w:color="auto"/>
              <w:right w:val="single" w:sz="4" w:space="0" w:color="auto"/>
            </w:tcBorders>
          </w:tcPr>
          <w:p w14:paraId="6CF9C6B0" w14:textId="77777777" w:rsidR="00AA2EF0" w:rsidRPr="001C23FD" w:rsidRDefault="00AA2EF0" w:rsidP="00A3593F">
            <w:pPr>
              <w:rPr>
                <w:rFonts w:ascii="Times New Roman" w:hAnsi="Times New Roman"/>
                <w:b/>
              </w:rPr>
            </w:pPr>
          </w:p>
        </w:tc>
        <w:tc>
          <w:tcPr>
            <w:tcW w:w="2646" w:type="dxa"/>
            <w:tcBorders>
              <w:top w:val="single" w:sz="4" w:space="0" w:color="auto"/>
              <w:left w:val="single" w:sz="4" w:space="0" w:color="auto"/>
              <w:bottom w:val="single" w:sz="4" w:space="0" w:color="auto"/>
              <w:right w:val="single" w:sz="4" w:space="0" w:color="auto"/>
            </w:tcBorders>
            <w:hideMark/>
          </w:tcPr>
          <w:p w14:paraId="45483F14" w14:textId="77777777" w:rsidR="00AA2EF0" w:rsidRPr="001C23FD" w:rsidRDefault="00AA2EF0" w:rsidP="00A3593F">
            <w:pPr>
              <w:rPr>
                <w:rFonts w:ascii="Times New Roman" w:hAnsi="Times New Roman"/>
                <w:b/>
              </w:rPr>
            </w:pPr>
            <w:r w:rsidRPr="001C23FD">
              <w:rPr>
                <w:rFonts w:ascii="Times New Roman" w:hAnsi="Times New Roman"/>
                <w:b/>
              </w:rPr>
              <w:t>Interview 9</w:t>
            </w:r>
          </w:p>
        </w:tc>
        <w:tc>
          <w:tcPr>
            <w:tcW w:w="2646" w:type="dxa"/>
            <w:tcBorders>
              <w:top w:val="single" w:sz="4" w:space="0" w:color="auto"/>
              <w:left w:val="single" w:sz="4" w:space="0" w:color="auto"/>
              <w:bottom w:val="single" w:sz="4" w:space="0" w:color="auto"/>
              <w:right w:val="single" w:sz="4" w:space="0" w:color="auto"/>
            </w:tcBorders>
            <w:hideMark/>
          </w:tcPr>
          <w:p w14:paraId="7FA8C6E4" w14:textId="77777777" w:rsidR="00AA2EF0" w:rsidRPr="001C23FD" w:rsidRDefault="00AA2EF0" w:rsidP="00A3593F">
            <w:pPr>
              <w:rPr>
                <w:rFonts w:ascii="Times New Roman" w:hAnsi="Times New Roman"/>
                <w:b/>
              </w:rPr>
            </w:pPr>
            <w:r w:rsidRPr="001C23FD">
              <w:rPr>
                <w:rFonts w:ascii="Times New Roman" w:hAnsi="Times New Roman"/>
                <w:b/>
              </w:rPr>
              <w:t>Interview 10</w:t>
            </w:r>
          </w:p>
        </w:tc>
        <w:tc>
          <w:tcPr>
            <w:tcW w:w="2646" w:type="dxa"/>
            <w:tcBorders>
              <w:top w:val="single" w:sz="4" w:space="0" w:color="auto"/>
              <w:left w:val="single" w:sz="4" w:space="0" w:color="auto"/>
              <w:bottom w:val="single" w:sz="4" w:space="0" w:color="auto"/>
              <w:right w:val="single" w:sz="4" w:space="0" w:color="auto"/>
            </w:tcBorders>
            <w:hideMark/>
          </w:tcPr>
          <w:p w14:paraId="08E316DC" w14:textId="77777777" w:rsidR="00AA2EF0" w:rsidRPr="001C23FD" w:rsidRDefault="00AA2EF0" w:rsidP="00A3593F">
            <w:pPr>
              <w:rPr>
                <w:rFonts w:ascii="Times New Roman" w:hAnsi="Times New Roman"/>
                <w:b/>
              </w:rPr>
            </w:pPr>
            <w:r w:rsidRPr="001C23FD">
              <w:rPr>
                <w:rFonts w:ascii="Times New Roman" w:hAnsi="Times New Roman"/>
                <w:b/>
              </w:rPr>
              <w:t xml:space="preserve">Interview 11 </w:t>
            </w:r>
          </w:p>
        </w:tc>
      </w:tr>
      <w:tr w:rsidR="00AA2EF0" w:rsidRPr="001C23FD" w14:paraId="0EF1BB70"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50A1DD11" w14:textId="77777777" w:rsidR="00AA2EF0" w:rsidRPr="001C23FD" w:rsidRDefault="00AA2EF0" w:rsidP="00A3593F">
            <w:pPr>
              <w:rPr>
                <w:rFonts w:ascii="Times New Roman" w:hAnsi="Times New Roman"/>
                <w:b/>
              </w:rPr>
            </w:pPr>
            <w:r w:rsidRPr="001C23FD">
              <w:rPr>
                <w:rFonts w:ascii="Times New Roman" w:hAnsi="Times New Roman"/>
                <w:b/>
              </w:rPr>
              <w:t xml:space="preserve">Motieven </w:t>
            </w:r>
          </w:p>
        </w:tc>
        <w:tc>
          <w:tcPr>
            <w:tcW w:w="2646" w:type="dxa"/>
            <w:tcBorders>
              <w:top w:val="single" w:sz="4" w:space="0" w:color="auto"/>
              <w:left w:val="single" w:sz="4" w:space="0" w:color="auto"/>
              <w:bottom w:val="single" w:sz="4" w:space="0" w:color="auto"/>
              <w:right w:val="single" w:sz="4" w:space="0" w:color="auto"/>
            </w:tcBorders>
            <w:hideMark/>
          </w:tcPr>
          <w:p w14:paraId="6CAAB6A8" w14:textId="77777777" w:rsidR="00AA2EF0" w:rsidRPr="001C23FD" w:rsidRDefault="00AA2EF0" w:rsidP="00A3593F">
            <w:pPr>
              <w:rPr>
                <w:rFonts w:ascii="Times New Roman" w:hAnsi="Times New Roman"/>
              </w:rPr>
            </w:pPr>
            <w:r w:rsidRPr="001C23FD">
              <w:rPr>
                <w:rFonts w:ascii="Times New Roman" w:hAnsi="Times New Roman"/>
              </w:rPr>
              <w:t xml:space="preserve">Gezinsvorm aanbieden, zelf te oud en geen partner </w:t>
            </w:r>
          </w:p>
        </w:tc>
        <w:tc>
          <w:tcPr>
            <w:tcW w:w="2646" w:type="dxa"/>
            <w:tcBorders>
              <w:top w:val="single" w:sz="4" w:space="0" w:color="auto"/>
              <w:left w:val="single" w:sz="4" w:space="0" w:color="auto"/>
              <w:bottom w:val="single" w:sz="4" w:space="0" w:color="auto"/>
              <w:right w:val="single" w:sz="4" w:space="0" w:color="auto"/>
            </w:tcBorders>
            <w:hideMark/>
          </w:tcPr>
          <w:p w14:paraId="6C2E30EE" w14:textId="77777777" w:rsidR="00AA2EF0" w:rsidRPr="001C23FD" w:rsidRDefault="00AA2EF0" w:rsidP="00A3593F">
            <w:pPr>
              <w:rPr>
                <w:rFonts w:ascii="Times New Roman" w:hAnsi="Times New Roman"/>
              </w:rPr>
            </w:pPr>
            <w:r w:rsidRPr="001C23FD">
              <w:rPr>
                <w:rFonts w:ascii="Times New Roman" w:hAnsi="Times New Roman"/>
              </w:rPr>
              <w:t xml:space="preserve">Altijd gedacht dat ze het wilde doen, positieve dingen geven aan kinderen met moeilijke thuissituatie, zelf geen kinderen, voor kinderen zorgen </w:t>
            </w:r>
          </w:p>
        </w:tc>
        <w:tc>
          <w:tcPr>
            <w:tcW w:w="2646" w:type="dxa"/>
            <w:tcBorders>
              <w:top w:val="single" w:sz="4" w:space="0" w:color="auto"/>
              <w:left w:val="single" w:sz="4" w:space="0" w:color="auto"/>
              <w:bottom w:val="single" w:sz="4" w:space="0" w:color="auto"/>
              <w:right w:val="single" w:sz="4" w:space="0" w:color="auto"/>
            </w:tcBorders>
            <w:hideMark/>
          </w:tcPr>
          <w:p w14:paraId="43181BDD" w14:textId="77777777" w:rsidR="00AA2EF0" w:rsidRPr="001C23FD" w:rsidRDefault="00AA2EF0" w:rsidP="00A3593F">
            <w:pPr>
              <w:rPr>
                <w:rFonts w:ascii="Times New Roman" w:hAnsi="Times New Roman"/>
              </w:rPr>
            </w:pPr>
            <w:r w:rsidRPr="001C23FD">
              <w:rPr>
                <w:rFonts w:ascii="Times New Roman" w:hAnsi="Times New Roman"/>
              </w:rPr>
              <w:t xml:space="preserve">Liefde van de kinderen, tijd over, voelde zich niet zo goed </w:t>
            </w:r>
          </w:p>
        </w:tc>
      </w:tr>
      <w:tr w:rsidR="00AA2EF0" w:rsidRPr="001C23FD" w14:paraId="1ADC083A"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6AB07C78" w14:textId="77777777" w:rsidR="00AA2EF0" w:rsidRPr="001C23FD" w:rsidRDefault="00AA2EF0" w:rsidP="00A3593F">
            <w:pPr>
              <w:rPr>
                <w:rFonts w:ascii="Times New Roman" w:hAnsi="Times New Roman"/>
                <w:b/>
              </w:rPr>
            </w:pPr>
            <w:r w:rsidRPr="001C23FD">
              <w:rPr>
                <w:rFonts w:ascii="Times New Roman" w:hAnsi="Times New Roman"/>
                <w:b/>
              </w:rPr>
              <w:t xml:space="preserve">Maatschappelijk engagement </w:t>
            </w:r>
          </w:p>
        </w:tc>
        <w:tc>
          <w:tcPr>
            <w:tcW w:w="2646" w:type="dxa"/>
            <w:tcBorders>
              <w:top w:val="single" w:sz="4" w:space="0" w:color="auto"/>
              <w:left w:val="single" w:sz="4" w:space="0" w:color="auto"/>
              <w:bottom w:val="single" w:sz="4" w:space="0" w:color="auto"/>
              <w:right w:val="single" w:sz="4" w:space="0" w:color="auto"/>
            </w:tcBorders>
            <w:hideMark/>
          </w:tcPr>
          <w:p w14:paraId="0FA3FE0F" w14:textId="77777777" w:rsidR="00AA2EF0" w:rsidRPr="001C23FD" w:rsidRDefault="00AA2EF0" w:rsidP="00A3593F">
            <w:pPr>
              <w:rPr>
                <w:rFonts w:ascii="Times New Roman" w:hAnsi="Times New Roman"/>
              </w:rPr>
            </w:pPr>
            <w:r w:rsidRPr="001C23FD">
              <w:rPr>
                <w:rFonts w:ascii="Times New Roman" w:hAnsi="Times New Roman"/>
              </w:rPr>
              <w:t>Geen burgerplicht</w:t>
            </w:r>
          </w:p>
        </w:tc>
        <w:tc>
          <w:tcPr>
            <w:tcW w:w="2646" w:type="dxa"/>
            <w:tcBorders>
              <w:top w:val="single" w:sz="4" w:space="0" w:color="auto"/>
              <w:left w:val="single" w:sz="4" w:space="0" w:color="auto"/>
              <w:bottom w:val="single" w:sz="4" w:space="0" w:color="auto"/>
              <w:right w:val="single" w:sz="4" w:space="0" w:color="auto"/>
            </w:tcBorders>
            <w:hideMark/>
          </w:tcPr>
          <w:p w14:paraId="21563F99" w14:textId="77777777" w:rsidR="00AA2EF0" w:rsidRPr="001C23FD" w:rsidRDefault="00AA2EF0" w:rsidP="00A3593F">
            <w:pPr>
              <w:rPr>
                <w:rFonts w:ascii="Times New Roman" w:hAnsi="Times New Roman"/>
              </w:rPr>
            </w:pPr>
            <w:r w:rsidRPr="001C23FD">
              <w:rPr>
                <w:rFonts w:ascii="Times New Roman" w:hAnsi="Times New Roman"/>
              </w:rPr>
              <w:t>Kind met rugzakje en ouders iets bieden, iets maatschappelijks bieden</w:t>
            </w:r>
          </w:p>
        </w:tc>
        <w:tc>
          <w:tcPr>
            <w:tcW w:w="2646" w:type="dxa"/>
            <w:tcBorders>
              <w:top w:val="single" w:sz="4" w:space="0" w:color="auto"/>
              <w:left w:val="single" w:sz="4" w:space="0" w:color="auto"/>
              <w:bottom w:val="single" w:sz="4" w:space="0" w:color="auto"/>
              <w:right w:val="single" w:sz="4" w:space="0" w:color="auto"/>
            </w:tcBorders>
            <w:hideMark/>
          </w:tcPr>
          <w:p w14:paraId="04D28243" w14:textId="77777777" w:rsidR="00AA2EF0" w:rsidRPr="001C23FD" w:rsidRDefault="00AA2EF0" w:rsidP="00A3593F">
            <w:pPr>
              <w:rPr>
                <w:rFonts w:ascii="Times New Roman" w:hAnsi="Times New Roman"/>
              </w:rPr>
            </w:pPr>
            <w:r w:rsidRPr="001C23FD">
              <w:rPr>
                <w:rFonts w:ascii="Times New Roman" w:hAnsi="Times New Roman"/>
              </w:rPr>
              <w:t xml:space="preserve">Voor kinderen, niet voor gemeenschap </w:t>
            </w:r>
          </w:p>
        </w:tc>
      </w:tr>
      <w:tr w:rsidR="00AA2EF0" w:rsidRPr="001C23FD" w14:paraId="35871A01" w14:textId="77777777" w:rsidTr="00A3593F">
        <w:trPr>
          <w:trHeight w:val="266"/>
        </w:trPr>
        <w:tc>
          <w:tcPr>
            <w:tcW w:w="2268" w:type="dxa"/>
            <w:tcBorders>
              <w:top w:val="single" w:sz="4" w:space="0" w:color="auto"/>
              <w:left w:val="single" w:sz="4" w:space="0" w:color="auto"/>
              <w:bottom w:val="single" w:sz="4" w:space="0" w:color="auto"/>
              <w:right w:val="single" w:sz="4" w:space="0" w:color="auto"/>
            </w:tcBorders>
            <w:hideMark/>
          </w:tcPr>
          <w:p w14:paraId="06346247" w14:textId="77777777" w:rsidR="00AA2EF0" w:rsidRPr="001C23FD" w:rsidRDefault="00AA2EF0" w:rsidP="00A3593F">
            <w:pPr>
              <w:rPr>
                <w:rFonts w:ascii="Times New Roman" w:hAnsi="Times New Roman"/>
                <w:b/>
              </w:rPr>
            </w:pPr>
            <w:r w:rsidRPr="001C23FD">
              <w:rPr>
                <w:rFonts w:ascii="Times New Roman" w:hAnsi="Times New Roman"/>
                <w:b/>
              </w:rPr>
              <w:t xml:space="preserve">Andere vormen engagement </w:t>
            </w:r>
          </w:p>
        </w:tc>
        <w:tc>
          <w:tcPr>
            <w:tcW w:w="2646" w:type="dxa"/>
            <w:tcBorders>
              <w:top w:val="single" w:sz="4" w:space="0" w:color="auto"/>
              <w:left w:val="single" w:sz="4" w:space="0" w:color="auto"/>
              <w:bottom w:val="single" w:sz="4" w:space="0" w:color="auto"/>
              <w:right w:val="single" w:sz="4" w:space="0" w:color="auto"/>
            </w:tcBorders>
            <w:hideMark/>
          </w:tcPr>
          <w:p w14:paraId="22AB0307" w14:textId="77777777" w:rsidR="00AA2EF0" w:rsidRPr="001C23FD" w:rsidRDefault="00AA2EF0" w:rsidP="00A3593F">
            <w:pPr>
              <w:rPr>
                <w:rFonts w:ascii="Times New Roman" w:hAnsi="Times New Roman"/>
              </w:rPr>
            </w:pPr>
            <w:r w:rsidRPr="001C23FD">
              <w:rPr>
                <w:rFonts w:ascii="Times New Roman" w:hAnsi="Times New Roman"/>
              </w:rPr>
              <w:t>/</w:t>
            </w:r>
          </w:p>
        </w:tc>
        <w:tc>
          <w:tcPr>
            <w:tcW w:w="2646" w:type="dxa"/>
            <w:tcBorders>
              <w:top w:val="single" w:sz="4" w:space="0" w:color="auto"/>
              <w:left w:val="single" w:sz="4" w:space="0" w:color="auto"/>
              <w:bottom w:val="single" w:sz="4" w:space="0" w:color="auto"/>
              <w:right w:val="single" w:sz="4" w:space="0" w:color="auto"/>
            </w:tcBorders>
            <w:hideMark/>
          </w:tcPr>
          <w:p w14:paraId="159FF717" w14:textId="77777777" w:rsidR="00AA2EF0" w:rsidRPr="001C23FD" w:rsidRDefault="00AA2EF0" w:rsidP="00A3593F">
            <w:pPr>
              <w:rPr>
                <w:rFonts w:ascii="Times New Roman" w:hAnsi="Times New Roman"/>
              </w:rPr>
            </w:pPr>
            <w:r w:rsidRPr="001C23FD">
              <w:rPr>
                <w:rFonts w:ascii="Times New Roman" w:hAnsi="Times New Roman"/>
              </w:rPr>
              <w:t>Sociaal beroep</w:t>
            </w:r>
          </w:p>
        </w:tc>
        <w:tc>
          <w:tcPr>
            <w:tcW w:w="2646" w:type="dxa"/>
            <w:tcBorders>
              <w:top w:val="single" w:sz="4" w:space="0" w:color="auto"/>
              <w:left w:val="single" w:sz="4" w:space="0" w:color="auto"/>
              <w:bottom w:val="single" w:sz="4" w:space="0" w:color="auto"/>
              <w:right w:val="single" w:sz="4" w:space="0" w:color="auto"/>
            </w:tcBorders>
            <w:hideMark/>
          </w:tcPr>
          <w:p w14:paraId="34D6F523" w14:textId="77777777" w:rsidR="00AA2EF0" w:rsidRPr="001C23FD" w:rsidRDefault="00AA2EF0" w:rsidP="00A3593F">
            <w:pPr>
              <w:rPr>
                <w:rFonts w:ascii="Times New Roman" w:hAnsi="Times New Roman"/>
              </w:rPr>
            </w:pPr>
            <w:r w:rsidRPr="001C23FD">
              <w:rPr>
                <w:rFonts w:ascii="Times New Roman" w:hAnsi="Times New Roman"/>
              </w:rPr>
              <w:t>/</w:t>
            </w:r>
          </w:p>
        </w:tc>
      </w:tr>
      <w:tr w:rsidR="00AA2EF0" w:rsidRPr="001C23FD" w14:paraId="411C76E8"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1AFD6D7C" w14:textId="77777777" w:rsidR="00AA2EF0" w:rsidRPr="001C23FD" w:rsidRDefault="00AA2EF0" w:rsidP="00A3593F">
            <w:pPr>
              <w:rPr>
                <w:rFonts w:ascii="Times New Roman" w:hAnsi="Times New Roman"/>
                <w:b/>
              </w:rPr>
            </w:pPr>
            <w:r w:rsidRPr="001C23FD">
              <w:rPr>
                <w:rFonts w:ascii="Times New Roman" w:hAnsi="Times New Roman"/>
                <w:b/>
              </w:rPr>
              <w:t>Zelf in relatie tot uw pleegkind?</w:t>
            </w:r>
          </w:p>
        </w:tc>
        <w:tc>
          <w:tcPr>
            <w:tcW w:w="2646" w:type="dxa"/>
            <w:tcBorders>
              <w:top w:val="single" w:sz="4" w:space="0" w:color="auto"/>
              <w:left w:val="single" w:sz="4" w:space="0" w:color="auto"/>
              <w:bottom w:val="single" w:sz="4" w:space="0" w:color="auto"/>
              <w:right w:val="single" w:sz="4" w:space="0" w:color="auto"/>
            </w:tcBorders>
            <w:hideMark/>
          </w:tcPr>
          <w:p w14:paraId="075DEEB7" w14:textId="77777777" w:rsidR="00AA2EF0" w:rsidRPr="001C23FD" w:rsidRDefault="00AA2EF0" w:rsidP="00A3593F">
            <w:pPr>
              <w:rPr>
                <w:rFonts w:ascii="Times New Roman" w:hAnsi="Times New Roman"/>
              </w:rPr>
            </w:pPr>
            <w:r w:rsidRPr="001C23FD">
              <w:rPr>
                <w:rFonts w:ascii="Times New Roman" w:hAnsi="Times New Roman"/>
              </w:rPr>
              <w:t xml:space="preserve">Iemand die structuur aanbiedt, leven als gezin </w:t>
            </w:r>
          </w:p>
        </w:tc>
        <w:tc>
          <w:tcPr>
            <w:tcW w:w="2646" w:type="dxa"/>
            <w:tcBorders>
              <w:top w:val="single" w:sz="4" w:space="0" w:color="auto"/>
              <w:left w:val="single" w:sz="4" w:space="0" w:color="auto"/>
              <w:bottom w:val="single" w:sz="4" w:space="0" w:color="auto"/>
              <w:right w:val="single" w:sz="4" w:space="0" w:color="auto"/>
            </w:tcBorders>
            <w:hideMark/>
          </w:tcPr>
          <w:p w14:paraId="399B8C97" w14:textId="77777777" w:rsidR="00AA2EF0" w:rsidRPr="001C23FD" w:rsidRDefault="00AA2EF0" w:rsidP="00A3593F">
            <w:pPr>
              <w:rPr>
                <w:rFonts w:ascii="Times New Roman" w:hAnsi="Times New Roman"/>
              </w:rPr>
            </w:pPr>
            <w:r w:rsidRPr="001C23FD">
              <w:rPr>
                <w:rFonts w:ascii="Times New Roman" w:hAnsi="Times New Roman"/>
              </w:rPr>
              <w:t xml:space="preserve">Iemand bij wie pleegkinderen logeren, op wie ouders kunnen rekenen </w:t>
            </w:r>
          </w:p>
        </w:tc>
        <w:tc>
          <w:tcPr>
            <w:tcW w:w="2646" w:type="dxa"/>
            <w:tcBorders>
              <w:top w:val="single" w:sz="4" w:space="0" w:color="auto"/>
              <w:left w:val="single" w:sz="4" w:space="0" w:color="auto"/>
              <w:bottom w:val="single" w:sz="4" w:space="0" w:color="auto"/>
              <w:right w:val="single" w:sz="4" w:space="0" w:color="auto"/>
            </w:tcBorders>
            <w:hideMark/>
          </w:tcPr>
          <w:p w14:paraId="1F6D59D8" w14:textId="77777777" w:rsidR="00AA2EF0" w:rsidRPr="001C23FD" w:rsidRDefault="00AA2EF0" w:rsidP="00A3593F">
            <w:pPr>
              <w:rPr>
                <w:rFonts w:ascii="Times New Roman" w:hAnsi="Times New Roman"/>
              </w:rPr>
            </w:pPr>
            <w:r w:rsidRPr="001C23FD">
              <w:rPr>
                <w:rFonts w:ascii="Times New Roman" w:hAnsi="Times New Roman"/>
              </w:rPr>
              <w:t xml:space="preserve">Omagevoel </w:t>
            </w:r>
          </w:p>
        </w:tc>
      </w:tr>
      <w:tr w:rsidR="00AA2EF0" w:rsidRPr="001C23FD" w14:paraId="5DD4372F" w14:textId="77777777" w:rsidTr="00A3593F">
        <w:trPr>
          <w:trHeight w:val="597"/>
        </w:trPr>
        <w:tc>
          <w:tcPr>
            <w:tcW w:w="2268" w:type="dxa"/>
            <w:tcBorders>
              <w:top w:val="single" w:sz="4" w:space="0" w:color="auto"/>
              <w:left w:val="single" w:sz="4" w:space="0" w:color="auto"/>
              <w:bottom w:val="single" w:sz="4" w:space="0" w:color="auto"/>
              <w:right w:val="single" w:sz="4" w:space="0" w:color="auto"/>
            </w:tcBorders>
            <w:hideMark/>
          </w:tcPr>
          <w:p w14:paraId="7C0A6809" w14:textId="77777777" w:rsidR="00AA2EF0" w:rsidRPr="001C23FD" w:rsidRDefault="00AA2EF0" w:rsidP="00A3593F">
            <w:pPr>
              <w:rPr>
                <w:rFonts w:ascii="Times New Roman" w:hAnsi="Times New Roman"/>
                <w:b/>
              </w:rPr>
            </w:pPr>
            <w:r w:rsidRPr="001C23FD">
              <w:rPr>
                <w:rFonts w:ascii="Times New Roman" w:hAnsi="Times New Roman"/>
                <w:b/>
              </w:rPr>
              <w:t xml:space="preserve">Voorkeur </w:t>
            </w:r>
          </w:p>
        </w:tc>
        <w:tc>
          <w:tcPr>
            <w:tcW w:w="2646" w:type="dxa"/>
            <w:tcBorders>
              <w:top w:val="single" w:sz="4" w:space="0" w:color="auto"/>
              <w:left w:val="single" w:sz="4" w:space="0" w:color="auto"/>
              <w:bottom w:val="single" w:sz="4" w:space="0" w:color="auto"/>
              <w:right w:val="single" w:sz="4" w:space="0" w:color="auto"/>
            </w:tcBorders>
            <w:hideMark/>
          </w:tcPr>
          <w:p w14:paraId="36462598" w14:textId="77777777" w:rsidR="00AA2EF0" w:rsidRPr="001C23FD" w:rsidRDefault="00AA2EF0" w:rsidP="00A3593F">
            <w:pPr>
              <w:rPr>
                <w:rFonts w:ascii="Times New Roman" w:hAnsi="Times New Roman"/>
              </w:rPr>
            </w:pPr>
            <w:r w:rsidRPr="001C23FD">
              <w:rPr>
                <w:rFonts w:ascii="Times New Roman" w:hAnsi="Times New Roman"/>
              </w:rPr>
              <w:t>Nee</w:t>
            </w:r>
          </w:p>
        </w:tc>
        <w:tc>
          <w:tcPr>
            <w:tcW w:w="2646" w:type="dxa"/>
            <w:tcBorders>
              <w:top w:val="single" w:sz="4" w:space="0" w:color="auto"/>
              <w:left w:val="single" w:sz="4" w:space="0" w:color="auto"/>
              <w:bottom w:val="single" w:sz="4" w:space="0" w:color="auto"/>
              <w:right w:val="single" w:sz="4" w:space="0" w:color="auto"/>
            </w:tcBorders>
            <w:hideMark/>
          </w:tcPr>
          <w:p w14:paraId="3C1D09AB" w14:textId="77777777" w:rsidR="00AA2EF0" w:rsidRPr="001C23FD" w:rsidRDefault="00AA2EF0" w:rsidP="00A3593F">
            <w:pPr>
              <w:rPr>
                <w:rFonts w:ascii="Times New Roman" w:hAnsi="Times New Roman"/>
              </w:rPr>
            </w:pPr>
            <w:r w:rsidRPr="001C23FD">
              <w:rPr>
                <w:rFonts w:ascii="Times New Roman" w:hAnsi="Times New Roman"/>
              </w:rPr>
              <w:t xml:space="preserve">Jonge kinderen, nog geen pubers, ligt haar het meest, ouder kind aannemen, hangt af van achtergrond en gedrag </w:t>
            </w:r>
          </w:p>
        </w:tc>
        <w:tc>
          <w:tcPr>
            <w:tcW w:w="2646" w:type="dxa"/>
            <w:tcBorders>
              <w:top w:val="single" w:sz="4" w:space="0" w:color="auto"/>
              <w:left w:val="single" w:sz="4" w:space="0" w:color="auto"/>
              <w:bottom w:val="single" w:sz="4" w:space="0" w:color="auto"/>
              <w:right w:val="single" w:sz="4" w:space="0" w:color="auto"/>
            </w:tcBorders>
          </w:tcPr>
          <w:p w14:paraId="4108A99B" w14:textId="77777777" w:rsidR="00AA2EF0" w:rsidRPr="001C23FD" w:rsidRDefault="00AA2EF0" w:rsidP="00A3593F">
            <w:pPr>
              <w:rPr>
                <w:rFonts w:ascii="Times New Roman" w:hAnsi="Times New Roman"/>
              </w:rPr>
            </w:pPr>
            <w:r w:rsidRPr="001C23FD">
              <w:rPr>
                <w:rFonts w:ascii="Times New Roman" w:hAnsi="Times New Roman"/>
              </w:rPr>
              <w:t>Jonge kinderen, zag pubers niet zitten</w:t>
            </w:r>
          </w:p>
          <w:p w14:paraId="045F79E7" w14:textId="77777777" w:rsidR="00AA2EF0" w:rsidRPr="001C23FD" w:rsidRDefault="00AA2EF0" w:rsidP="00A3593F">
            <w:pPr>
              <w:rPr>
                <w:rFonts w:ascii="Times New Roman" w:hAnsi="Times New Roman"/>
              </w:rPr>
            </w:pPr>
          </w:p>
        </w:tc>
      </w:tr>
      <w:tr w:rsidR="00AA2EF0" w:rsidRPr="001C23FD" w14:paraId="33223E81"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3155DC9E" w14:textId="77777777" w:rsidR="00AA2EF0" w:rsidRPr="001C23FD" w:rsidRDefault="00AA2EF0" w:rsidP="00A3593F">
            <w:pPr>
              <w:rPr>
                <w:rFonts w:ascii="Times New Roman" w:hAnsi="Times New Roman"/>
                <w:b/>
              </w:rPr>
            </w:pPr>
            <w:r w:rsidRPr="001C23FD">
              <w:rPr>
                <w:rFonts w:ascii="Times New Roman" w:hAnsi="Times New Roman"/>
                <w:b/>
              </w:rPr>
              <w:t xml:space="preserve">Tijdelijkheid </w:t>
            </w:r>
          </w:p>
        </w:tc>
        <w:tc>
          <w:tcPr>
            <w:tcW w:w="2646" w:type="dxa"/>
            <w:tcBorders>
              <w:top w:val="single" w:sz="4" w:space="0" w:color="auto"/>
              <w:left w:val="single" w:sz="4" w:space="0" w:color="auto"/>
              <w:bottom w:val="single" w:sz="4" w:space="0" w:color="auto"/>
              <w:right w:val="single" w:sz="4" w:space="0" w:color="auto"/>
            </w:tcBorders>
            <w:hideMark/>
          </w:tcPr>
          <w:p w14:paraId="45FD6B5F" w14:textId="77777777" w:rsidR="00AA2EF0" w:rsidRPr="001C23FD" w:rsidRDefault="00AA2EF0" w:rsidP="00A3593F">
            <w:pPr>
              <w:rPr>
                <w:rFonts w:ascii="Times New Roman" w:hAnsi="Times New Roman"/>
              </w:rPr>
            </w:pPr>
            <w:r w:rsidRPr="001C23FD">
              <w:rPr>
                <w:rFonts w:ascii="Times New Roman" w:hAnsi="Times New Roman"/>
              </w:rPr>
              <w:t>/</w:t>
            </w:r>
          </w:p>
        </w:tc>
        <w:tc>
          <w:tcPr>
            <w:tcW w:w="2646" w:type="dxa"/>
            <w:tcBorders>
              <w:top w:val="single" w:sz="4" w:space="0" w:color="auto"/>
              <w:left w:val="single" w:sz="4" w:space="0" w:color="auto"/>
              <w:bottom w:val="single" w:sz="4" w:space="0" w:color="auto"/>
              <w:right w:val="single" w:sz="4" w:space="0" w:color="auto"/>
            </w:tcBorders>
            <w:hideMark/>
          </w:tcPr>
          <w:p w14:paraId="260CEA6A" w14:textId="77777777" w:rsidR="00AA2EF0" w:rsidRPr="001C23FD" w:rsidRDefault="00AA2EF0" w:rsidP="00A3593F">
            <w:pPr>
              <w:rPr>
                <w:rFonts w:ascii="Times New Roman" w:hAnsi="Times New Roman"/>
              </w:rPr>
            </w:pPr>
            <w:r w:rsidRPr="001C23FD">
              <w:rPr>
                <w:rFonts w:ascii="Times New Roman" w:hAnsi="Times New Roman"/>
              </w:rPr>
              <w:t xml:space="preserve">Speelt geen rol voor band met pleegkind, moment afscheid pijnlijk, maar weet het op voorhand </w:t>
            </w:r>
          </w:p>
        </w:tc>
        <w:tc>
          <w:tcPr>
            <w:tcW w:w="2646" w:type="dxa"/>
            <w:tcBorders>
              <w:top w:val="single" w:sz="4" w:space="0" w:color="auto"/>
              <w:left w:val="single" w:sz="4" w:space="0" w:color="auto"/>
              <w:bottom w:val="single" w:sz="4" w:space="0" w:color="auto"/>
              <w:right w:val="single" w:sz="4" w:space="0" w:color="auto"/>
            </w:tcBorders>
            <w:hideMark/>
          </w:tcPr>
          <w:p w14:paraId="5889A23F" w14:textId="77777777" w:rsidR="00AA2EF0" w:rsidRPr="001C23FD" w:rsidRDefault="00AA2EF0" w:rsidP="00A3593F">
            <w:pPr>
              <w:rPr>
                <w:rFonts w:ascii="Times New Roman" w:hAnsi="Times New Roman"/>
              </w:rPr>
            </w:pPr>
            <w:r w:rsidRPr="001C23FD">
              <w:rPr>
                <w:rFonts w:ascii="Times New Roman" w:hAnsi="Times New Roman"/>
              </w:rPr>
              <w:t>/</w:t>
            </w:r>
          </w:p>
        </w:tc>
      </w:tr>
      <w:tr w:rsidR="00AA2EF0" w:rsidRPr="001C23FD" w14:paraId="40C67517"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43C498C1" w14:textId="77777777" w:rsidR="00AA2EF0" w:rsidRPr="001C23FD" w:rsidRDefault="00AA2EF0" w:rsidP="00A3593F">
            <w:pPr>
              <w:rPr>
                <w:rFonts w:ascii="Times New Roman" w:hAnsi="Times New Roman"/>
                <w:b/>
              </w:rPr>
            </w:pPr>
            <w:r w:rsidRPr="001C23FD">
              <w:rPr>
                <w:rFonts w:ascii="Times New Roman" w:hAnsi="Times New Roman"/>
                <w:b/>
              </w:rPr>
              <w:t xml:space="preserve">Ondersteuning pleegzorgorganisatie </w:t>
            </w:r>
          </w:p>
        </w:tc>
        <w:tc>
          <w:tcPr>
            <w:tcW w:w="2646" w:type="dxa"/>
            <w:tcBorders>
              <w:top w:val="single" w:sz="4" w:space="0" w:color="auto"/>
              <w:left w:val="single" w:sz="4" w:space="0" w:color="auto"/>
              <w:bottom w:val="single" w:sz="4" w:space="0" w:color="auto"/>
              <w:right w:val="single" w:sz="4" w:space="0" w:color="auto"/>
            </w:tcBorders>
            <w:hideMark/>
          </w:tcPr>
          <w:p w14:paraId="6824FF4D" w14:textId="77777777" w:rsidR="00AA2EF0" w:rsidRPr="001C23FD" w:rsidRDefault="00AA2EF0" w:rsidP="00A3593F">
            <w:pPr>
              <w:rPr>
                <w:rFonts w:ascii="Times New Roman" w:hAnsi="Times New Roman"/>
              </w:rPr>
            </w:pPr>
            <w:r w:rsidRPr="001C23FD">
              <w:rPr>
                <w:rFonts w:ascii="Times New Roman" w:hAnsi="Times New Roman"/>
              </w:rPr>
              <w:t xml:space="preserve">Opvolging super, gewend om dingen zelf te doen, bemoeien zich niet </w:t>
            </w:r>
          </w:p>
        </w:tc>
        <w:tc>
          <w:tcPr>
            <w:tcW w:w="2646" w:type="dxa"/>
            <w:tcBorders>
              <w:top w:val="single" w:sz="4" w:space="0" w:color="auto"/>
              <w:left w:val="single" w:sz="4" w:space="0" w:color="auto"/>
              <w:bottom w:val="single" w:sz="4" w:space="0" w:color="auto"/>
              <w:right w:val="single" w:sz="4" w:space="0" w:color="auto"/>
            </w:tcBorders>
            <w:hideMark/>
          </w:tcPr>
          <w:p w14:paraId="6E6308FB" w14:textId="77777777" w:rsidR="00AA2EF0" w:rsidRPr="001C23FD" w:rsidRDefault="00AA2EF0" w:rsidP="00A3593F">
            <w:pPr>
              <w:rPr>
                <w:rFonts w:ascii="Times New Roman" w:hAnsi="Times New Roman"/>
              </w:rPr>
            </w:pPr>
            <w:r w:rsidRPr="001C23FD">
              <w:rPr>
                <w:rFonts w:ascii="Times New Roman" w:hAnsi="Times New Roman"/>
              </w:rPr>
              <w:t xml:space="preserve">Nog niet veel nodig gehad, als buffer, bemiddelaars en naar oplossingen zoeken </w:t>
            </w:r>
          </w:p>
        </w:tc>
        <w:tc>
          <w:tcPr>
            <w:tcW w:w="2646" w:type="dxa"/>
            <w:tcBorders>
              <w:top w:val="single" w:sz="4" w:space="0" w:color="auto"/>
              <w:left w:val="single" w:sz="4" w:space="0" w:color="auto"/>
              <w:bottom w:val="single" w:sz="4" w:space="0" w:color="auto"/>
              <w:right w:val="single" w:sz="4" w:space="0" w:color="auto"/>
            </w:tcBorders>
            <w:hideMark/>
          </w:tcPr>
          <w:p w14:paraId="685C877B" w14:textId="77777777" w:rsidR="00AA2EF0" w:rsidRPr="001C23FD" w:rsidRDefault="00AA2EF0" w:rsidP="00A3593F">
            <w:pPr>
              <w:rPr>
                <w:rFonts w:ascii="Times New Roman" w:hAnsi="Times New Roman"/>
              </w:rPr>
            </w:pPr>
            <w:r w:rsidRPr="001C23FD">
              <w:rPr>
                <w:rFonts w:ascii="Times New Roman" w:hAnsi="Times New Roman"/>
              </w:rPr>
              <w:t>In het begin moeite mee, werd op vingers gekeken, nu goede samenwerking</w:t>
            </w:r>
          </w:p>
        </w:tc>
      </w:tr>
      <w:tr w:rsidR="00AA2EF0" w:rsidRPr="001C23FD" w14:paraId="7856C637"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1886D36B" w14:textId="77777777" w:rsidR="00AA2EF0" w:rsidRPr="001C23FD" w:rsidRDefault="00AA2EF0" w:rsidP="00A3593F">
            <w:pPr>
              <w:rPr>
                <w:rFonts w:ascii="Times New Roman" w:hAnsi="Times New Roman"/>
                <w:b/>
              </w:rPr>
            </w:pPr>
            <w:r w:rsidRPr="001C23FD">
              <w:rPr>
                <w:rFonts w:ascii="Times New Roman" w:hAnsi="Times New Roman"/>
                <w:b/>
              </w:rPr>
              <w:t xml:space="preserve">Pleegzorgvergoeding </w:t>
            </w:r>
          </w:p>
        </w:tc>
        <w:tc>
          <w:tcPr>
            <w:tcW w:w="2646" w:type="dxa"/>
            <w:tcBorders>
              <w:top w:val="single" w:sz="4" w:space="0" w:color="auto"/>
              <w:left w:val="single" w:sz="4" w:space="0" w:color="auto"/>
              <w:bottom w:val="single" w:sz="4" w:space="0" w:color="auto"/>
              <w:right w:val="single" w:sz="4" w:space="0" w:color="auto"/>
            </w:tcBorders>
            <w:hideMark/>
          </w:tcPr>
          <w:p w14:paraId="07695E1B" w14:textId="77777777" w:rsidR="00AA2EF0" w:rsidRPr="001C23FD" w:rsidRDefault="00AA2EF0" w:rsidP="00A3593F">
            <w:pPr>
              <w:rPr>
                <w:rFonts w:ascii="Times New Roman" w:hAnsi="Times New Roman"/>
              </w:rPr>
            </w:pPr>
            <w:r w:rsidRPr="001C23FD">
              <w:rPr>
                <w:rFonts w:ascii="Times New Roman" w:hAnsi="Times New Roman"/>
              </w:rPr>
              <w:t xml:space="preserve">Wist niet dat ze die zou krijgen </w:t>
            </w:r>
          </w:p>
        </w:tc>
        <w:tc>
          <w:tcPr>
            <w:tcW w:w="2646" w:type="dxa"/>
            <w:tcBorders>
              <w:top w:val="single" w:sz="4" w:space="0" w:color="auto"/>
              <w:left w:val="single" w:sz="4" w:space="0" w:color="auto"/>
              <w:bottom w:val="single" w:sz="4" w:space="0" w:color="auto"/>
              <w:right w:val="single" w:sz="4" w:space="0" w:color="auto"/>
            </w:tcBorders>
            <w:hideMark/>
          </w:tcPr>
          <w:p w14:paraId="704BE80E" w14:textId="77777777" w:rsidR="00AA2EF0" w:rsidRPr="001C23FD" w:rsidRDefault="00AA2EF0" w:rsidP="00A3593F">
            <w:pPr>
              <w:rPr>
                <w:rFonts w:ascii="Times New Roman" w:hAnsi="Times New Roman"/>
              </w:rPr>
            </w:pPr>
            <w:r w:rsidRPr="001C23FD">
              <w:rPr>
                <w:rFonts w:ascii="Times New Roman" w:hAnsi="Times New Roman"/>
              </w:rPr>
              <w:t xml:space="preserve">Pleegzorg is vrijwillige tijdsbesteding, weet niet hoeveel vergoeding ze krijgt </w:t>
            </w:r>
          </w:p>
        </w:tc>
        <w:tc>
          <w:tcPr>
            <w:tcW w:w="2646" w:type="dxa"/>
            <w:tcBorders>
              <w:top w:val="single" w:sz="4" w:space="0" w:color="auto"/>
              <w:left w:val="single" w:sz="4" w:space="0" w:color="auto"/>
              <w:bottom w:val="single" w:sz="4" w:space="0" w:color="auto"/>
              <w:right w:val="single" w:sz="4" w:space="0" w:color="auto"/>
            </w:tcBorders>
            <w:hideMark/>
          </w:tcPr>
          <w:p w14:paraId="2B124E68" w14:textId="77777777" w:rsidR="00AA2EF0" w:rsidRPr="001C23FD" w:rsidRDefault="00AA2EF0" w:rsidP="00A3593F">
            <w:pPr>
              <w:rPr>
                <w:rFonts w:ascii="Times New Roman" w:hAnsi="Times New Roman"/>
              </w:rPr>
            </w:pPr>
            <w:r w:rsidRPr="001C23FD">
              <w:rPr>
                <w:rFonts w:ascii="Times New Roman" w:hAnsi="Times New Roman"/>
              </w:rPr>
              <w:t>Tevreden, mag meer zijn, vooral in begin</w:t>
            </w:r>
          </w:p>
        </w:tc>
      </w:tr>
      <w:tr w:rsidR="00AA2EF0" w:rsidRPr="001C23FD" w14:paraId="79AE64DC" w14:textId="77777777" w:rsidTr="00A3593F">
        <w:trPr>
          <w:trHeight w:val="592"/>
        </w:trPr>
        <w:tc>
          <w:tcPr>
            <w:tcW w:w="2268" w:type="dxa"/>
            <w:tcBorders>
              <w:top w:val="single" w:sz="4" w:space="0" w:color="auto"/>
              <w:left w:val="single" w:sz="4" w:space="0" w:color="auto"/>
              <w:bottom w:val="single" w:sz="4" w:space="0" w:color="auto"/>
              <w:right w:val="single" w:sz="4" w:space="0" w:color="auto"/>
            </w:tcBorders>
            <w:hideMark/>
          </w:tcPr>
          <w:p w14:paraId="33FF3566" w14:textId="77777777" w:rsidR="00AA2EF0" w:rsidRPr="001C23FD" w:rsidRDefault="00AA2EF0" w:rsidP="00A3593F">
            <w:pPr>
              <w:rPr>
                <w:rFonts w:ascii="Times New Roman" w:hAnsi="Times New Roman"/>
                <w:b/>
              </w:rPr>
            </w:pPr>
            <w:r w:rsidRPr="001C23FD">
              <w:rPr>
                <w:rFonts w:ascii="Times New Roman" w:hAnsi="Times New Roman"/>
                <w:b/>
              </w:rPr>
              <w:t>Ideale gezin</w:t>
            </w:r>
          </w:p>
        </w:tc>
        <w:tc>
          <w:tcPr>
            <w:tcW w:w="2646" w:type="dxa"/>
            <w:tcBorders>
              <w:top w:val="single" w:sz="4" w:space="0" w:color="auto"/>
              <w:left w:val="single" w:sz="4" w:space="0" w:color="auto"/>
              <w:bottom w:val="single" w:sz="4" w:space="0" w:color="auto"/>
              <w:right w:val="single" w:sz="4" w:space="0" w:color="auto"/>
            </w:tcBorders>
            <w:hideMark/>
          </w:tcPr>
          <w:p w14:paraId="60B068FD" w14:textId="77777777" w:rsidR="00AA2EF0" w:rsidRPr="001C23FD" w:rsidRDefault="00AA2EF0" w:rsidP="00A3593F">
            <w:pPr>
              <w:rPr>
                <w:rFonts w:ascii="Times New Roman" w:hAnsi="Times New Roman"/>
              </w:rPr>
            </w:pPr>
            <w:r w:rsidRPr="001C23FD">
              <w:rPr>
                <w:rFonts w:ascii="Times New Roman" w:hAnsi="Times New Roman"/>
              </w:rPr>
              <w:t>Gezin waar ze in opgroeide, gemotiveerd, leerde discussiëren</w:t>
            </w:r>
          </w:p>
        </w:tc>
        <w:tc>
          <w:tcPr>
            <w:tcW w:w="2646" w:type="dxa"/>
            <w:tcBorders>
              <w:top w:val="single" w:sz="4" w:space="0" w:color="auto"/>
              <w:left w:val="single" w:sz="4" w:space="0" w:color="auto"/>
              <w:bottom w:val="single" w:sz="4" w:space="0" w:color="auto"/>
              <w:right w:val="single" w:sz="4" w:space="0" w:color="auto"/>
            </w:tcBorders>
            <w:hideMark/>
          </w:tcPr>
          <w:p w14:paraId="6AB89111" w14:textId="77777777" w:rsidR="00AA2EF0" w:rsidRPr="001C23FD" w:rsidRDefault="00AA2EF0" w:rsidP="00A3593F">
            <w:pPr>
              <w:rPr>
                <w:rFonts w:ascii="Times New Roman" w:hAnsi="Times New Roman"/>
              </w:rPr>
            </w:pPr>
            <w:r w:rsidRPr="001C23FD">
              <w:rPr>
                <w:rFonts w:ascii="Times New Roman" w:hAnsi="Times New Roman"/>
              </w:rPr>
              <w:t>Twee ouders, geslacht onbepaald, kunnen kinderen meer bijbrengen, tenzij conflicten</w:t>
            </w:r>
          </w:p>
        </w:tc>
        <w:tc>
          <w:tcPr>
            <w:tcW w:w="2646" w:type="dxa"/>
            <w:tcBorders>
              <w:top w:val="single" w:sz="4" w:space="0" w:color="auto"/>
              <w:left w:val="single" w:sz="4" w:space="0" w:color="auto"/>
              <w:bottom w:val="single" w:sz="4" w:space="0" w:color="auto"/>
              <w:right w:val="single" w:sz="4" w:space="0" w:color="auto"/>
            </w:tcBorders>
            <w:hideMark/>
          </w:tcPr>
          <w:p w14:paraId="45A22D3D" w14:textId="77777777" w:rsidR="00AA2EF0" w:rsidRPr="001C23FD" w:rsidRDefault="00AA2EF0" w:rsidP="00A3593F">
            <w:pPr>
              <w:rPr>
                <w:rFonts w:ascii="Times New Roman" w:hAnsi="Times New Roman"/>
              </w:rPr>
            </w:pPr>
            <w:r w:rsidRPr="001C23FD">
              <w:rPr>
                <w:rFonts w:ascii="Times New Roman" w:hAnsi="Times New Roman"/>
              </w:rPr>
              <w:t>Homo’s, lesbiennes, vader, moeder, alleenstaanden, zolang ze maar van die kinderen houden</w:t>
            </w:r>
          </w:p>
        </w:tc>
      </w:tr>
    </w:tbl>
    <w:p w14:paraId="326034BF" w14:textId="77777777" w:rsidR="00AA2EF0" w:rsidRPr="001C23FD" w:rsidRDefault="00AA2EF0" w:rsidP="00AA2EF0">
      <w:pPr>
        <w:spacing w:after="0" w:line="360" w:lineRule="auto"/>
        <w:rPr>
          <w:rFonts w:ascii="Times New Roman" w:eastAsia="Calibri" w:hAnsi="Times New Roman" w:cs="Times New Roman"/>
          <w:b/>
        </w:rPr>
      </w:pPr>
    </w:p>
    <w:p w14:paraId="2FD461B9" w14:textId="77777777" w:rsidR="00AA2EF0" w:rsidRPr="001C23FD" w:rsidRDefault="00AA2EF0" w:rsidP="00AA2EF0">
      <w:pPr>
        <w:spacing w:after="0" w:line="360" w:lineRule="auto"/>
        <w:rPr>
          <w:rFonts w:ascii="Times New Roman" w:eastAsia="Calibri" w:hAnsi="Times New Roman" w:cs="Times New Roman"/>
          <w:b/>
        </w:rPr>
      </w:pPr>
    </w:p>
    <w:p w14:paraId="01B5C3FD" w14:textId="77777777" w:rsidR="00AA2EF0" w:rsidRPr="001C23FD" w:rsidRDefault="00AA2EF0" w:rsidP="00AA2EF0">
      <w:pPr>
        <w:spacing w:after="0" w:line="360" w:lineRule="auto"/>
        <w:rPr>
          <w:rFonts w:ascii="Times New Roman" w:eastAsia="Calibri" w:hAnsi="Times New Roman" w:cs="Times New Roman"/>
          <w:b/>
        </w:rPr>
      </w:pPr>
    </w:p>
    <w:p w14:paraId="352C62DB" w14:textId="77777777" w:rsidR="00AA2EF0" w:rsidRPr="001C23FD" w:rsidRDefault="00AA2EF0" w:rsidP="00AA2EF0">
      <w:pPr>
        <w:spacing w:after="0" w:line="360" w:lineRule="auto"/>
        <w:rPr>
          <w:rFonts w:ascii="Times New Roman" w:eastAsia="Calibri" w:hAnsi="Times New Roman" w:cs="Times New Roman"/>
          <w:b/>
        </w:rPr>
      </w:pPr>
    </w:p>
    <w:p w14:paraId="02D929E8" w14:textId="77777777" w:rsidR="00AA2EF0" w:rsidRPr="001C23FD" w:rsidRDefault="00AA2EF0" w:rsidP="00AA2EF0">
      <w:pPr>
        <w:spacing w:after="0" w:line="360" w:lineRule="auto"/>
        <w:rPr>
          <w:rFonts w:ascii="Times New Roman" w:eastAsia="Calibri" w:hAnsi="Times New Roman" w:cs="Times New Roman"/>
          <w:b/>
        </w:rPr>
      </w:pPr>
    </w:p>
    <w:p w14:paraId="60295231" w14:textId="77777777" w:rsidR="00AA2EF0" w:rsidRPr="001C23FD" w:rsidRDefault="00AA2EF0" w:rsidP="00AA2EF0">
      <w:pPr>
        <w:spacing w:after="0" w:line="360" w:lineRule="auto"/>
        <w:rPr>
          <w:rFonts w:ascii="Times New Roman" w:eastAsia="Calibri" w:hAnsi="Times New Roman" w:cs="Times New Roman"/>
          <w:b/>
        </w:rPr>
      </w:pPr>
    </w:p>
    <w:p w14:paraId="2C430263" w14:textId="77777777" w:rsidR="00AA2EF0" w:rsidRPr="001C23FD" w:rsidRDefault="00AA2EF0" w:rsidP="00AA2EF0">
      <w:pPr>
        <w:spacing w:after="0" w:line="360" w:lineRule="auto"/>
        <w:rPr>
          <w:rFonts w:ascii="Times New Roman" w:eastAsia="Calibri" w:hAnsi="Times New Roman" w:cs="Times New Roman"/>
          <w:b/>
        </w:rPr>
      </w:pPr>
    </w:p>
    <w:p w14:paraId="21BF5F9E" w14:textId="77777777" w:rsidR="00AA2EF0" w:rsidRPr="001C23FD" w:rsidRDefault="00AA2EF0" w:rsidP="00AA2EF0">
      <w:pPr>
        <w:spacing w:after="0" w:line="360" w:lineRule="auto"/>
        <w:rPr>
          <w:rFonts w:ascii="Times New Roman" w:eastAsia="Calibri" w:hAnsi="Times New Roman" w:cs="Times New Roman"/>
          <w:b/>
        </w:rPr>
      </w:pPr>
    </w:p>
    <w:p w14:paraId="45C3E719" w14:textId="77777777" w:rsidR="00AA2EF0" w:rsidRPr="001C23FD" w:rsidRDefault="00AA2EF0" w:rsidP="00AA2EF0">
      <w:pPr>
        <w:spacing w:after="0" w:line="360" w:lineRule="auto"/>
        <w:rPr>
          <w:rFonts w:ascii="Times New Roman" w:eastAsia="Calibri" w:hAnsi="Times New Roman" w:cs="Times New Roman"/>
          <w:b/>
        </w:rPr>
      </w:pPr>
    </w:p>
    <w:p w14:paraId="0785747D" w14:textId="77777777" w:rsidR="00AA2EF0" w:rsidRPr="001C23FD" w:rsidRDefault="00AA2EF0" w:rsidP="00AA2EF0">
      <w:pPr>
        <w:spacing w:after="0" w:line="360" w:lineRule="auto"/>
        <w:rPr>
          <w:rFonts w:ascii="Times New Roman" w:eastAsia="Calibri" w:hAnsi="Times New Roman" w:cs="Times New Roman"/>
          <w:b/>
        </w:rPr>
      </w:pPr>
    </w:p>
    <w:p w14:paraId="25D2A10D" w14:textId="77777777" w:rsidR="00AA2EF0" w:rsidRDefault="00AA2EF0" w:rsidP="00AA2EF0">
      <w:pPr>
        <w:spacing w:after="0" w:line="360" w:lineRule="auto"/>
        <w:rPr>
          <w:rFonts w:ascii="Times New Roman" w:eastAsia="Calibri" w:hAnsi="Times New Roman" w:cs="Times New Roman"/>
          <w:b/>
          <w:sz w:val="24"/>
          <w:szCs w:val="24"/>
        </w:rPr>
      </w:pPr>
    </w:p>
    <w:p w14:paraId="1C7927B2" w14:textId="77777777" w:rsidR="00AA2EF0" w:rsidRPr="007A3E54" w:rsidRDefault="00AA2EF0" w:rsidP="00AA2EF0">
      <w:pPr>
        <w:spacing w:after="0" w:line="360" w:lineRule="auto"/>
        <w:rPr>
          <w:rFonts w:ascii="Times New Roman" w:eastAsia="Calibri" w:hAnsi="Times New Roman" w:cs="Times New Roman"/>
          <w:b/>
          <w:sz w:val="24"/>
          <w:szCs w:val="24"/>
        </w:rPr>
      </w:pPr>
    </w:p>
    <w:tbl>
      <w:tblPr>
        <w:tblStyle w:val="Tabelraster311"/>
        <w:tblW w:w="10206" w:type="dxa"/>
        <w:tblInd w:w="-572" w:type="dxa"/>
        <w:tblLook w:val="04A0" w:firstRow="1" w:lastRow="0" w:firstColumn="1" w:lastColumn="0" w:noHBand="0" w:noVBand="1"/>
      </w:tblPr>
      <w:tblGrid>
        <w:gridCol w:w="2268"/>
        <w:gridCol w:w="2646"/>
        <w:gridCol w:w="2646"/>
        <w:gridCol w:w="2646"/>
      </w:tblGrid>
      <w:tr w:rsidR="00AA2EF0" w:rsidRPr="00D92680" w14:paraId="7543177E" w14:textId="77777777" w:rsidTr="00A3593F">
        <w:tc>
          <w:tcPr>
            <w:tcW w:w="2268" w:type="dxa"/>
            <w:tcBorders>
              <w:top w:val="single" w:sz="4" w:space="0" w:color="auto"/>
              <w:left w:val="single" w:sz="4" w:space="0" w:color="auto"/>
              <w:bottom w:val="single" w:sz="4" w:space="0" w:color="auto"/>
              <w:right w:val="single" w:sz="4" w:space="0" w:color="auto"/>
            </w:tcBorders>
          </w:tcPr>
          <w:p w14:paraId="6EF4A570" w14:textId="77777777" w:rsidR="00AA2EF0" w:rsidRPr="00D92680" w:rsidRDefault="00AA2EF0" w:rsidP="00A3593F">
            <w:pPr>
              <w:rPr>
                <w:rFonts w:ascii="Times New Roman" w:hAnsi="Times New Roman"/>
                <w:b/>
              </w:rPr>
            </w:pPr>
          </w:p>
        </w:tc>
        <w:tc>
          <w:tcPr>
            <w:tcW w:w="2646" w:type="dxa"/>
            <w:tcBorders>
              <w:top w:val="single" w:sz="4" w:space="0" w:color="auto"/>
              <w:left w:val="single" w:sz="4" w:space="0" w:color="auto"/>
              <w:bottom w:val="single" w:sz="4" w:space="0" w:color="auto"/>
              <w:right w:val="single" w:sz="4" w:space="0" w:color="auto"/>
            </w:tcBorders>
            <w:hideMark/>
          </w:tcPr>
          <w:p w14:paraId="3A7BA85B" w14:textId="77777777" w:rsidR="00AA2EF0" w:rsidRPr="00D92680" w:rsidRDefault="00AA2EF0" w:rsidP="00A3593F">
            <w:pPr>
              <w:rPr>
                <w:rFonts w:ascii="Times New Roman" w:hAnsi="Times New Roman"/>
                <w:b/>
              </w:rPr>
            </w:pPr>
            <w:r w:rsidRPr="00D92680">
              <w:rPr>
                <w:rFonts w:ascii="Times New Roman" w:hAnsi="Times New Roman"/>
                <w:b/>
              </w:rPr>
              <w:t>Interview 12</w:t>
            </w:r>
          </w:p>
        </w:tc>
        <w:tc>
          <w:tcPr>
            <w:tcW w:w="2646" w:type="dxa"/>
            <w:tcBorders>
              <w:top w:val="single" w:sz="4" w:space="0" w:color="auto"/>
              <w:left w:val="single" w:sz="4" w:space="0" w:color="auto"/>
              <w:bottom w:val="single" w:sz="4" w:space="0" w:color="auto"/>
              <w:right w:val="single" w:sz="4" w:space="0" w:color="auto"/>
            </w:tcBorders>
            <w:hideMark/>
          </w:tcPr>
          <w:p w14:paraId="34F68FD7" w14:textId="77777777" w:rsidR="00AA2EF0" w:rsidRPr="00D92680" w:rsidRDefault="00AA2EF0" w:rsidP="00A3593F">
            <w:pPr>
              <w:rPr>
                <w:rFonts w:ascii="Times New Roman" w:hAnsi="Times New Roman"/>
                <w:b/>
              </w:rPr>
            </w:pPr>
            <w:r w:rsidRPr="00D92680">
              <w:rPr>
                <w:rFonts w:ascii="Times New Roman" w:hAnsi="Times New Roman"/>
                <w:b/>
              </w:rPr>
              <w:t>Interview 13</w:t>
            </w:r>
          </w:p>
        </w:tc>
        <w:tc>
          <w:tcPr>
            <w:tcW w:w="2646" w:type="dxa"/>
            <w:tcBorders>
              <w:top w:val="single" w:sz="4" w:space="0" w:color="auto"/>
              <w:left w:val="single" w:sz="4" w:space="0" w:color="auto"/>
              <w:bottom w:val="single" w:sz="4" w:space="0" w:color="auto"/>
              <w:right w:val="single" w:sz="4" w:space="0" w:color="auto"/>
            </w:tcBorders>
            <w:hideMark/>
          </w:tcPr>
          <w:p w14:paraId="71F8EA58" w14:textId="77777777" w:rsidR="00AA2EF0" w:rsidRPr="00D92680" w:rsidRDefault="00AA2EF0" w:rsidP="00A3593F">
            <w:pPr>
              <w:rPr>
                <w:rFonts w:ascii="Times New Roman" w:hAnsi="Times New Roman"/>
                <w:b/>
              </w:rPr>
            </w:pPr>
            <w:r w:rsidRPr="00D92680">
              <w:rPr>
                <w:rFonts w:ascii="Times New Roman" w:hAnsi="Times New Roman"/>
                <w:b/>
              </w:rPr>
              <w:t>Interview 14</w:t>
            </w:r>
          </w:p>
        </w:tc>
      </w:tr>
      <w:tr w:rsidR="00AA2EF0" w:rsidRPr="00D92680" w14:paraId="670F945B"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29E941C6" w14:textId="77777777" w:rsidR="00AA2EF0" w:rsidRPr="00D92680" w:rsidRDefault="00AA2EF0" w:rsidP="00A3593F">
            <w:pPr>
              <w:rPr>
                <w:rFonts w:ascii="Times New Roman" w:hAnsi="Times New Roman"/>
                <w:b/>
              </w:rPr>
            </w:pPr>
            <w:r w:rsidRPr="00D92680">
              <w:rPr>
                <w:rFonts w:ascii="Times New Roman" w:hAnsi="Times New Roman"/>
                <w:b/>
              </w:rPr>
              <w:t xml:space="preserve">Motieven </w:t>
            </w:r>
          </w:p>
        </w:tc>
        <w:tc>
          <w:tcPr>
            <w:tcW w:w="2646" w:type="dxa"/>
            <w:tcBorders>
              <w:top w:val="single" w:sz="4" w:space="0" w:color="auto"/>
              <w:left w:val="single" w:sz="4" w:space="0" w:color="auto"/>
              <w:bottom w:val="single" w:sz="4" w:space="0" w:color="auto"/>
              <w:right w:val="single" w:sz="4" w:space="0" w:color="auto"/>
            </w:tcBorders>
            <w:hideMark/>
          </w:tcPr>
          <w:p w14:paraId="748D0C4A" w14:textId="77777777" w:rsidR="00AA2EF0" w:rsidRPr="00D92680" w:rsidRDefault="00AA2EF0" w:rsidP="00A3593F">
            <w:pPr>
              <w:rPr>
                <w:rFonts w:ascii="Times New Roman" w:hAnsi="Times New Roman"/>
              </w:rPr>
            </w:pPr>
            <w:r w:rsidRPr="00D92680">
              <w:rPr>
                <w:rFonts w:ascii="Times New Roman" w:hAnsi="Times New Roman"/>
              </w:rPr>
              <w:t>Helpt graag kinderen en mensen, helpen geeft voldoening</w:t>
            </w:r>
          </w:p>
        </w:tc>
        <w:tc>
          <w:tcPr>
            <w:tcW w:w="2646" w:type="dxa"/>
            <w:tcBorders>
              <w:top w:val="single" w:sz="4" w:space="0" w:color="auto"/>
              <w:left w:val="single" w:sz="4" w:space="0" w:color="auto"/>
              <w:bottom w:val="single" w:sz="4" w:space="0" w:color="auto"/>
              <w:right w:val="single" w:sz="4" w:space="0" w:color="auto"/>
            </w:tcBorders>
            <w:hideMark/>
          </w:tcPr>
          <w:p w14:paraId="621D5809" w14:textId="77777777" w:rsidR="00AA2EF0" w:rsidRPr="00D92680" w:rsidRDefault="00AA2EF0" w:rsidP="00A3593F">
            <w:pPr>
              <w:rPr>
                <w:rFonts w:ascii="Times New Roman" w:hAnsi="Times New Roman"/>
              </w:rPr>
            </w:pPr>
            <w:r w:rsidRPr="00D92680">
              <w:rPr>
                <w:rFonts w:ascii="Times New Roman" w:hAnsi="Times New Roman"/>
              </w:rPr>
              <w:t>Dacht dat ze dat wel kond doen, zelf kinderloos</w:t>
            </w:r>
          </w:p>
        </w:tc>
        <w:tc>
          <w:tcPr>
            <w:tcW w:w="2646" w:type="dxa"/>
            <w:tcBorders>
              <w:top w:val="single" w:sz="4" w:space="0" w:color="auto"/>
              <w:left w:val="single" w:sz="4" w:space="0" w:color="auto"/>
              <w:bottom w:val="single" w:sz="4" w:space="0" w:color="auto"/>
              <w:right w:val="single" w:sz="4" w:space="0" w:color="auto"/>
            </w:tcBorders>
            <w:hideMark/>
          </w:tcPr>
          <w:p w14:paraId="1AC73381" w14:textId="77777777" w:rsidR="00AA2EF0" w:rsidRPr="00D92680" w:rsidRDefault="00AA2EF0" w:rsidP="00A3593F">
            <w:pPr>
              <w:rPr>
                <w:rFonts w:ascii="Times New Roman" w:hAnsi="Times New Roman"/>
              </w:rPr>
            </w:pPr>
            <w:r w:rsidRPr="00D92680">
              <w:rPr>
                <w:rFonts w:ascii="Times New Roman" w:hAnsi="Times New Roman"/>
              </w:rPr>
              <w:t>Wilde altijd al pleegzorg doen, eigen kinderen maken niet logisch</w:t>
            </w:r>
          </w:p>
        </w:tc>
      </w:tr>
      <w:tr w:rsidR="00AA2EF0" w:rsidRPr="00D92680" w14:paraId="2AED0F48"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5BBB659C" w14:textId="77777777" w:rsidR="00AA2EF0" w:rsidRPr="00D92680" w:rsidRDefault="00AA2EF0" w:rsidP="00A3593F">
            <w:pPr>
              <w:rPr>
                <w:rFonts w:ascii="Times New Roman" w:hAnsi="Times New Roman"/>
                <w:b/>
              </w:rPr>
            </w:pPr>
            <w:r w:rsidRPr="00D92680">
              <w:rPr>
                <w:rFonts w:ascii="Times New Roman" w:hAnsi="Times New Roman"/>
                <w:b/>
              </w:rPr>
              <w:t xml:space="preserve">Maatschappelijk engagement </w:t>
            </w:r>
          </w:p>
        </w:tc>
        <w:tc>
          <w:tcPr>
            <w:tcW w:w="2646" w:type="dxa"/>
            <w:tcBorders>
              <w:top w:val="single" w:sz="4" w:space="0" w:color="auto"/>
              <w:left w:val="single" w:sz="4" w:space="0" w:color="auto"/>
              <w:bottom w:val="single" w:sz="4" w:space="0" w:color="auto"/>
              <w:right w:val="single" w:sz="4" w:space="0" w:color="auto"/>
            </w:tcBorders>
            <w:hideMark/>
          </w:tcPr>
          <w:p w14:paraId="3F3609DB" w14:textId="77777777" w:rsidR="00AA2EF0" w:rsidRPr="00D92680" w:rsidRDefault="00AA2EF0" w:rsidP="00A3593F">
            <w:pPr>
              <w:rPr>
                <w:rFonts w:ascii="Times New Roman" w:hAnsi="Times New Roman"/>
              </w:rPr>
            </w:pPr>
            <w:r w:rsidRPr="00D92680">
              <w:rPr>
                <w:rFonts w:ascii="Times New Roman" w:hAnsi="Times New Roman"/>
              </w:rPr>
              <w:t xml:space="preserve">Ja, want kinderen in instelling kosten miljoenen </w:t>
            </w:r>
          </w:p>
        </w:tc>
        <w:tc>
          <w:tcPr>
            <w:tcW w:w="2646" w:type="dxa"/>
            <w:tcBorders>
              <w:top w:val="single" w:sz="4" w:space="0" w:color="auto"/>
              <w:left w:val="single" w:sz="4" w:space="0" w:color="auto"/>
              <w:bottom w:val="single" w:sz="4" w:space="0" w:color="auto"/>
              <w:right w:val="single" w:sz="4" w:space="0" w:color="auto"/>
            </w:tcBorders>
            <w:hideMark/>
          </w:tcPr>
          <w:p w14:paraId="1724FDE3" w14:textId="77777777" w:rsidR="00AA2EF0" w:rsidRPr="00D92680" w:rsidRDefault="00AA2EF0" w:rsidP="00A3593F">
            <w:pPr>
              <w:rPr>
                <w:rFonts w:ascii="Times New Roman" w:hAnsi="Times New Roman"/>
              </w:rPr>
            </w:pPr>
            <w:r w:rsidRPr="00D92680">
              <w:rPr>
                <w:rFonts w:ascii="Times New Roman" w:hAnsi="Times New Roman"/>
              </w:rPr>
              <w:t>Staat er enkel bij stil als iemand ernaar vraagt</w:t>
            </w:r>
          </w:p>
        </w:tc>
        <w:tc>
          <w:tcPr>
            <w:tcW w:w="2646" w:type="dxa"/>
            <w:tcBorders>
              <w:top w:val="single" w:sz="4" w:space="0" w:color="auto"/>
              <w:left w:val="single" w:sz="4" w:space="0" w:color="auto"/>
              <w:bottom w:val="single" w:sz="4" w:space="0" w:color="auto"/>
              <w:right w:val="single" w:sz="4" w:space="0" w:color="auto"/>
            </w:tcBorders>
            <w:hideMark/>
          </w:tcPr>
          <w:p w14:paraId="012CB374" w14:textId="77777777" w:rsidR="00AA2EF0" w:rsidRPr="00D92680" w:rsidRDefault="00AA2EF0" w:rsidP="00A3593F">
            <w:pPr>
              <w:rPr>
                <w:rFonts w:ascii="Times New Roman" w:hAnsi="Times New Roman"/>
              </w:rPr>
            </w:pPr>
            <w:r w:rsidRPr="00D92680">
              <w:rPr>
                <w:rFonts w:ascii="Times New Roman" w:hAnsi="Times New Roman"/>
              </w:rPr>
              <w:t>Ja, zorgt voor kinderen die geen goede thuis hebben</w:t>
            </w:r>
          </w:p>
        </w:tc>
      </w:tr>
      <w:tr w:rsidR="00AA2EF0" w:rsidRPr="00D92680" w14:paraId="63F395E0"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63700217" w14:textId="77777777" w:rsidR="00AA2EF0" w:rsidRPr="00D92680" w:rsidRDefault="00AA2EF0" w:rsidP="00A3593F">
            <w:pPr>
              <w:rPr>
                <w:rFonts w:ascii="Times New Roman" w:hAnsi="Times New Roman"/>
                <w:b/>
              </w:rPr>
            </w:pPr>
            <w:r w:rsidRPr="00D92680">
              <w:rPr>
                <w:rFonts w:ascii="Times New Roman" w:hAnsi="Times New Roman"/>
                <w:b/>
              </w:rPr>
              <w:t xml:space="preserve">Andere vormen engagement </w:t>
            </w:r>
          </w:p>
        </w:tc>
        <w:tc>
          <w:tcPr>
            <w:tcW w:w="2646" w:type="dxa"/>
            <w:tcBorders>
              <w:top w:val="single" w:sz="4" w:space="0" w:color="auto"/>
              <w:left w:val="single" w:sz="4" w:space="0" w:color="auto"/>
              <w:bottom w:val="single" w:sz="4" w:space="0" w:color="auto"/>
              <w:right w:val="single" w:sz="4" w:space="0" w:color="auto"/>
            </w:tcBorders>
          </w:tcPr>
          <w:p w14:paraId="5B0D15E4" w14:textId="77777777" w:rsidR="00AA2EF0" w:rsidRPr="00D92680" w:rsidRDefault="00AA2EF0" w:rsidP="00A3593F">
            <w:pPr>
              <w:rPr>
                <w:rFonts w:ascii="Times New Roman" w:hAnsi="Times New Roman"/>
              </w:rPr>
            </w:pPr>
            <w:r w:rsidRPr="00D92680">
              <w:rPr>
                <w:rFonts w:ascii="Times New Roman" w:hAnsi="Times New Roman"/>
              </w:rPr>
              <w:t xml:space="preserve">Niet veel tijd </w:t>
            </w:r>
          </w:p>
          <w:p w14:paraId="200DB2C8" w14:textId="77777777" w:rsidR="00AA2EF0" w:rsidRPr="00D92680" w:rsidRDefault="00AA2EF0" w:rsidP="00A3593F">
            <w:pPr>
              <w:rPr>
                <w:rFonts w:ascii="Times New Roman" w:hAnsi="Times New Roman"/>
              </w:rPr>
            </w:pPr>
          </w:p>
        </w:tc>
        <w:tc>
          <w:tcPr>
            <w:tcW w:w="2646" w:type="dxa"/>
            <w:tcBorders>
              <w:top w:val="single" w:sz="4" w:space="0" w:color="auto"/>
              <w:left w:val="single" w:sz="4" w:space="0" w:color="auto"/>
              <w:bottom w:val="single" w:sz="4" w:space="0" w:color="auto"/>
              <w:right w:val="single" w:sz="4" w:space="0" w:color="auto"/>
            </w:tcBorders>
          </w:tcPr>
          <w:p w14:paraId="48906C29" w14:textId="77777777" w:rsidR="00AA2EF0" w:rsidRPr="00D92680" w:rsidRDefault="00AA2EF0" w:rsidP="00A3593F">
            <w:pPr>
              <w:rPr>
                <w:rFonts w:ascii="Times New Roman" w:hAnsi="Times New Roman"/>
              </w:rPr>
            </w:pPr>
            <w:r w:rsidRPr="00D92680">
              <w:rPr>
                <w:rFonts w:ascii="Times New Roman" w:hAnsi="Times New Roman"/>
              </w:rPr>
              <w:t xml:space="preserve">Familiaal </w:t>
            </w:r>
          </w:p>
          <w:p w14:paraId="67924200" w14:textId="77777777" w:rsidR="00AA2EF0" w:rsidRPr="00D92680" w:rsidRDefault="00AA2EF0" w:rsidP="00A3593F">
            <w:pPr>
              <w:rPr>
                <w:rFonts w:ascii="Times New Roman" w:hAnsi="Times New Roman"/>
              </w:rPr>
            </w:pPr>
          </w:p>
        </w:tc>
        <w:tc>
          <w:tcPr>
            <w:tcW w:w="2646" w:type="dxa"/>
            <w:tcBorders>
              <w:top w:val="single" w:sz="4" w:space="0" w:color="auto"/>
              <w:left w:val="single" w:sz="4" w:space="0" w:color="auto"/>
              <w:bottom w:val="single" w:sz="4" w:space="0" w:color="auto"/>
              <w:right w:val="single" w:sz="4" w:space="0" w:color="auto"/>
            </w:tcBorders>
            <w:hideMark/>
          </w:tcPr>
          <w:p w14:paraId="70FAE36C" w14:textId="77777777" w:rsidR="00AA2EF0" w:rsidRPr="00D92680" w:rsidRDefault="00AA2EF0" w:rsidP="00A3593F">
            <w:pPr>
              <w:rPr>
                <w:rFonts w:ascii="Times New Roman" w:hAnsi="Times New Roman"/>
              </w:rPr>
            </w:pPr>
            <w:r w:rsidRPr="00D92680">
              <w:rPr>
                <w:rFonts w:ascii="Times New Roman" w:hAnsi="Times New Roman"/>
              </w:rPr>
              <w:t>Ja, vrijwilligerswerk</w:t>
            </w:r>
          </w:p>
        </w:tc>
      </w:tr>
      <w:tr w:rsidR="00AA2EF0" w:rsidRPr="00D92680" w14:paraId="6DEBECDC"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12C9A518" w14:textId="77777777" w:rsidR="00AA2EF0" w:rsidRPr="00D92680" w:rsidRDefault="00AA2EF0" w:rsidP="00A3593F">
            <w:pPr>
              <w:rPr>
                <w:rFonts w:ascii="Times New Roman" w:hAnsi="Times New Roman"/>
                <w:b/>
              </w:rPr>
            </w:pPr>
            <w:r w:rsidRPr="00D92680">
              <w:rPr>
                <w:rFonts w:ascii="Times New Roman" w:hAnsi="Times New Roman"/>
                <w:b/>
              </w:rPr>
              <w:t>Zelf in relatie tot uw pleegkind?</w:t>
            </w:r>
          </w:p>
        </w:tc>
        <w:tc>
          <w:tcPr>
            <w:tcW w:w="2646" w:type="dxa"/>
            <w:tcBorders>
              <w:top w:val="single" w:sz="4" w:space="0" w:color="auto"/>
              <w:left w:val="single" w:sz="4" w:space="0" w:color="auto"/>
              <w:bottom w:val="single" w:sz="4" w:space="0" w:color="auto"/>
              <w:right w:val="single" w:sz="4" w:space="0" w:color="auto"/>
            </w:tcBorders>
            <w:hideMark/>
          </w:tcPr>
          <w:p w14:paraId="5CCF40B7" w14:textId="77777777" w:rsidR="00AA2EF0" w:rsidRPr="00D92680" w:rsidRDefault="00AA2EF0" w:rsidP="00A3593F">
            <w:pPr>
              <w:rPr>
                <w:rFonts w:ascii="Times New Roman" w:hAnsi="Times New Roman"/>
              </w:rPr>
            </w:pPr>
            <w:r w:rsidRPr="00D92680">
              <w:rPr>
                <w:rFonts w:ascii="Times New Roman" w:hAnsi="Times New Roman"/>
              </w:rPr>
              <w:t>Mama als pleegkind er is, gemakkelijker in achterhoofd houden bij korte opvang, kind kan je niet vanop afstand opvoeden</w:t>
            </w:r>
          </w:p>
        </w:tc>
        <w:tc>
          <w:tcPr>
            <w:tcW w:w="2646" w:type="dxa"/>
            <w:tcBorders>
              <w:top w:val="single" w:sz="4" w:space="0" w:color="auto"/>
              <w:left w:val="single" w:sz="4" w:space="0" w:color="auto"/>
              <w:bottom w:val="single" w:sz="4" w:space="0" w:color="auto"/>
              <w:right w:val="single" w:sz="4" w:space="0" w:color="auto"/>
            </w:tcBorders>
          </w:tcPr>
          <w:p w14:paraId="15F292C3" w14:textId="77777777" w:rsidR="00AA2EF0" w:rsidRPr="00D92680" w:rsidRDefault="00AA2EF0" w:rsidP="00A3593F">
            <w:pPr>
              <w:rPr>
                <w:rFonts w:ascii="Times New Roman" w:hAnsi="Times New Roman"/>
              </w:rPr>
            </w:pPr>
            <w:r w:rsidRPr="00D92680">
              <w:rPr>
                <w:rFonts w:ascii="Times New Roman" w:hAnsi="Times New Roman"/>
              </w:rPr>
              <w:t>Omagevoel</w:t>
            </w:r>
          </w:p>
          <w:p w14:paraId="15F4F3FF" w14:textId="77777777" w:rsidR="00AA2EF0" w:rsidRPr="00D92680" w:rsidRDefault="00AA2EF0" w:rsidP="00A3593F">
            <w:pPr>
              <w:rPr>
                <w:rFonts w:ascii="Times New Roman" w:hAnsi="Times New Roman"/>
              </w:rPr>
            </w:pPr>
          </w:p>
        </w:tc>
        <w:tc>
          <w:tcPr>
            <w:tcW w:w="2646" w:type="dxa"/>
            <w:tcBorders>
              <w:top w:val="single" w:sz="4" w:space="0" w:color="auto"/>
              <w:left w:val="single" w:sz="4" w:space="0" w:color="auto"/>
              <w:bottom w:val="single" w:sz="4" w:space="0" w:color="auto"/>
              <w:right w:val="single" w:sz="4" w:space="0" w:color="auto"/>
            </w:tcBorders>
            <w:hideMark/>
          </w:tcPr>
          <w:p w14:paraId="7141371B" w14:textId="77777777" w:rsidR="00AA2EF0" w:rsidRPr="00D92680" w:rsidRDefault="00AA2EF0" w:rsidP="00A3593F">
            <w:pPr>
              <w:rPr>
                <w:rFonts w:ascii="Times New Roman" w:hAnsi="Times New Roman"/>
              </w:rPr>
            </w:pPr>
            <w:r w:rsidRPr="00D92680">
              <w:rPr>
                <w:rFonts w:ascii="Times New Roman" w:hAnsi="Times New Roman"/>
              </w:rPr>
              <w:t>Voorzichtig in begin om zelf te beschermen, want moet ze weer afstaan, bij respons van pleegkinderen, begin je je te hechten, wederzijds ‘ding’</w:t>
            </w:r>
          </w:p>
        </w:tc>
      </w:tr>
      <w:tr w:rsidR="00AA2EF0" w:rsidRPr="00D92680" w14:paraId="5A336F60" w14:textId="77777777" w:rsidTr="00A3593F">
        <w:trPr>
          <w:trHeight w:val="1164"/>
        </w:trPr>
        <w:tc>
          <w:tcPr>
            <w:tcW w:w="2268" w:type="dxa"/>
            <w:tcBorders>
              <w:top w:val="single" w:sz="4" w:space="0" w:color="auto"/>
              <w:left w:val="single" w:sz="4" w:space="0" w:color="auto"/>
              <w:bottom w:val="single" w:sz="4" w:space="0" w:color="auto"/>
              <w:right w:val="single" w:sz="4" w:space="0" w:color="auto"/>
            </w:tcBorders>
            <w:hideMark/>
          </w:tcPr>
          <w:p w14:paraId="0EEA9D0D" w14:textId="77777777" w:rsidR="00AA2EF0" w:rsidRPr="00D92680" w:rsidRDefault="00AA2EF0" w:rsidP="00A3593F">
            <w:pPr>
              <w:rPr>
                <w:rFonts w:ascii="Times New Roman" w:hAnsi="Times New Roman"/>
                <w:b/>
              </w:rPr>
            </w:pPr>
            <w:r w:rsidRPr="00D92680">
              <w:rPr>
                <w:rFonts w:ascii="Times New Roman" w:hAnsi="Times New Roman"/>
                <w:b/>
              </w:rPr>
              <w:t xml:space="preserve">Voorkeur </w:t>
            </w:r>
          </w:p>
        </w:tc>
        <w:tc>
          <w:tcPr>
            <w:tcW w:w="2646" w:type="dxa"/>
            <w:tcBorders>
              <w:top w:val="single" w:sz="4" w:space="0" w:color="auto"/>
              <w:left w:val="single" w:sz="4" w:space="0" w:color="auto"/>
              <w:bottom w:val="single" w:sz="4" w:space="0" w:color="auto"/>
              <w:right w:val="single" w:sz="4" w:space="0" w:color="auto"/>
            </w:tcBorders>
            <w:hideMark/>
          </w:tcPr>
          <w:p w14:paraId="5997A934" w14:textId="77777777" w:rsidR="00AA2EF0" w:rsidRPr="00D92680" w:rsidRDefault="00AA2EF0" w:rsidP="00A3593F">
            <w:pPr>
              <w:rPr>
                <w:rFonts w:ascii="Times New Roman" w:hAnsi="Times New Roman"/>
              </w:rPr>
            </w:pPr>
            <w:r w:rsidRPr="00D92680">
              <w:rPr>
                <w:rFonts w:ascii="Times New Roman" w:hAnsi="Times New Roman"/>
              </w:rPr>
              <w:t>Vroeger leeftijd ouder maar financieel niet haalbaar, dan alles opnieuw kopen, gebeld voor ouder kind, niet aangedrongen, afgewezen</w:t>
            </w:r>
          </w:p>
        </w:tc>
        <w:tc>
          <w:tcPr>
            <w:tcW w:w="2646" w:type="dxa"/>
            <w:tcBorders>
              <w:top w:val="single" w:sz="4" w:space="0" w:color="auto"/>
              <w:left w:val="single" w:sz="4" w:space="0" w:color="auto"/>
              <w:bottom w:val="single" w:sz="4" w:space="0" w:color="auto"/>
              <w:right w:val="single" w:sz="4" w:space="0" w:color="auto"/>
            </w:tcBorders>
            <w:hideMark/>
          </w:tcPr>
          <w:p w14:paraId="2A43138C" w14:textId="77777777" w:rsidR="00AA2EF0" w:rsidRPr="00D92680" w:rsidRDefault="00AA2EF0" w:rsidP="00A3593F">
            <w:pPr>
              <w:rPr>
                <w:rFonts w:ascii="Times New Roman" w:hAnsi="Times New Roman"/>
              </w:rPr>
            </w:pPr>
            <w:r w:rsidRPr="00D92680">
              <w:rPr>
                <w:rFonts w:ascii="Times New Roman" w:hAnsi="Times New Roman"/>
              </w:rPr>
              <w:t>Pleegzorg zelf gezegd: geen pubers, eventueel met broer/zus ouder of jonger, niet uit elkaar halen</w:t>
            </w:r>
          </w:p>
        </w:tc>
        <w:tc>
          <w:tcPr>
            <w:tcW w:w="2646" w:type="dxa"/>
            <w:tcBorders>
              <w:top w:val="single" w:sz="4" w:space="0" w:color="auto"/>
              <w:left w:val="single" w:sz="4" w:space="0" w:color="auto"/>
              <w:bottom w:val="single" w:sz="4" w:space="0" w:color="auto"/>
              <w:right w:val="single" w:sz="4" w:space="0" w:color="auto"/>
            </w:tcBorders>
            <w:hideMark/>
          </w:tcPr>
          <w:p w14:paraId="6A51ABA9" w14:textId="77777777" w:rsidR="00AA2EF0" w:rsidRPr="00D92680" w:rsidRDefault="00AA2EF0" w:rsidP="00A3593F">
            <w:pPr>
              <w:rPr>
                <w:rFonts w:ascii="Times New Roman" w:hAnsi="Times New Roman"/>
              </w:rPr>
            </w:pPr>
            <w:r w:rsidRPr="00D92680">
              <w:rPr>
                <w:rFonts w:ascii="Times New Roman" w:hAnsi="Times New Roman"/>
              </w:rPr>
              <w:t xml:space="preserve">Beter met kleine kinderen, als je ze van kindsbeen af kent, gemakkelijker om ze te begeleiden als ze groot zijn </w:t>
            </w:r>
          </w:p>
        </w:tc>
      </w:tr>
      <w:tr w:rsidR="00AA2EF0" w:rsidRPr="00D92680" w14:paraId="3E68A3F8"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02448ED2" w14:textId="77777777" w:rsidR="00AA2EF0" w:rsidRPr="00D92680" w:rsidRDefault="00AA2EF0" w:rsidP="00A3593F">
            <w:pPr>
              <w:rPr>
                <w:rFonts w:ascii="Times New Roman" w:hAnsi="Times New Roman"/>
                <w:b/>
              </w:rPr>
            </w:pPr>
            <w:r w:rsidRPr="00D92680">
              <w:rPr>
                <w:rFonts w:ascii="Times New Roman" w:hAnsi="Times New Roman"/>
                <w:b/>
              </w:rPr>
              <w:t xml:space="preserve">Tijdelijkheid </w:t>
            </w:r>
          </w:p>
        </w:tc>
        <w:tc>
          <w:tcPr>
            <w:tcW w:w="2646" w:type="dxa"/>
            <w:tcBorders>
              <w:top w:val="single" w:sz="4" w:space="0" w:color="auto"/>
              <w:left w:val="single" w:sz="4" w:space="0" w:color="auto"/>
              <w:bottom w:val="single" w:sz="4" w:space="0" w:color="auto"/>
              <w:right w:val="single" w:sz="4" w:space="0" w:color="auto"/>
            </w:tcBorders>
            <w:hideMark/>
          </w:tcPr>
          <w:p w14:paraId="1B27B2B5" w14:textId="77777777" w:rsidR="00AA2EF0" w:rsidRPr="00D92680" w:rsidRDefault="00AA2EF0" w:rsidP="00A3593F">
            <w:pPr>
              <w:rPr>
                <w:rFonts w:ascii="Times New Roman" w:hAnsi="Times New Roman"/>
                <w:b/>
              </w:rPr>
            </w:pPr>
            <w:r w:rsidRPr="00D92680">
              <w:rPr>
                <w:rFonts w:ascii="Times New Roman" w:hAnsi="Times New Roman"/>
              </w:rPr>
              <w:t>Vorm pleegzorg hoe het in leven paste, laat enkele weken tussen voor reis en klusjes</w:t>
            </w:r>
          </w:p>
        </w:tc>
        <w:tc>
          <w:tcPr>
            <w:tcW w:w="2646" w:type="dxa"/>
            <w:tcBorders>
              <w:top w:val="single" w:sz="4" w:space="0" w:color="auto"/>
              <w:left w:val="single" w:sz="4" w:space="0" w:color="auto"/>
              <w:bottom w:val="single" w:sz="4" w:space="0" w:color="auto"/>
              <w:right w:val="single" w:sz="4" w:space="0" w:color="auto"/>
            </w:tcBorders>
            <w:hideMark/>
          </w:tcPr>
          <w:p w14:paraId="5CFF87DF" w14:textId="77777777" w:rsidR="00AA2EF0" w:rsidRPr="00D92680" w:rsidRDefault="00AA2EF0" w:rsidP="00A3593F">
            <w:pPr>
              <w:rPr>
                <w:rFonts w:ascii="Times New Roman" w:hAnsi="Times New Roman"/>
              </w:rPr>
            </w:pPr>
            <w:r w:rsidRPr="00D92680">
              <w:rPr>
                <w:rFonts w:ascii="Times New Roman" w:hAnsi="Times New Roman"/>
              </w:rPr>
              <w:t xml:space="preserve">Houdt er rekening mee en probeert het in de pleegzorgsituatie te verwerken, zou onmiddellijk beginnen met ander </w:t>
            </w:r>
          </w:p>
        </w:tc>
        <w:tc>
          <w:tcPr>
            <w:tcW w:w="2646" w:type="dxa"/>
            <w:tcBorders>
              <w:top w:val="single" w:sz="4" w:space="0" w:color="auto"/>
              <w:left w:val="single" w:sz="4" w:space="0" w:color="auto"/>
              <w:bottom w:val="single" w:sz="4" w:space="0" w:color="auto"/>
              <w:right w:val="single" w:sz="4" w:space="0" w:color="auto"/>
            </w:tcBorders>
            <w:hideMark/>
          </w:tcPr>
          <w:p w14:paraId="520C56BE" w14:textId="77777777" w:rsidR="00AA2EF0" w:rsidRPr="00D92680" w:rsidRDefault="00AA2EF0" w:rsidP="00A3593F">
            <w:pPr>
              <w:rPr>
                <w:rFonts w:ascii="Times New Roman" w:hAnsi="Times New Roman"/>
              </w:rPr>
            </w:pPr>
            <w:r w:rsidRPr="00D92680">
              <w:rPr>
                <w:rFonts w:ascii="Times New Roman" w:hAnsi="Times New Roman"/>
              </w:rPr>
              <w:t xml:space="preserve">Dienst zegt dat pleegouders zich niet mogen hechten, maar als je niet van kinderen houdt, kan je ze niet opvoeden </w:t>
            </w:r>
          </w:p>
        </w:tc>
      </w:tr>
      <w:tr w:rsidR="00AA2EF0" w:rsidRPr="00D92680" w14:paraId="1F9F02BF"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4F673EFA" w14:textId="77777777" w:rsidR="00AA2EF0" w:rsidRPr="00D92680" w:rsidRDefault="00AA2EF0" w:rsidP="00A3593F">
            <w:pPr>
              <w:rPr>
                <w:rFonts w:ascii="Times New Roman" w:hAnsi="Times New Roman"/>
                <w:b/>
              </w:rPr>
            </w:pPr>
            <w:r w:rsidRPr="00D92680">
              <w:rPr>
                <w:rFonts w:ascii="Times New Roman" w:hAnsi="Times New Roman"/>
                <w:b/>
              </w:rPr>
              <w:t xml:space="preserve">Ondersteuning pleegzorgorganisatie </w:t>
            </w:r>
          </w:p>
        </w:tc>
        <w:tc>
          <w:tcPr>
            <w:tcW w:w="2646" w:type="dxa"/>
            <w:tcBorders>
              <w:top w:val="single" w:sz="4" w:space="0" w:color="auto"/>
              <w:left w:val="single" w:sz="4" w:space="0" w:color="auto"/>
              <w:bottom w:val="single" w:sz="4" w:space="0" w:color="auto"/>
              <w:right w:val="single" w:sz="4" w:space="0" w:color="auto"/>
            </w:tcBorders>
            <w:hideMark/>
          </w:tcPr>
          <w:p w14:paraId="46E7ED83" w14:textId="77777777" w:rsidR="00AA2EF0" w:rsidRPr="00D92680" w:rsidRDefault="00AA2EF0" w:rsidP="00A3593F">
            <w:pPr>
              <w:rPr>
                <w:rFonts w:ascii="Times New Roman" w:hAnsi="Times New Roman"/>
              </w:rPr>
            </w:pPr>
            <w:r w:rsidRPr="00D92680">
              <w:rPr>
                <w:rFonts w:ascii="Times New Roman" w:hAnsi="Times New Roman"/>
              </w:rPr>
              <w:t>Beter beklag doen bij andere pleegouders dan bij pleegzorg zelf, terecht voor praktische zaken</w:t>
            </w:r>
          </w:p>
        </w:tc>
        <w:tc>
          <w:tcPr>
            <w:tcW w:w="2646" w:type="dxa"/>
            <w:tcBorders>
              <w:top w:val="single" w:sz="4" w:space="0" w:color="auto"/>
              <w:left w:val="single" w:sz="4" w:space="0" w:color="auto"/>
              <w:bottom w:val="single" w:sz="4" w:space="0" w:color="auto"/>
              <w:right w:val="single" w:sz="4" w:space="0" w:color="auto"/>
            </w:tcBorders>
            <w:hideMark/>
          </w:tcPr>
          <w:p w14:paraId="4A8F9B9F" w14:textId="77777777" w:rsidR="00AA2EF0" w:rsidRPr="00D92680" w:rsidRDefault="00AA2EF0" w:rsidP="00A3593F">
            <w:pPr>
              <w:rPr>
                <w:rFonts w:ascii="Times New Roman" w:hAnsi="Times New Roman"/>
                <w:color w:val="FF0000"/>
              </w:rPr>
            </w:pPr>
            <w:r w:rsidRPr="00D92680">
              <w:rPr>
                <w:rFonts w:ascii="Times New Roman" w:hAnsi="Times New Roman"/>
              </w:rPr>
              <w:t xml:space="preserve">Twijfels over ervaring begeleiding, goede samenwerking, pleegzorgorganisatie sociale controle op thuissituatie </w:t>
            </w:r>
          </w:p>
        </w:tc>
        <w:tc>
          <w:tcPr>
            <w:tcW w:w="2646" w:type="dxa"/>
            <w:tcBorders>
              <w:top w:val="single" w:sz="4" w:space="0" w:color="auto"/>
              <w:left w:val="single" w:sz="4" w:space="0" w:color="auto"/>
              <w:bottom w:val="single" w:sz="4" w:space="0" w:color="auto"/>
              <w:right w:val="single" w:sz="4" w:space="0" w:color="auto"/>
            </w:tcBorders>
            <w:hideMark/>
          </w:tcPr>
          <w:p w14:paraId="02520539" w14:textId="77777777" w:rsidR="00AA2EF0" w:rsidRPr="00D92680" w:rsidRDefault="00AA2EF0" w:rsidP="00A3593F">
            <w:pPr>
              <w:rPr>
                <w:rFonts w:ascii="Times New Roman" w:hAnsi="Times New Roman"/>
              </w:rPr>
            </w:pPr>
            <w:r w:rsidRPr="00D92680">
              <w:rPr>
                <w:rFonts w:ascii="Times New Roman" w:hAnsi="Times New Roman"/>
              </w:rPr>
              <w:t>Biologische ouders maken verwijten en pleegzorg controleert die, maar zij moet zich verantwoorden, biologische ouders maakten fout</w:t>
            </w:r>
          </w:p>
        </w:tc>
      </w:tr>
      <w:tr w:rsidR="00AA2EF0" w:rsidRPr="00D92680" w14:paraId="35EA534C"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32392538" w14:textId="77777777" w:rsidR="00AA2EF0" w:rsidRPr="00D92680" w:rsidRDefault="00AA2EF0" w:rsidP="00A3593F">
            <w:pPr>
              <w:rPr>
                <w:rFonts w:ascii="Times New Roman" w:hAnsi="Times New Roman"/>
                <w:b/>
              </w:rPr>
            </w:pPr>
            <w:r w:rsidRPr="00D92680">
              <w:rPr>
                <w:rFonts w:ascii="Times New Roman" w:hAnsi="Times New Roman"/>
                <w:b/>
              </w:rPr>
              <w:t xml:space="preserve">Pleegzorgvergoeding </w:t>
            </w:r>
          </w:p>
        </w:tc>
        <w:tc>
          <w:tcPr>
            <w:tcW w:w="2646" w:type="dxa"/>
            <w:tcBorders>
              <w:top w:val="single" w:sz="4" w:space="0" w:color="auto"/>
              <w:left w:val="single" w:sz="4" w:space="0" w:color="auto"/>
              <w:bottom w:val="single" w:sz="4" w:space="0" w:color="auto"/>
              <w:right w:val="single" w:sz="4" w:space="0" w:color="auto"/>
            </w:tcBorders>
            <w:hideMark/>
          </w:tcPr>
          <w:p w14:paraId="555598EE" w14:textId="77777777" w:rsidR="00AA2EF0" w:rsidRPr="00D92680" w:rsidRDefault="00AA2EF0" w:rsidP="00A3593F">
            <w:pPr>
              <w:rPr>
                <w:rFonts w:ascii="Times New Roman" w:hAnsi="Times New Roman"/>
              </w:rPr>
            </w:pPr>
            <w:r w:rsidRPr="00D92680">
              <w:rPr>
                <w:rFonts w:ascii="Times New Roman" w:hAnsi="Times New Roman"/>
              </w:rPr>
              <w:t>Zou meer mogen zijn, verhoging kan verkeerde mensen aantrekken</w:t>
            </w:r>
          </w:p>
        </w:tc>
        <w:tc>
          <w:tcPr>
            <w:tcW w:w="2646" w:type="dxa"/>
            <w:tcBorders>
              <w:top w:val="single" w:sz="4" w:space="0" w:color="auto"/>
              <w:left w:val="single" w:sz="4" w:space="0" w:color="auto"/>
              <w:bottom w:val="single" w:sz="4" w:space="0" w:color="auto"/>
              <w:right w:val="single" w:sz="4" w:space="0" w:color="auto"/>
            </w:tcBorders>
            <w:hideMark/>
          </w:tcPr>
          <w:p w14:paraId="4FD8B628" w14:textId="77777777" w:rsidR="00AA2EF0" w:rsidRPr="00D92680" w:rsidRDefault="00AA2EF0" w:rsidP="00A3593F">
            <w:pPr>
              <w:rPr>
                <w:rFonts w:ascii="Times New Roman" w:hAnsi="Times New Roman"/>
              </w:rPr>
            </w:pPr>
            <w:r w:rsidRPr="00D92680">
              <w:rPr>
                <w:rFonts w:ascii="Times New Roman" w:hAnsi="Times New Roman"/>
              </w:rPr>
              <w:t>Genoeg, wist niet dat ze er iets voor kreeg, was nooit de bedoeling</w:t>
            </w:r>
          </w:p>
        </w:tc>
        <w:tc>
          <w:tcPr>
            <w:tcW w:w="2646" w:type="dxa"/>
            <w:tcBorders>
              <w:top w:val="single" w:sz="4" w:space="0" w:color="auto"/>
              <w:left w:val="single" w:sz="4" w:space="0" w:color="auto"/>
              <w:bottom w:val="single" w:sz="4" w:space="0" w:color="auto"/>
              <w:right w:val="single" w:sz="4" w:space="0" w:color="auto"/>
            </w:tcBorders>
            <w:hideMark/>
          </w:tcPr>
          <w:p w14:paraId="47D0F240" w14:textId="77777777" w:rsidR="00AA2EF0" w:rsidRPr="00D92680" w:rsidRDefault="00AA2EF0" w:rsidP="00A3593F">
            <w:pPr>
              <w:rPr>
                <w:rFonts w:ascii="Times New Roman" w:hAnsi="Times New Roman"/>
              </w:rPr>
            </w:pPr>
            <w:r w:rsidRPr="00D92680">
              <w:rPr>
                <w:rFonts w:ascii="Times New Roman" w:hAnsi="Times New Roman"/>
              </w:rPr>
              <w:t>Ok, jammer: zakgeld voor pleegkinderen afgeschaft, staat spaart niet meer voor pleegkinderen</w:t>
            </w:r>
          </w:p>
        </w:tc>
      </w:tr>
      <w:tr w:rsidR="00AA2EF0" w:rsidRPr="00D92680" w14:paraId="279468EC" w14:textId="77777777" w:rsidTr="00A3593F">
        <w:tc>
          <w:tcPr>
            <w:tcW w:w="2268" w:type="dxa"/>
            <w:tcBorders>
              <w:top w:val="single" w:sz="4" w:space="0" w:color="auto"/>
              <w:left w:val="single" w:sz="4" w:space="0" w:color="auto"/>
              <w:bottom w:val="single" w:sz="4" w:space="0" w:color="auto"/>
              <w:right w:val="single" w:sz="4" w:space="0" w:color="auto"/>
            </w:tcBorders>
            <w:hideMark/>
          </w:tcPr>
          <w:p w14:paraId="798A6079" w14:textId="77777777" w:rsidR="00AA2EF0" w:rsidRPr="00D92680" w:rsidRDefault="00AA2EF0" w:rsidP="00A3593F">
            <w:pPr>
              <w:rPr>
                <w:rFonts w:ascii="Times New Roman" w:hAnsi="Times New Roman"/>
                <w:b/>
              </w:rPr>
            </w:pPr>
            <w:r w:rsidRPr="00D92680">
              <w:rPr>
                <w:rFonts w:ascii="Times New Roman" w:hAnsi="Times New Roman"/>
                <w:b/>
              </w:rPr>
              <w:t xml:space="preserve">Ideale gezin </w:t>
            </w:r>
          </w:p>
        </w:tc>
        <w:tc>
          <w:tcPr>
            <w:tcW w:w="2646" w:type="dxa"/>
            <w:tcBorders>
              <w:top w:val="single" w:sz="4" w:space="0" w:color="auto"/>
              <w:left w:val="single" w:sz="4" w:space="0" w:color="auto"/>
              <w:bottom w:val="single" w:sz="4" w:space="0" w:color="auto"/>
              <w:right w:val="single" w:sz="4" w:space="0" w:color="auto"/>
            </w:tcBorders>
            <w:hideMark/>
          </w:tcPr>
          <w:p w14:paraId="4CA4084E" w14:textId="77777777" w:rsidR="00AA2EF0" w:rsidRPr="00D92680" w:rsidRDefault="00AA2EF0" w:rsidP="00A3593F">
            <w:pPr>
              <w:rPr>
                <w:rFonts w:ascii="Times New Roman" w:hAnsi="Times New Roman"/>
              </w:rPr>
            </w:pPr>
            <w:r w:rsidRPr="00D92680">
              <w:rPr>
                <w:rFonts w:ascii="Times New Roman" w:hAnsi="Times New Roman"/>
              </w:rPr>
              <w:t xml:space="preserve">Mama, papa en kindjes, papa beter voor evenwicht in opvoeding </w:t>
            </w:r>
          </w:p>
        </w:tc>
        <w:tc>
          <w:tcPr>
            <w:tcW w:w="2646" w:type="dxa"/>
            <w:tcBorders>
              <w:top w:val="single" w:sz="4" w:space="0" w:color="auto"/>
              <w:left w:val="single" w:sz="4" w:space="0" w:color="auto"/>
              <w:bottom w:val="single" w:sz="4" w:space="0" w:color="auto"/>
              <w:right w:val="single" w:sz="4" w:space="0" w:color="auto"/>
            </w:tcBorders>
            <w:hideMark/>
          </w:tcPr>
          <w:p w14:paraId="4BDF6609" w14:textId="77777777" w:rsidR="00AA2EF0" w:rsidRPr="00D92680" w:rsidRDefault="00AA2EF0" w:rsidP="00A3593F">
            <w:pPr>
              <w:rPr>
                <w:rFonts w:ascii="Times New Roman" w:hAnsi="Times New Roman"/>
              </w:rPr>
            </w:pPr>
            <w:r w:rsidRPr="00D92680">
              <w:rPr>
                <w:rFonts w:ascii="Times New Roman" w:hAnsi="Times New Roman"/>
              </w:rPr>
              <w:t>Koppel dat elkaar ruimte laat met in het achterhoofd verplichtingen</w:t>
            </w:r>
          </w:p>
        </w:tc>
        <w:tc>
          <w:tcPr>
            <w:tcW w:w="2646" w:type="dxa"/>
            <w:tcBorders>
              <w:top w:val="single" w:sz="4" w:space="0" w:color="auto"/>
              <w:left w:val="single" w:sz="4" w:space="0" w:color="auto"/>
              <w:bottom w:val="single" w:sz="4" w:space="0" w:color="auto"/>
              <w:right w:val="single" w:sz="4" w:space="0" w:color="auto"/>
            </w:tcBorders>
            <w:hideMark/>
          </w:tcPr>
          <w:p w14:paraId="545A4EF8" w14:textId="77777777" w:rsidR="00AA2EF0" w:rsidRPr="00D92680" w:rsidRDefault="00AA2EF0" w:rsidP="00A3593F">
            <w:pPr>
              <w:rPr>
                <w:rFonts w:ascii="Times New Roman" w:hAnsi="Times New Roman"/>
              </w:rPr>
            </w:pPr>
            <w:r w:rsidRPr="00D92680">
              <w:rPr>
                <w:rFonts w:ascii="Times New Roman" w:hAnsi="Times New Roman"/>
              </w:rPr>
              <w:t xml:space="preserve">Voorstander van man-vrouw + kindjes, want man en vrouw hebben andere insteek </w:t>
            </w:r>
          </w:p>
        </w:tc>
      </w:tr>
    </w:tbl>
    <w:p w14:paraId="0389DDA3" w14:textId="77777777" w:rsidR="00AA2EF0" w:rsidRPr="007A3E54" w:rsidRDefault="00AA2EF0" w:rsidP="00AA2EF0">
      <w:pPr>
        <w:spacing w:after="0" w:line="360" w:lineRule="auto"/>
        <w:rPr>
          <w:rFonts w:ascii="Times New Roman" w:eastAsia="Calibri" w:hAnsi="Times New Roman" w:cs="Times New Roman"/>
          <w:sz w:val="24"/>
          <w:szCs w:val="24"/>
        </w:rPr>
      </w:pPr>
    </w:p>
    <w:p w14:paraId="5B0856A8" w14:textId="77777777" w:rsidR="00AA2EF0" w:rsidRDefault="00AA2EF0" w:rsidP="00AA2EF0"/>
    <w:p w14:paraId="7110A9BF" w14:textId="77777777" w:rsidR="00AA2EF0" w:rsidRPr="00AA2EF0" w:rsidRDefault="00AA2EF0" w:rsidP="00AA2EF0">
      <w:pPr>
        <w:pStyle w:val="Geenafstand"/>
        <w:spacing w:line="360" w:lineRule="auto"/>
        <w:jc w:val="both"/>
        <w:rPr>
          <w:rFonts w:ascii="Times New Roman" w:hAnsi="Times New Roman" w:cs="Times New Roman"/>
          <w:sz w:val="24"/>
          <w:szCs w:val="24"/>
          <w:lang w:val="en-US"/>
        </w:rPr>
      </w:pPr>
    </w:p>
    <w:sectPr w:rsidR="00AA2EF0" w:rsidRPr="00AA2EF0" w:rsidSect="004102D5">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95EE0" w14:textId="77777777" w:rsidR="00DF716F" w:rsidRDefault="00DF716F" w:rsidP="0020490F">
      <w:pPr>
        <w:spacing w:after="0" w:line="240" w:lineRule="auto"/>
      </w:pPr>
      <w:r>
        <w:separator/>
      </w:r>
    </w:p>
  </w:endnote>
  <w:endnote w:type="continuationSeparator" w:id="0">
    <w:p w14:paraId="56DF943F" w14:textId="77777777" w:rsidR="00DF716F" w:rsidRDefault="00DF716F" w:rsidP="0020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Cambria Math">
    <w:panose1 w:val="02040503050406030204"/>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850320"/>
      <w:docPartObj>
        <w:docPartGallery w:val="Page Numbers (Bottom of Page)"/>
        <w:docPartUnique/>
      </w:docPartObj>
    </w:sdtPr>
    <w:sdtEndPr/>
    <w:sdtContent>
      <w:p w14:paraId="469AD415" w14:textId="011AF8E8" w:rsidR="008E0721" w:rsidRDefault="008E0721">
        <w:pPr>
          <w:pStyle w:val="Voettekst"/>
          <w:jc w:val="right"/>
        </w:pPr>
        <w:r>
          <w:fldChar w:fldCharType="begin"/>
        </w:r>
        <w:r>
          <w:instrText>PAGE   \* MERGEFORMAT</w:instrText>
        </w:r>
        <w:r>
          <w:fldChar w:fldCharType="separate"/>
        </w:r>
        <w:r w:rsidR="00F605E1" w:rsidRPr="00F605E1">
          <w:rPr>
            <w:noProof/>
            <w:lang w:val="nl-NL"/>
          </w:rPr>
          <w:t>68</w:t>
        </w:r>
        <w:r>
          <w:fldChar w:fldCharType="end"/>
        </w:r>
      </w:p>
    </w:sdtContent>
  </w:sdt>
  <w:p w14:paraId="14861C92" w14:textId="77777777" w:rsidR="008E0721" w:rsidRDefault="008E0721">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20352" w14:textId="77777777" w:rsidR="00DF716F" w:rsidRDefault="00DF716F" w:rsidP="0020490F">
      <w:pPr>
        <w:spacing w:after="0" w:line="240" w:lineRule="auto"/>
      </w:pPr>
      <w:r>
        <w:separator/>
      </w:r>
    </w:p>
  </w:footnote>
  <w:footnote w:type="continuationSeparator" w:id="0">
    <w:p w14:paraId="0CACD39D" w14:textId="77777777" w:rsidR="00DF716F" w:rsidRDefault="00DF716F" w:rsidP="0020490F">
      <w:pPr>
        <w:spacing w:after="0" w:line="240" w:lineRule="auto"/>
      </w:pPr>
      <w:r>
        <w:continuationSeparator/>
      </w:r>
    </w:p>
  </w:footnote>
  <w:footnote w:id="1">
    <w:p w14:paraId="07252698" w14:textId="40261496" w:rsidR="008E0721" w:rsidRPr="003619E1" w:rsidRDefault="008E0721" w:rsidP="00797F8D">
      <w:pPr>
        <w:pStyle w:val="Voetnoottekst"/>
        <w:rPr>
          <w:rFonts w:ascii="Times New Roman" w:hAnsi="Times New Roman" w:cs="Times New Roman"/>
        </w:rPr>
      </w:pPr>
      <w:r w:rsidRPr="003619E1">
        <w:rPr>
          <w:rStyle w:val="Voetnootmarkering"/>
          <w:rFonts w:ascii="Times New Roman" w:hAnsi="Times New Roman" w:cs="Times New Roman"/>
        </w:rPr>
        <w:footnoteRef/>
      </w:r>
      <w:r w:rsidRPr="003619E1">
        <w:rPr>
          <w:rFonts w:ascii="Times New Roman" w:hAnsi="Times New Roman" w:cs="Times New Roman"/>
        </w:rPr>
        <w:t xml:space="preserve"> Vertaling: ‘In plaats van de traditionele regels van afkomst en huwelijk, krijgt verwantschap nu de vorm van electieve affiniteiten, dat wil zeggen, gezinsleden kiezen zelf met welke gezinsleden ze een verwantschap wensen.’ </w:t>
      </w:r>
    </w:p>
  </w:footnote>
  <w:footnote w:id="2">
    <w:p w14:paraId="43D5912F" w14:textId="43AB5BBC" w:rsidR="008E0721" w:rsidRPr="003619E1" w:rsidRDefault="008E0721" w:rsidP="00591AB3">
      <w:pPr>
        <w:pStyle w:val="Voetnoottekst"/>
        <w:rPr>
          <w:rFonts w:ascii="Times New Roman" w:hAnsi="Times New Roman" w:cs="Times New Roman"/>
        </w:rPr>
      </w:pPr>
      <w:r w:rsidRPr="003619E1">
        <w:rPr>
          <w:rStyle w:val="Voetnootmarkering"/>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Met een geslaagde pleegzorgsituatie wordt bedoeld</w:t>
      </w:r>
      <w:r w:rsidRPr="003619E1">
        <w:rPr>
          <w:rFonts w:ascii="Times New Roman" w:hAnsi="Times New Roman" w:cs="Times New Roman"/>
        </w:rPr>
        <w:t xml:space="preserve"> dat de pleegzorgsituatie niet vroegtijdig stopgezet wordt en de pleegouders niet van plan zijn in de nabije toekomst hun kandidatuur als pleegouders in te trekken.</w:t>
      </w:r>
    </w:p>
  </w:footnote>
  <w:footnote w:id="3">
    <w:p w14:paraId="07670193" w14:textId="3F6AD268" w:rsidR="008E0721" w:rsidRPr="003619E1" w:rsidRDefault="008E0721">
      <w:pPr>
        <w:pStyle w:val="Voetnoottekst"/>
        <w:rPr>
          <w:rFonts w:ascii="Times New Roman" w:hAnsi="Times New Roman" w:cs="Times New Roman"/>
        </w:rPr>
      </w:pPr>
      <w:r w:rsidRPr="003619E1">
        <w:rPr>
          <w:rStyle w:val="Voetnootmarkering"/>
          <w:rFonts w:ascii="Times New Roman" w:hAnsi="Times New Roman" w:cs="Times New Roman"/>
        </w:rPr>
        <w:footnoteRef/>
      </w:r>
      <w:r w:rsidRPr="003619E1">
        <w:rPr>
          <w:rFonts w:ascii="Times New Roman" w:hAnsi="Times New Roman" w:cs="Times New Roman"/>
        </w:rPr>
        <w:t xml:space="preserve"> </w:t>
      </w:r>
      <w:r w:rsidRPr="003619E1">
        <w:rPr>
          <w:rFonts w:ascii="Times New Roman" w:hAnsi="Times New Roman" w:cs="Times New Roman"/>
        </w:rPr>
        <w:t>Afkorting: In Vitro Fertilisatie, het bevruchten van eicellen buiten het lichaam</w:t>
      </w:r>
      <w:r>
        <w:rPr>
          <w:rFonts w:ascii="Times New Roman" w:hAnsi="Times New Roman" w:cs="Times New Roman"/>
        </w:rPr>
        <w:t>.</w:t>
      </w:r>
    </w:p>
  </w:footnote>
  <w:footnote w:id="4">
    <w:p w14:paraId="242394A3" w14:textId="33112D69" w:rsidR="008E0721" w:rsidRPr="003619E1" w:rsidRDefault="008E0721" w:rsidP="005040A5">
      <w:pPr>
        <w:pStyle w:val="Voetnoottekst"/>
        <w:rPr>
          <w:rFonts w:ascii="Times New Roman" w:hAnsi="Times New Roman" w:cs="Times New Roman"/>
        </w:rPr>
      </w:pPr>
      <w:r w:rsidRPr="003619E1">
        <w:rPr>
          <w:rStyle w:val="Voetnootmarkering"/>
          <w:rFonts w:ascii="Times New Roman" w:hAnsi="Times New Roman" w:cs="Times New Roman"/>
        </w:rPr>
        <w:footnoteRef/>
      </w:r>
      <w:r w:rsidRPr="003619E1">
        <w:rPr>
          <w:rFonts w:ascii="Times New Roman" w:hAnsi="Times New Roman" w:cs="Times New Roman"/>
        </w:rPr>
        <w:t xml:space="preserve"> </w:t>
      </w:r>
      <w:r w:rsidRPr="003619E1">
        <w:rPr>
          <w:rFonts w:ascii="Times New Roman" w:hAnsi="Times New Roman" w:cs="Times New Roman"/>
        </w:rPr>
        <w:t xml:space="preserve">Afkorting: Bewust Ongehuwde Moeder.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1A910E"/>
    <w:lvl w:ilvl="0">
      <w:numFmt w:val="bullet"/>
      <w:lvlText w:val="*"/>
      <w:lvlJc w:val="left"/>
    </w:lvl>
  </w:abstractNum>
  <w:abstractNum w:abstractNumId="1">
    <w:nsid w:val="0040434B"/>
    <w:multiLevelType w:val="hybridMultilevel"/>
    <w:tmpl w:val="411ADF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1A37BBE"/>
    <w:multiLevelType w:val="hybridMultilevel"/>
    <w:tmpl w:val="62CEFF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4584D95"/>
    <w:multiLevelType w:val="hybridMultilevel"/>
    <w:tmpl w:val="0F3495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0A016D5F"/>
    <w:multiLevelType w:val="hybridMultilevel"/>
    <w:tmpl w:val="4B2073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0DB03F8D"/>
    <w:multiLevelType w:val="hybridMultilevel"/>
    <w:tmpl w:val="A664F0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0F0A2111"/>
    <w:multiLevelType w:val="hybridMultilevel"/>
    <w:tmpl w:val="83AE37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119C5292"/>
    <w:multiLevelType w:val="hybridMultilevel"/>
    <w:tmpl w:val="C70EF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151275C2"/>
    <w:multiLevelType w:val="hybridMultilevel"/>
    <w:tmpl w:val="A48628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19254CDC"/>
    <w:multiLevelType w:val="hybridMultilevel"/>
    <w:tmpl w:val="B582C8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1D9335A3"/>
    <w:multiLevelType w:val="hybridMultilevel"/>
    <w:tmpl w:val="FA0ADD3C"/>
    <w:lvl w:ilvl="0" w:tplc="2AF2D7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20715369"/>
    <w:multiLevelType w:val="hybridMultilevel"/>
    <w:tmpl w:val="3E28D3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2CE74B00"/>
    <w:multiLevelType w:val="hybridMultilevel"/>
    <w:tmpl w:val="5C3830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30EF00CB"/>
    <w:multiLevelType w:val="hybridMultilevel"/>
    <w:tmpl w:val="A75026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3A95225C"/>
    <w:multiLevelType w:val="hybridMultilevel"/>
    <w:tmpl w:val="934C7660"/>
    <w:lvl w:ilvl="0" w:tplc="0D2CAA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3F4F098A"/>
    <w:multiLevelType w:val="hybridMultilevel"/>
    <w:tmpl w:val="2FA425D4"/>
    <w:lvl w:ilvl="0" w:tplc="2AF2D7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41DD775E"/>
    <w:multiLevelType w:val="hybridMultilevel"/>
    <w:tmpl w:val="03E6D2E8"/>
    <w:lvl w:ilvl="0" w:tplc="2AF2D7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498F3DCB"/>
    <w:multiLevelType w:val="hybridMultilevel"/>
    <w:tmpl w:val="9154B6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3BF1AE9"/>
    <w:multiLevelType w:val="hybridMultilevel"/>
    <w:tmpl w:val="E9DE6A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5D0715BC"/>
    <w:multiLevelType w:val="hybridMultilevel"/>
    <w:tmpl w:val="14D6CA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780B7E9A"/>
    <w:multiLevelType w:val="hybridMultilevel"/>
    <w:tmpl w:val="2D4E93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7CED6384"/>
    <w:multiLevelType w:val="hybridMultilevel"/>
    <w:tmpl w:val="E50EC9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6"/>
  </w:num>
  <w:num w:numId="4">
    <w:abstractNumId w:val="0"/>
    <w:lvlOverride w:ilvl="0">
      <w:lvl w:ilvl="0">
        <w:numFmt w:val="bullet"/>
        <w:lvlText w:val=""/>
        <w:legacy w:legacy="1" w:legacySpace="0" w:legacyIndent="0"/>
        <w:lvlJc w:val="left"/>
        <w:rPr>
          <w:rFonts w:ascii="Symbol" w:hAnsi="Symbol" w:hint="default"/>
        </w:rPr>
      </w:lvl>
    </w:lvlOverride>
  </w:num>
  <w:num w:numId="5">
    <w:abstractNumId w:val="21"/>
  </w:num>
  <w:num w:numId="6">
    <w:abstractNumId w:val="18"/>
  </w:num>
  <w:num w:numId="7">
    <w:abstractNumId w:val="2"/>
  </w:num>
  <w:num w:numId="8">
    <w:abstractNumId w:val="17"/>
  </w:num>
  <w:num w:numId="9">
    <w:abstractNumId w:val="13"/>
  </w:num>
  <w:num w:numId="10">
    <w:abstractNumId w:val="12"/>
  </w:num>
  <w:num w:numId="11">
    <w:abstractNumId w:val="20"/>
  </w:num>
  <w:num w:numId="12">
    <w:abstractNumId w:val="9"/>
  </w:num>
  <w:num w:numId="13">
    <w:abstractNumId w:val="4"/>
  </w:num>
  <w:num w:numId="14">
    <w:abstractNumId w:val="11"/>
  </w:num>
  <w:num w:numId="15">
    <w:abstractNumId w:val="8"/>
  </w:num>
  <w:num w:numId="16">
    <w:abstractNumId w:val="19"/>
  </w:num>
  <w:num w:numId="17">
    <w:abstractNumId w:val="5"/>
  </w:num>
  <w:num w:numId="18">
    <w:abstractNumId w:val="6"/>
  </w:num>
  <w:num w:numId="19">
    <w:abstractNumId w:val="1"/>
  </w:num>
  <w:num w:numId="20">
    <w:abstractNumId w:val="7"/>
  </w:num>
  <w:num w:numId="21">
    <w:abstractNumId w:val="3"/>
  </w:num>
  <w:num w:numId="22">
    <w:abstractNumId w:val="14"/>
  </w:num>
  <w:num w:numId="23">
    <w:abstractNumId w:val="15"/>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0&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zewxvelettane2dd6pwddw99dp2tra9ee9&quot;&gt;Masterproef&lt;record-ids&gt;&lt;item&gt;1&lt;/item&gt;&lt;item&gt;3&lt;/item&gt;&lt;item&gt;5&lt;/item&gt;&lt;item&gt;7&lt;/item&gt;&lt;item&gt;8&lt;/item&gt;&lt;item&gt;13&lt;/item&gt;&lt;item&gt;14&lt;/item&gt;&lt;item&gt;15&lt;/item&gt;&lt;item&gt;16&lt;/item&gt;&lt;item&gt;17&lt;/item&gt;&lt;item&gt;18&lt;/item&gt;&lt;item&gt;24&lt;/item&gt;&lt;item&gt;39&lt;/item&gt;&lt;item&gt;46&lt;/item&gt;&lt;item&gt;51&lt;/item&gt;&lt;item&gt;60&lt;/item&gt;&lt;item&gt;64&lt;/item&gt;&lt;item&gt;66&lt;/item&gt;&lt;item&gt;68&lt;/item&gt;&lt;item&gt;69&lt;/item&gt;&lt;item&gt;73&lt;/item&gt;&lt;item&gt;78&lt;/item&gt;&lt;item&gt;80&lt;/item&gt;&lt;item&gt;89&lt;/item&gt;&lt;item&gt;90&lt;/item&gt;&lt;item&gt;91&lt;/item&gt;&lt;item&gt;94&lt;/item&gt;&lt;item&gt;95&lt;/item&gt;&lt;item&gt;106&lt;/item&gt;&lt;item&gt;113&lt;/item&gt;&lt;item&gt;116&lt;/item&gt;&lt;item&gt;118&lt;/item&gt;&lt;item&gt;119&lt;/item&gt;&lt;item&gt;120&lt;/item&gt;&lt;item&gt;121&lt;/item&gt;&lt;item&gt;122&lt;/item&gt;&lt;item&gt;123&lt;/item&gt;&lt;item&gt;124&lt;/item&gt;&lt;item&gt;125&lt;/item&gt;&lt;item&gt;127&lt;/item&gt;&lt;item&gt;128&lt;/item&gt;&lt;item&gt;131&lt;/item&gt;&lt;item&gt;132&lt;/item&gt;&lt;item&gt;133&lt;/item&gt;&lt;item&gt;134&lt;/item&gt;&lt;item&gt;135&lt;/item&gt;&lt;item&gt;136&lt;/item&gt;&lt;item&gt;140&lt;/item&gt;&lt;item&gt;145&lt;/item&gt;&lt;item&gt;146&lt;/item&gt;&lt;item&gt;147&lt;/item&gt;&lt;item&gt;148&lt;/item&gt;&lt;item&gt;149&lt;/item&gt;&lt;/record-ids&gt;&lt;/item&gt;&lt;/Libraries&gt;"/>
  </w:docVars>
  <w:rsids>
    <w:rsidRoot w:val="00163363"/>
    <w:rsid w:val="0000151D"/>
    <w:rsid w:val="00004972"/>
    <w:rsid w:val="00006693"/>
    <w:rsid w:val="00006E67"/>
    <w:rsid w:val="00010FB4"/>
    <w:rsid w:val="00011D8A"/>
    <w:rsid w:val="00022F06"/>
    <w:rsid w:val="00024E18"/>
    <w:rsid w:val="000321D9"/>
    <w:rsid w:val="00032B3D"/>
    <w:rsid w:val="000358DE"/>
    <w:rsid w:val="0004209E"/>
    <w:rsid w:val="00053C21"/>
    <w:rsid w:val="00057028"/>
    <w:rsid w:val="00060A74"/>
    <w:rsid w:val="00064E43"/>
    <w:rsid w:val="00071BFE"/>
    <w:rsid w:val="00075712"/>
    <w:rsid w:val="000816F5"/>
    <w:rsid w:val="00091BED"/>
    <w:rsid w:val="000975A3"/>
    <w:rsid w:val="000A0597"/>
    <w:rsid w:val="000A08B4"/>
    <w:rsid w:val="000A5E93"/>
    <w:rsid w:val="000A6F94"/>
    <w:rsid w:val="000B5CC8"/>
    <w:rsid w:val="000C1805"/>
    <w:rsid w:val="000D2F1A"/>
    <w:rsid w:val="000D442E"/>
    <w:rsid w:val="000D591D"/>
    <w:rsid w:val="000E592C"/>
    <w:rsid w:val="000F3770"/>
    <w:rsid w:val="000F4A61"/>
    <w:rsid w:val="000F7DF1"/>
    <w:rsid w:val="00101F4B"/>
    <w:rsid w:val="00107C25"/>
    <w:rsid w:val="00110A5C"/>
    <w:rsid w:val="001175C2"/>
    <w:rsid w:val="0013170D"/>
    <w:rsid w:val="0013514E"/>
    <w:rsid w:val="00135960"/>
    <w:rsid w:val="00136866"/>
    <w:rsid w:val="00140D0A"/>
    <w:rsid w:val="00144C54"/>
    <w:rsid w:val="0014616E"/>
    <w:rsid w:val="0015041D"/>
    <w:rsid w:val="00160008"/>
    <w:rsid w:val="00163363"/>
    <w:rsid w:val="00167D71"/>
    <w:rsid w:val="001716B0"/>
    <w:rsid w:val="0017688A"/>
    <w:rsid w:val="00177965"/>
    <w:rsid w:val="001843E1"/>
    <w:rsid w:val="00185C6A"/>
    <w:rsid w:val="001909EB"/>
    <w:rsid w:val="00195BEB"/>
    <w:rsid w:val="0019685C"/>
    <w:rsid w:val="0019748C"/>
    <w:rsid w:val="001A0613"/>
    <w:rsid w:val="001A13A8"/>
    <w:rsid w:val="001A5CD9"/>
    <w:rsid w:val="001A6781"/>
    <w:rsid w:val="001B405A"/>
    <w:rsid w:val="001B6377"/>
    <w:rsid w:val="001C0A07"/>
    <w:rsid w:val="001D0AE1"/>
    <w:rsid w:val="001D2662"/>
    <w:rsid w:val="001D3586"/>
    <w:rsid w:val="001D6905"/>
    <w:rsid w:val="001E0B1F"/>
    <w:rsid w:val="001E2606"/>
    <w:rsid w:val="001F0846"/>
    <w:rsid w:val="001F508A"/>
    <w:rsid w:val="00200C1D"/>
    <w:rsid w:val="00200C73"/>
    <w:rsid w:val="002027B9"/>
    <w:rsid w:val="0020490F"/>
    <w:rsid w:val="00204EEB"/>
    <w:rsid w:val="00223ECA"/>
    <w:rsid w:val="0022477A"/>
    <w:rsid w:val="00226745"/>
    <w:rsid w:val="00232197"/>
    <w:rsid w:val="00232B49"/>
    <w:rsid w:val="00233220"/>
    <w:rsid w:val="00236A7D"/>
    <w:rsid w:val="00240D82"/>
    <w:rsid w:val="00241B2F"/>
    <w:rsid w:val="00241BAD"/>
    <w:rsid w:val="00245DCE"/>
    <w:rsid w:val="00250608"/>
    <w:rsid w:val="00251771"/>
    <w:rsid w:val="00272E20"/>
    <w:rsid w:val="00274EDD"/>
    <w:rsid w:val="002858D8"/>
    <w:rsid w:val="002867E1"/>
    <w:rsid w:val="00287511"/>
    <w:rsid w:val="00295576"/>
    <w:rsid w:val="002A029C"/>
    <w:rsid w:val="002B2318"/>
    <w:rsid w:val="002C3FA2"/>
    <w:rsid w:val="002D1B06"/>
    <w:rsid w:val="002D5E33"/>
    <w:rsid w:val="002D692B"/>
    <w:rsid w:val="002D7B3B"/>
    <w:rsid w:val="002E0AC6"/>
    <w:rsid w:val="002E4368"/>
    <w:rsid w:val="002F5833"/>
    <w:rsid w:val="003005E0"/>
    <w:rsid w:val="00303454"/>
    <w:rsid w:val="00303B33"/>
    <w:rsid w:val="003073CB"/>
    <w:rsid w:val="00311B25"/>
    <w:rsid w:val="0033078A"/>
    <w:rsid w:val="00331C71"/>
    <w:rsid w:val="003362FA"/>
    <w:rsid w:val="00340752"/>
    <w:rsid w:val="00342B2C"/>
    <w:rsid w:val="003526EB"/>
    <w:rsid w:val="00353848"/>
    <w:rsid w:val="00354F98"/>
    <w:rsid w:val="00355D31"/>
    <w:rsid w:val="003619E1"/>
    <w:rsid w:val="0036503B"/>
    <w:rsid w:val="00370B94"/>
    <w:rsid w:val="0037243C"/>
    <w:rsid w:val="003835EF"/>
    <w:rsid w:val="00383AC3"/>
    <w:rsid w:val="003948FC"/>
    <w:rsid w:val="0039771E"/>
    <w:rsid w:val="003A063E"/>
    <w:rsid w:val="003B4A0F"/>
    <w:rsid w:val="003B6925"/>
    <w:rsid w:val="003C2F28"/>
    <w:rsid w:val="003C3A74"/>
    <w:rsid w:val="003C6C23"/>
    <w:rsid w:val="003D399C"/>
    <w:rsid w:val="003D6A74"/>
    <w:rsid w:val="003D76EC"/>
    <w:rsid w:val="003D792B"/>
    <w:rsid w:val="003E7FE4"/>
    <w:rsid w:val="003F3144"/>
    <w:rsid w:val="003F4A04"/>
    <w:rsid w:val="00403199"/>
    <w:rsid w:val="00405E90"/>
    <w:rsid w:val="00407D20"/>
    <w:rsid w:val="004102D5"/>
    <w:rsid w:val="00411CC6"/>
    <w:rsid w:val="00417A06"/>
    <w:rsid w:val="004222A9"/>
    <w:rsid w:val="00422676"/>
    <w:rsid w:val="004253FF"/>
    <w:rsid w:val="0043466D"/>
    <w:rsid w:val="00441BE6"/>
    <w:rsid w:val="00446A0E"/>
    <w:rsid w:val="0045008B"/>
    <w:rsid w:val="004762FA"/>
    <w:rsid w:val="00484DE4"/>
    <w:rsid w:val="00486E95"/>
    <w:rsid w:val="00495865"/>
    <w:rsid w:val="004A0687"/>
    <w:rsid w:val="004A60AC"/>
    <w:rsid w:val="004B022D"/>
    <w:rsid w:val="004B0B2A"/>
    <w:rsid w:val="004B6FA0"/>
    <w:rsid w:val="004B7248"/>
    <w:rsid w:val="004C30A8"/>
    <w:rsid w:val="004C3944"/>
    <w:rsid w:val="004C6EA5"/>
    <w:rsid w:val="004D13CE"/>
    <w:rsid w:val="004D2967"/>
    <w:rsid w:val="004D7388"/>
    <w:rsid w:val="004E13EC"/>
    <w:rsid w:val="004E293B"/>
    <w:rsid w:val="004E3CBD"/>
    <w:rsid w:val="004E5C08"/>
    <w:rsid w:val="004F0432"/>
    <w:rsid w:val="00503B62"/>
    <w:rsid w:val="00503E52"/>
    <w:rsid w:val="005040A5"/>
    <w:rsid w:val="00504697"/>
    <w:rsid w:val="005153D9"/>
    <w:rsid w:val="00515C51"/>
    <w:rsid w:val="0051717C"/>
    <w:rsid w:val="00520ECA"/>
    <w:rsid w:val="00522A17"/>
    <w:rsid w:val="00524ADC"/>
    <w:rsid w:val="0052514B"/>
    <w:rsid w:val="00526A11"/>
    <w:rsid w:val="00527461"/>
    <w:rsid w:val="005304C5"/>
    <w:rsid w:val="00532613"/>
    <w:rsid w:val="005328B4"/>
    <w:rsid w:val="00542EB0"/>
    <w:rsid w:val="0054335A"/>
    <w:rsid w:val="00560B5E"/>
    <w:rsid w:val="00560FE3"/>
    <w:rsid w:val="00564058"/>
    <w:rsid w:val="0056607F"/>
    <w:rsid w:val="0057006A"/>
    <w:rsid w:val="005710D2"/>
    <w:rsid w:val="0057175D"/>
    <w:rsid w:val="005761C2"/>
    <w:rsid w:val="00583FB7"/>
    <w:rsid w:val="005908F1"/>
    <w:rsid w:val="00591AB3"/>
    <w:rsid w:val="005930BC"/>
    <w:rsid w:val="005A18DB"/>
    <w:rsid w:val="005A2C7E"/>
    <w:rsid w:val="005B48B9"/>
    <w:rsid w:val="005C567E"/>
    <w:rsid w:val="005C5C5D"/>
    <w:rsid w:val="005C5DA6"/>
    <w:rsid w:val="005C6B42"/>
    <w:rsid w:val="005D4756"/>
    <w:rsid w:val="005E0234"/>
    <w:rsid w:val="005E1908"/>
    <w:rsid w:val="005E203C"/>
    <w:rsid w:val="005E2647"/>
    <w:rsid w:val="005E4440"/>
    <w:rsid w:val="005E4F90"/>
    <w:rsid w:val="005F0661"/>
    <w:rsid w:val="005F71E9"/>
    <w:rsid w:val="005F7793"/>
    <w:rsid w:val="006042F0"/>
    <w:rsid w:val="00610834"/>
    <w:rsid w:val="00611DD6"/>
    <w:rsid w:val="00617DF6"/>
    <w:rsid w:val="00626172"/>
    <w:rsid w:val="00627E4A"/>
    <w:rsid w:val="0063440B"/>
    <w:rsid w:val="0063688B"/>
    <w:rsid w:val="00643FB4"/>
    <w:rsid w:val="00650E2A"/>
    <w:rsid w:val="00651F01"/>
    <w:rsid w:val="00652F79"/>
    <w:rsid w:val="00653C2F"/>
    <w:rsid w:val="0065565E"/>
    <w:rsid w:val="00657538"/>
    <w:rsid w:val="006616DB"/>
    <w:rsid w:val="00666389"/>
    <w:rsid w:val="00674047"/>
    <w:rsid w:val="00674305"/>
    <w:rsid w:val="00674751"/>
    <w:rsid w:val="0068086F"/>
    <w:rsid w:val="00690496"/>
    <w:rsid w:val="00692BDF"/>
    <w:rsid w:val="006952A5"/>
    <w:rsid w:val="00697668"/>
    <w:rsid w:val="006A0B47"/>
    <w:rsid w:val="006A1210"/>
    <w:rsid w:val="006A6EC0"/>
    <w:rsid w:val="006B0226"/>
    <w:rsid w:val="006B0557"/>
    <w:rsid w:val="006C2AFE"/>
    <w:rsid w:val="006C4C7B"/>
    <w:rsid w:val="006D0C1E"/>
    <w:rsid w:val="006D2635"/>
    <w:rsid w:val="006D3A04"/>
    <w:rsid w:val="006D7148"/>
    <w:rsid w:val="006D725D"/>
    <w:rsid w:val="006E1D88"/>
    <w:rsid w:val="006E5351"/>
    <w:rsid w:val="006E6413"/>
    <w:rsid w:val="006F2B74"/>
    <w:rsid w:val="006F4D9D"/>
    <w:rsid w:val="006F7B57"/>
    <w:rsid w:val="00705672"/>
    <w:rsid w:val="00706694"/>
    <w:rsid w:val="00712774"/>
    <w:rsid w:val="00712812"/>
    <w:rsid w:val="00712E5B"/>
    <w:rsid w:val="00720FD8"/>
    <w:rsid w:val="00724299"/>
    <w:rsid w:val="00725F40"/>
    <w:rsid w:val="0073686B"/>
    <w:rsid w:val="0073799C"/>
    <w:rsid w:val="00744236"/>
    <w:rsid w:val="00747DB3"/>
    <w:rsid w:val="007534E9"/>
    <w:rsid w:val="00753F1F"/>
    <w:rsid w:val="007545F0"/>
    <w:rsid w:val="00756DBA"/>
    <w:rsid w:val="0075755C"/>
    <w:rsid w:val="007655A2"/>
    <w:rsid w:val="00767BA0"/>
    <w:rsid w:val="00776B11"/>
    <w:rsid w:val="007806A9"/>
    <w:rsid w:val="0079112D"/>
    <w:rsid w:val="00797F8D"/>
    <w:rsid w:val="007A12ED"/>
    <w:rsid w:val="007A3E54"/>
    <w:rsid w:val="007A5242"/>
    <w:rsid w:val="007A54AF"/>
    <w:rsid w:val="007B18CF"/>
    <w:rsid w:val="007B547F"/>
    <w:rsid w:val="007C3501"/>
    <w:rsid w:val="007C5B1A"/>
    <w:rsid w:val="007D665D"/>
    <w:rsid w:val="007F32D0"/>
    <w:rsid w:val="007F4C32"/>
    <w:rsid w:val="00802210"/>
    <w:rsid w:val="00804683"/>
    <w:rsid w:val="00820B69"/>
    <w:rsid w:val="00823B43"/>
    <w:rsid w:val="00823FE2"/>
    <w:rsid w:val="00824985"/>
    <w:rsid w:val="00825B38"/>
    <w:rsid w:val="00825E96"/>
    <w:rsid w:val="00826779"/>
    <w:rsid w:val="0083132C"/>
    <w:rsid w:val="00840EB8"/>
    <w:rsid w:val="00842A27"/>
    <w:rsid w:val="00845EDD"/>
    <w:rsid w:val="00846A35"/>
    <w:rsid w:val="00850203"/>
    <w:rsid w:val="008542B3"/>
    <w:rsid w:val="008554FC"/>
    <w:rsid w:val="008579AD"/>
    <w:rsid w:val="00873731"/>
    <w:rsid w:val="008817B9"/>
    <w:rsid w:val="00884AB8"/>
    <w:rsid w:val="0089613E"/>
    <w:rsid w:val="00896D34"/>
    <w:rsid w:val="00897B9D"/>
    <w:rsid w:val="008A10C3"/>
    <w:rsid w:val="008A4E6A"/>
    <w:rsid w:val="008A5830"/>
    <w:rsid w:val="008B2404"/>
    <w:rsid w:val="008B32B6"/>
    <w:rsid w:val="008B37BA"/>
    <w:rsid w:val="008C2EC3"/>
    <w:rsid w:val="008C4ECD"/>
    <w:rsid w:val="008C7F43"/>
    <w:rsid w:val="008D1204"/>
    <w:rsid w:val="008D661C"/>
    <w:rsid w:val="008D7E40"/>
    <w:rsid w:val="008E0721"/>
    <w:rsid w:val="008E0839"/>
    <w:rsid w:val="008E3D8E"/>
    <w:rsid w:val="008E4081"/>
    <w:rsid w:val="008E6460"/>
    <w:rsid w:val="008F4EE4"/>
    <w:rsid w:val="00900BE2"/>
    <w:rsid w:val="00902120"/>
    <w:rsid w:val="009146B9"/>
    <w:rsid w:val="009223D3"/>
    <w:rsid w:val="009314D0"/>
    <w:rsid w:val="00931C55"/>
    <w:rsid w:val="00943DF4"/>
    <w:rsid w:val="00943F4C"/>
    <w:rsid w:val="00947581"/>
    <w:rsid w:val="009506ED"/>
    <w:rsid w:val="009510BA"/>
    <w:rsid w:val="00952C21"/>
    <w:rsid w:val="00955CB7"/>
    <w:rsid w:val="00957D02"/>
    <w:rsid w:val="009648AC"/>
    <w:rsid w:val="009704EC"/>
    <w:rsid w:val="00976CF5"/>
    <w:rsid w:val="00980A07"/>
    <w:rsid w:val="00984C23"/>
    <w:rsid w:val="00984C38"/>
    <w:rsid w:val="0099059D"/>
    <w:rsid w:val="00991255"/>
    <w:rsid w:val="00992C24"/>
    <w:rsid w:val="009938FF"/>
    <w:rsid w:val="0099676C"/>
    <w:rsid w:val="009A0616"/>
    <w:rsid w:val="009A0880"/>
    <w:rsid w:val="009B6B74"/>
    <w:rsid w:val="009C1CDE"/>
    <w:rsid w:val="009D4A5A"/>
    <w:rsid w:val="009D6F2E"/>
    <w:rsid w:val="009E1C29"/>
    <w:rsid w:val="009F4655"/>
    <w:rsid w:val="00A02E57"/>
    <w:rsid w:val="00A10692"/>
    <w:rsid w:val="00A17A30"/>
    <w:rsid w:val="00A21108"/>
    <w:rsid w:val="00A21CC9"/>
    <w:rsid w:val="00A248B3"/>
    <w:rsid w:val="00A27E7B"/>
    <w:rsid w:val="00A3465C"/>
    <w:rsid w:val="00A42AE8"/>
    <w:rsid w:val="00A54DD9"/>
    <w:rsid w:val="00A5676D"/>
    <w:rsid w:val="00A575BE"/>
    <w:rsid w:val="00A63023"/>
    <w:rsid w:val="00A67575"/>
    <w:rsid w:val="00A67B0A"/>
    <w:rsid w:val="00A72C31"/>
    <w:rsid w:val="00A75FD8"/>
    <w:rsid w:val="00A844D5"/>
    <w:rsid w:val="00A97410"/>
    <w:rsid w:val="00AA1049"/>
    <w:rsid w:val="00AA1AB4"/>
    <w:rsid w:val="00AA2EF0"/>
    <w:rsid w:val="00AA376B"/>
    <w:rsid w:val="00AA6274"/>
    <w:rsid w:val="00AA656A"/>
    <w:rsid w:val="00AB0187"/>
    <w:rsid w:val="00AB533E"/>
    <w:rsid w:val="00AD72F0"/>
    <w:rsid w:val="00AE271C"/>
    <w:rsid w:val="00AE424F"/>
    <w:rsid w:val="00AE659B"/>
    <w:rsid w:val="00B052E7"/>
    <w:rsid w:val="00B1233C"/>
    <w:rsid w:val="00B20780"/>
    <w:rsid w:val="00B21C9F"/>
    <w:rsid w:val="00B320BB"/>
    <w:rsid w:val="00B420AD"/>
    <w:rsid w:val="00B52BB8"/>
    <w:rsid w:val="00B5665D"/>
    <w:rsid w:val="00B6077A"/>
    <w:rsid w:val="00B611A0"/>
    <w:rsid w:val="00B6156F"/>
    <w:rsid w:val="00B61D3E"/>
    <w:rsid w:val="00B7105D"/>
    <w:rsid w:val="00B734AB"/>
    <w:rsid w:val="00B7468F"/>
    <w:rsid w:val="00B809AF"/>
    <w:rsid w:val="00B841A5"/>
    <w:rsid w:val="00B86E83"/>
    <w:rsid w:val="00B9053F"/>
    <w:rsid w:val="00B94DB9"/>
    <w:rsid w:val="00B94F3F"/>
    <w:rsid w:val="00BA0613"/>
    <w:rsid w:val="00BA0799"/>
    <w:rsid w:val="00BA0CEA"/>
    <w:rsid w:val="00BA13D3"/>
    <w:rsid w:val="00BA311C"/>
    <w:rsid w:val="00BA4F17"/>
    <w:rsid w:val="00BB248D"/>
    <w:rsid w:val="00BB36A5"/>
    <w:rsid w:val="00BB6322"/>
    <w:rsid w:val="00BC180C"/>
    <w:rsid w:val="00BC31CB"/>
    <w:rsid w:val="00BD1CDD"/>
    <w:rsid w:val="00BD481F"/>
    <w:rsid w:val="00BE0607"/>
    <w:rsid w:val="00BE1F0D"/>
    <w:rsid w:val="00BE2446"/>
    <w:rsid w:val="00BE34BC"/>
    <w:rsid w:val="00BE3D4A"/>
    <w:rsid w:val="00BE7F21"/>
    <w:rsid w:val="00BF0E79"/>
    <w:rsid w:val="00BF22C7"/>
    <w:rsid w:val="00BF2ADD"/>
    <w:rsid w:val="00BF3D84"/>
    <w:rsid w:val="00C021F4"/>
    <w:rsid w:val="00C03F18"/>
    <w:rsid w:val="00C04EC2"/>
    <w:rsid w:val="00C04F79"/>
    <w:rsid w:val="00C058AA"/>
    <w:rsid w:val="00C064BF"/>
    <w:rsid w:val="00C06A37"/>
    <w:rsid w:val="00C06B00"/>
    <w:rsid w:val="00C07475"/>
    <w:rsid w:val="00C13356"/>
    <w:rsid w:val="00C210E9"/>
    <w:rsid w:val="00C237C0"/>
    <w:rsid w:val="00C23924"/>
    <w:rsid w:val="00C2562D"/>
    <w:rsid w:val="00C45D24"/>
    <w:rsid w:val="00C5298A"/>
    <w:rsid w:val="00C569C6"/>
    <w:rsid w:val="00C623AC"/>
    <w:rsid w:val="00C6467C"/>
    <w:rsid w:val="00C66A97"/>
    <w:rsid w:val="00C72B9A"/>
    <w:rsid w:val="00C73F8D"/>
    <w:rsid w:val="00C83270"/>
    <w:rsid w:val="00C8493B"/>
    <w:rsid w:val="00C92298"/>
    <w:rsid w:val="00C97DDC"/>
    <w:rsid w:val="00CA32A5"/>
    <w:rsid w:val="00CB0E08"/>
    <w:rsid w:val="00CC22AB"/>
    <w:rsid w:val="00CC549A"/>
    <w:rsid w:val="00CC56F6"/>
    <w:rsid w:val="00CC7C91"/>
    <w:rsid w:val="00CD44D5"/>
    <w:rsid w:val="00CD5FBC"/>
    <w:rsid w:val="00CE4872"/>
    <w:rsid w:val="00CE785B"/>
    <w:rsid w:val="00CE7A50"/>
    <w:rsid w:val="00CF5AE8"/>
    <w:rsid w:val="00D064B3"/>
    <w:rsid w:val="00D10E6A"/>
    <w:rsid w:val="00D11B38"/>
    <w:rsid w:val="00D1218D"/>
    <w:rsid w:val="00D12B01"/>
    <w:rsid w:val="00D20ED3"/>
    <w:rsid w:val="00D21DE9"/>
    <w:rsid w:val="00D21E60"/>
    <w:rsid w:val="00D22539"/>
    <w:rsid w:val="00D238B4"/>
    <w:rsid w:val="00D24B55"/>
    <w:rsid w:val="00D32DF3"/>
    <w:rsid w:val="00D34A3C"/>
    <w:rsid w:val="00D40A0F"/>
    <w:rsid w:val="00D44112"/>
    <w:rsid w:val="00D4528C"/>
    <w:rsid w:val="00D45789"/>
    <w:rsid w:val="00D51188"/>
    <w:rsid w:val="00D53157"/>
    <w:rsid w:val="00D63A60"/>
    <w:rsid w:val="00D64D82"/>
    <w:rsid w:val="00D7107F"/>
    <w:rsid w:val="00D7124A"/>
    <w:rsid w:val="00D71483"/>
    <w:rsid w:val="00D768F9"/>
    <w:rsid w:val="00D82FB0"/>
    <w:rsid w:val="00D844EF"/>
    <w:rsid w:val="00D92680"/>
    <w:rsid w:val="00D93D42"/>
    <w:rsid w:val="00D95B96"/>
    <w:rsid w:val="00DA1C5B"/>
    <w:rsid w:val="00DA377A"/>
    <w:rsid w:val="00DA7FF3"/>
    <w:rsid w:val="00DB0AE3"/>
    <w:rsid w:val="00DB29D9"/>
    <w:rsid w:val="00DB374E"/>
    <w:rsid w:val="00DB754C"/>
    <w:rsid w:val="00DC1F11"/>
    <w:rsid w:val="00DC40F2"/>
    <w:rsid w:val="00DD1122"/>
    <w:rsid w:val="00DD671B"/>
    <w:rsid w:val="00DD7E07"/>
    <w:rsid w:val="00DE082C"/>
    <w:rsid w:val="00DF37DF"/>
    <w:rsid w:val="00DF6064"/>
    <w:rsid w:val="00DF716F"/>
    <w:rsid w:val="00E0305A"/>
    <w:rsid w:val="00E05D97"/>
    <w:rsid w:val="00E13BEF"/>
    <w:rsid w:val="00E14281"/>
    <w:rsid w:val="00E23504"/>
    <w:rsid w:val="00E3301A"/>
    <w:rsid w:val="00E37260"/>
    <w:rsid w:val="00E42266"/>
    <w:rsid w:val="00E425C7"/>
    <w:rsid w:val="00E46CE6"/>
    <w:rsid w:val="00E5564E"/>
    <w:rsid w:val="00E55AA7"/>
    <w:rsid w:val="00E6230D"/>
    <w:rsid w:val="00E66B80"/>
    <w:rsid w:val="00E7448D"/>
    <w:rsid w:val="00E75781"/>
    <w:rsid w:val="00E76339"/>
    <w:rsid w:val="00E77569"/>
    <w:rsid w:val="00E81DC1"/>
    <w:rsid w:val="00E87A43"/>
    <w:rsid w:val="00E90BF6"/>
    <w:rsid w:val="00E973E4"/>
    <w:rsid w:val="00EA3DBE"/>
    <w:rsid w:val="00EB6B27"/>
    <w:rsid w:val="00EC0749"/>
    <w:rsid w:val="00EC22D7"/>
    <w:rsid w:val="00EC741D"/>
    <w:rsid w:val="00ED11E9"/>
    <w:rsid w:val="00ED5B5F"/>
    <w:rsid w:val="00EE1D7A"/>
    <w:rsid w:val="00EE3612"/>
    <w:rsid w:val="00EF09F2"/>
    <w:rsid w:val="00EF7AC4"/>
    <w:rsid w:val="00F04F8C"/>
    <w:rsid w:val="00F11051"/>
    <w:rsid w:val="00F149EA"/>
    <w:rsid w:val="00F20F2C"/>
    <w:rsid w:val="00F22C1D"/>
    <w:rsid w:val="00F2730D"/>
    <w:rsid w:val="00F35DD6"/>
    <w:rsid w:val="00F42ABE"/>
    <w:rsid w:val="00F43EAC"/>
    <w:rsid w:val="00F504A8"/>
    <w:rsid w:val="00F50C6B"/>
    <w:rsid w:val="00F5197C"/>
    <w:rsid w:val="00F605E1"/>
    <w:rsid w:val="00F62E2D"/>
    <w:rsid w:val="00F65286"/>
    <w:rsid w:val="00F668B2"/>
    <w:rsid w:val="00F6782D"/>
    <w:rsid w:val="00F73F5B"/>
    <w:rsid w:val="00F76440"/>
    <w:rsid w:val="00F804F8"/>
    <w:rsid w:val="00F81E3C"/>
    <w:rsid w:val="00FA3155"/>
    <w:rsid w:val="00FB011B"/>
    <w:rsid w:val="00FB204B"/>
    <w:rsid w:val="00FB7003"/>
    <w:rsid w:val="00FC30F3"/>
    <w:rsid w:val="00FC5EEF"/>
    <w:rsid w:val="00FE105D"/>
    <w:rsid w:val="00FE3BF9"/>
    <w:rsid w:val="00FE61EA"/>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2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0490F"/>
  </w:style>
  <w:style w:type="paragraph" w:styleId="Kop1">
    <w:name w:val="heading 1"/>
    <w:basedOn w:val="Normaal"/>
    <w:next w:val="Normaal"/>
    <w:link w:val="Kop1Teken"/>
    <w:uiPriority w:val="9"/>
    <w:qFormat/>
    <w:rsid w:val="00D064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20490F"/>
    <w:pPr>
      <w:spacing w:after="0" w:line="240" w:lineRule="auto"/>
    </w:pPr>
  </w:style>
  <w:style w:type="character" w:customStyle="1" w:styleId="GeenafstandTeken">
    <w:name w:val="Geen afstand Teken"/>
    <w:basedOn w:val="Standaardalinea-lettertype"/>
    <w:link w:val="Geenafstand"/>
    <w:uiPriority w:val="1"/>
    <w:rsid w:val="0020490F"/>
  </w:style>
  <w:style w:type="character" w:styleId="Verwijzingopmerking">
    <w:name w:val="annotation reference"/>
    <w:basedOn w:val="Standaardalinea-lettertype"/>
    <w:uiPriority w:val="99"/>
    <w:semiHidden/>
    <w:unhideWhenUsed/>
    <w:rsid w:val="0020490F"/>
    <w:rPr>
      <w:sz w:val="16"/>
      <w:szCs w:val="16"/>
    </w:rPr>
  </w:style>
  <w:style w:type="paragraph" w:styleId="Tekstopmerking">
    <w:name w:val="annotation text"/>
    <w:basedOn w:val="Normaal"/>
    <w:link w:val="TekstopmerkingTeken"/>
    <w:uiPriority w:val="99"/>
    <w:unhideWhenUsed/>
    <w:rsid w:val="0020490F"/>
    <w:pPr>
      <w:spacing w:line="240" w:lineRule="auto"/>
    </w:pPr>
    <w:rPr>
      <w:sz w:val="20"/>
      <w:szCs w:val="20"/>
    </w:rPr>
  </w:style>
  <w:style w:type="character" w:customStyle="1" w:styleId="TekstopmerkingTeken">
    <w:name w:val="Tekst opmerking Teken"/>
    <w:basedOn w:val="Standaardalinea-lettertype"/>
    <w:link w:val="Tekstopmerking"/>
    <w:uiPriority w:val="99"/>
    <w:rsid w:val="0020490F"/>
    <w:rPr>
      <w:sz w:val="20"/>
      <w:szCs w:val="20"/>
    </w:rPr>
  </w:style>
  <w:style w:type="paragraph" w:styleId="Voettekst">
    <w:name w:val="footer"/>
    <w:basedOn w:val="Normaal"/>
    <w:link w:val="VoettekstTeken"/>
    <w:uiPriority w:val="99"/>
    <w:unhideWhenUsed/>
    <w:rsid w:val="0020490F"/>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0490F"/>
  </w:style>
  <w:style w:type="paragraph" w:styleId="Voetnoottekst">
    <w:name w:val="footnote text"/>
    <w:basedOn w:val="Normaal"/>
    <w:link w:val="VoetnoottekstTeken"/>
    <w:uiPriority w:val="99"/>
    <w:semiHidden/>
    <w:unhideWhenUsed/>
    <w:rsid w:val="0020490F"/>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20490F"/>
    <w:rPr>
      <w:sz w:val="20"/>
      <w:szCs w:val="20"/>
    </w:rPr>
  </w:style>
  <w:style w:type="character" w:styleId="Voetnootmarkering">
    <w:name w:val="footnote reference"/>
    <w:basedOn w:val="Standaardalinea-lettertype"/>
    <w:uiPriority w:val="99"/>
    <w:semiHidden/>
    <w:unhideWhenUsed/>
    <w:rsid w:val="0020490F"/>
    <w:rPr>
      <w:vertAlign w:val="superscript"/>
    </w:rPr>
  </w:style>
  <w:style w:type="paragraph" w:styleId="Ballontekst">
    <w:name w:val="Balloon Text"/>
    <w:basedOn w:val="Normaal"/>
    <w:link w:val="BallontekstTeken"/>
    <w:uiPriority w:val="99"/>
    <w:semiHidden/>
    <w:unhideWhenUsed/>
    <w:rsid w:val="0020490F"/>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20490F"/>
    <w:rPr>
      <w:rFonts w:ascii="Segoe UI" w:hAnsi="Segoe UI" w:cs="Segoe UI"/>
      <w:sz w:val="18"/>
      <w:szCs w:val="18"/>
    </w:rPr>
  </w:style>
  <w:style w:type="character" w:styleId="Hyperlink">
    <w:name w:val="Hyperlink"/>
    <w:basedOn w:val="Standaardalinea-lettertype"/>
    <w:uiPriority w:val="99"/>
    <w:unhideWhenUsed/>
    <w:rsid w:val="005040A5"/>
    <w:rPr>
      <w:color w:val="0563C1" w:themeColor="hyperlink"/>
      <w:u w:val="single"/>
    </w:rPr>
  </w:style>
  <w:style w:type="paragraph" w:customStyle="1" w:styleId="EndNoteBibliography">
    <w:name w:val="EndNote Bibliography"/>
    <w:basedOn w:val="Normaal"/>
    <w:link w:val="EndNoteBibliographyChar"/>
    <w:rsid w:val="005040A5"/>
    <w:pPr>
      <w:spacing w:line="240" w:lineRule="auto"/>
    </w:pPr>
    <w:rPr>
      <w:rFonts w:ascii="Calibri" w:hAnsi="Calibri" w:cs="Calibri"/>
      <w:noProof/>
      <w:lang w:val="en-US"/>
    </w:rPr>
  </w:style>
  <w:style w:type="character" w:customStyle="1" w:styleId="EndNoteBibliographyChar">
    <w:name w:val="EndNote Bibliography Char"/>
    <w:basedOn w:val="GeenafstandTeken"/>
    <w:link w:val="EndNoteBibliography"/>
    <w:rsid w:val="005040A5"/>
    <w:rPr>
      <w:rFonts w:ascii="Calibri" w:hAnsi="Calibri" w:cs="Calibri"/>
      <w:noProof/>
      <w:lang w:val="en-US"/>
    </w:rPr>
  </w:style>
  <w:style w:type="paragraph" w:customStyle="1" w:styleId="EndNoteBibliographyTitle">
    <w:name w:val="EndNote Bibliography Title"/>
    <w:basedOn w:val="Normaal"/>
    <w:link w:val="EndNoteBibliographyTitleChar"/>
    <w:rsid w:val="00A575BE"/>
    <w:pPr>
      <w:spacing w:after="0"/>
      <w:jc w:val="center"/>
    </w:pPr>
    <w:rPr>
      <w:rFonts w:ascii="Calibri" w:hAnsi="Calibri" w:cs="Calibri"/>
      <w:noProof/>
      <w:lang w:val="en-US"/>
    </w:rPr>
  </w:style>
  <w:style w:type="character" w:customStyle="1" w:styleId="EndNoteBibliographyTitleChar">
    <w:name w:val="EndNote Bibliography Title Char"/>
    <w:basedOn w:val="GeenafstandTeken"/>
    <w:link w:val="EndNoteBibliographyTitle"/>
    <w:rsid w:val="00A575BE"/>
    <w:rPr>
      <w:rFonts w:ascii="Calibri" w:hAnsi="Calibri" w:cs="Calibri"/>
      <w:noProof/>
      <w:lang w:val="en-US"/>
    </w:rPr>
  </w:style>
  <w:style w:type="paragraph" w:styleId="Onderwerpvanopmerking">
    <w:name w:val="annotation subject"/>
    <w:basedOn w:val="Tekstopmerking"/>
    <w:next w:val="Tekstopmerking"/>
    <w:link w:val="OnderwerpvanopmerkingTeken"/>
    <w:uiPriority w:val="99"/>
    <w:semiHidden/>
    <w:unhideWhenUsed/>
    <w:rsid w:val="00F2730D"/>
    <w:rPr>
      <w:b/>
      <w:bCs/>
    </w:rPr>
  </w:style>
  <w:style w:type="character" w:customStyle="1" w:styleId="OnderwerpvanopmerkingTeken">
    <w:name w:val="Onderwerp van opmerking Teken"/>
    <w:basedOn w:val="TekstopmerkingTeken"/>
    <w:link w:val="Onderwerpvanopmerking"/>
    <w:uiPriority w:val="99"/>
    <w:semiHidden/>
    <w:rsid w:val="00F2730D"/>
    <w:rPr>
      <w:b/>
      <w:bCs/>
      <w:sz w:val="20"/>
      <w:szCs w:val="20"/>
    </w:rPr>
  </w:style>
  <w:style w:type="paragraph" w:styleId="Lijstalinea">
    <w:name w:val="List Paragraph"/>
    <w:basedOn w:val="Normaal"/>
    <w:uiPriority w:val="34"/>
    <w:qFormat/>
    <w:rsid w:val="005F71E9"/>
    <w:pPr>
      <w:ind w:left="720"/>
      <w:contextualSpacing/>
    </w:pPr>
  </w:style>
  <w:style w:type="table" w:styleId="Tabelraster">
    <w:name w:val="Table Grid"/>
    <w:basedOn w:val="Standaardtabel"/>
    <w:uiPriority w:val="39"/>
    <w:rsid w:val="00BA0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Standaardtabel"/>
    <w:uiPriority w:val="40"/>
    <w:rsid w:val="00BA13D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Kop1Teken">
    <w:name w:val="Kop 1 Teken"/>
    <w:basedOn w:val="Standaardalinea-lettertype"/>
    <w:link w:val="Kop1"/>
    <w:uiPriority w:val="9"/>
    <w:rsid w:val="00D064B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Normaal"/>
    <w:uiPriority w:val="39"/>
    <w:unhideWhenUsed/>
    <w:qFormat/>
    <w:rsid w:val="00D064B3"/>
    <w:pPr>
      <w:outlineLvl w:val="9"/>
    </w:pPr>
    <w:rPr>
      <w:lang w:eastAsia="nl-BE"/>
    </w:rPr>
  </w:style>
  <w:style w:type="paragraph" w:styleId="Inhopg2">
    <w:name w:val="toc 2"/>
    <w:basedOn w:val="Normaal"/>
    <w:next w:val="Normaal"/>
    <w:autoRedefine/>
    <w:uiPriority w:val="39"/>
    <w:unhideWhenUsed/>
    <w:rsid w:val="00D064B3"/>
    <w:pPr>
      <w:spacing w:after="100"/>
      <w:ind w:left="220"/>
    </w:pPr>
    <w:rPr>
      <w:rFonts w:eastAsiaTheme="minorEastAsia" w:cs="Times New Roman"/>
      <w:lang w:eastAsia="nl-BE"/>
    </w:rPr>
  </w:style>
  <w:style w:type="paragraph" w:styleId="Inhopg1">
    <w:name w:val="toc 1"/>
    <w:basedOn w:val="Normaal"/>
    <w:next w:val="Normaal"/>
    <w:autoRedefine/>
    <w:uiPriority w:val="39"/>
    <w:unhideWhenUsed/>
    <w:rsid w:val="00CD5FBC"/>
    <w:pPr>
      <w:spacing w:after="100" w:line="240" w:lineRule="auto"/>
    </w:pPr>
    <w:rPr>
      <w:rFonts w:eastAsiaTheme="minorEastAsia" w:cs="Times New Roman"/>
      <w:b/>
      <w:color w:val="A6A6A6" w:themeColor="background1" w:themeShade="A6"/>
      <w:lang w:eastAsia="nl-BE"/>
    </w:rPr>
  </w:style>
  <w:style w:type="paragraph" w:styleId="Inhopg3">
    <w:name w:val="toc 3"/>
    <w:basedOn w:val="Normaal"/>
    <w:next w:val="Normaal"/>
    <w:autoRedefine/>
    <w:uiPriority w:val="39"/>
    <w:unhideWhenUsed/>
    <w:rsid w:val="00D064B3"/>
    <w:pPr>
      <w:spacing w:after="100"/>
      <w:ind w:left="440"/>
    </w:pPr>
    <w:rPr>
      <w:rFonts w:eastAsiaTheme="minorEastAsia" w:cs="Times New Roman"/>
      <w:lang w:eastAsia="nl-BE"/>
    </w:rPr>
  </w:style>
  <w:style w:type="table" w:customStyle="1" w:styleId="Tabelraster1">
    <w:name w:val="Tabelraster1"/>
    <w:basedOn w:val="Standaardtabel"/>
    <w:next w:val="Tabelraster"/>
    <w:uiPriority w:val="39"/>
    <w:rsid w:val="001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39"/>
    <w:rsid w:val="001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39"/>
    <w:rsid w:val="0052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1A6781"/>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1A6781"/>
  </w:style>
  <w:style w:type="paragraph" w:styleId="Revisie">
    <w:name w:val="Revision"/>
    <w:hidden/>
    <w:uiPriority w:val="99"/>
    <w:semiHidden/>
    <w:rsid w:val="00F11051"/>
    <w:pPr>
      <w:spacing w:after="0" w:line="240" w:lineRule="auto"/>
    </w:pPr>
  </w:style>
  <w:style w:type="table" w:customStyle="1" w:styleId="Tabelraster11">
    <w:name w:val="Tabelraster1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
    <w:name w:val="Tabelraster2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
    <w:name w:val="Tabelraster3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
    <w:name w:val="Tabelraster4"/>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1">
    <w:name w:val="Tabelraster4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11">
    <w:name w:val="Tabelraster1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1">
    <w:name w:val="Tabelraster2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1">
    <w:name w:val="Tabelraster3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0490F"/>
  </w:style>
  <w:style w:type="paragraph" w:styleId="Kop1">
    <w:name w:val="heading 1"/>
    <w:basedOn w:val="Normaal"/>
    <w:next w:val="Normaal"/>
    <w:link w:val="Kop1Teken"/>
    <w:uiPriority w:val="9"/>
    <w:qFormat/>
    <w:rsid w:val="00D064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20490F"/>
    <w:pPr>
      <w:spacing w:after="0" w:line="240" w:lineRule="auto"/>
    </w:pPr>
  </w:style>
  <w:style w:type="character" w:customStyle="1" w:styleId="GeenafstandTeken">
    <w:name w:val="Geen afstand Teken"/>
    <w:basedOn w:val="Standaardalinea-lettertype"/>
    <w:link w:val="Geenafstand"/>
    <w:uiPriority w:val="1"/>
    <w:rsid w:val="0020490F"/>
  </w:style>
  <w:style w:type="character" w:styleId="Verwijzingopmerking">
    <w:name w:val="annotation reference"/>
    <w:basedOn w:val="Standaardalinea-lettertype"/>
    <w:uiPriority w:val="99"/>
    <w:semiHidden/>
    <w:unhideWhenUsed/>
    <w:rsid w:val="0020490F"/>
    <w:rPr>
      <w:sz w:val="16"/>
      <w:szCs w:val="16"/>
    </w:rPr>
  </w:style>
  <w:style w:type="paragraph" w:styleId="Tekstopmerking">
    <w:name w:val="annotation text"/>
    <w:basedOn w:val="Normaal"/>
    <w:link w:val="TekstopmerkingTeken"/>
    <w:uiPriority w:val="99"/>
    <w:unhideWhenUsed/>
    <w:rsid w:val="0020490F"/>
    <w:pPr>
      <w:spacing w:line="240" w:lineRule="auto"/>
    </w:pPr>
    <w:rPr>
      <w:sz w:val="20"/>
      <w:szCs w:val="20"/>
    </w:rPr>
  </w:style>
  <w:style w:type="character" w:customStyle="1" w:styleId="TekstopmerkingTeken">
    <w:name w:val="Tekst opmerking Teken"/>
    <w:basedOn w:val="Standaardalinea-lettertype"/>
    <w:link w:val="Tekstopmerking"/>
    <w:uiPriority w:val="99"/>
    <w:rsid w:val="0020490F"/>
    <w:rPr>
      <w:sz w:val="20"/>
      <w:szCs w:val="20"/>
    </w:rPr>
  </w:style>
  <w:style w:type="paragraph" w:styleId="Voettekst">
    <w:name w:val="footer"/>
    <w:basedOn w:val="Normaal"/>
    <w:link w:val="VoettekstTeken"/>
    <w:uiPriority w:val="99"/>
    <w:unhideWhenUsed/>
    <w:rsid w:val="0020490F"/>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0490F"/>
  </w:style>
  <w:style w:type="paragraph" w:styleId="Voetnoottekst">
    <w:name w:val="footnote text"/>
    <w:basedOn w:val="Normaal"/>
    <w:link w:val="VoetnoottekstTeken"/>
    <w:uiPriority w:val="99"/>
    <w:semiHidden/>
    <w:unhideWhenUsed/>
    <w:rsid w:val="0020490F"/>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20490F"/>
    <w:rPr>
      <w:sz w:val="20"/>
      <w:szCs w:val="20"/>
    </w:rPr>
  </w:style>
  <w:style w:type="character" w:styleId="Voetnootmarkering">
    <w:name w:val="footnote reference"/>
    <w:basedOn w:val="Standaardalinea-lettertype"/>
    <w:uiPriority w:val="99"/>
    <w:semiHidden/>
    <w:unhideWhenUsed/>
    <w:rsid w:val="0020490F"/>
    <w:rPr>
      <w:vertAlign w:val="superscript"/>
    </w:rPr>
  </w:style>
  <w:style w:type="paragraph" w:styleId="Ballontekst">
    <w:name w:val="Balloon Text"/>
    <w:basedOn w:val="Normaal"/>
    <w:link w:val="BallontekstTeken"/>
    <w:uiPriority w:val="99"/>
    <w:semiHidden/>
    <w:unhideWhenUsed/>
    <w:rsid w:val="0020490F"/>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20490F"/>
    <w:rPr>
      <w:rFonts w:ascii="Segoe UI" w:hAnsi="Segoe UI" w:cs="Segoe UI"/>
      <w:sz w:val="18"/>
      <w:szCs w:val="18"/>
    </w:rPr>
  </w:style>
  <w:style w:type="character" w:styleId="Hyperlink">
    <w:name w:val="Hyperlink"/>
    <w:basedOn w:val="Standaardalinea-lettertype"/>
    <w:uiPriority w:val="99"/>
    <w:unhideWhenUsed/>
    <w:rsid w:val="005040A5"/>
    <w:rPr>
      <w:color w:val="0563C1" w:themeColor="hyperlink"/>
      <w:u w:val="single"/>
    </w:rPr>
  </w:style>
  <w:style w:type="paragraph" w:customStyle="1" w:styleId="EndNoteBibliography">
    <w:name w:val="EndNote Bibliography"/>
    <w:basedOn w:val="Normaal"/>
    <w:link w:val="EndNoteBibliographyChar"/>
    <w:rsid w:val="005040A5"/>
    <w:pPr>
      <w:spacing w:line="240" w:lineRule="auto"/>
    </w:pPr>
    <w:rPr>
      <w:rFonts w:ascii="Calibri" w:hAnsi="Calibri" w:cs="Calibri"/>
      <w:noProof/>
      <w:lang w:val="en-US"/>
    </w:rPr>
  </w:style>
  <w:style w:type="character" w:customStyle="1" w:styleId="EndNoteBibliographyChar">
    <w:name w:val="EndNote Bibliography Char"/>
    <w:basedOn w:val="GeenafstandTeken"/>
    <w:link w:val="EndNoteBibliography"/>
    <w:rsid w:val="005040A5"/>
    <w:rPr>
      <w:rFonts w:ascii="Calibri" w:hAnsi="Calibri" w:cs="Calibri"/>
      <w:noProof/>
      <w:lang w:val="en-US"/>
    </w:rPr>
  </w:style>
  <w:style w:type="paragraph" w:customStyle="1" w:styleId="EndNoteBibliographyTitle">
    <w:name w:val="EndNote Bibliography Title"/>
    <w:basedOn w:val="Normaal"/>
    <w:link w:val="EndNoteBibliographyTitleChar"/>
    <w:rsid w:val="00A575BE"/>
    <w:pPr>
      <w:spacing w:after="0"/>
      <w:jc w:val="center"/>
    </w:pPr>
    <w:rPr>
      <w:rFonts w:ascii="Calibri" w:hAnsi="Calibri" w:cs="Calibri"/>
      <w:noProof/>
      <w:lang w:val="en-US"/>
    </w:rPr>
  </w:style>
  <w:style w:type="character" w:customStyle="1" w:styleId="EndNoteBibliographyTitleChar">
    <w:name w:val="EndNote Bibliography Title Char"/>
    <w:basedOn w:val="GeenafstandTeken"/>
    <w:link w:val="EndNoteBibliographyTitle"/>
    <w:rsid w:val="00A575BE"/>
    <w:rPr>
      <w:rFonts w:ascii="Calibri" w:hAnsi="Calibri" w:cs="Calibri"/>
      <w:noProof/>
      <w:lang w:val="en-US"/>
    </w:rPr>
  </w:style>
  <w:style w:type="paragraph" w:styleId="Onderwerpvanopmerking">
    <w:name w:val="annotation subject"/>
    <w:basedOn w:val="Tekstopmerking"/>
    <w:next w:val="Tekstopmerking"/>
    <w:link w:val="OnderwerpvanopmerkingTeken"/>
    <w:uiPriority w:val="99"/>
    <w:semiHidden/>
    <w:unhideWhenUsed/>
    <w:rsid w:val="00F2730D"/>
    <w:rPr>
      <w:b/>
      <w:bCs/>
    </w:rPr>
  </w:style>
  <w:style w:type="character" w:customStyle="1" w:styleId="OnderwerpvanopmerkingTeken">
    <w:name w:val="Onderwerp van opmerking Teken"/>
    <w:basedOn w:val="TekstopmerkingTeken"/>
    <w:link w:val="Onderwerpvanopmerking"/>
    <w:uiPriority w:val="99"/>
    <w:semiHidden/>
    <w:rsid w:val="00F2730D"/>
    <w:rPr>
      <w:b/>
      <w:bCs/>
      <w:sz w:val="20"/>
      <w:szCs w:val="20"/>
    </w:rPr>
  </w:style>
  <w:style w:type="paragraph" w:styleId="Lijstalinea">
    <w:name w:val="List Paragraph"/>
    <w:basedOn w:val="Normaal"/>
    <w:uiPriority w:val="34"/>
    <w:qFormat/>
    <w:rsid w:val="005F71E9"/>
    <w:pPr>
      <w:ind w:left="720"/>
      <w:contextualSpacing/>
    </w:pPr>
  </w:style>
  <w:style w:type="table" w:styleId="Tabelraster">
    <w:name w:val="Table Grid"/>
    <w:basedOn w:val="Standaardtabel"/>
    <w:uiPriority w:val="39"/>
    <w:rsid w:val="00BA0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Standaardtabel"/>
    <w:uiPriority w:val="40"/>
    <w:rsid w:val="00BA13D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Kop1Teken">
    <w:name w:val="Kop 1 Teken"/>
    <w:basedOn w:val="Standaardalinea-lettertype"/>
    <w:link w:val="Kop1"/>
    <w:uiPriority w:val="9"/>
    <w:rsid w:val="00D064B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Normaal"/>
    <w:uiPriority w:val="39"/>
    <w:unhideWhenUsed/>
    <w:qFormat/>
    <w:rsid w:val="00D064B3"/>
    <w:pPr>
      <w:outlineLvl w:val="9"/>
    </w:pPr>
    <w:rPr>
      <w:lang w:eastAsia="nl-BE"/>
    </w:rPr>
  </w:style>
  <w:style w:type="paragraph" w:styleId="Inhopg2">
    <w:name w:val="toc 2"/>
    <w:basedOn w:val="Normaal"/>
    <w:next w:val="Normaal"/>
    <w:autoRedefine/>
    <w:uiPriority w:val="39"/>
    <w:unhideWhenUsed/>
    <w:rsid w:val="00D064B3"/>
    <w:pPr>
      <w:spacing w:after="100"/>
      <w:ind w:left="220"/>
    </w:pPr>
    <w:rPr>
      <w:rFonts w:eastAsiaTheme="minorEastAsia" w:cs="Times New Roman"/>
      <w:lang w:eastAsia="nl-BE"/>
    </w:rPr>
  </w:style>
  <w:style w:type="paragraph" w:styleId="Inhopg1">
    <w:name w:val="toc 1"/>
    <w:basedOn w:val="Normaal"/>
    <w:next w:val="Normaal"/>
    <w:autoRedefine/>
    <w:uiPriority w:val="39"/>
    <w:unhideWhenUsed/>
    <w:rsid w:val="00CD5FBC"/>
    <w:pPr>
      <w:spacing w:after="100" w:line="240" w:lineRule="auto"/>
    </w:pPr>
    <w:rPr>
      <w:rFonts w:eastAsiaTheme="minorEastAsia" w:cs="Times New Roman"/>
      <w:b/>
      <w:color w:val="A6A6A6" w:themeColor="background1" w:themeShade="A6"/>
      <w:lang w:eastAsia="nl-BE"/>
    </w:rPr>
  </w:style>
  <w:style w:type="paragraph" w:styleId="Inhopg3">
    <w:name w:val="toc 3"/>
    <w:basedOn w:val="Normaal"/>
    <w:next w:val="Normaal"/>
    <w:autoRedefine/>
    <w:uiPriority w:val="39"/>
    <w:unhideWhenUsed/>
    <w:rsid w:val="00D064B3"/>
    <w:pPr>
      <w:spacing w:after="100"/>
      <w:ind w:left="440"/>
    </w:pPr>
    <w:rPr>
      <w:rFonts w:eastAsiaTheme="minorEastAsia" w:cs="Times New Roman"/>
      <w:lang w:eastAsia="nl-BE"/>
    </w:rPr>
  </w:style>
  <w:style w:type="table" w:customStyle="1" w:styleId="Tabelraster1">
    <w:name w:val="Tabelraster1"/>
    <w:basedOn w:val="Standaardtabel"/>
    <w:next w:val="Tabelraster"/>
    <w:uiPriority w:val="39"/>
    <w:rsid w:val="001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39"/>
    <w:rsid w:val="001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39"/>
    <w:rsid w:val="0052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1A6781"/>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1A6781"/>
  </w:style>
  <w:style w:type="paragraph" w:styleId="Revisie">
    <w:name w:val="Revision"/>
    <w:hidden/>
    <w:uiPriority w:val="99"/>
    <w:semiHidden/>
    <w:rsid w:val="00F11051"/>
    <w:pPr>
      <w:spacing w:after="0" w:line="240" w:lineRule="auto"/>
    </w:pPr>
  </w:style>
  <w:style w:type="table" w:customStyle="1" w:styleId="Tabelraster11">
    <w:name w:val="Tabelraster1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
    <w:name w:val="Tabelraster2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
    <w:name w:val="Tabelraster31"/>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
    <w:name w:val="Tabelraster4"/>
    <w:basedOn w:val="Standaardtabel"/>
    <w:next w:val="Tabelraster"/>
    <w:uiPriority w:val="39"/>
    <w:rsid w:val="00E90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1">
    <w:name w:val="Tabelraster4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11">
    <w:name w:val="Tabelraster1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1">
    <w:name w:val="Tabelraster2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1">
    <w:name w:val="Tabelraster311"/>
    <w:basedOn w:val="Standaardtabel"/>
    <w:uiPriority w:val="39"/>
    <w:rsid w:val="007A3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8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35F6-020A-B64B-A6A9-FC3D683E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35612</Words>
  <Characters>195868</Characters>
  <Application>Microsoft Macintosh Word</Application>
  <DocSecurity>0</DocSecurity>
  <Lines>1632</Lines>
  <Paragraphs>462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Degroote</dc:creator>
  <cp:keywords/>
  <dc:description/>
  <cp:lastModifiedBy>Wilfried Vanden Bossche</cp:lastModifiedBy>
  <cp:revision>3</cp:revision>
  <cp:lastPrinted>2016-05-10T07:50:00Z</cp:lastPrinted>
  <dcterms:created xsi:type="dcterms:W3CDTF">2016-09-13T07:56:00Z</dcterms:created>
  <dcterms:modified xsi:type="dcterms:W3CDTF">2021-01-08T10:25:00Z</dcterms:modified>
</cp:coreProperties>
</file>