
<file path=[Content_Types].xml><?xml version="1.0" encoding="utf-8"?>
<Types xmlns="http://schemas.openxmlformats.org/package/2006/content-types">
  <Override PartName="/word/charts/chart35.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drawings/drawing3.xml" ContentType="application/vnd.openxmlformats-officedocument.drawingml.chartshapes+xml"/>
  <Override PartName="/word/charts/chart31.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customXml/itemProps1.xml" ContentType="application/vnd.openxmlformats-officedocument.customXmlProperties+xml"/>
  <Override PartName="/word/numbering.xml" ContentType="application/vnd.openxmlformats-officedocument.wordprocessingml.numbering+xml"/>
  <Override PartName="/word/document.xml" ContentType="application/vnd.openxmlformats-officedocument.wordprocessingml.document.main+xml"/>
  <Override PartName="/word/charts/chart28.xml" ContentType="application/vnd.openxmlformats-officedocument.drawingml.chart+xml"/>
  <Default Extension="rels" ContentType="application/vnd.openxmlformats-package.relationships+xml"/>
  <Default Extension="jpeg" ContentType="image/jpeg"/>
  <Override PartName="/word/charts/chart16.xml" ContentType="application/vnd.openxmlformats-officedocument.drawingml.chart+xml"/>
  <Override PartName="/word/charts/chart24.xml" ContentType="application/vnd.openxmlformats-officedocument.drawingml.chart+xml"/>
  <Override PartName="/docProps/app.xml" ContentType="application/vnd.openxmlformats-officedocument.extended-properties+xml"/>
  <Override PartName="/word/charts/chart12.xml" ContentType="application/vnd.openxmlformats-officedocument.drawingml.chart+xml"/>
  <Override PartName="/word/charts/chart20.xml" ContentType="application/vnd.openxmlformats-officedocument.drawingml.chart+xml"/>
  <Override PartName="/word/charts/chart36.xml" ContentType="application/vnd.openxmlformats-officedocument.drawingml.chart+xml"/>
  <Default Extension="xml" ContentType="application/xml"/>
  <Override PartName="/word/charts/chart6.xml" ContentType="application/vnd.openxmlformats-officedocument.drawingml.chart+xml"/>
  <Override PartName="/word/footer4.xml" ContentType="application/vnd.openxmlformats-officedocument.wordprocessingml.footer+xml"/>
  <Override PartName="/word/drawings/drawing4.xml" ContentType="application/vnd.openxmlformats-officedocument.drawingml.chartshapes+xml"/>
  <Override PartName="/word/charts/chart32.xml" ContentType="application/vnd.openxmlformats-officedocument.drawingml.chart+xml"/>
  <Override PartName="/word/charts/chart2.xml" ContentType="application/vnd.openxmlformats-officedocument.drawingml.chart+xml"/>
  <Override PartName="/word/charts/chart29.xml" ContentType="application/vnd.openxmlformats-officedocument.drawingml.chart+xml"/>
  <Override PartName="/docProps/core.xml" ContentType="application/vnd.openxmlformats-package.core-properties+xml"/>
  <Override PartName="/word/charts/chart17.xml" ContentType="application/vnd.openxmlformats-officedocument.drawingml.chart+xml"/>
  <Override PartName="/word/charts/chart25.xml" ContentType="application/vnd.openxmlformats-officedocument.drawingml.chart+xml"/>
  <Default Extension="png" ContentType="image/png"/>
  <Override PartName="/word/header1.xml" ContentType="application/vnd.openxmlformats-officedocument.wordprocessingml.header+xml"/>
  <Override PartName="/word/charts/chart13.xml" ContentType="application/vnd.openxmlformats-officedocument.drawingml.chart+xml"/>
  <Override PartName="/word/charts/chart21.xml" ContentType="application/vnd.openxmlformats-officedocument.drawingml.chart+xml"/>
  <Override PartName="/word/charts/chart37.xml" ContentType="application/vnd.openxmlformats-officedocument.drawingml.chart+xml"/>
  <Override PartName="/word/charts/chart7.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charts/chart3.xml" ContentType="application/vnd.openxmlformats-officedocument.drawingml.chart+xml"/>
  <Override PartName="/word/charts/chart33.xml" ContentType="application/vnd.openxmlformats-officedocument.drawingml.chart+xml"/>
  <Override PartName="/word/endnotes.xml" ContentType="application/vnd.openxmlformats-officedocument.wordprocessingml.endnotes+xml"/>
  <Override PartName="/word/drawings/drawing1.xml" ContentType="application/vnd.openxmlformats-officedocument.drawingml.chartshapes+xml"/>
  <Default Extension="xlsx" ContentType="application/octet-stream"/>
  <Override PartName="/word/charts/chart18.xml" ContentType="application/vnd.openxmlformats-officedocument.drawingml.chart+xml"/>
  <Override PartName="/word/charts/chart26.xml" ContentType="application/vnd.openxmlformats-officedocument.drawingml.chart+xml"/>
  <Override PartName="/word/settings.xml" ContentType="application/vnd.openxmlformats-officedocument.wordprocessingml.settings+xml"/>
  <Override PartName="/word/header2.xml" ContentType="application/vnd.openxmlformats-officedocument.wordprocessingml.header+xml"/>
  <Override PartName="/word/charts/chart14.xml" ContentType="application/vnd.openxmlformats-officedocument.drawingml.chart+xml"/>
  <Override PartName="/word/charts/chart22.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drawings/drawing6.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34.xml" ContentType="application/vnd.openxmlformats-officedocument.drawingml.chart+xml"/>
  <Override PartName="/word/drawings/drawing2.xml" ContentType="application/vnd.openxmlformats-officedocument.drawingml.chartshapes+xml"/>
  <Override PartName="/word/charts/chart30.xml" ContentType="application/vnd.openxmlformats-officedocument.drawingml.chart+xml"/>
  <Override PartName="/word/stylesWithEffects.xml" ContentType="application/vnd.ms-word.stylesWithEffects+xml"/>
  <Override PartName="/word/footnotes.xml" ContentType="application/vnd.openxmlformats-officedocument.wordprocessingml.footnotes+xml"/>
  <Override PartName="/word/charts/chart19.xml" ContentType="application/vnd.openxmlformats-officedocument.drawingml.chart+xml"/>
  <Override PartName="/word/charts/chart27.xml" ContentType="application/vnd.openxmlformats-officedocument.drawingml.chart+xml"/>
  <Override PartName="/word/styles.xml" ContentType="application/vnd.openxmlformats-officedocument.wordprocessingml.styles+xml"/>
  <Override PartName="/word/fontTable.xml" ContentType="application/vnd.openxmlformats-officedocument.wordprocessingml.fontTable+xml"/>
  <Override PartName="/word/header3.xml" ContentType="application/vnd.openxmlformats-officedocument.wordprocessingml.header+xml"/>
  <Override PartName="/word/charts/chart15.xml" ContentType="application/vnd.openxmlformats-officedocument.drawingml.chart+xml"/>
  <Override PartName="/word/charts/chart23.xml" ContentType="application/vnd.openxmlformats-officedocument.drawingml.chart+xml"/>
  <Override PartName="/word/charts/chart9.xml" ContentType="application/vnd.openxmlformats-officedocument.drawingml.chart+xml"/>
  <Override PartName="/word/charts/chart11.xml" ContentType="application/vnd.openxmlformats-officedocument.drawingml.chart+xml"/>
  <Default Extension="bin" ContentType="application/vnd.openxmlformats-officedocument.wordprocessingml.printerSettings"/>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A51E9" w:rsidRPr="002C4283" w:rsidRDefault="003B66E3" w:rsidP="001A51E9">
      <w:pPr>
        <w:jc w:val="right"/>
        <w:rPr>
          <w:b/>
        </w:rPr>
      </w:pPr>
      <w:r>
        <w:rPr>
          <w:b/>
          <w:noProof/>
          <w:lang w:val="en-US"/>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-457200</wp:posOffset>
            </wp:positionV>
            <wp:extent cx="2540000" cy="825500"/>
            <wp:effectExtent l="0" t="0" r="0" b="0"/>
            <wp:wrapNone/>
            <wp:docPr id="1" name="Afbeelding 1" descr="http://www.ua.ac.be/images/ua/container114/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ac.be/images/ua/container114/ua.pn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40000" cy="825500"/>
                    </a:xfrm>
                    <a:prstGeom prst="rect">
                      <a:avLst/>
                    </a:prstGeom>
                    <a:noFill/>
                    <a:ln>
                      <a:noFill/>
                    </a:ln>
                  </pic:spPr>
                </pic:pic>
              </a:graphicData>
            </a:graphic>
          </wp:anchor>
        </w:drawing>
      </w:r>
      <w:r w:rsidR="001A51E9" w:rsidRPr="002C4283">
        <w:rPr>
          <w:b/>
        </w:rPr>
        <w:t>Academiejaar 2013-2014</w:t>
      </w:r>
    </w:p>
    <w:p w:rsidR="001A51E9" w:rsidRPr="00F31AC4" w:rsidRDefault="001A51E9" w:rsidP="003B66E3">
      <w:bookmarkStart w:id="0" w:name="_Toc244074529"/>
      <w:bookmarkEnd w:id="0"/>
    </w:p>
    <w:p w:rsidR="001A51E9" w:rsidRPr="006956A4" w:rsidRDefault="001A51E9" w:rsidP="001A51E9"/>
    <w:p w:rsidR="001A51E9" w:rsidRPr="002C4283" w:rsidRDefault="001A51E9" w:rsidP="001A51E9">
      <w:pPr>
        <w:rPr>
          <w:b/>
        </w:rPr>
      </w:pPr>
      <w:r w:rsidRPr="002C4283">
        <w:rPr>
          <w:b/>
        </w:rPr>
        <w:t>Instituut voor Onderwijs en Informatiewetenschappen</w:t>
      </w:r>
    </w:p>
    <w:p w:rsidR="001A51E9" w:rsidRDefault="001A51E9" w:rsidP="001A51E9"/>
    <w:p w:rsidR="001A51E9" w:rsidRDefault="001A51E9" w:rsidP="001A51E9"/>
    <w:p w:rsidR="001A51E9" w:rsidRDefault="001A51E9" w:rsidP="001A51E9"/>
    <w:p w:rsidR="001A51E9" w:rsidRDefault="001A51E9" w:rsidP="001A51E9"/>
    <w:p w:rsidR="00456BBF" w:rsidRDefault="00456BBF" w:rsidP="001A51E9"/>
    <w:p w:rsidR="00456BBF" w:rsidRDefault="00456BBF" w:rsidP="001A51E9"/>
    <w:p w:rsidR="00456BBF" w:rsidRDefault="00456BBF" w:rsidP="001A51E9"/>
    <w:p w:rsidR="00456BBF" w:rsidRDefault="00456BBF" w:rsidP="001A51E9"/>
    <w:p w:rsidR="00456BBF" w:rsidRDefault="00456BBF" w:rsidP="001A51E9"/>
    <w:p w:rsidR="00456BBF" w:rsidRDefault="00456BBF" w:rsidP="001A51E9"/>
    <w:p w:rsidR="001A51E9" w:rsidRPr="006956A4" w:rsidRDefault="001A51E9" w:rsidP="001A51E9"/>
    <w:p w:rsidR="001A51E9" w:rsidRPr="007141F5" w:rsidRDefault="007141F5" w:rsidP="007141F5">
      <w:pPr>
        <w:jc w:val="center"/>
        <w:rPr>
          <w:b/>
          <w:sz w:val="52"/>
        </w:rPr>
      </w:pPr>
      <w:r w:rsidRPr="007141F5">
        <w:rPr>
          <w:b/>
          <w:sz w:val="52"/>
        </w:rPr>
        <w:t>Zorg voor Nazorg</w:t>
      </w:r>
    </w:p>
    <w:p w:rsidR="007141F5" w:rsidRPr="007141F5" w:rsidRDefault="007141F5" w:rsidP="007141F5">
      <w:pPr>
        <w:jc w:val="center"/>
        <w:rPr>
          <w:b/>
          <w:i/>
          <w:sz w:val="28"/>
        </w:rPr>
      </w:pPr>
      <w:r w:rsidRPr="007141F5">
        <w:rPr>
          <w:b/>
          <w:i/>
          <w:sz w:val="28"/>
        </w:rPr>
        <w:t xml:space="preserve">Onderzoek naar de nazorgbehoeften van </w:t>
      </w:r>
      <w:r w:rsidR="00551412">
        <w:rPr>
          <w:b/>
          <w:i/>
          <w:sz w:val="28"/>
        </w:rPr>
        <w:t xml:space="preserve">Vlaamse </w:t>
      </w:r>
      <w:r w:rsidRPr="007141F5">
        <w:rPr>
          <w:b/>
          <w:i/>
          <w:sz w:val="28"/>
        </w:rPr>
        <w:t xml:space="preserve">adoptieouders en </w:t>
      </w:r>
      <w:r w:rsidR="00BD6E90">
        <w:rPr>
          <w:b/>
          <w:i/>
          <w:sz w:val="28"/>
        </w:rPr>
        <w:t>adoptie</w:t>
      </w:r>
      <w:r w:rsidRPr="007141F5">
        <w:rPr>
          <w:b/>
          <w:i/>
          <w:sz w:val="28"/>
        </w:rPr>
        <w:t xml:space="preserve">kinderen ten </w:t>
      </w:r>
      <w:r w:rsidR="00CA181A">
        <w:rPr>
          <w:b/>
          <w:i/>
          <w:sz w:val="28"/>
        </w:rPr>
        <w:t>opzichte</w:t>
      </w:r>
      <w:r w:rsidRPr="007141F5">
        <w:rPr>
          <w:b/>
          <w:i/>
          <w:sz w:val="28"/>
        </w:rPr>
        <w:t xml:space="preserve"> van het basisonderwijs</w:t>
      </w:r>
    </w:p>
    <w:p w:rsidR="001A51E9" w:rsidRPr="006956A4" w:rsidRDefault="001A51E9" w:rsidP="001A51E9">
      <w:pPr>
        <w:jc w:val="center"/>
      </w:pPr>
      <w:r w:rsidRPr="006956A4">
        <w:t>Van Holewinckel Patrisia</w:t>
      </w:r>
    </w:p>
    <w:p w:rsidR="001A51E9" w:rsidRPr="006956A4" w:rsidRDefault="001A51E9" w:rsidP="001A51E9"/>
    <w:p w:rsidR="001A51E9" w:rsidRPr="006956A4" w:rsidRDefault="001A51E9" w:rsidP="001A51E9"/>
    <w:p w:rsidR="001A51E9" w:rsidRDefault="001A51E9" w:rsidP="001A51E9"/>
    <w:p w:rsidR="001A51E9" w:rsidRDefault="00A60994" w:rsidP="00A60994">
      <w:pPr>
        <w:tabs>
          <w:tab w:val="left" w:pos="5540"/>
        </w:tabs>
      </w:pPr>
      <w:r>
        <w:tab/>
        <w:t xml:space="preserve"> </w:t>
      </w:r>
    </w:p>
    <w:p w:rsidR="001A51E9" w:rsidRDefault="001A51E9" w:rsidP="001A51E9"/>
    <w:p w:rsidR="001A51E9" w:rsidRDefault="001A51E9" w:rsidP="001A51E9"/>
    <w:p w:rsidR="001A51E9" w:rsidRDefault="001A51E9" w:rsidP="001A51E9"/>
    <w:p w:rsidR="001A51E9" w:rsidRDefault="001A51E9" w:rsidP="001A51E9"/>
    <w:p w:rsidR="001A51E9" w:rsidRDefault="001A51E9" w:rsidP="001A51E9"/>
    <w:p w:rsidR="001A51E9" w:rsidRDefault="001A51E9" w:rsidP="001A51E9"/>
    <w:p w:rsidR="001A51E9" w:rsidRDefault="001A51E9" w:rsidP="001A51E9"/>
    <w:p w:rsidR="001A51E9" w:rsidRPr="006956A4" w:rsidRDefault="001A51E9" w:rsidP="001A51E9">
      <w:r>
        <w:t>Masterproef voorgelegd</w:t>
      </w:r>
      <w:r>
        <w:tab/>
      </w:r>
      <w:r>
        <w:tab/>
      </w:r>
      <w:r>
        <w:tab/>
      </w:r>
      <w:r>
        <w:tab/>
      </w:r>
      <w:r>
        <w:tab/>
      </w:r>
      <w:r>
        <w:tab/>
      </w:r>
    </w:p>
    <w:p w:rsidR="001A51E9" w:rsidRDefault="001A51E9" w:rsidP="00BF6839">
      <w:pPr>
        <w:jc w:val="left"/>
      </w:pPr>
      <w:r w:rsidRPr="006956A4">
        <w:t>met het oog op het behalen</w:t>
      </w:r>
      <w:r>
        <w:tab/>
      </w:r>
      <w:r>
        <w:tab/>
      </w:r>
      <w:r>
        <w:tab/>
      </w:r>
      <w:r>
        <w:tab/>
      </w:r>
      <w:r>
        <w:tab/>
      </w:r>
      <w:r w:rsidR="00623DC3">
        <w:tab/>
      </w:r>
      <w:r>
        <w:br/>
      </w:r>
      <w:r w:rsidRPr="006956A4">
        <w:t xml:space="preserve">van de graad van master in </w:t>
      </w:r>
      <w:r>
        <w:tab/>
      </w:r>
      <w:r>
        <w:tab/>
      </w:r>
      <w:r>
        <w:tab/>
      </w:r>
      <w:r>
        <w:tab/>
      </w:r>
      <w:r>
        <w:tab/>
      </w:r>
      <w:r w:rsidR="00BF6839">
        <w:t>Promotor Prof. Van Peteg</w:t>
      </w:r>
      <w:r w:rsidR="00BF6839" w:rsidRPr="006956A4">
        <w:t>em</w:t>
      </w:r>
    </w:p>
    <w:p w:rsidR="001A51E9" w:rsidRPr="006663DC" w:rsidRDefault="001A51E9" w:rsidP="00BF6839">
      <w:pPr>
        <w:jc w:val="left"/>
      </w:pPr>
      <w:r w:rsidRPr="006956A4">
        <w:t>de Opleidi</w:t>
      </w:r>
      <w:r>
        <w:t>ngs- en Onderwijswetenschappen</w:t>
      </w:r>
      <w:r>
        <w:tab/>
      </w:r>
      <w:r>
        <w:tab/>
      </w:r>
      <w:r>
        <w:tab/>
      </w:r>
      <w:r w:rsidR="00BF6839">
        <w:t>Co-promotor K. Vanl</w:t>
      </w:r>
      <w:r w:rsidR="00BF6839" w:rsidRPr="006956A4">
        <w:t>ommel</w:t>
      </w:r>
      <w:r>
        <w:rPr>
          <w:rFonts w:cs="Arial"/>
        </w:rPr>
        <w:br w:type="page"/>
      </w:r>
      <w:r w:rsidRPr="00F45E59">
        <w:rPr>
          <w:rFonts w:cs="Arial"/>
          <w:vanish/>
          <w:szCs w:val="22"/>
        </w:rPr>
        <w:t>keerzijde titelblad</w:t>
      </w:r>
    </w:p>
    <w:p w:rsidR="00C64D80" w:rsidRDefault="00C64D80">
      <w:pPr>
        <w:spacing w:line="240" w:lineRule="auto"/>
      </w:pPr>
      <w:r>
        <w:br w:type="page"/>
      </w: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rPr>
          <w:rFonts w:eastAsiaTheme="minorHAnsi" w:cs="Arial"/>
          <w:b/>
          <w:bCs/>
          <w:color w:val="5F5F5F"/>
          <w:sz w:val="22"/>
          <w:szCs w:val="24"/>
          <w:lang w:val="en-US" w:eastAsia="en-US"/>
        </w:rPr>
      </w:pPr>
    </w:p>
    <w:p w:rsidR="00C64D80" w:rsidRDefault="00C64D80" w:rsidP="00C64D80">
      <w:pPr>
        <w:widowControl w:val="0"/>
        <w:autoSpaceDE w:val="0"/>
        <w:autoSpaceDN w:val="0"/>
        <w:adjustRightInd w:val="0"/>
        <w:spacing w:line="240" w:lineRule="auto"/>
        <w:jc w:val="right"/>
        <w:rPr>
          <w:rFonts w:eastAsiaTheme="minorHAnsi" w:cs="Arial"/>
          <w:b/>
          <w:bCs/>
          <w:color w:val="5F5F5F"/>
          <w:sz w:val="22"/>
          <w:szCs w:val="24"/>
          <w:lang w:val="en-US" w:eastAsia="en-US"/>
        </w:rPr>
      </w:pPr>
    </w:p>
    <w:p w:rsidR="00C64D80" w:rsidRPr="00EF3C9E" w:rsidRDefault="00C64D80" w:rsidP="00C64D80">
      <w:pPr>
        <w:widowControl w:val="0"/>
        <w:autoSpaceDE w:val="0"/>
        <w:autoSpaceDN w:val="0"/>
        <w:adjustRightInd w:val="0"/>
        <w:spacing w:line="240" w:lineRule="auto"/>
        <w:jc w:val="right"/>
        <w:rPr>
          <w:rFonts w:eastAsiaTheme="minorHAnsi" w:cs="Arial"/>
          <w:b/>
          <w:bCs/>
          <w:sz w:val="22"/>
          <w:szCs w:val="24"/>
          <w:lang w:val="en-US" w:eastAsia="en-US"/>
        </w:rPr>
      </w:pPr>
      <w:r w:rsidRPr="00EF3C9E">
        <w:rPr>
          <w:rFonts w:eastAsiaTheme="minorHAnsi" w:cs="Arial"/>
          <w:b/>
          <w:bCs/>
          <w:sz w:val="22"/>
          <w:szCs w:val="24"/>
          <w:lang w:val="en-US" w:eastAsia="en-US"/>
        </w:rPr>
        <w:t>Weerzien</w:t>
      </w:r>
    </w:p>
    <w:p w:rsidR="00C64D80" w:rsidRPr="00EF3C9E" w:rsidRDefault="00C64D80" w:rsidP="00C64D80">
      <w:pPr>
        <w:widowControl w:val="0"/>
        <w:autoSpaceDE w:val="0"/>
        <w:autoSpaceDN w:val="0"/>
        <w:adjustRightInd w:val="0"/>
        <w:spacing w:line="240" w:lineRule="auto"/>
        <w:jc w:val="right"/>
        <w:rPr>
          <w:rFonts w:eastAsiaTheme="minorHAnsi" w:cs="Arial"/>
          <w:sz w:val="22"/>
          <w:szCs w:val="24"/>
          <w:lang w:val="en-US" w:eastAsia="en-US"/>
        </w:rPr>
      </w:pPr>
    </w:p>
    <w:p w:rsidR="00C64D80" w:rsidRPr="00EF3C9E" w:rsidRDefault="00C64D80"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wanneer jij</w:t>
      </w:r>
    </w:p>
    <w:p w:rsidR="00C64D80" w:rsidRPr="00EF3C9E" w:rsidRDefault="00C64D80"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kind van ver</w:t>
      </w:r>
    </w:p>
    <w:p w:rsidR="00C64D80" w:rsidRPr="00EF3C9E" w:rsidRDefault="00C64D80"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tot mij gekomen</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links kijkt</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rechts kijkt</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in al die ogen kijkt</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die spiegels van de ziel</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en denkt</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ze zien me</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zien ze me</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weet dan</w:t>
      </w:r>
    </w:p>
    <w:p w:rsidR="00C64D80" w:rsidRPr="00EF3C9E" w:rsidRDefault="003256E6"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dat ik je zie</w:t>
      </w:r>
    </w:p>
    <w:p w:rsidR="00C64D80" w:rsidRPr="00EF3C9E" w:rsidRDefault="00C64D80" w:rsidP="00C64D80">
      <w:pPr>
        <w:widowControl w:val="0"/>
        <w:autoSpaceDE w:val="0"/>
        <w:autoSpaceDN w:val="0"/>
        <w:adjustRightInd w:val="0"/>
        <w:jc w:val="right"/>
        <w:rPr>
          <w:rFonts w:eastAsiaTheme="minorHAnsi" w:cs="Arial"/>
          <w:sz w:val="22"/>
          <w:szCs w:val="24"/>
          <w:lang w:val="en-US" w:eastAsia="en-US"/>
        </w:rPr>
      </w:pPr>
      <w:r w:rsidRPr="00EF3C9E">
        <w:rPr>
          <w:rFonts w:eastAsiaTheme="minorHAnsi" w:cs="Arial"/>
          <w:sz w:val="22"/>
          <w:szCs w:val="24"/>
          <w:lang w:val="en-US" w:eastAsia="en-US"/>
        </w:rPr>
        <w:t>zie jij ook mij</w:t>
      </w:r>
    </w:p>
    <w:p w:rsidR="00C64D80" w:rsidRPr="00EF3C9E" w:rsidRDefault="00C64D80" w:rsidP="00C64D80">
      <w:pPr>
        <w:widowControl w:val="0"/>
        <w:autoSpaceDE w:val="0"/>
        <w:autoSpaceDN w:val="0"/>
        <w:adjustRightInd w:val="0"/>
        <w:jc w:val="right"/>
        <w:rPr>
          <w:rFonts w:eastAsiaTheme="minorHAnsi" w:cs="Arial"/>
          <w:sz w:val="22"/>
          <w:szCs w:val="24"/>
          <w:lang w:val="en-US" w:eastAsia="en-US"/>
        </w:rPr>
      </w:pPr>
    </w:p>
    <w:p w:rsidR="00C64D80" w:rsidRPr="00EF3C9E" w:rsidRDefault="003256E6" w:rsidP="00C64D80">
      <w:pPr>
        <w:jc w:val="right"/>
        <w:rPr>
          <w:rFonts w:eastAsiaTheme="minorHAnsi" w:cs="Arial"/>
          <w:sz w:val="22"/>
          <w:szCs w:val="24"/>
          <w:lang w:val="en-US" w:eastAsia="en-US"/>
        </w:rPr>
      </w:pPr>
      <w:r w:rsidRPr="00EF3C9E">
        <w:rPr>
          <w:rFonts w:eastAsiaTheme="minorHAnsi" w:cs="Arial"/>
          <w:sz w:val="22"/>
          <w:szCs w:val="24"/>
          <w:lang w:val="en-US" w:eastAsia="en-US"/>
        </w:rPr>
        <w:t>dit weerzien</w:t>
      </w:r>
    </w:p>
    <w:p w:rsidR="00C64D80" w:rsidRPr="00EF3C9E" w:rsidRDefault="003256E6" w:rsidP="00C64D80">
      <w:pPr>
        <w:jc w:val="right"/>
        <w:rPr>
          <w:rFonts w:eastAsiaTheme="minorHAnsi" w:cs="Arial"/>
          <w:sz w:val="22"/>
          <w:szCs w:val="24"/>
          <w:lang w:val="en-US" w:eastAsia="en-US"/>
        </w:rPr>
      </w:pPr>
      <w:r w:rsidRPr="00EF3C9E">
        <w:rPr>
          <w:rFonts w:eastAsiaTheme="minorHAnsi" w:cs="Arial"/>
          <w:sz w:val="22"/>
          <w:szCs w:val="24"/>
          <w:lang w:val="en-US" w:eastAsia="en-US"/>
        </w:rPr>
        <w:t>geeft</w:t>
      </w:r>
    </w:p>
    <w:p w:rsidR="00C64D80" w:rsidRPr="00EF3C9E" w:rsidRDefault="003256E6" w:rsidP="00C64D80">
      <w:pPr>
        <w:jc w:val="right"/>
        <w:rPr>
          <w:rFonts w:eastAsiaTheme="minorHAnsi" w:cs="Arial"/>
          <w:sz w:val="22"/>
          <w:szCs w:val="24"/>
          <w:lang w:val="en-US" w:eastAsia="en-US"/>
        </w:rPr>
      </w:pPr>
      <w:r w:rsidRPr="00EF3C9E">
        <w:rPr>
          <w:rFonts w:eastAsiaTheme="minorHAnsi" w:cs="Arial"/>
          <w:sz w:val="22"/>
          <w:szCs w:val="24"/>
          <w:lang w:val="en-US" w:eastAsia="en-US"/>
        </w:rPr>
        <w:t>van meet af aan</w:t>
      </w:r>
    </w:p>
    <w:p w:rsidR="00C64D80" w:rsidRPr="00EF3C9E" w:rsidRDefault="003256E6" w:rsidP="00C64D80">
      <w:pPr>
        <w:jc w:val="right"/>
        <w:rPr>
          <w:rFonts w:eastAsiaTheme="minorHAnsi" w:cs="Arial"/>
          <w:sz w:val="22"/>
          <w:szCs w:val="24"/>
          <w:lang w:val="en-US" w:eastAsia="en-US"/>
        </w:rPr>
      </w:pPr>
      <w:r w:rsidRPr="00EF3C9E">
        <w:rPr>
          <w:rFonts w:eastAsiaTheme="minorHAnsi" w:cs="Arial"/>
          <w:sz w:val="22"/>
          <w:szCs w:val="24"/>
          <w:lang w:val="en-US" w:eastAsia="en-US"/>
        </w:rPr>
        <w:t>en over twijfel heen</w:t>
      </w:r>
    </w:p>
    <w:p w:rsidR="00C64D80" w:rsidRPr="00EF3C9E" w:rsidRDefault="007E14DB" w:rsidP="00C64D80">
      <w:pPr>
        <w:jc w:val="right"/>
        <w:rPr>
          <w:rFonts w:eastAsiaTheme="minorHAnsi" w:cs="Arial"/>
          <w:sz w:val="22"/>
          <w:szCs w:val="24"/>
          <w:lang w:val="en-US" w:eastAsia="en-US"/>
        </w:rPr>
      </w:pPr>
      <w:r>
        <w:rPr>
          <w:rFonts w:eastAsiaTheme="minorHAnsi" w:cs="Arial"/>
          <w:sz w:val="22"/>
          <w:szCs w:val="24"/>
          <w:lang w:val="en-US" w:eastAsia="en-US"/>
        </w:rPr>
        <w:t>een zin aan ons</w:t>
      </w:r>
      <w:r w:rsidR="00C64D80" w:rsidRPr="00EF3C9E">
        <w:rPr>
          <w:rFonts w:eastAsiaTheme="minorHAnsi" w:cs="Arial"/>
          <w:sz w:val="22"/>
          <w:szCs w:val="24"/>
          <w:lang w:val="en-US" w:eastAsia="en-US"/>
        </w:rPr>
        <w:t xml:space="preserve"> bestaan</w:t>
      </w:r>
    </w:p>
    <w:p w:rsidR="00C64D80" w:rsidRPr="00EF3C9E" w:rsidRDefault="00C64D80" w:rsidP="00CF55AE">
      <w:pPr>
        <w:jc w:val="right"/>
        <w:rPr>
          <w:rFonts w:eastAsiaTheme="minorHAnsi" w:cs="Arial"/>
          <w:sz w:val="22"/>
          <w:szCs w:val="24"/>
          <w:lang w:val="en-US" w:eastAsia="en-US"/>
        </w:rPr>
      </w:pPr>
      <w:r w:rsidRPr="00EF3C9E">
        <w:rPr>
          <w:rFonts w:eastAsiaTheme="minorHAnsi" w:cs="Arial"/>
          <w:sz w:val="22"/>
          <w:szCs w:val="24"/>
          <w:lang w:val="en-US" w:eastAsia="en-US"/>
        </w:rPr>
        <w:t>Hans Walenkamp</w:t>
      </w:r>
    </w:p>
    <w:p w:rsidR="00CF55AE" w:rsidRDefault="0092395C" w:rsidP="00CF55AE">
      <w:pPr>
        <w:jc w:val="right"/>
        <w:rPr>
          <w:lang w:val="en-US"/>
        </w:rPr>
      </w:pPr>
      <w:r>
        <w:rPr>
          <w:lang w:val="en-US"/>
        </w:rPr>
        <w:t xml:space="preserve">Hokbsbergen, Walenkamp, </w:t>
      </w:r>
      <w:r w:rsidR="00C64D80">
        <w:rPr>
          <w:lang w:val="en-US"/>
        </w:rPr>
        <w:t>(2000)</w:t>
      </w:r>
    </w:p>
    <w:p w:rsidR="00CF55AE" w:rsidRDefault="00CF55AE" w:rsidP="00CF55AE">
      <w:pPr>
        <w:jc w:val="right"/>
        <w:rPr>
          <w:lang w:val="en-US"/>
        </w:rPr>
      </w:pPr>
    </w:p>
    <w:p w:rsidR="001A51E9" w:rsidRPr="005D10E9" w:rsidRDefault="001A51E9" w:rsidP="00CF55AE">
      <w:pPr>
        <w:rPr>
          <w:b/>
          <w:sz w:val="32"/>
          <w:szCs w:val="32"/>
        </w:rPr>
      </w:pPr>
      <w:r w:rsidRPr="00C64D80">
        <w:rPr>
          <w:sz w:val="22"/>
        </w:rPr>
        <w:br w:type="page"/>
      </w:r>
      <w:r>
        <w:rPr>
          <w:b/>
          <w:sz w:val="32"/>
          <w:szCs w:val="32"/>
        </w:rPr>
        <w:t>Samenvatting</w:t>
      </w:r>
    </w:p>
    <w:p w:rsidR="00BC1575" w:rsidRPr="00BC1575" w:rsidRDefault="00BC1575" w:rsidP="00BC1575">
      <w:pPr>
        <w:widowControl w:val="0"/>
        <w:autoSpaceDE w:val="0"/>
        <w:autoSpaceDN w:val="0"/>
        <w:adjustRightInd w:val="0"/>
        <w:rPr>
          <w:rFonts w:eastAsiaTheme="minorHAnsi" w:cs="Helvetica Neue"/>
          <w:szCs w:val="32"/>
          <w:lang w:val="en-US" w:eastAsia="en-US"/>
        </w:rPr>
      </w:pPr>
      <w:r w:rsidRPr="00BC1575">
        <w:rPr>
          <w:rFonts w:eastAsiaTheme="minorHAnsi" w:cs="Helvetica Neue"/>
          <w:szCs w:val="32"/>
          <w:lang w:val="en-US" w:eastAsia="en-US"/>
        </w:rPr>
        <w:t>Uit onderzoeken in Nederland en de Angelsaksische wereld blijkt dat adoptiekinderen vaak kampen met een leerachterstand en dat hun nazorgbehoefte groot is. A</w:t>
      </w:r>
      <w:r w:rsidR="007B6785">
        <w:rPr>
          <w:rFonts w:eastAsiaTheme="minorHAnsi" w:cs="Helvetica Neue"/>
          <w:szCs w:val="32"/>
          <w:lang w:val="en-US" w:eastAsia="en-US"/>
        </w:rPr>
        <w:t>angezien dit onderzoeksveld in Vlaanderen</w:t>
      </w:r>
      <w:r w:rsidRPr="00BC1575">
        <w:rPr>
          <w:rFonts w:eastAsiaTheme="minorHAnsi" w:cs="Helvetica Neue"/>
          <w:szCs w:val="32"/>
          <w:lang w:val="en-US" w:eastAsia="en-US"/>
        </w:rPr>
        <w:t xml:space="preserve"> braakliggend gebied is</w:t>
      </w:r>
      <w:r w:rsidR="003E788D">
        <w:rPr>
          <w:rFonts w:eastAsiaTheme="minorHAnsi" w:cs="Helvetica Neue"/>
          <w:szCs w:val="32"/>
          <w:lang w:val="en-US" w:eastAsia="en-US"/>
        </w:rPr>
        <w:t>,</w:t>
      </w:r>
      <w:r w:rsidRPr="00BC1575">
        <w:rPr>
          <w:rFonts w:eastAsiaTheme="minorHAnsi" w:cs="Helvetica Neue"/>
          <w:szCs w:val="32"/>
          <w:lang w:val="en-US" w:eastAsia="en-US"/>
        </w:rPr>
        <w:t xml:space="preserve"> </w:t>
      </w:r>
      <w:r w:rsidR="007E14DB">
        <w:rPr>
          <w:rFonts w:eastAsiaTheme="minorHAnsi" w:cs="Helvetica Neue"/>
          <w:szCs w:val="32"/>
          <w:lang w:val="en-US" w:eastAsia="en-US"/>
        </w:rPr>
        <w:t>peilt</w:t>
      </w:r>
      <w:r w:rsidRPr="00BC1575">
        <w:rPr>
          <w:rFonts w:eastAsiaTheme="minorHAnsi" w:cs="Helvetica Neue"/>
          <w:szCs w:val="32"/>
          <w:lang w:val="en-US" w:eastAsia="en-US"/>
        </w:rPr>
        <w:t xml:space="preserve"> </w:t>
      </w:r>
      <w:r w:rsidR="0063225B">
        <w:rPr>
          <w:rFonts w:eastAsiaTheme="minorHAnsi" w:cs="Helvetica Neue"/>
          <w:szCs w:val="32"/>
          <w:lang w:val="en-US" w:eastAsia="en-US"/>
        </w:rPr>
        <w:t>dit</w:t>
      </w:r>
      <w:r w:rsidRPr="00BC1575">
        <w:rPr>
          <w:rFonts w:eastAsiaTheme="minorHAnsi" w:cs="Helvetica Neue"/>
          <w:szCs w:val="32"/>
          <w:lang w:val="en-US" w:eastAsia="en-US"/>
        </w:rPr>
        <w:t xml:space="preserve"> onderzoek naar de tevredenheid van </w:t>
      </w:r>
      <w:r w:rsidR="007B6785">
        <w:rPr>
          <w:rFonts w:eastAsiaTheme="minorHAnsi" w:cs="Helvetica Neue"/>
          <w:szCs w:val="32"/>
          <w:lang w:val="en-US" w:eastAsia="en-US"/>
        </w:rPr>
        <w:t xml:space="preserve">Vlaamse </w:t>
      </w:r>
      <w:r w:rsidRPr="00BC1575">
        <w:rPr>
          <w:rFonts w:eastAsiaTheme="minorHAnsi" w:cs="Helvetica Neue"/>
          <w:szCs w:val="32"/>
          <w:lang w:val="en-US" w:eastAsia="en-US"/>
        </w:rPr>
        <w:t xml:space="preserve">adoptieouders over het </w:t>
      </w:r>
      <w:r w:rsidR="00AB3829">
        <w:rPr>
          <w:rFonts w:eastAsiaTheme="minorHAnsi" w:cs="Helvetica Neue"/>
          <w:szCs w:val="32"/>
          <w:lang w:val="en-US" w:eastAsia="en-US"/>
        </w:rPr>
        <w:t>basis</w:t>
      </w:r>
      <w:r w:rsidRPr="00BC1575">
        <w:rPr>
          <w:rFonts w:eastAsiaTheme="minorHAnsi" w:cs="Helvetica Neue"/>
          <w:szCs w:val="32"/>
          <w:lang w:val="en-US" w:eastAsia="en-US"/>
        </w:rPr>
        <w:t>onderwijs, de indicatoren voor een nazorgbehoefte en de specificering van die nazorgbehoeften.</w:t>
      </w:r>
    </w:p>
    <w:p w:rsidR="00BC1575" w:rsidRPr="00BC1575" w:rsidRDefault="00F97D90" w:rsidP="00B351A0">
      <w:pPr>
        <w:rPr>
          <w:rFonts w:eastAsiaTheme="minorHAnsi"/>
          <w:lang w:val="en-US" w:eastAsia="en-US"/>
        </w:rPr>
      </w:pPr>
      <w:r>
        <w:rPr>
          <w:rFonts w:eastAsiaTheme="minorHAnsi"/>
          <w:lang w:val="en-US" w:eastAsia="en-US"/>
        </w:rPr>
        <w:t xml:space="preserve">Een </w:t>
      </w:r>
      <w:r w:rsidR="00BC1575" w:rsidRPr="00BC1575">
        <w:rPr>
          <w:rFonts w:eastAsiaTheme="minorHAnsi"/>
          <w:lang w:val="en-US" w:eastAsia="en-US"/>
        </w:rPr>
        <w:t xml:space="preserve">survey bij 65 </w:t>
      </w:r>
      <w:r w:rsidR="00CE3790">
        <w:rPr>
          <w:rFonts w:eastAsiaTheme="minorHAnsi"/>
          <w:lang w:val="en-US" w:eastAsia="en-US"/>
        </w:rPr>
        <w:t xml:space="preserve">Vlaamse </w:t>
      </w:r>
      <w:r w:rsidR="00BC1575" w:rsidRPr="00BC1575">
        <w:rPr>
          <w:rFonts w:eastAsiaTheme="minorHAnsi"/>
          <w:lang w:val="en-US" w:eastAsia="en-US"/>
        </w:rPr>
        <w:t xml:space="preserve">adoptieouders enerzijds, </w:t>
      </w:r>
      <w:r w:rsidR="00BC1575" w:rsidRPr="00B351A0">
        <w:rPr>
          <w:rFonts w:eastAsiaTheme="minorHAnsi"/>
        </w:rPr>
        <w:t>bestaande</w:t>
      </w:r>
      <w:r w:rsidR="00BC1575" w:rsidRPr="00BC1575">
        <w:rPr>
          <w:rFonts w:eastAsiaTheme="minorHAnsi"/>
          <w:lang w:val="en-US" w:eastAsia="en-US"/>
        </w:rPr>
        <w:t xml:space="preserve"> uit een aantal open vragen en 32 vra</w:t>
      </w:r>
      <w:r w:rsidR="005244DE">
        <w:rPr>
          <w:rFonts w:eastAsiaTheme="minorHAnsi"/>
          <w:lang w:val="en-US" w:eastAsia="en-US"/>
        </w:rPr>
        <w:t>gen op basis van een vijfpuntsl</w:t>
      </w:r>
      <w:r w:rsidR="00BC1575" w:rsidRPr="00BC1575">
        <w:rPr>
          <w:rFonts w:eastAsiaTheme="minorHAnsi"/>
          <w:lang w:val="en-US" w:eastAsia="en-US"/>
        </w:rPr>
        <w:t xml:space="preserve">ikertschaal, en anderzijds een focusgroep met </w:t>
      </w:r>
      <w:r w:rsidR="00AB22F3">
        <w:rPr>
          <w:rFonts w:eastAsiaTheme="minorHAnsi"/>
          <w:lang w:val="en-US" w:eastAsia="en-US"/>
        </w:rPr>
        <w:t>acht</w:t>
      </w:r>
      <w:r w:rsidR="00BC1575" w:rsidRPr="00BC1575">
        <w:rPr>
          <w:rFonts w:eastAsiaTheme="minorHAnsi"/>
          <w:lang w:val="en-US" w:eastAsia="en-US"/>
        </w:rPr>
        <w:t xml:space="preserve"> </w:t>
      </w:r>
      <w:r w:rsidR="00CE3790">
        <w:rPr>
          <w:rFonts w:eastAsiaTheme="minorHAnsi"/>
          <w:lang w:val="en-US" w:eastAsia="en-US"/>
        </w:rPr>
        <w:t xml:space="preserve">Vlaamse </w:t>
      </w:r>
      <w:r w:rsidR="00BC1575" w:rsidRPr="00BC1575">
        <w:rPr>
          <w:rFonts w:eastAsiaTheme="minorHAnsi"/>
          <w:lang w:val="en-US" w:eastAsia="en-US"/>
        </w:rPr>
        <w:t xml:space="preserve">geadopteerden </w:t>
      </w:r>
      <w:r w:rsidR="00131926">
        <w:rPr>
          <w:rFonts w:eastAsiaTheme="minorHAnsi"/>
          <w:lang w:val="en-US" w:eastAsia="en-US"/>
        </w:rPr>
        <w:t xml:space="preserve">en een verkennend gesprek met een educatief medewerker van Steunpunt vzw </w:t>
      </w:r>
      <w:r w:rsidR="00BC1575" w:rsidRPr="00BC1575">
        <w:rPr>
          <w:rFonts w:eastAsiaTheme="minorHAnsi"/>
          <w:lang w:val="en-US" w:eastAsia="en-US"/>
        </w:rPr>
        <w:t>leveren data voor het onderzoek. Voor de verwerking van de resultaten worden zowel kwalitatieve als kwantitatieve methoden gebruikt.</w:t>
      </w:r>
    </w:p>
    <w:p w:rsidR="00BC1575" w:rsidRPr="00BC1575" w:rsidRDefault="00BC1575" w:rsidP="00BC1575">
      <w:pPr>
        <w:widowControl w:val="0"/>
        <w:autoSpaceDE w:val="0"/>
        <w:autoSpaceDN w:val="0"/>
        <w:adjustRightInd w:val="0"/>
        <w:rPr>
          <w:rFonts w:eastAsiaTheme="minorHAnsi" w:cs="Helvetica Neue"/>
          <w:szCs w:val="32"/>
          <w:lang w:val="en-US" w:eastAsia="en-US"/>
        </w:rPr>
      </w:pPr>
      <w:r w:rsidRPr="00BC1575">
        <w:rPr>
          <w:rFonts w:eastAsiaTheme="minorHAnsi" w:cs="Helvetica Neue"/>
          <w:szCs w:val="32"/>
          <w:lang w:val="en-US" w:eastAsia="en-US"/>
        </w:rPr>
        <w:t>De respondenten van de survey zijn tevreden over de kwaliteit van het onderwijs, de aandacht van de school voor het welbevinden van hun kind en de communicatie met de school. Anderzijds geven zij aan dat het schoolpersoneel onvoldoende opleiding of kennis heeft over specifieke problemen gelinkt aan adoptie. Verd</w:t>
      </w:r>
      <w:r w:rsidR="000041DB">
        <w:rPr>
          <w:rFonts w:eastAsiaTheme="minorHAnsi" w:cs="Helvetica Neue"/>
          <w:szCs w:val="32"/>
          <w:lang w:val="en-US" w:eastAsia="en-US"/>
        </w:rPr>
        <w:t>er blijkt uit het onderzoek dat</w:t>
      </w:r>
      <w:r w:rsidRPr="00BC1575">
        <w:rPr>
          <w:rFonts w:eastAsiaTheme="minorHAnsi" w:cs="Helvetica Neue"/>
          <w:szCs w:val="32"/>
          <w:lang w:val="en-US" w:eastAsia="en-US"/>
        </w:rPr>
        <w:t xml:space="preserve"> het herkomstland en de adoptieleeftijd een </w:t>
      </w:r>
      <w:r w:rsidR="000041DB">
        <w:rPr>
          <w:rFonts w:eastAsiaTheme="minorHAnsi" w:cs="Helvetica Neue"/>
          <w:szCs w:val="32"/>
          <w:lang w:val="en-US" w:eastAsia="en-US"/>
        </w:rPr>
        <w:t xml:space="preserve">belangrijke </w:t>
      </w:r>
      <w:r w:rsidRPr="00BC1575">
        <w:rPr>
          <w:rFonts w:eastAsiaTheme="minorHAnsi" w:cs="Helvetica Neue"/>
          <w:szCs w:val="32"/>
          <w:lang w:val="en-US" w:eastAsia="en-US"/>
        </w:rPr>
        <w:t xml:space="preserve">rol spelen bij de aanwezigheid van leerachterstanden. Hoe ouder het kind bij aankomst in België, hoe groter </w:t>
      </w:r>
      <w:r w:rsidR="007B6785">
        <w:rPr>
          <w:rFonts w:eastAsiaTheme="minorHAnsi" w:cs="Helvetica Neue"/>
          <w:szCs w:val="32"/>
          <w:lang w:val="en-US" w:eastAsia="en-US"/>
        </w:rPr>
        <w:t xml:space="preserve">bijvoorbeeld de kans op leerachterstand qua </w:t>
      </w:r>
      <w:r w:rsidRPr="00920C98">
        <w:rPr>
          <w:rFonts w:eastAsiaTheme="minorHAnsi" w:cs="Helvetica Neue"/>
          <w:szCs w:val="32"/>
          <w:lang w:val="en-US" w:eastAsia="en-US"/>
        </w:rPr>
        <w:t xml:space="preserve">rekenkundige </w:t>
      </w:r>
      <w:r w:rsidR="007B6785">
        <w:rPr>
          <w:rFonts w:eastAsiaTheme="minorHAnsi" w:cs="Helvetica Neue"/>
          <w:szCs w:val="32"/>
          <w:lang w:val="en-US" w:eastAsia="en-US"/>
        </w:rPr>
        <w:t xml:space="preserve">en </w:t>
      </w:r>
      <w:r w:rsidRPr="00920C98">
        <w:rPr>
          <w:rFonts w:eastAsiaTheme="minorHAnsi" w:cs="Helvetica Neue"/>
          <w:szCs w:val="32"/>
          <w:lang w:val="en-US" w:eastAsia="en-US"/>
        </w:rPr>
        <w:t>taalkundige vaardigheden</w:t>
      </w:r>
      <w:r w:rsidR="006A68B8" w:rsidRPr="00920C98">
        <w:rPr>
          <w:rFonts w:eastAsiaTheme="minorHAnsi" w:cs="Helvetica Neue"/>
          <w:szCs w:val="32"/>
          <w:lang w:val="en-US" w:eastAsia="en-US"/>
        </w:rPr>
        <w:t xml:space="preserve"> volgens de perceptie van de ouders</w:t>
      </w:r>
      <w:r w:rsidRPr="00920C98">
        <w:rPr>
          <w:rFonts w:eastAsiaTheme="minorHAnsi" w:cs="Helvetica Neue"/>
          <w:szCs w:val="32"/>
          <w:lang w:val="en-US" w:eastAsia="en-US"/>
        </w:rPr>
        <w:t>.</w:t>
      </w:r>
    </w:p>
    <w:p w:rsidR="00BC1575" w:rsidRPr="00BC1575" w:rsidRDefault="00BC1575" w:rsidP="00BC1575">
      <w:pPr>
        <w:widowControl w:val="0"/>
        <w:autoSpaceDE w:val="0"/>
        <w:autoSpaceDN w:val="0"/>
        <w:adjustRightInd w:val="0"/>
        <w:rPr>
          <w:rFonts w:eastAsiaTheme="minorHAnsi" w:cs="Helvetica Neue"/>
          <w:szCs w:val="32"/>
          <w:lang w:val="en-US" w:eastAsia="en-US"/>
        </w:rPr>
      </w:pPr>
      <w:r w:rsidRPr="00BC1575">
        <w:rPr>
          <w:rFonts w:eastAsiaTheme="minorHAnsi" w:cs="Helvetica Neue"/>
          <w:szCs w:val="32"/>
          <w:lang w:val="en-US" w:eastAsia="en-US"/>
        </w:rPr>
        <w:t>De adoptieouders en de deelnemers aan de focusgroep konden ook aangeven welke nazorg zij belangrijk vinden. Een meerderheid drukte die nood ook uit. Hun antwoorden kunnen onderverdeeld worden in twee categorieën: enerzijds meer aandacht voor specifieke adoptieproblemen, z</w:t>
      </w:r>
      <w:r w:rsidR="00F97D90">
        <w:rPr>
          <w:rFonts w:eastAsiaTheme="minorHAnsi" w:cs="Helvetica Neue"/>
          <w:szCs w:val="32"/>
          <w:lang w:val="en-US" w:eastAsia="en-US"/>
        </w:rPr>
        <w:t>oals cognitieve maar ook emotionele achterstand,</w:t>
      </w:r>
      <w:r w:rsidRPr="00BC1575">
        <w:rPr>
          <w:rFonts w:eastAsiaTheme="minorHAnsi" w:cs="Helvetica Neue"/>
          <w:szCs w:val="32"/>
          <w:lang w:val="en-US" w:eastAsia="en-US"/>
        </w:rPr>
        <w:t xml:space="preserve"> anderzijds rekenen ze op meer aandacht en inlevingsvermogen voor het adoptieverhaal van hun kind, met extra alertheid voor mogelijke pesterijen.</w:t>
      </w:r>
    </w:p>
    <w:p w:rsidR="00131926" w:rsidRDefault="007B6785" w:rsidP="00131926">
      <w:pPr>
        <w:rPr>
          <w:rFonts w:eastAsiaTheme="minorHAnsi" w:cs="Helvetica Neue"/>
          <w:szCs w:val="32"/>
          <w:lang w:val="en-US" w:eastAsia="en-US"/>
        </w:rPr>
      </w:pPr>
      <w:r w:rsidRPr="00131926">
        <w:rPr>
          <w:rFonts w:eastAsiaTheme="minorHAnsi" w:cs="Helvetica Neue"/>
          <w:szCs w:val="32"/>
          <w:lang w:val="en-US" w:eastAsia="en-US"/>
        </w:rPr>
        <w:t>De conclusies zijn</w:t>
      </w:r>
      <w:r w:rsidR="00BC1575" w:rsidRPr="00131926">
        <w:rPr>
          <w:rFonts w:eastAsiaTheme="minorHAnsi" w:cs="Helvetica Neue"/>
          <w:szCs w:val="32"/>
          <w:lang w:val="en-US" w:eastAsia="en-US"/>
        </w:rPr>
        <w:t xml:space="preserve"> dat er algemene tevredenheid is over het onderwijs, </w:t>
      </w:r>
      <w:r w:rsidR="00C80B2F" w:rsidRPr="00131926">
        <w:rPr>
          <w:rFonts w:eastAsiaTheme="minorHAnsi" w:cs="Helvetica Neue"/>
          <w:szCs w:val="32"/>
          <w:lang w:val="en-US" w:eastAsia="en-US"/>
        </w:rPr>
        <w:t>dat leerkrachten volgens adoptieouders onvoldoende opleiding over adoptie hebben gehad en</w:t>
      </w:r>
      <w:r w:rsidR="00BC1575" w:rsidRPr="00131926">
        <w:rPr>
          <w:rFonts w:eastAsiaTheme="minorHAnsi" w:cs="Helvetica Neue"/>
          <w:szCs w:val="32"/>
          <w:lang w:val="en-US" w:eastAsia="en-US"/>
        </w:rPr>
        <w:t xml:space="preserve"> dat de behoefte aan meer adoptiebewustheid en nazorg </w:t>
      </w:r>
      <w:r w:rsidR="00C80B2F" w:rsidRPr="00131926">
        <w:rPr>
          <w:rFonts w:eastAsiaTheme="minorHAnsi" w:cs="Helvetica Neue"/>
          <w:szCs w:val="32"/>
          <w:lang w:val="en-US" w:eastAsia="en-US"/>
        </w:rPr>
        <w:t xml:space="preserve"> groot is</w:t>
      </w:r>
      <w:r w:rsidR="00C80B2F">
        <w:rPr>
          <w:rFonts w:eastAsiaTheme="minorHAnsi" w:cs="Helvetica Neue"/>
          <w:szCs w:val="32"/>
          <w:lang w:val="en-US" w:eastAsia="en-US"/>
        </w:rPr>
        <w:t>, wat ook be</w:t>
      </w:r>
      <w:r w:rsidR="00131926">
        <w:rPr>
          <w:rFonts w:eastAsiaTheme="minorHAnsi" w:cs="Helvetica Neue"/>
          <w:szCs w:val="32"/>
          <w:lang w:val="en-US" w:eastAsia="en-US"/>
        </w:rPr>
        <w:t>vestigd werd in een gesprek met</w:t>
      </w:r>
    </w:p>
    <w:p w:rsidR="001A51E9" w:rsidRPr="005D10E9" w:rsidRDefault="00C80B2F" w:rsidP="00131926">
      <w:pPr>
        <w:jc w:val="left"/>
        <w:rPr>
          <w:b/>
          <w:sz w:val="32"/>
          <w:szCs w:val="32"/>
        </w:rPr>
      </w:pPr>
      <w:r>
        <w:rPr>
          <w:rFonts w:eastAsiaTheme="minorHAnsi" w:cs="Helvetica Neue"/>
          <w:szCs w:val="32"/>
          <w:lang w:val="en-US" w:eastAsia="en-US"/>
        </w:rPr>
        <w:t>het Steunpunt Adoptie</w:t>
      </w:r>
      <w:r w:rsidR="00131926">
        <w:rPr>
          <w:rFonts w:eastAsiaTheme="minorHAnsi" w:cs="Helvetica Neue"/>
          <w:szCs w:val="32"/>
          <w:lang w:val="en-US" w:eastAsia="en-US"/>
        </w:rPr>
        <w:t xml:space="preserve"> vzw</w:t>
      </w:r>
      <w:r>
        <w:rPr>
          <w:rFonts w:eastAsiaTheme="minorHAnsi" w:cs="Helvetica Neue"/>
          <w:szCs w:val="32"/>
          <w:lang w:val="en-US" w:eastAsia="en-US"/>
        </w:rPr>
        <w:t>.</w:t>
      </w:r>
      <w:r w:rsidR="001A51E9" w:rsidRPr="00131926">
        <w:rPr>
          <w:rFonts w:eastAsiaTheme="minorHAnsi" w:cs="Helvetica Neue"/>
          <w:szCs w:val="32"/>
          <w:lang w:val="en-US" w:eastAsia="en-US"/>
        </w:rPr>
        <w:br w:type="page"/>
      </w:r>
      <w:r w:rsidR="001A51E9" w:rsidRPr="005D10E9">
        <w:rPr>
          <w:b/>
          <w:sz w:val="32"/>
          <w:szCs w:val="32"/>
        </w:rPr>
        <w:t>Woord vooraf</w:t>
      </w:r>
    </w:p>
    <w:p w:rsidR="00E8612A" w:rsidRDefault="00E8612A" w:rsidP="00E8612A">
      <w:pPr>
        <w:spacing w:after="120"/>
      </w:pPr>
      <w:r w:rsidRPr="00523C66">
        <w:t xml:space="preserve">Als geadopteerde en moeder van een adoptiedochter </w:t>
      </w:r>
      <w:r>
        <w:t>maakt</w:t>
      </w:r>
      <w:r w:rsidRPr="00523C66">
        <w:t xml:space="preserve"> </w:t>
      </w:r>
      <w:r>
        <w:t xml:space="preserve">adoptie </w:t>
      </w:r>
      <w:r w:rsidRPr="00523C66">
        <w:t>een groot deel uit van mijn leven. Het zoeken naar een onderwerp voor mijn masterproef heeft dan ook niet veel tijd in beslag genomen.</w:t>
      </w:r>
      <w:r>
        <w:t xml:space="preserve"> Bij aanvang van deze opleiding groeide het idee om een onderzoek op te zetten dat een meerwaarde zou bieden voor adoptieouders en adoptiekinderen. Voor u ligt dan ook het resultaat van </w:t>
      </w:r>
      <w:r w:rsidR="00AB22F3">
        <w:t>één</w:t>
      </w:r>
      <w:r>
        <w:t xml:space="preserve"> jaar onderzoek in “adoptieland”. Dit alles was uiteraard niet mogelijk geweest zonder de hulp en de steun van vele mensen.</w:t>
      </w:r>
    </w:p>
    <w:p w:rsidR="00E8612A" w:rsidRDefault="00E8612A" w:rsidP="00E8612A">
      <w:r>
        <w:t>Mijn dank gaat in de eerste plaats uit naar de adoptieouders en de adoptiekinderen die meewerkten aan het onderzoek, zonder hen had dit onderzoek niet waargemaakt kunnen worden.</w:t>
      </w:r>
    </w:p>
    <w:p w:rsidR="00E8612A" w:rsidRDefault="00E8612A" w:rsidP="00E8612A">
      <w:pPr>
        <w:spacing w:after="120"/>
      </w:pPr>
      <w:r>
        <w:t xml:space="preserve">Eveneens </w:t>
      </w:r>
      <w:r w:rsidR="00AF45BC">
        <w:t xml:space="preserve">dank ik </w:t>
      </w:r>
      <w:r>
        <w:t xml:space="preserve">Stichting Adoptievoorzieningen en Steunpunt Adoptie vzw voor </w:t>
      </w:r>
      <w:r w:rsidR="0065390A">
        <w:t>de</w:t>
      </w:r>
      <w:r>
        <w:t xml:space="preserve"> informatie </w:t>
      </w:r>
      <w:r w:rsidR="0065390A">
        <w:t xml:space="preserve">die ze </w:t>
      </w:r>
      <w:r>
        <w:t>ter besch</w:t>
      </w:r>
      <w:r w:rsidR="00EF3C9E">
        <w:t>i</w:t>
      </w:r>
      <w:r>
        <w:t xml:space="preserve">kking </w:t>
      </w:r>
      <w:r w:rsidR="0065390A">
        <w:t>stelden</w:t>
      </w:r>
      <w:r>
        <w:t>, alsook medestudenten, vrienden, collega’s en mijn famiie voor hun steun en goede raad.</w:t>
      </w:r>
    </w:p>
    <w:p w:rsidR="00E8612A" w:rsidRDefault="00E8612A" w:rsidP="00E8612A">
      <w:pPr>
        <w:spacing w:after="120"/>
      </w:pPr>
      <w:r>
        <w:t xml:space="preserve">Een speciaal woord van dank </w:t>
      </w:r>
      <w:r w:rsidR="0065390A">
        <w:t>gaat uit naar</w:t>
      </w:r>
      <w:r>
        <w:t xml:space="preserve"> mijn echtgenoot en dochter die mij de kans gaven om </w:t>
      </w:r>
      <w:r w:rsidR="004E2082">
        <w:t>“</w:t>
      </w:r>
      <w:r>
        <w:t>wat</w:t>
      </w:r>
      <w:r w:rsidR="00C90744">
        <w:t>”</w:t>
      </w:r>
      <w:r>
        <w:t xml:space="preserve"> van de qual</w:t>
      </w:r>
      <w:r w:rsidR="004F3166">
        <w:t>i</w:t>
      </w:r>
      <w:r>
        <w:t>ty</w:t>
      </w:r>
      <w:r w:rsidR="00EF3C9E">
        <w:t>-</w:t>
      </w:r>
      <w:r>
        <w:t>time met het gezin te spenderen aan dit onderzoek.</w:t>
      </w:r>
    </w:p>
    <w:p w:rsidR="00E8612A" w:rsidRDefault="00E8612A" w:rsidP="00E8612A">
      <w:pPr>
        <w:spacing w:after="120"/>
      </w:pPr>
      <w:r>
        <w:t xml:space="preserve">Als laatste wil ik mijn promotor Prof. Van Petegem en copromotor </w:t>
      </w:r>
      <w:r w:rsidR="001E2627">
        <w:t xml:space="preserve">mevr. </w:t>
      </w:r>
      <w:r>
        <w:t>K. Vanlommel bedanken, dankzij hun tips, kritische blik en bedenkingen kreeg deze masterproef mee vorm. Het was een geruststelling om steeds met mijn vragen bij hen terecht te kunnen.</w:t>
      </w:r>
    </w:p>
    <w:p w:rsidR="00E8612A" w:rsidRDefault="00E8612A" w:rsidP="00E8612A">
      <w:pPr>
        <w:spacing w:after="120"/>
      </w:pPr>
    </w:p>
    <w:p w:rsidR="00E8612A" w:rsidRDefault="00E8612A" w:rsidP="00E8612A">
      <w:r>
        <w:t>Patrisia Van Holewinckel</w:t>
      </w:r>
    </w:p>
    <w:p w:rsidR="00E8612A" w:rsidRDefault="004166DF" w:rsidP="00E8612A">
      <w:r>
        <w:t>21 mei 2014</w:t>
      </w:r>
    </w:p>
    <w:p w:rsidR="003E788D" w:rsidRDefault="003E788D">
      <w:pPr>
        <w:spacing w:line="240" w:lineRule="auto"/>
        <w:rPr>
          <w:rFonts w:cs="Arial"/>
          <w:vanish/>
          <w:szCs w:val="22"/>
        </w:rPr>
      </w:pPr>
      <w:r>
        <w:rPr>
          <w:rFonts w:cs="Arial"/>
          <w:vanish/>
          <w:szCs w:val="22"/>
        </w:rPr>
        <w:br w:type="page"/>
      </w:r>
    </w:p>
    <w:p w:rsidR="001A51E9" w:rsidRPr="00F45E59" w:rsidRDefault="001A51E9" w:rsidP="001A51E9">
      <w:pPr>
        <w:spacing w:after="120"/>
        <w:rPr>
          <w:rFonts w:cs="Arial"/>
          <w:vanish/>
          <w:szCs w:val="22"/>
        </w:rPr>
      </w:pPr>
      <w:r w:rsidRPr="00F45E59">
        <w:rPr>
          <w:rFonts w:cs="Arial"/>
          <w:vanish/>
          <w:szCs w:val="22"/>
        </w:rPr>
        <w:t>Keerzijde woord vooraf</w:t>
      </w:r>
    </w:p>
    <w:p w:rsidR="00764393" w:rsidRPr="002E0D88" w:rsidRDefault="00DC5F7E" w:rsidP="002E0D88">
      <w:r>
        <w:br w:type="page"/>
      </w:r>
      <w:r w:rsidR="00764393" w:rsidRPr="00764393">
        <w:rPr>
          <w:b/>
          <w:sz w:val="32"/>
          <w:szCs w:val="32"/>
        </w:rPr>
        <w:t xml:space="preserve">Persbericht </w:t>
      </w:r>
      <w:r w:rsidR="00202E16">
        <w:rPr>
          <w:b/>
          <w:sz w:val="32"/>
          <w:szCs w:val="32"/>
        </w:rPr>
        <w:t>21/05</w:t>
      </w:r>
      <w:r w:rsidR="00764393" w:rsidRPr="00764393">
        <w:rPr>
          <w:b/>
          <w:sz w:val="32"/>
          <w:szCs w:val="32"/>
        </w:rPr>
        <w:t>/2014</w:t>
      </w:r>
    </w:p>
    <w:p w:rsidR="00764393" w:rsidRPr="00764393" w:rsidRDefault="00764393" w:rsidP="00764393">
      <w:pPr>
        <w:rPr>
          <w:b/>
          <w:sz w:val="28"/>
          <w:szCs w:val="32"/>
        </w:rPr>
      </w:pPr>
      <w:r w:rsidRPr="00764393">
        <w:rPr>
          <w:b/>
          <w:sz w:val="28"/>
          <w:szCs w:val="32"/>
        </w:rPr>
        <w:t xml:space="preserve">“Het huidige zorgaanbod voor </w:t>
      </w:r>
      <w:r w:rsidR="00741DC8">
        <w:rPr>
          <w:b/>
          <w:sz w:val="28"/>
          <w:szCs w:val="32"/>
        </w:rPr>
        <w:t xml:space="preserve">Vlaamse </w:t>
      </w:r>
      <w:r w:rsidRPr="00764393">
        <w:rPr>
          <w:b/>
          <w:sz w:val="28"/>
          <w:szCs w:val="32"/>
        </w:rPr>
        <w:t>adoptieouders en -kinderen schiet tekort.”</w:t>
      </w:r>
    </w:p>
    <w:p w:rsidR="00764393" w:rsidRPr="00764393" w:rsidRDefault="00764393" w:rsidP="00764393">
      <w:pPr>
        <w:widowControl w:val="0"/>
        <w:autoSpaceDE w:val="0"/>
        <w:autoSpaceDN w:val="0"/>
        <w:adjustRightInd w:val="0"/>
        <w:spacing w:line="240" w:lineRule="auto"/>
        <w:rPr>
          <w:rFonts w:eastAsiaTheme="minorHAnsi" w:cs="Helvetica Neue"/>
          <w:szCs w:val="32"/>
          <w:lang w:val="en-US" w:eastAsia="en-US"/>
        </w:rPr>
      </w:pPr>
    </w:p>
    <w:p w:rsidR="00764393" w:rsidRPr="00764393" w:rsidRDefault="00764393" w:rsidP="00145ED5">
      <w:pPr>
        <w:widowControl w:val="0"/>
        <w:autoSpaceDE w:val="0"/>
        <w:autoSpaceDN w:val="0"/>
        <w:adjustRightInd w:val="0"/>
        <w:spacing w:after="60" w:line="240" w:lineRule="auto"/>
        <w:rPr>
          <w:rFonts w:eastAsiaTheme="minorHAnsi" w:cs="Helvetica Neue"/>
          <w:szCs w:val="32"/>
          <w:lang w:val="en-US" w:eastAsia="en-US"/>
        </w:rPr>
      </w:pPr>
      <w:r w:rsidRPr="00764393">
        <w:rPr>
          <w:rFonts w:eastAsiaTheme="minorHAnsi" w:cs="Helvetica Neue"/>
          <w:szCs w:val="32"/>
          <w:lang w:val="en-US" w:eastAsia="en-US"/>
        </w:rPr>
        <w:t xml:space="preserve">Uit het onderzoek van Patrisia Van Holewinckel, student Opleidings- en onderwijswetenschappen van de Universiteit Antwerpen, blijkt dat de meerderheid van de </w:t>
      </w:r>
      <w:r w:rsidR="00CE3790">
        <w:rPr>
          <w:rFonts w:eastAsiaTheme="minorHAnsi" w:cs="Helvetica Neue"/>
          <w:szCs w:val="32"/>
          <w:lang w:val="en-US" w:eastAsia="en-US"/>
        </w:rPr>
        <w:t xml:space="preserve">Vlaamse </w:t>
      </w:r>
      <w:r w:rsidRPr="00764393">
        <w:rPr>
          <w:rFonts w:eastAsiaTheme="minorHAnsi" w:cs="Helvetica Neue"/>
          <w:szCs w:val="32"/>
          <w:lang w:val="en-US" w:eastAsia="en-US"/>
        </w:rPr>
        <w:t xml:space="preserve">adoptieouders vindt dat leerkrachten in het basisonderwijs onvoldoende vertrouwd zijn met adoptie, en dat ze bijgevolg ook onvoldoende kunnen inspelen op de specifieke behoeften van hun kinderen. Of, zoals een ouder het stelde: “Adoptiekinderen hebben niet alleen een fysieke en cognitieve achterstand. Meer nog hebben zij een emotionele achterstand. Aan dit laatste wordt nauwelijks aandacht besteed, vooral omdat het niet bekend is. Weinig </w:t>
      </w:r>
      <w:r w:rsidR="005D55E5">
        <w:rPr>
          <w:rFonts w:eastAsiaTheme="minorHAnsi" w:cs="Helvetica Neue"/>
          <w:szCs w:val="32"/>
          <w:lang w:val="en-US" w:eastAsia="en-US"/>
        </w:rPr>
        <w:t>professionals</w:t>
      </w:r>
      <w:r w:rsidRPr="00764393">
        <w:rPr>
          <w:rFonts w:eastAsiaTheme="minorHAnsi" w:cs="Helvetica Neue"/>
          <w:szCs w:val="32"/>
          <w:lang w:val="en-US" w:eastAsia="en-US"/>
        </w:rPr>
        <w:t xml:space="preserve"> beseffen dat adoptiekinderen een zware rugzak meedragen.”</w:t>
      </w:r>
    </w:p>
    <w:p w:rsidR="00145ED5" w:rsidRDefault="00764393" w:rsidP="00145ED5">
      <w:pPr>
        <w:widowControl w:val="0"/>
        <w:autoSpaceDE w:val="0"/>
        <w:autoSpaceDN w:val="0"/>
        <w:adjustRightInd w:val="0"/>
        <w:spacing w:after="60" w:line="240" w:lineRule="auto"/>
        <w:rPr>
          <w:rFonts w:eastAsiaTheme="minorHAnsi" w:cs="Helvetica Neue"/>
          <w:szCs w:val="32"/>
          <w:lang w:val="en-US" w:eastAsia="en-US"/>
        </w:rPr>
      </w:pPr>
      <w:r w:rsidRPr="00764393">
        <w:rPr>
          <w:rFonts w:eastAsiaTheme="minorHAnsi" w:cs="Helvetica Neue"/>
          <w:szCs w:val="32"/>
          <w:lang w:val="en-US" w:eastAsia="en-US"/>
        </w:rPr>
        <w:t xml:space="preserve">Van Holewinckel, zelf ook geadopteerd, adoptiemoeder én leerkracht, onderzocht d.m.v. een uitgebreide enquête </w:t>
      </w:r>
      <w:r w:rsidR="00432660">
        <w:rPr>
          <w:rFonts w:eastAsiaTheme="minorHAnsi" w:cs="Helvetica Neue"/>
          <w:szCs w:val="32"/>
          <w:lang w:val="en-US" w:eastAsia="en-US"/>
        </w:rPr>
        <w:t xml:space="preserve">bij 65 </w:t>
      </w:r>
      <w:r w:rsidR="008226B9">
        <w:rPr>
          <w:rFonts w:eastAsiaTheme="minorHAnsi" w:cs="Helvetica Neue"/>
          <w:szCs w:val="32"/>
          <w:lang w:val="en-US" w:eastAsia="en-US"/>
        </w:rPr>
        <w:t xml:space="preserve">Vlaamse </w:t>
      </w:r>
      <w:r w:rsidR="00432660">
        <w:rPr>
          <w:rFonts w:eastAsiaTheme="minorHAnsi" w:cs="Helvetica Neue"/>
          <w:szCs w:val="32"/>
          <w:lang w:val="en-US" w:eastAsia="en-US"/>
        </w:rPr>
        <w:t xml:space="preserve">adoptieouders </w:t>
      </w:r>
      <w:r w:rsidRPr="00764393">
        <w:rPr>
          <w:rFonts w:eastAsiaTheme="minorHAnsi" w:cs="Helvetica Neue"/>
          <w:szCs w:val="32"/>
          <w:lang w:val="en-US" w:eastAsia="en-US"/>
        </w:rPr>
        <w:t xml:space="preserve">en een groepsgesprek </w:t>
      </w:r>
      <w:r w:rsidR="00432660">
        <w:rPr>
          <w:rFonts w:eastAsiaTheme="minorHAnsi" w:cs="Helvetica Neue"/>
          <w:szCs w:val="32"/>
          <w:lang w:val="en-US" w:eastAsia="en-US"/>
        </w:rPr>
        <w:t xml:space="preserve">met </w:t>
      </w:r>
      <w:r w:rsidR="00CE3790">
        <w:rPr>
          <w:rFonts w:eastAsiaTheme="minorHAnsi" w:cs="Helvetica Neue"/>
          <w:szCs w:val="32"/>
          <w:lang w:val="en-US" w:eastAsia="en-US"/>
        </w:rPr>
        <w:t xml:space="preserve">acht Vlaamse </w:t>
      </w:r>
      <w:r w:rsidR="00432660">
        <w:rPr>
          <w:rFonts w:eastAsiaTheme="minorHAnsi" w:cs="Helvetica Neue"/>
          <w:szCs w:val="32"/>
          <w:lang w:val="en-US" w:eastAsia="en-US"/>
        </w:rPr>
        <w:t xml:space="preserve"> adoptiejongeren hoe tevreden de adoptieouders </w:t>
      </w:r>
      <w:r w:rsidRPr="00764393">
        <w:rPr>
          <w:rFonts w:eastAsiaTheme="minorHAnsi" w:cs="Helvetica Neue"/>
          <w:szCs w:val="32"/>
          <w:lang w:val="en-US" w:eastAsia="en-US"/>
        </w:rPr>
        <w:t>zijn ten opzichte van de basisschool van hun kind, welke elementen bij de adoptieouders en adoptiekinderen leiden tot nazorgbehoeften en welke nazorgbehoeften zij dan specifiek hebben. Uit het onderzoek blijkt dat de algemene tevredenheid over de kwaliteit van het basisonderwijs groot is. Adoptieouders vinden dat ze door de school voldoende geïnformeerd en betrokken worden. Ze staan ook heel positief tegenover de inspanningen van de school op het vlak van het aanleren van kennis. Anderzijds stelt Van Holewinckel in haar onderzoek vast dat de school volgens de adoptieouders geen of onvoldoende kennis heeft over adoptie en de mogelijke problemen die hieruit voortkomen. De ouders wijten dit aan een gebrek aan vorming en ondersteuning rond dit thema.</w:t>
      </w:r>
    </w:p>
    <w:p w:rsidR="00764393" w:rsidRPr="00764393" w:rsidRDefault="00764393" w:rsidP="00145ED5">
      <w:pPr>
        <w:widowControl w:val="0"/>
        <w:autoSpaceDE w:val="0"/>
        <w:autoSpaceDN w:val="0"/>
        <w:adjustRightInd w:val="0"/>
        <w:spacing w:after="60" w:line="240" w:lineRule="auto"/>
        <w:rPr>
          <w:rFonts w:eastAsiaTheme="minorHAnsi" w:cs="Helvetica Neue"/>
          <w:szCs w:val="32"/>
          <w:lang w:val="en-US" w:eastAsia="en-US"/>
        </w:rPr>
      </w:pPr>
      <w:r w:rsidRPr="00764393">
        <w:rPr>
          <w:rFonts w:eastAsiaTheme="minorHAnsi" w:cs="Helvetica Neue"/>
          <w:szCs w:val="32"/>
          <w:lang w:val="en-US" w:eastAsia="en-US"/>
        </w:rPr>
        <w:t>Verder onderzocht Van Holewinckel ook welke mogelijke factoren een rol spelen in de nood aan nazorg. Welke met adoptie verbonden elementen verhogen de</w:t>
      </w:r>
      <w:r w:rsidR="003F1A5E">
        <w:rPr>
          <w:rFonts w:eastAsiaTheme="minorHAnsi" w:cs="Helvetica Neue"/>
          <w:szCs w:val="32"/>
          <w:lang w:val="en-US" w:eastAsia="en-US"/>
        </w:rPr>
        <w:t xml:space="preserve"> kans op problemen op school</w:t>
      </w:r>
      <w:r w:rsidRPr="00764393">
        <w:rPr>
          <w:rFonts w:eastAsiaTheme="minorHAnsi" w:cs="Helvetica Neue"/>
          <w:szCs w:val="32"/>
          <w:lang w:val="en-US" w:eastAsia="en-US"/>
        </w:rPr>
        <w:t>? Uit de resultaten van haar onderzoek blijkt dat het land van herkomst een grote rol speelt. Kinderen afkomstig uit China, India of de Filippijnen hebben bijvoorbeeld minder kans op schoolachterstand dan kinderen uit Ethopië, Kazachstan of Rusland, zowel op vlak van taal als op vlak van rekenen. Daarnaast is ook de leeftijd waarop het adoptiekind aankomt in België van groot belang. Hoe ouder het kind is bij de adoptie, hoe groter de kans op een leerachterstand. Gezien de recente evo</w:t>
      </w:r>
      <w:r w:rsidR="003F1A5E">
        <w:rPr>
          <w:rFonts w:eastAsiaTheme="minorHAnsi" w:cs="Helvetica Neue"/>
          <w:szCs w:val="32"/>
          <w:lang w:val="en-US" w:eastAsia="en-US"/>
        </w:rPr>
        <w:t>lutie in het adoptielandschap (</w:t>
      </w:r>
      <w:r w:rsidRPr="00764393">
        <w:rPr>
          <w:rFonts w:eastAsiaTheme="minorHAnsi" w:cs="Helvetica Neue"/>
          <w:szCs w:val="32"/>
          <w:lang w:val="en-US" w:eastAsia="en-US"/>
        </w:rPr>
        <w:t>meer oudere kinderen en een steeds groeiend aandeel van Ethiopi</w:t>
      </w:r>
      <w:r w:rsidR="003F1A5E">
        <w:rPr>
          <w:rFonts w:eastAsiaTheme="minorHAnsi" w:cs="Helvetica Neue"/>
          <w:szCs w:val="32"/>
          <w:lang w:val="en-US" w:eastAsia="en-US"/>
        </w:rPr>
        <w:t>ë in het totale aantal adopties</w:t>
      </w:r>
      <w:r w:rsidRPr="00764393">
        <w:rPr>
          <w:rFonts w:eastAsiaTheme="minorHAnsi" w:cs="Helvetica Neue"/>
          <w:szCs w:val="32"/>
          <w:lang w:val="en-US" w:eastAsia="en-US"/>
        </w:rPr>
        <w:t>), voorspelt Van Holewinckel dan ook een toenemende nood aan ondersteuning op school.</w:t>
      </w:r>
      <w:r w:rsidR="006764E1">
        <w:rPr>
          <w:rFonts w:eastAsiaTheme="minorHAnsi" w:cs="Helvetica Neue"/>
          <w:szCs w:val="32"/>
          <w:lang w:val="en-US" w:eastAsia="en-US"/>
        </w:rPr>
        <w:t xml:space="preserve"> Het Steunpunt Adoptie</w:t>
      </w:r>
      <w:r w:rsidR="007D678A">
        <w:rPr>
          <w:rFonts w:eastAsiaTheme="minorHAnsi" w:cs="Helvetica Neue"/>
          <w:szCs w:val="32"/>
          <w:lang w:val="en-US" w:eastAsia="en-US"/>
        </w:rPr>
        <w:t xml:space="preserve"> vzw</w:t>
      </w:r>
      <w:r w:rsidR="006764E1">
        <w:rPr>
          <w:rFonts w:eastAsiaTheme="minorHAnsi" w:cs="Helvetica Neue"/>
          <w:szCs w:val="32"/>
          <w:lang w:val="en-US" w:eastAsia="en-US"/>
        </w:rPr>
        <w:t>, een recent opgerichte organisatie die zich bezighoudt met het verstrekken van ondersteuning en informatie aan adoptieouders en andere betrokkenen, merkt deze stijgende nood aan nazorg al op.</w:t>
      </w:r>
    </w:p>
    <w:p w:rsidR="00764393" w:rsidRPr="00764393" w:rsidRDefault="00764393" w:rsidP="006426C7">
      <w:pPr>
        <w:widowControl w:val="0"/>
        <w:autoSpaceDE w:val="0"/>
        <w:autoSpaceDN w:val="0"/>
        <w:adjustRightInd w:val="0"/>
        <w:spacing w:after="60" w:line="240" w:lineRule="auto"/>
        <w:rPr>
          <w:rFonts w:eastAsiaTheme="minorHAnsi" w:cs="Helvetica Neue"/>
          <w:szCs w:val="32"/>
          <w:lang w:val="en-US" w:eastAsia="en-US"/>
        </w:rPr>
      </w:pPr>
      <w:r w:rsidRPr="00764393">
        <w:rPr>
          <w:rFonts w:eastAsiaTheme="minorHAnsi" w:cs="Helvetica Neue"/>
          <w:szCs w:val="32"/>
          <w:lang w:val="en-US" w:eastAsia="en-US"/>
        </w:rPr>
        <w:t>De ouders in haar onderzoek vragen van de school enerzijds meer aandacht voor problemen die kunnen voortvloeien uit de adoptieachtergrond van hun kind en anderzijds meer alertheid bij het voorkomen van pesterijen of een laag zelfbeeld als gevolg van het 'anders zijn'.</w:t>
      </w:r>
    </w:p>
    <w:p w:rsidR="006426C7" w:rsidRPr="007D678A" w:rsidRDefault="00764393" w:rsidP="006426C7">
      <w:pPr>
        <w:widowControl w:val="0"/>
        <w:autoSpaceDE w:val="0"/>
        <w:autoSpaceDN w:val="0"/>
        <w:adjustRightInd w:val="0"/>
        <w:spacing w:line="240" w:lineRule="auto"/>
        <w:rPr>
          <w:rFonts w:eastAsiaTheme="minorHAnsi" w:cs="Helvetica Neue"/>
          <w:szCs w:val="32"/>
          <w:lang w:val="en-US" w:eastAsia="en-US"/>
        </w:rPr>
      </w:pPr>
      <w:r w:rsidRPr="00764393">
        <w:rPr>
          <w:rFonts w:eastAsiaTheme="minorHAnsi" w:cs="Helvetica Neue"/>
          <w:szCs w:val="32"/>
          <w:lang w:val="en-US" w:eastAsia="en-US"/>
        </w:rPr>
        <w:t xml:space="preserve">Op basis van haar onderzoek geeft Van Holewinckel enkele aanbevelingen om de scholen in staat te stellen beter om te gaan met de specifieke noden van adoptiekinderen. Volgens haar moet er meer aandacht besteed worden </w:t>
      </w:r>
      <w:r w:rsidR="00601099" w:rsidRPr="00764393">
        <w:rPr>
          <w:rFonts w:eastAsiaTheme="minorHAnsi" w:cs="Helvetica Neue"/>
          <w:szCs w:val="32"/>
          <w:lang w:val="en-US" w:eastAsia="en-US"/>
        </w:rPr>
        <w:t xml:space="preserve">in de lerarenopleiding </w:t>
      </w:r>
      <w:r w:rsidRPr="00764393">
        <w:rPr>
          <w:rFonts w:eastAsiaTheme="minorHAnsi" w:cs="Helvetica Neue"/>
          <w:szCs w:val="32"/>
          <w:lang w:val="en-US" w:eastAsia="en-US"/>
        </w:rPr>
        <w:t>aan het omgaan met adoptiejongeren en adoptiealertheid. Daarnaast zouden de overheid en scholen ook nascholingen kunnen inrichten voor het onderwijzend personeel om hen vertrouwd te maken met dit thema en de eventueel daarbij horende problematiek.</w:t>
      </w:r>
      <w:r w:rsidR="006426C7">
        <w:rPr>
          <w:rFonts w:eastAsiaTheme="minorHAnsi" w:cs="Helvetica Neue"/>
          <w:szCs w:val="32"/>
          <w:lang w:val="en-US" w:eastAsia="en-US"/>
        </w:rPr>
        <w:t xml:space="preserve"> </w:t>
      </w:r>
      <w:r w:rsidR="003334EB" w:rsidRPr="007D678A">
        <w:rPr>
          <w:rFonts w:eastAsiaTheme="minorHAnsi" w:cs="Helvetica Neue"/>
          <w:szCs w:val="32"/>
          <w:lang w:val="en-US" w:eastAsia="en-US"/>
        </w:rPr>
        <w:t>D</w:t>
      </w:r>
      <w:r w:rsidR="006426C7" w:rsidRPr="007D678A">
        <w:rPr>
          <w:rFonts w:eastAsiaTheme="minorHAnsi" w:cs="Helvetica Neue"/>
          <w:szCs w:val="32"/>
          <w:lang w:val="en-US" w:eastAsia="en-US"/>
        </w:rPr>
        <w:t>oor het veranderende adoptieprofiel van de kinderen stijgt de vraag naar nazorg en dus de nood aan meer subsidies. Het is belangrijk dat de overheid hier de juiste keuze maakt en de werkingsmiddelen van het Steunpunt Adoptie vzw uitbreidt.</w:t>
      </w:r>
    </w:p>
    <w:p w:rsidR="00764393" w:rsidRPr="00764393" w:rsidRDefault="00764393" w:rsidP="00764393">
      <w:pPr>
        <w:widowControl w:val="0"/>
        <w:autoSpaceDE w:val="0"/>
        <w:autoSpaceDN w:val="0"/>
        <w:adjustRightInd w:val="0"/>
        <w:spacing w:line="240" w:lineRule="auto"/>
        <w:rPr>
          <w:rFonts w:eastAsiaTheme="minorHAnsi" w:cs="Helvetica Neue"/>
          <w:szCs w:val="32"/>
          <w:lang w:val="en-US" w:eastAsia="en-US"/>
        </w:rPr>
      </w:pPr>
    </w:p>
    <w:p w:rsidR="00764393" w:rsidRPr="00764393" w:rsidRDefault="00764393" w:rsidP="00764393">
      <w:pPr>
        <w:widowControl w:val="0"/>
        <w:autoSpaceDE w:val="0"/>
        <w:autoSpaceDN w:val="0"/>
        <w:adjustRightInd w:val="0"/>
        <w:spacing w:line="240" w:lineRule="auto"/>
        <w:rPr>
          <w:rFonts w:eastAsiaTheme="minorHAnsi" w:cs="Helvetica Neue"/>
          <w:szCs w:val="32"/>
          <w:lang w:val="en-US" w:eastAsia="en-US"/>
        </w:rPr>
      </w:pPr>
    </w:p>
    <w:p w:rsidR="007D138C" w:rsidRPr="00764393" w:rsidRDefault="007D138C" w:rsidP="00792349">
      <w:r w:rsidRPr="00764393">
        <w:rPr>
          <w:u w:val="single"/>
        </w:rPr>
        <w:t>Meer weten</w:t>
      </w:r>
      <w:r w:rsidRPr="00764393">
        <w:t>?</w:t>
      </w:r>
    </w:p>
    <w:p w:rsidR="001A51E9" w:rsidRDefault="007D138C" w:rsidP="00001F22">
      <w:pPr>
        <w:jc w:val="left"/>
      </w:pPr>
      <w:r w:rsidRPr="00BE0073">
        <w:t xml:space="preserve">Patrisia Van Holewinckel, </w:t>
      </w:r>
      <w:hyperlink r:id="rId10" w:history="1">
        <w:r w:rsidRPr="00BE0073">
          <w:rPr>
            <w:rStyle w:val="Hyperlink"/>
            <w:rFonts w:cs="Helvetica"/>
            <w:color w:val="auto"/>
          </w:rPr>
          <w:t>patrisia.vanholewinckel@student.uantwerpen.be</w:t>
        </w:r>
      </w:hyperlink>
      <w:r w:rsidRPr="00BE0073">
        <w:t xml:space="preserve"> of via Peter De Meyer (persverantwoordelijke Universiteit Antwerpen) op 03 265 47 11.</w:t>
      </w:r>
      <w:r w:rsidR="001A51E9" w:rsidRPr="00BE0073">
        <w:br w:type="page"/>
      </w:r>
      <w:r w:rsidR="001A51E9" w:rsidRPr="005D10E9">
        <w:rPr>
          <w:b/>
          <w:sz w:val="32"/>
          <w:szCs w:val="32"/>
        </w:rPr>
        <w:t>Inhoudsopgave</w:t>
      </w:r>
    </w:p>
    <w:p w:rsidR="00901A6B" w:rsidRPr="00901A6B" w:rsidRDefault="00643904"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cs="Arial"/>
          <w:b w:val="0"/>
          <w:i/>
          <w:caps/>
          <w:color w:val="auto"/>
          <w:sz w:val="20"/>
          <w:szCs w:val="22"/>
          <w:u w:val="single"/>
        </w:rPr>
        <w:fldChar w:fldCharType="begin"/>
      </w:r>
      <w:r w:rsidR="00E66295" w:rsidRPr="00901A6B">
        <w:rPr>
          <w:rFonts w:ascii="Verdana" w:hAnsi="Verdana" w:cs="Arial"/>
          <w:b w:val="0"/>
          <w:i/>
          <w:caps/>
          <w:color w:val="auto"/>
          <w:sz w:val="20"/>
          <w:szCs w:val="22"/>
          <w:u w:val="single"/>
        </w:rPr>
        <w:instrText xml:space="preserve"> TOC \o "1-4" </w:instrText>
      </w:r>
      <w:r w:rsidRPr="00901A6B">
        <w:rPr>
          <w:rFonts w:ascii="Verdana" w:hAnsi="Verdana" w:cs="Arial"/>
          <w:b w:val="0"/>
          <w:i/>
          <w:caps/>
          <w:color w:val="auto"/>
          <w:sz w:val="20"/>
          <w:szCs w:val="22"/>
          <w:u w:val="single"/>
        </w:rPr>
        <w:fldChar w:fldCharType="separate"/>
      </w:r>
      <w:r w:rsidR="00901A6B" w:rsidRPr="00901A6B">
        <w:rPr>
          <w:rFonts w:ascii="Verdana" w:hAnsi="Verdana"/>
          <w:noProof/>
          <w:color w:val="auto"/>
          <w:sz w:val="20"/>
        </w:rPr>
        <w:t>1</w:t>
      </w:r>
      <w:r w:rsidR="00901A6B" w:rsidRPr="00901A6B">
        <w:rPr>
          <w:rFonts w:ascii="Verdana" w:eastAsiaTheme="minorEastAsia" w:hAnsi="Verdana" w:cstheme="minorBidi"/>
          <w:b w:val="0"/>
          <w:noProof/>
          <w:color w:val="auto"/>
          <w:sz w:val="20"/>
        </w:rPr>
        <w:tab/>
      </w:r>
      <w:r w:rsidR="00901A6B" w:rsidRPr="00901A6B">
        <w:rPr>
          <w:rFonts w:ascii="Verdana" w:hAnsi="Verdana"/>
          <w:noProof/>
          <w:color w:val="auto"/>
          <w:sz w:val="20"/>
        </w:rPr>
        <w:t>Inleiding</w:t>
      </w:r>
      <w:r w:rsidR="00901A6B" w:rsidRPr="00901A6B">
        <w:rPr>
          <w:rFonts w:ascii="Verdana" w:hAnsi="Verdana"/>
          <w:noProof/>
          <w:color w:val="auto"/>
          <w:sz w:val="20"/>
        </w:rPr>
        <w:tab/>
      </w:r>
      <w:r w:rsidRPr="00901A6B">
        <w:rPr>
          <w:rFonts w:ascii="Verdana" w:hAnsi="Verdana"/>
          <w:noProof/>
          <w:color w:val="auto"/>
          <w:sz w:val="20"/>
        </w:rPr>
        <w:fldChar w:fldCharType="begin"/>
      </w:r>
      <w:r w:rsidR="00901A6B" w:rsidRPr="00901A6B">
        <w:rPr>
          <w:rFonts w:ascii="Verdana" w:hAnsi="Verdana"/>
          <w:noProof/>
          <w:color w:val="auto"/>
          <w:sz w:val="20"/>
        </w:rPr>
        <w:instrText xml:space="preserve"> PAGEREF _Toc262122098 \h </w:instrText>
      </w:r>
      <w:r w:rsidR="00950D1A" w:rsidRPr="00643904">
        <w:rPr>
          <w:rFonts w:ascii="Verdana" w:hAnsi="Verdana"/>
          <w:noProof/>
          <w:color w:val="auto"/>
          <w:sz w:val="20"/>
        </w:rPr>
      </w:r>
      <w:r w:rsidRPr="00901A6B">
        <w:rPr>
          <w:rFonts w:ascii="Verdana" w:hAnsi="Verdana"/>
          <w:noProof/>
          <w:color w:val="auto"/>
          <w:sz w:val="20"/>
        </w:rPr>
        <w:fldChar w:fldCharType="separate"/>
      </w:r>
      <w:r w:rsidR="009702AA">
        <w:rPr>
          <w:rFonts w:ascii="Verdana" w:hAnsi="Verdana"/>
          <w:noProof/>
          <w:color w:val="auto"/>
          <w:sz w:val="20"/>
        </w:rPr>
        <w:t>13</w:t>
      </w:r>
      <w:r w:rsidRPr="00901A6B">
        <w:rPr>
          <w:rFonts w:ascii="Verdana" w:hAnsi="Verdana"/>
          <w:noProof/>
          <w:color w:val="auto"/>
          <w:sz w:val="20"/>
        </w:rPr>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2</w:t>
      </w:r>
      <w:r w:rsidRPr="00901A6B">
        <w:rPr>
          <w:rFonts w:ascii="Verdana" w:eastAsiaTheme="minorEastAsia" w:hAnsi="Verdana" w:cstheme="minorBidi"/>
          <w:b w:val="0"/>
          <w:noProof/>
          <w:color w:val="auto"/>
          <w:sz w:val="20"/>
        </w:rPr>
        <w:tab/>
      </w:r>
      <w:r w:rsidRPr="00901A6B">
        <w:rPr>
          <w:rFonts w:ascii="Verdana" w:hAnsi="Verdana"/>
          <w:noProof/>
          <w:color w:val="auto"/>
          <w:sz w:val="20"/>
        </w:rPr>
        <w:t>Probleemstelling</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_Toc262122099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14</w:t>
      </w:r>
      <w:r w:rsidR="00643904" w:rsidRPr="00901A6B">
        <w:rPr>
          <w:rFonts w:ascii="Verdana" w:hAnsi="Verdana"/>
          <w:noProof/>
          <w:color w:val="auto"/>
          <w:sz w:val="20"/>
        </w:rPr>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3</w:t>
      </w:r>
      <w:r w:rsidRPr="00901A6B">
        <w:rPr>
          <w:rFonts w:ascii="Verdana" w:eastAsiaTheme="minorEastAsia" w:hAnsi="Verdana" w:cstheme="minorBidi"/>
          <w:b w:val="0"/>
          <w:noProof/>
          <w:color w:val="auto"/>
          <w:sz w:val="20"/>
        </w:rPr>
        <w:tab/>
      </w:r>
      <w:r w:rsidRPr="00901A6B">
        <w:rPr>
          <w:rFonts w:ascii="Verdana" w:hAnsi="Verdana"/>
          <w:noProof/>
          <w:color w:val="auto"/>
          <w:sz w:val="20"/>
        </w:rPr>
        <w:t>Literatuurstudie</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_Toc262122100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16</w:t>
      </w:r>
      <w:r w:rsidR="00643904" w:rsidRPr="00901A6B">
        <w:rPr>
          <w:rFonts w:ascii="Verdana" w:hAnsi="Verdana"/>
          <w:noProof/>
          <w:color w:val="auto"/>
          <w:sz w:val="20"/>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rPr>
          <w:rFonts w:eastAsiaTheme="minorHAnsi"/>
          <w:lang w:val="nl-BE" w:eastAsia="en-US"/>
        </w:rPr>
        <w:t>3.1</w:t>
      </w:r>
      <w:r w:rsidRPr="00901A6B">
        <w:rPr>
          <w:rFonts w:eastAsiaTheme="minorEastAsia" w:cstheme="minorBidi"/>
          <w:szCs w:val="24"/>
        </w:rPr>
        <w:tab/>
      </w:r>
      <w:r w:rsidRPr="00901A6B">
        <w:rPr>
          <w:rFonts w:eastAsiaTheme="minorHAnsi"/>
        </w:rPr>
        <w:t>Geschiedenis</w:t>
      </w:r>
      <w:r w:rsidRPr="00901A6B">
        <w:rPr>
          <w:rFonts w:eastAsiaTheme="minorHAnsi"/>
          <w:lang w:val="nl-BE" w:eastAsia="en-US"/>
        </w:rPr>
        <w:t xml:space="preserve"> van het adoptiewezen in België</w:t>
      </w:r>
      <w:r w:rsidRPr="00901A6B">
        <w:tab/>
      </w:r>
      <w:r w:rsidR="00643904" w:rsidRPr="00901A6B">
        <w:fldChar w:fldCharType="begin"/>
      </w:r>
      <w:r w:rsidRPr="00901A6B">
        <w:instrText xml:space="preserve"> PAGEREF _Toc262122101 \h </w:instrText>
      </w:r>
      <w:r w:rsidR="00643904" w:rsidRPr="00901A6B">
        <w:fldChar w:fldCharType="separate"/>
      </w:r>
      <w:r w:rsidR="009702AA">
        <w:t>17</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eastAsiaTheme="minorHAnsi" w:hAnsi="Verdana"/>
          <w:noProof/>
        </w:rPr>
        <w:t>3.1.1</w:t>
      </w:r>
      <w:r w:rsidRPr="00901A6B">
        <w:rPr>
          <w:rFonts w:ascii="Verdana" w:eastAsiaTheme="minorEastAsia" w:hAnsi="Verdana" w:cstheme="minorBidi"/>
          <w:i w:val="0"/>
          <w:noProof/>
          <w:szCs w:val="24"/>
        </w:rPr>
        <w:tab/>
      </w:r>
      <w:r w:rsidRPr="00901A6B">
        <w:rPr>
          <w:rFonts w:ascii="Verdana" w:eastAsiaTheme="minorHAnsi" w:hAnsi="Verdana"/>
          <w:noProof/>
        </w:rPr>
        <w:t>Algemeen</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_Toc262122102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17</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eastAsiaTheme="minorHAnsi" w:hAnsi="Verdana"/>
          <w:noProof/>
          <w:lang w:eastAsia="en-US"/>
        </w:rPr>
        <w:t>3.1.2</w:t>
      </w:r>
      <w:r w:rsidRPr="00901A6B">
        <w:rPr>
          <w:rFonts w:ascii="Verdana" w:eastAsiaTheme="minorEastAsia" w:hAnsi="Verdana" w:cstheme="minorBidi"/>
          <w:i w:val="0"/>
          <w:noProof/>
          <w:szCs w:val="24"/>
        </w:rPr>
        <w:tab/>
      </w:r>
      <w:r w:rsidRPr="00901A6B">
        <w:rPr>
          <w:rFonts w:ascii="Verdana" w:eastAsiaTheme="minorHAnsi" w:hAnsi="Verdana"/>
          <w:noProof/>
          <w:lang w:eastAsia="en-US"/>
        </w:rPr>
        <w:t>Situatie in België</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_Toc262122103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17</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eastAsiaTheme="minorHAnsi" w:hAnsi="Verdana"/>
          <w:noProof/>
          <w:lang w:eastAsia="en-US"/>
        </w:rPr>
        <w:t>3.1.3</w:t>
      </w:r>
      <w:r w:rsidRPr="00901A6B">
        <w:rPr>
          <w:rFonts w:ascii="Verdana" w:eastAsiaTheme="minorEastAsia" w:hAnsi="Verdana" w:cstheme="minorBidi"/>
          <w:i w:val="0"/>
          <w:noProof/>
          <w:szCs w:val="24"/>
        </w:rPr>
        <w:tab/>
      </w:r>
      <w:r w:rsidRPr="00901A6B">
        <w:rPr>
          <w:rFonts w:ascii="Verdana" w:eastAsiaTheme="minorHAnsi" w:hAnsi="Verdana"/>
          <w:noProof/>
          <w:lang w:eastAsia="en-US"/>
        </w:rPr>
        <w:t>Het Haags Adoptieverdrag</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_Toc262122104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18</w:t>
      </w:r>
      <w:r w:rsidR="00643904" w:rsidRPr="00901A6B">
        <w:rPr>
          <w:rFonts w:ascii="Verdana" w:hAnsi="Verdana"/>
          <w:noProof/>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rPr>
          <w:lang w:val="en-US"/>
        </w:rPr>
        <w:t>3.2</w:t>
      </w:r>
      <w:r w:rsidRPr="00901A6B">
        <w:rPr>
          <w:rFonts w:eastAsiaTheme="minorEastAsia" w:cstheme="minorBidi"/>
          <w:szCs w:val="24"/>
        </w:rPr>
        <w:tab/>
      </w:r>
      <w:r w:rsidRPr="00901A6B">
        <w:rPr>
          <w:lang w:val="en-US"/>
        </w:rPr>
        <w:t>Cognitieve ontwikkeling van adoptiekinderen</w:t>
      </w:r>
      <w:r w:rsidRPr="00901A6B">
        <w:tab/>
      </w:r>
      <w:r w:rsidR="00643904" w:rsidRPr="00901A6B">
        <w:fldChar w:fldCharType="begin"/>
      </w:r>
      <w:r w:rsidRPr="00901A6B">
        <w:instrText xml:space="preserve"> PAGEREF _Toc262122105 \h </w:instrText>
      </w:r>
      <w:r w:rsidR="00643904" w:rsidRPr="00901A6B">
        <w:fldChar w:fldCharType="separate"/>
      </w:r>
      <w:r w:rsidR="009702AA">
        <w:t>19</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3.2.1</w:t>
      </w:r>
      <w:r w:rsidRPr="00901A6B">
        <w:rPr>
          <w:rFonts w:ascii="Verdana" w:eastAsiaTheme="minorEastAsia" w:hAnsi="Verdana" w:cstheme="minorBidi"/>
          <w:i w:val="0"/>
          <w:noProof/>
          <w:szCs w:val="24"/>
        </w:rPr>
        <w:tab/>
      </w:r>
      <w:r w:rsidRPr="00901A6B">
        <w:rPr>
          <w:rFonts w:ascii="Verdana" w:hAnsi="Verdana"/>
          <w:noProof/>
        </w:rPr>
        <w:t>Adoptie als positieve interventie</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_Toc262122106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19</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3.2.2</w:t>
      </w:r>
      <w:r w:rsidRPr="00901A6B">
        <w:rPr>
          <w:rFonts w:ascii="Verdana" w:eastAsiaTheme="minorEastAsia" w:hAnsi="Verdana" w:cstheme="minorBidi"/>
          <w:i w:val="0"/>
          <w:noProof/>
          <w:szCs w:val="24"/>
        </w:rPr>
        <w:tab/>
      </w:r>
      <w:r w:rsidRPr="00901A6B">
        <w:rPr>
          <w:rFonts w:ascii="Verdana" w:hAnsi="Verdana"/>
          <w:noProof/>
        </w:rPr>
        <w:t>Het adoptiekind in de basisschool</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_Toc262122107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20</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3.2.3</w:t>
      </w:r>
      <w:r w:rsidRPr="00901A6B">
        <w:rPr>
          <w:rFonts w:ascii="Verdana" w:eastAsiaTheme="minorEastAsia" w:hAnsi="Verdana" w:cstheme="minorBidi"/>
          <w:i w:val="0"/>
          <w:noProof/>
          <w:szCs w:val="24"/>
        </w:rPr>
        <w:tab/>
      </w:r>
      <w:r w:rsidRPr="00901A6B">
        <w:rPr>
          <w:rFonts w:ascii="Verdana" w:hAnsi="Verdana"/>
          <w:noProof/>
        </w:rPr>
        <w:t>Adoptienazorg op de basisschool</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_Toc262122108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21</w:t>
      </w:r>
      <w:r w:rsidR="00643904" w:rsidRPr="00901A6B">
        <w:rPr>
          <w:rFonts w:ascii="Verdana" w:hAnsi="Verdana"/>
          <w:noProof/>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3.3</w:t>
      </w:r>
      <w:r w:rsidRPr="00901A6B">
        <w:rPr>
          <w:rFonts w:eastAsiaTheme="minorEastAsia" w:cstheme="minorBidi"/>
          <w:szCs w:val="24"/>
        </w:rPr>
        <w:tab/>
      </w:r>
      <w:r w:rsidRPr="00901A6B">
        <w:t>Huidig nazorgaanbod in Nederland, Angelsaksische wereld en België</w:t>
      </w:r>
      <w:r w:rsidRPr="00901A6B">
        <w:tab/>
      </w:r>
      <w:r w:rsidR="00643904" w:rsidRPr="00901A6B">
        <w:fldChar w:fldCharType="begin"/>
      </w:r>
      <w:r w:rsidRPr="00901A6B">
        <w:instrText xml:space="preserve"> PAGEREF _Toc262122109 \h </w:instrText>
      </w:r>
      <w:r w:rsidR="00643904" w:rsidRPr="00901A6B">
        <w:fldChar w:fldCharType="separate"/>
      </w:r>
      <w:r w:rsidR="009702AA">
        <w:t>22</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eastAsiaTheme="minorHAnsi" w:hAnsi="Verdana"/>
          <w:noProof/>
        </w:rPr>
        <w:t>3.3.1</w:t>
      </w:r>
      <w:r w:rsidRPr="00901A6B">
        <w:rPr>
          <w:rFonts w:ascii="Verdana" w:eastAsiaTheme="minorEastAsia" w:hAnsi="Verdana" w:cstheme="minorBidi"/>
          <w:i w:val="0"/>
          <w:noProof/>
          <w:szCs w:val="24"/>
        </w:rPr>
        <w:tab/>
      </w:r>
      <w:r w:rsidRPr="00901A6B">
        <w:rPr>
          <w:rFonts w:ascii="Verdana" w:eastAsiaTheme="minorHAnsi" w:hAnsi="Verdana"/>
          <w:noProof/>
        </w:rPr>
        <w:t>Nederland</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_Toc262122110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22</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eastAsiaTheme="minorHAnsi" w:hAnsi="Verdana"/>
          <w:noProof/>
          <w:lang w:eastAsia="en-US"/>
        </w:rPr>
        <w:t>3.3.2</w:t>
      </w:r>
      <w:r w:rsidRPr="00901A6B">
        <w:rPr>
          <w:rFonts w:ascii="Verdana" w:eastAsiaTheme="minorEastAsia" w:hAnsi="Verdana" w:cstheme="minorBidi"/>
          <w:i w:val="0"/>
          <w:noProof/>
          <w:szCs w:val="24"/>
        </w:rPr>
        <w:tab/>
      </w:r>
      <w:r w:rsidRPr="00901A6B">
        <w:rPr>
          <w:rFonts w:ascii="Verdana" w:eastAsiaTheme="minorHAnsi" w:hAnsi="Verdana"/>
          <w:noProof/>
          <w:lang w:eastAsia="en-US"/>
        </w:rPr>
        <w:t>Angelsaksische wereld</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_Toc262122111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23</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3.3.3</w:t>
      </w:r>
      <w:r w:rsidRPr="00901A6B">
        <w:rPr>
          <w:rFonts w:ascii="Verdana" w:eastAsiaTheme="minorEastAsia" w:hAnsi="Verdana" w:cstheme="minorBidi"/>
          <w:i w:val="0"/>
          <w:noProof/>
          <w:szCs w:val="24"/>
        </w:rPr>
        <w:tab/>
      </w:r>
      <w:r w:rsidRPr="00901A6B">
        <w:rPr>
          <w:rFonts w:ascii="Verdana" w:hAnsi="Verdana"/>
          <w:noProof/>
        </w:rPr>
        <w:t>België</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_Toc262122112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23</w:t>
      </w:r>
      <w:r w:rsidR="00643904" w:rsidRPr="00901A6B">
        <w:rPr>
          <w:rFonts w:ascii="Verdana" w:hAnsi="Verdana"/>
          <w:noProof/>
        </w:rPr>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4</w:t>
      </w:r>
      <w:r w:rsidRPr="00901A6B">
        <w:rPr>
          <w:rFonts w:ascii="Verdana" w:eastAsiaTheme="minorEastAsia" w:hAnsi="Verdana" w:cstheme="minorBidi"/>
          <w:b w:val="0"/>
          <w:noProof/>
          <w:color w:val="auto"/>
          <w:sz w:val="20"/>
        </w:rPr>
        <w:tab/>
      </w:r>
      <w:r w:rsidRPr="00901A6B">
        <w:rPr>
          <w:rFonts w:ascii="Verdana" w:hAnsi="Verdana"/>
          <w:noProof/>
          <w:color w:val="auto"/>
          <w:sz w:val="20"/>
        </w:rPr>
        <w:t>Methodologie</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_Toc262122113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25</w:t>
      </w:r>
      <w:r w:rsidR="00643904" w:rsidRPr="00901A6B">
        <w:rPr>
          <w:rFonts w:ascii="Verdana" w:hAnsi="Verdana"/>
          <w:noProof/>
          <w:color w:val="auto"/>
          <w:sz w:val="20"/>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4.1</w:t>
      </w:r>
      <w:r w:rsidRPr="00901A6B">
        <w:rPr>
          <w:rFonts w:eastAsiaTheme="minorEastAsia" w:cstheme="minorBidi"/>
          <w:szCs w:val="24"/>
        </w:rPr>
        <w:tab/>
      </w:r>
      <w:r w:rsidRPr="00901A6B">
        <w:t>Onderzoeksdesign</w:t>
      </w:r>
      <w:r w:rsidRPr="00901A6B">
        <w:tab/>
      </w:r>
      <w:r w:rsidR="00643904" w:rsidRPr="00901A6B">
        <w:fldChar w:fldCharType="begin"/>
      </w:r>
      <w:r w:rsidRPr="00901A6B">
        <w:instrText xml:space="preserve"> PAGEREF _Toc262122114 \h </w:instrText>
      </w:r>
      <w:r w:rsidR="00643904" w:rsidRPr="00901A6B">
        <w:fldChar w:fldCharType="separate"/>
      </w:r>
      <w:r w:rsidR="009702AA">
        <w:t>25</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4.2</w:t>
      </w:r>
      <w:r w:rsidRPr="00901A6B">
        <w:rPr>
          <w:rFonts w:eastAsiaTheme="minorEastAsia" w:cstheme="minorBidi"/>
          <w:szCs w:val="24"/>
        </w:rPr>
        <w:tab/>
      </w:r>
      <w:r w:rsidRPr="00901A6B">
        <w:t>Steekproefsamenstelling</w:t>
      </w:r>
      <w:r w:rsidRPr="00901A6B">
        <w:tab/>
      </w:r>
      <w:r w:rsidR="00643904" w:rsidRPr="00901A6B">
        <w:fldChar w:fldCharType="begin"/>
      </w:r>
      <w:r w:rsidRPr="00901A6B">
        <w:instrText xml:space="preserve"> PAGEREF _Toc262122115 \h </w:instrText>
      </w:r>
      <w:r w:rsidR="00643904" w:rsidRPr="00901A6B">
        <w:fldChar w:fldCharType="separate"/>
      </w:r>
      <w:r w:rsidR="009702AA">
        <w:t>26</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4.3</w:t>
      </w:r>
      <w:r w:rsidRPr="00901A6B">
        <w:rPr>
          <w:rFonts w:eastAsiaTheme="minorEastAsia" w:cstheme="minorBidi"/>
          <w:szCs w:val="24"/>
        </w:rPr>
        <w:tab/>
      </w:r>
      <w:r w:rsidRPr="00901A6B">
        <w:t>Kwantitatief onderzoek: bevragingsinstrument</w:t>
      </w:r>
      <w:r w:rsidRPr="00901A6B">
        <w:tab/>
      </w:r>
      <w:r w:rsidR="00643904" w:rsidRPr="00901A6B">
        <w:fldChar w:fldCharType="begin"/>
      </w:r>
      <w:r w:rsidRPr="00901A6B">
        <w:instrText xml:space="preserve"> PAGEREF _Toc262122116 \h </w:instrText>
      </w:r>
      <w:r w:rsidR="00643904" w:rsidRPr="00901A6B">
        <w:fldChar w:fldCharType="separate"/>
      </w:r>
      <w:r w:rsidR="009702AA">
        <w:t>27</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4.3.1</w:t>
      </w:r>
      <w:r w:rsidRPr="00901A6B">
        <w:rPr>
          <w:rFonts w:ascii="Verdana" w:eastAsiaTheme="minorEastAsia" w:hAnsi="Verdana" w:cstheme="minorBidi"/>
          <w:i w:val="0"/>
          <w:noProof/>
          <w:szCs w:val="24"/>
        </w:rPr>
        <w:tab/>
      </w:r>
      <w:r w:rsidRPr="00901A6B">
        <w:rPr>
          <w:rFonts w:ascii="Verdana" w:hAnsi="Verdana"/>
          <w:noProof/>
        </w:rPr>
        <w:t>Ontwikkeling van het bevragingsinstrument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_Toc262122117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27</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4.3.2</w:t>
      </w:r>
      <w:r w:rsidRPr="00901A6B">
        <w:rPr>
          <w:rFonts w:ascii="Verdana" w:eastAsiaTheme="minorEastAsia" w:hAnsi="Verdana" w:cstheme="minorBidi"/>
          <w:i w:val="0"/>
          <w:noProof/>
          <w:szCs w:val="24"/>
        </w:rPr>
        <w:tab/>
      </w:r>
      <w:r w:rsidRPr="00901A6B">
        <w:rPr>
          <w:rFonts w:ascii="Verdana" w:hAnsi="Verdana"/>
          <w:noProof/>
        </w:rPr>
        <w:t>Operationalisering van het bevragingsinstrument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_Toc262122118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27</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4.3.3</w:t>
      </w:r>
      <w:r w:rsidRPr="00901A6B">
        <w:rPr>
          <w:rFonts w:ascii="Verdana" w:eastAsiaTheme="minorEastAsia" w:hAnsi="Verdana" w:cstheme="minorBidi"/>
          <w:i w:val="0"/>
          <w:noProof/>
          <w:szCs w:val="24"/>
        </w:rPr>
        <w:tab/>
      </w:r>
      <w:r w:rsidRPr="00901A6B">
        <w:rPr>
          <w:rFonts w:ascii="Verdana" w:hAnsi="Verdana"/>
          <w:noProof/>
        </w:rPr>
        <w:t>Beschrijving en verantwoording bevragingsinstrument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_Toc262122119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27</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4.3.4</w:t>
      </w:r>
      <w:r w:rsidRPr="00901A6B">
        <w:rPr>
          <w:rFonts w:ascii="Verdana" w:eastAsiaTheme="minorEastAsia" w:hAnsi="Verdana" w:cstheme="minorBidi"/>
          <w:i w:val="0"/>
          <w:noProof/>
          <w:szCs w:val="24"/>
        </w:rPr>
        <w:tab/>
      </w:r>
      <w:r w:rsidRPr="00901A6B">
        <w:rPr>
          <w:rFonts w:ascii="Verdana" w:hAnsi="Verdana"/>
          <w:noProof/>
        </w:rPr>
        <w:t>Motivering keuze vragen van het bevragingsinstrument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_Toc262122120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28</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4.3.5</w:t>
      </w:r>
      <w:r w:rsidRPr="00901A6B">
        <w:rPr>
          <w:rFonts w:ascii="Verdana" w:eastAsiaTheme="minorEastAsia" w:hAnsi="Verdana" w:cstheme="minorBidi"/>
          <w:i w:val="0"/>
          <w:noProof/>
          <w:szCs w:val="24"/>
        </w:rPr>
        <w:tab/>
      </w:r>
      <w:r w:rsidRPr="00901A6B">
        <w:rPr>
          <w:rFonts w:ascii="Verdana" w:hAnsi="Verdana"/>
          <w:noProof/>
        </w:rPr>
        <w:t>Data-analyse bevragingsinstrument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_Toc262122121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30</w:t>
      </w:r>
      <w:r w:rsidR="00643904" w:rsidRPr="00901A6B">
        <w:rPr>
          <w:rFonts w:ascii="Verdana" w:hAnsi="Verdana"/>
          <w:noProof/>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4.4</w:t>
      </w:r>
      <w:r w:rsidRPr="00901A6B">
        <w:rPr>
          <w:rFonts w:eastAsiaTheme="minorEastAsia" w:cstheme="minorBidi"/>
          <w:szCs w:val="24"/>
        </w:rPr>
        <w:tab/>
      </w:r>
      <w:r w:rsidRPr="00901A6B">
        <w:t>Kwalitatief onderzoek: focusgroep</w:t>
      </w:r>
      <w:r w:rsidRPr="00901A6B">
        <w:tab/>
      </w:r>
      <w:r w:rsidR="00643904" w:rsidRPr="00901A6B">
        <w:fldChar w:fldCharType="begin"/>
      </w:r>
      <w:r w:rsidRPr="00901A6B">
        <w:instrText xml:space="preserve"> PAGEREF _Toc262122122 \h </w:instrText>
      </w:r>
      <w:r w:rsidR="00643904" w:rsidRPr="00901A6B">
        <w:fldChar w:fldCharType="separate"/>
      </w:r>
      <w:r w:rsidR="009702AA">
        <w:t>31</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4.4.1</w:t>
      </w:r>
      <w:r w:rsidRPr="00901A6B">
        <w:rPr>
          <w:rFonts w:ascii="Verdana" w:eastAsiaTheme="minorEastAsia" w:hAnsi="Verdana" w:cstheme="minorBidi"/>
          <w:i w:val="0"/>
          <w:noProof/>
          <w:szCs w:val="24"/>
        </w:rPr>
        <w:tab/>
      </w:r>
      <w:r w:rsidRPr="00901A6B">
        <w:rPr>
          <w:rFonts w:ascii="Verdana" w:hAnsi="Verdana"/>
          <w:noProof/>
        </w:rPr>
        <w:t>Opstellen interviewleidraad focusgroep</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_Toc262122123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32</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4.4.2</w:t>
      </w:r>
      <w:r w:rsidRPr="00901A6B">
        <w:rPr>
          <w:rFonts w:ascii="Verdana" w:eastAsiaTheme="minorEastAsia" w:hAnsi="Verdana" w:cstheme="minorBidi"/>
          <w:i w:val="0"/>
          <w:noProof/>
          <w:szCs w:val="24"/>
        </w:rPr>
        <w:tab/>
      </w:r>
      <w:r w:rsidRPr="00901A6B">
        <w:rPr>
          <w:rFonts w:ascii="Verdana" w:hAnsi="Verdana"/>
          <w:noProof/>
        </w:rPr>
        <w:t>Data-analyse focusgroep</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_Toc262122124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32</w:t>
      </w:r>
      <w:r w:rsidR="00643904" w:rsidRPr="00901A6B">
        <w:rPr>
          <w:rFonts w:ascii="Verdana" w:hAnsi="Verdana"/>
          <w:noProof/>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4.5</w:t>
      </w:r>
      <w:r w:rsidRPr="00901A6B">
        <w:rPr>
          <w:rFonts w:eastAsiaTheme="minorEastAsia" w:cstheme="minorBidi"/>
          <w:szCs w:val="24"/>
        </w:rPr>
        <w:tab/>
      </w:r>
      <w:r w:rsidRPr="00901A6B">
        <w:t>Kwalitatief onderzoek: verkennend gesprek bij Steunpunt Adoptie vzw</w:t>
      </w:r>
      <w:r w:rsidRPr="00901A6B">
        <w:tab/>
      </w:r>
      <w:r w:rsidR="00643904" w:rsidRPr="00901A6B">
        <w:fldChar w:fldCharType="begin"/>
      </w:r>
      <w:r w:rsidRPr="00901A6B">
        <w:instrText xml:space="preserve"> PAGEREF _Toc262122125 \h </w:instrText>
      </w:r>
      <w:r w:rsidR="00643904" w:rsidRPr="00901A6B">
        <w:fldChar w:fldCharType="separate"/>
      </w:r>
      <w:r w:rsidR="009702AA">
        <w:t>33</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rPr>
          <w:rFonts w:eastAsia="Cambria"/>
          <w:lang w:val="nl-BE"/>
        </w:rPr>
        <w:t>4.6</w:t>
      </w:r>
      <w:r w:rsidRPr="00901A6B">
        <w:rPr>
          <w:rFonts w:eastAsiaTheme="minorEastAsia" w:cstheme="minorBidi"/>
          <w:szCs w:val="24"/>
        </w:rPr>
        <w:tab/>
      </w:r>
      <w:r w:rsidRPr="00901A6B">
        <w:rPr>
          <w:rFonts w:eastAsia="Cambria"/>
          <w:lang w:val="nl-BE"/>
        </w:rPr>
        <w:t>Synthese mixed method onderzoek</w:t>
      </w:r>
      <w:r w:rsidRPr="00901A6B">
        <w:tab/>
      </w:r>
      <w:r w:rsidR="00643904" w:rsidRPr="00901A6B">
        <w:fldChar w:fldCharType="begin"/>
      </w:r>
      <w:r w:rsidRPr="00901A6B">
        <w:instrText xml:space="preserve"> PAGEREF _Toc262122126 \h </w:instrText>
      </w:r>
      <w:r w:rsidR="00643904" w:rsidRPr="00901A6B">
        <w:fldChar w:fldCharType="separate"/>
      </w:r>
      <w:r w:rsidR="009702AA">
        <w:t>33</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4.7</w:t>
      </w:r>
      <w:r w:rsidRPr="00901A6B">
        <w:rPr>
          <w:rFonts w:eastAsiaTheme="minorEastAsia" w:cstheme="minorBidi"/>
          <w:szCs w:val="24"/>
        </w:rPr>
        <w:tab/>
      </w:r>
      <w:r w:rsidRPr="00901A6B">
        <w:t>Validiteit en betrouwbaarheid</w:t>
      </w:r>
      <w:r w:rsidRPr="00901A6B">
        <w:tab/>
      </w:r>
      <w:r w:rsidR="00643904" w:rsidRPr="00901A6B">
        <w:fldChar w:fldCharType="begin"/>
      </w:r>
      <w:r w:rsidRPr="00901A6B">
        <w:instrText xml:space="preserve"> PAGEREF _Toc262122127 \h </w:instrText>
      </w:r>
      <w:r w:rsidR="00643904" w:rsidRPr="00901A6B">
        <w:fldChar w:fldCharType="separate"/>
      </w:r>
      <w:r w:rsidR="009702AA">
        <w:t>34</w:t>
      </w:r>
      <w:r w:rsidR="00643904" w:rsidRPr="00901A6B">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5</w:t>
      </w:r>
      <w:r w:rsidRPr="00901A6B">
        <w:rPr>
          <w:rFonts w:ascii="Verdana" w:eastAsiaTheme="minorEastAsia" w:hAnsi="Verdana" w:cstheme="minorBidi"/>
          <w:b w:val="0"/>
          <w:noProof/>
          <w:color w:val="auto"/>
          <w:sz w:val="20"/>
        </w:rPr>
        <w:tab/>
      </w:r>
      <w:r w:rsidRPr="00901A6B">
        <w:rPr>
          <w:rFonts w:ascii="Verdana" w:hAnsi="Verdana"/>
          <w:noProof/>
          <w:color w:val="auto"/>
          <w:sz w:val="20"/>
        </w:rPr>
        <w:t>Resultaten</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_Toc262122128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35</w:t>
      </w:r>
      <w:r w:rsidR="00643904" w:rsidRPr="00901A6B">
        <w:rPr>
          <w:rFonts w:ascii="Verdana" w:hAnsi="Verdana"/>
          <w:noProof/>
          <w:color w:val="auto"/>
          <w:sz w:val="20"/>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rPr>
          <w:rFonts w:cs="Verdana"/>
          <w:lang w:val="nl-BE"/>
        </w:rPr>
        <w:t>5.1</w:t>
      </w:r>
      <w:r w:rsidRPr="00901A6B">
        <w:rPr>
          <w:rFonts w:eastAsiaTheme="minorEastAsia" w:cstheme="minorBidi"/>
          <w:szCs w:val="24"/>
        </w:rPr>
        <w:tab/>
      </w:r>
      <w:r w:rsidRPr="00901A6B">
        <w:rPr>
          <w:rFonts w:cs="Verdana"/>
          <w:lang w:val="nl-BE"/>
        </w:rPr>
        <w:t>Kwantitatief: resultaten bevragingsinstrument</w:t>
      </w:r>
      <w:r w:rsidRPr="00901A6B">
        <w:tab/>
      </w:r>
      <w:r w:rsidR="00643904" w:rsidRPr="00901A6B">
        <w:fldChar w:fldCharType="begin"/>
      </w:r>
      <w:r w:rsidRPr="00901A6B">
        <w:instrText xml:space="preserve"> PAGEREF _Toc262122129 \h </w:instrText>
      </w:r>
      <w:r w:rsidR="00643904" w:rsidRPr="00901A6B">
        <w:fldChar w:fldCharType="separate"/>
      </w:r>
      <w:r w:rsidR="009702AA">
        <w:t>35</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5.1.1</w:t>
      </w:r>
      <w:r w:rsidRPr="00901A6B">
        <w:rPr>
          <w:rFonts w:ascii="Verdana" w:eastAsiaTheme="minorEastAsia" w:hAnsi="Verdana" w:cstheme="minorBidi"/>
          <w:i w:val="0"/>
          <w:noProof/>
          <w:szCs w:val="24"/>
        </w:rPr>
        <w:tab/>
      </w:r>
      <w:r w:rsidRPr="00901A6B">
        <w:rPr>
          <w:rFonts w:ascii="Verdana" w:hAnsi="Verdana"/>
          <w:noProof/>
        </w:rPr>
        <w:t>Betrouwbaarheid bevragingsinstrument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_Toc262122130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35</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5.1.2</w:t>
      </w:r>
      <w:r w:rsidRPr="00901A6B">
        <w:rPr>
          <w:rFonts w:ascii="Verdana" w:eastAsiaTheme="minorEastAsia" w:hAnsi="Verdana" w:cstheme="minorBidi"/>
          <w:i w:val="0"/>
          <w:noProof/>
          <w:szCs w:val="24"/>
        </w:rPr>
        <w:tab/>
      </w:r>
      <w:r w:rsidRPr="00901A6B">
        <w:rPr>
          <w:rFonts w:ascii="Verdana" w:hAnsi="Verdana"/>
          <w:noProof/>
        </w:rPr>
        <w:t>Resultaten achtergrondkenmerken</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_Toc262122131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36</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5.1.2.1</w:t>
      </w:r>
      <w:r w:rsidRPr="00901A6B">
        <w:rPr>
          <w:rFonts w:ascii="Verdana" w:eastAsiaTheme="minorEastAsia" w:hAnsi="Verdana" w:cstheme="minorBidi"/>
          <w:noProof/>
          <w:szCs w:val="24"/>
        </w:rPr>
        <w:tab/>
      </w:r>
      <w:r w:rsidRPr="00901A6B">
        <w:rPr>
          <w:rFonts w:ascii="Verdana" w:hAnsi="Verdana"/>
          <w:noProof/>
        </w:rPr>
        <w:t>Leeftijd van het adoptiekind</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_Toc262122132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37</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5.1.2.2</w:t>
      </w:r>
      <w:r w:rsidRPr="00901A6B">
        <w:rPr>
          <w:rFonts w:ascii="Verdana" w:eastAsiaTheme="minorEastAsia" w:hAnsi="Verdana" w:cstheme="minorBidi"/>
          <w:noProof/>
          <w:szCs w:val="24"/>
        </w:rPr>
        <w:tab/>
      </w:r>
      <w:r w:rsidRPr="00901A6B">
        <w:rPr>
          <w:rFonts w:ascii="Verdana" w:hAnsi="Verdana"/>
          <w:noProof/>
        </w:rPr>
        <w:t>Schoolprestaties in verband gebracht met aankomstleeftijd</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_Toc262122133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37</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5.1.2.3</w:t>
      </w:r>
      <w:r w:rsidRPr="00901A6B">
        <w:rPr>
          <w:rFonts w:ascii="Verdana" w:eastAsiaTheme="minorEastAsia" w:hAnsi="Verdana" w:cstheme="minorBidi"/>
          <w:noProof/>
          <w:szCs w:val="24"/>
        </w:rPr>
        <w:tab/>
      </w:r>
      <w:r w:rsidRPr="00901A6B">
        <w:rPr>
          <w:rFonts w:ascii="Verdana" w:hAnsi="Verdana"/>
          <w:noProof/>
        </w:rPr>
        <w:t>Land van herkomst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_Toc262122134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39</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5.1.2.4</w:t>
      </w:r>
      <w:r w:rsidRPr="00901A6B">
        <w:rPr>
          <w:rFonts w:ascii="Verdana" w:eastAsiaTheme="minorEastAsia" w:hAnsi="Verdana" w:cstheme="minorBidi"/>
          <w:noProof/>
          <w:szCs w:val="24"/>
        </w:rPr>
        <w:tab/>
      </w:r>
      <w:r w:rsidRPr="00901A6B">
        <w:rPr>
          <w:rFonts w:ascii="Verdana" w:hAnsi="Verdana"/>
          <w:noProof/>
        </w:rPr>
        <w:t>De door de ouders gepercipieerde schoolprestaties in verband gebracht met land van herkomst</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_Toc262122135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40</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5.1.3</w:t>
      </w:r>
      <w:r w:rsidRPr="00901A6B">
        <w:rPr>
          <w:rFonts w:ascii="Verdana" w:eastAsiaTheme="minorEastAsia" w:hAnsi="Verdana" w:cstheme="minorBidi"/>
          <w:i w:val="0"/>
          <w:noProof/>
          <w:szCs w:val="24"/>
        </w:rPr>
        <w:tab/>
      </w:r>
      <w:r w:rsidRPr="00901A6B">
        <w:rPr>
          <w:rFonts w:ascii="Verdana" w:hAnsi="Verdana"/>
          <w:noProof/>
        </w:rPr>
        <w:t>Resultaten stellingen op basis van een vijfpuntslikertschaal</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_Toc262122136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42</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5.1.3.1</w:t>
      </w:r>
      <w:r w:rsidRPr="00901A6B">
        <w:rPr>
          <w:rFonts w:ascii="Verdana" w:eastAsiaTheme="minorEastAsia" w:hAnsi="Verdana" w:cstheme="minorBidi"/>
          <w:noProof/>
          <w:szCs w:val="24"/>
        </w:rPr>
        <w:tab/>
      </w:r>
      <w:r w:rsidRPr="00901A6B">
        <w:rPr>
          <w:rFonts w:ascii="Verdana" w:hAnsi="Verdana"/>
          <w:noProof/>
        </w:rPr>
        <w:t>Construct 1: ouderparticipatie</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_Toc262122137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42</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5.1.3.2</w:t>
      </w:r>
      <w:r w:rsidRPr="00901A6B">
        <w:rPr>
          <w:rFonts w:ascii="Verdana" w:eastAsiaTheme="minorEastAsia" w:hAnsi="Verdana" w:cstheme="minorBidi"/>
          <w:noProof/>
          <w:szCs w:val="24"/>
        </w:rPr>
        <w:tab/>
      </w:r>
      <w:r w:rsidRPr="00901A6B">
        <w:rPr>
          <w:rFonts w:ascii="Verdana" w:hAnsi="Verdana"/>
          <w:noProof/>
        </w:rPr>
        <w:t>Construct 2: vertrouwdheid van de leerkracht met het adoptiethema</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_Toc262122138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43</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5.1.3.3</w:t>
      </w:r>
      <w:r w:rsidRPr="00901A6B">
        <w:rPr>
          <w:rFonts w:ascii="Verdana" w:eastAsiaTheme="minorEastAsia" w:hAnsi="Verdana" w:cstheme="minorBidi"/>
          <w:noProof/>
          <w:szCs w:val="24"/>
        </w:rPr>
        <w:tab/>
      </w:r>
      <w:r w:rsidRPr="00901A6B">
        <w:rPr>
          <w:rFonts w:ascii="Verdana" w:hAnsi="Verdana"/>
          <w:noProof/>
        </w:rPr>
        <w:t>Construct 3: kennisontwikkeling op school</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_Toc262122139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44</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5.1.3.4</w:t>
      </w:r>
      <w:r w:rsidRPr="00901A6B">
        <w:rPr>
          <w:rFonts w:ascii="Verdana" w:eastAsiaTheme="minorEastAsia" w:hAnsi="Verdana" w:cstheme="minorBidi"/>
          <w:noProof/>
          <w:szCs w:val="24"/>
        </w:rPr>
        <w:tab/>
      </w:r>
      <w:r w:rsidRPr="00901A6B">
        <w:rPr>
          <w:rFonts w:ascii="Verdana" w:hAnsi="Verdana"/>
          <w:noProof/>
        </w:rPr>
        <w:t>Construct 4: ondersteuning door de school</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_Toc262122140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45</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5.1.3.5</w:t>
      </w:r>
      <w:r w:rsidRPr="00901A6B">
        <w:rPr>
          <w:rFonts w:ascii="Verdana" w:eastAsiaTheme="minorEastAsia" w:hAnsi="Verdana" w:cstheme="minorBidi"/>
          <w:noProof/>
          <w:szCs w:val="24"/>
        </w:rPr>
        <w:tab/>
      </w:r>
      <w:r w:rsidRPr="00901A6B">
        <w:rPr>
          <w:rFonts w:ascii="Verdana" w:hAnsi="Verdana"/>
          <w:noProof/>
        </w:rPr>
        <w:t>Construct 5: welbevinden</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_Toc262122141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46</w:t>
      </w:r>
      <w:r w:rsidR="00643904" w:rsidRPr="00901A6B">
        <w:rPr>
          <w:rFonts w:ascii="Verdana" w:hAnsi="Verdana"/>
          <w:noProof/>
        </w:rPr>
        <w:fldChar w:fldCharType="end"/>
      </w:r>
    </w:p>
    <w:p w:rsidR="00901A6B" w:rsidRPr="00901A6B" w:rsidRDefault="00901A6B" w:rsidP="00901A6B">
      <w:pPr>
        <w:pStyle w:val="Inhopg4"/>
        <w:pBdr>
          <w:between w:val="none" w:sz="0" w:space="0" w:color="auto"/>
        </w:pBdr>
        <w:tabs>
          <w:tab w:val="left" w:pos="1230"/>
          <w:tab w:val="right" w:leader="dot" w:pos="9628"/>
        </w:tabs>
        <w:rPr>
          <w:rFonts w:ascii="Verdana" w:eastAsiaTheme="minorEastAsia" w:hAnsi="Verdana" w:cstheme="minorBidi"/>
          <w:noProof/>
          <w:szCs w:val="24"/>
        </w:rPr>
      </w:pPr>
      <w:r w:rsidRPr="00901A6B">
        <w:rPr>
          <w:rFonts w:ascii="Verdana" w:hAnsi="Verdana"/>
          <w:noProof/>
        </w:rPr>
        <w:t>5.1.3.6</w:t>
      </w:r>
      <w:r w:rsidRPr="00901A6B">
        <w:rPr>
          <w:rFonts w:ascii="Verdana" w:eastAsiaTheme="minorEastAsia" w:hAnsi="Verdana" w:cstheme="minorBidi"/>
          <w:noProof/>
          <w:szCs w:val="24"/>
        </w:rPr>
        <w:tab/>
      </w:r>
      <w:r w:rsidRPr="00901A6B">
        <w:rPr>
          <w:rFonts w:ascii="Verdana" w:hAnsi="Verdana"/>
          <w:noProof/>
        </w:rPr>
        <w:t>leeftijd adoptiekinderen bij aankomst in relatie met de scores op stellingen</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_Toc262122142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46</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5.1.4</w:t>
      </w:r>
      <w:r w:rsidRPr="00901A6B">
        <w:rPr>
          <w:rFonts w:ascii="Verdana" w:eastAsiaTheme="minorEastAsia" w:hAnsi="Verdana" w:cstheme="minorBidi"/>
          <w:i w:val="0"/>
          <w:noProof/>
          <w:szCs w:val="24"/>
        </w:rPr>
        <w:tab/>
      </w:r>
      <w:r w:rsidRPr="00901A6B">
        <w:rPr>
          <w:rFonts w:ascii="Verdana" w:hAnsi="Verdana"/>
          <w:noProof/>
        </w:rPr>
        <w:t>Open vraag: behoefte aan meer aandacht of een andere pedagogische-didactische aanpak voor het adoptiekind?</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_Toc262122143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49</w:t>
      </w:r>
      <w:r w:rsidR="00643904" w:rsidRPr="00901A6B">
        <w:rPr>
          <w:rFonts w:ascii="Verdana" w:hAnsi="Verdana"/>
          <w:noProof/>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5.2</w:t>
      </w:r>
      <w:r w:rsidRPr="00901A6B">
        <w:rPr>
          <w:rFonts w:eastAsiaTheme="minorEastAsia" w:cstheme="minorBidi"/>
          <w:szCs w:val="24"/>
        </w:rPr>
        <w:tab/>
      </w:r>
      <w:r w:rsidRPr="00901A6B">
        <w:t>Kwalitatief: resultaten focusgroep</w:t>
      </w:r>
      <w:r w:rsidRPr="00901A6B">
        <w:tab/>
      </w:r>
      <w:r w:rsidR="00643904" w:rsidRPr="00901A6B">
        <w:fldChar w:fldCharType="begin"/>
      </w:r>
      <w:r w:rsidRPr="00901A6B">
        <w:instrText xml:space="preserve"> PAGEREF _Toc262122144 \h </w:instrText>
      </w:r>
      <w:r w:rsidR="00643904" w:rsidRPr="00901A6B">
        <w:fldChar w:fldCharType="separate"/>
      </w:r>
      <w:r w:rsidR="009702AA">
        <w:t>52</w:t>
      </w:r>
      <w:r w:rsidR="00643904" w:rsidRPr="00901A6B">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5.2.1</w:t>
      </w:r>
      <w:r w:rsidRPr="00901A6B">
        <w:rPr>
          <w:rFonts w:ascii="Verdana" w:eastAsiaTheme="minorEastAsia" w:hAnsi="Verdana" w:cstheme="minorBidi"/>
          <w:i w:val="0"/>
          <w:noProof/>
          <w:szCs w:val="24"/>
        </w:rPr>
        <w:tab/>
      </w:r>
      <w:r w:rsidRPr="00901A6B">
        <w:rPr>
          <w:rFonts w:ascii="Verdana" w:hAnsi="Verdana"/>
          <w:noProof/>
        </w:rPr>
        <w:t xml:space="preserve">Spijt schooltijd </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_Toc262122145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53</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5.2.2</w:t>
      </w:r>
      <w:r w:rsidRPr="00901A6B">
        <w:rPr>
          <w:rFonts w:ascii="Verdana" w:eastAsiaTheme="minorEastAsia" w:hAnsi="Verdana" w:cstheme="minorBidi"/>
          <w:i w:val="0"/>
          <w:noProof/>
          <w:szCs w:val="24"/>
        </w:rPr>
        <w:tab/>
      </w:r>
      <w:r w:rsidRPr="00901A6B">
        <w:rPr>
          <w:rFonts w:ascii="Verdana" w:hAnsi="Verdana"/>
          <w:noProof/>
        </w:rPr>
        <w:t xml:space="preserve">Studieproblemen en hulpverlening </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_Toc262122146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53</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5.2.3</w:t>
      </w:r>
      <w:r w:rsidRPr="00901A6B">
        <w:rPr>
          <w:rFonts w:ascii="Verdana" w:eastAsiaTheme="minorEastAsia" w:hAnsi="Verdana" w:cstheme="minorBidi"/>
          <w:i w:val="0"/>
          <w:noProof/>
          <w:szCs w:val="24"/>
        </w:rPr>
        <w:tab/>
      </w:r>
      <w:r w:rsidRPr="00901A6B">
        <w:rPr>
          <w:rFonts w:ascii="Verdana" w:hAnsi="Verdana"/>
          <w:noProof/>
        </w:rPr>
        <w:t xml:space="preserve">Kwaliteit onderwijs </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_Toc262122147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54</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5.2.4</w:t>
      </w:r>
      <w:r w:rsidRPr="00901A6B">
        <w:rPr>
          <w:rFonts w:ascii="Verdana" w:eastAsiaTheme="minorEastAsia" w:hAnsi="Verdana" w:cstheme="minorBidi"/>
          <w:i w:val="0"/>
          <w:noProof/>
          <w:szCs w:val="24"/>
        </w:rPr>
        <w:tab/>
      </w:r>
      <w:r w:rsidRPr="00901A6B">
        <w:rPr>
          <w:rFonts w:ascii="Verdana" w:hAnsi="Verdana"/>
          <w:noProof/>
        </w:rPr>
        <w:t xml:space="preserve">Aandacht voor adoptiestatus </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_Toc262122148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54</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5.2.5</w:t>
      </w:r>
      <w:r w:rsidRPr="00901A6B">
        <w:rPr>
          <w:rFonts w:ascii="Verdana" w:eastAsiaTheme="minorEastAsia" w:hAnsi="Verdana" w:cstheme="minorBidi"/>
          <w:i w:val="0"/>
          <w:noProof/>
          <w:szCs w:val="24"/>
        </w:rPr>
        <w:tab/>
      </w:r>
      <w:r w:rsidRPr="00901A6B">
        <w:rPr>
          <w:rFonts w:ascii="Verdana" w:hAnsi="Verdana"/>
          <w:noProof/>
        </w:rPr>
        <w:t>Andere pedagogische aanpak</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_Toc262122149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55</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5.2.6</w:t>
      </w:r>
      <w:r w:rsidRPr="00901A6B">
        <w:rPr>
          <w:rFonts w:ascii="Verdana" w:eastAsiaTheme="minorEastAsia" w:hAnsi="Verdana" w:cstheme="minorBidi"/>
          <w:i w:val="0"/>
          <w:noProof/>
          <w:szCs w:val="24"/>
        </w:rPr>
        <w:tab/>
      </w:r>
      <w:r w:rsidRPr="00901A6B">
        <w:rPr>
          <w:rFonts w:ascii="Verdana" w:hAnsi="Verdana"/>
          <w:noProof/>
        </w:rPr>
        <w:t>Nood adoptie-alertheid bij leerkrachten</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_Toc262122150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56</w:t>
      </w:r>
      <w:r w:rsidR="00643904" w:rsidRPr="00901A6B">
        <w:rPr>
          <w:rFonts w:ascii="Verdana" w:hAnsi="Verdana"/>
          <w:noProof/>
        </w:rPr>
        <w:fldChar w:fldCharType="end"/>
      </w:r>
    </w:p>
    <w:p w:rsidR="00901A6B" w:rsidRPr="00901A6B" w:rsidRDefault="00901A6B" w:rsidP="00901A6B">
      <w:pPr>
        <w:pStyle w:val="Inhopg3"/>
        <w:tabs>
          <w:tab w:val="left" w:pos="860"/>
          <w:tab w:val="right" w:leader="dot" w:pos="9628"/>
        </w:tabs>
        <w:rPr>
          <w:rFonts w:ascii="Verdana" w:eastAsiaTheme="minorEastAsia" w:hAnsi="Verdana" w:cstheme="minorBidi"/>
          <w:i w:val="0"/>
          <w:noProof/>
          <w:szCs w:val="24"/>
        </w:rPr>
      </w:pPr>
      <w:r w:rsidRPr="00901A6B">
        <w:rPr>
          <w:rFonts w:ascii="Verdana" w:hAnsi="Verdana"/>
          <w:noProof/>
        </w:rPr>
        <w:t>5.2.7</w:t>
      </w:r>
      <w:r w:rsidRPr="00901A6B">
        <w:rPr>
          <w:rFonts w:ascii="Verdana" w:eastAsiaTheme="minorEastAsia" w:hAnsi="Verdana" w:cstheme="minorBidi"/>
          <w:i w:val="0"/>
          <w:noProof/>
          <w:szCs w:val="24"/>
        </w:rPr>
        <w:tab/>
      </w:r>
      <w:r w:rsidRPr="00901A6B">
        <w:rPr>
          <w:rFonts w:ascii="Verdana" w:hAnsi="Verdana"/>
          <w:noProof/>
        </w:rPr>
        <w:t>Adoptieleeftijd van de Vlaamse adoptiejongeren vergeleken met studies</w:t>
      </w:r>
      <w:r w:rsidRPr="00901A6B">
        <w:rPr>
          <w:rFonts w:ascii="Verdana" w:hAnsi="Verdana"/>
          <w:noProof/>
        </w:rPr>
        <w:tab/>
      </w:r>
      <w:r w:rsidR="00643904" w:rsidRPr="00901A6B">
        <w:rPr>
          <w:rFonts w:ascii="Verdana" w:hAnsi="Verdana"/>
          <w:noProof/>
        </w:rPr>
        <w:fldChar w:fldCharType="begin"/>
      </w:r>
      <w:r w:rsidRPr="00901A6B">
        <w:rPr>
          <w:rFonts w:ascii="Verdana" w:hAnsi="Verdana"/>
          <w:noProof/>
        </w:rPr>
        <w:instrText xml:space="preserve"> PAGEREF _Toc262122151 \h </w:instrText>
      </w:r>
      <w:r w:rsidR="00950D1A" w:rsidRPr="00643904">
        <w:rPr>
          <w:rFonts w:ascii="Verdana" w:hAnsi="Verdana"/>
          <w:noProof/>
        </w:rPr>
      </w:r>
      <w:r w:rsidR="00643904" w:rsidRPr="00901A6B">
        <w:rPr>
          <w:rFonts w:ascii="Verdana" w:hAnsi="Verdana"/>
          <w:noProof/>
        </w:rPr>
        <w:fldChar w:fldCharType="separate"/>
      </w:r>
      <w:r w:rsidR="009702AA">
        <w:rPr>
          <w:rFonts w:ascii="Verdana" w:hAnsi="Verdana"/>
          <w:noProof/>
        </w:rPr>
        <w:t>57</w:t>
      </w:r>
      <w:r w:rsidR="00643904" w:rsidRPr="00901A6B">
        <w:rPr>
          <w:rFonts w:ascii="Verdana" w:hAnsi="Verdana"/>
          <w:noProof/>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5.3</w:t>
      </w:r>
      <w:r w:rsidRPr="00901A6B">
        <w:rPr>
          <w:rFonts w:eastAsiaTheme="minorEastAsia" w:cstheme="minorBidi"/>
          <w:szCs w:val="24"/>
        </w:rPr>
        <w:tab/>
      </w:r>
      <w:r w:rsidRPr="00901A6B">
        <w:t>Kwalitatief: inhoud verkennend gesprek bij Steunpunt Adoptie vzw</w:t>
      </w:r>
      <w:r w:rsidRPr="00901A6B">
        <w:tab/>
      </w:r>
      <w:r w:rsidR="00643904" w:rsidRPr="00901A6B">
        <w:fldChar w:fldCharType="begin"/>
      </w:r>
      <w:r w:rsidRPr="00901A6B">
        <w:instrText xml:space="preserve"> PAGEREF _Toc262122152 \h </w:instrText>
      </w:r>
      <w:r w:rsidR="00643904" w:rsidRPr="00901A6B">
        <w:fldChar w:fldCharType="separate"/>
      </w:r>
      <w:r w:rsidR="009702AA">
        <w:t>57</w:t>
      </w:r>
      <w:r w:rsidR="00643904" w:rsidRPr="00901A6B">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6</w:t>
      </w:r>
      <w:r w:rsidRPr="00901A6B">
        <w:rPr>
          <w:rFonts w:ascii="Verdana" w:eastAsiaTheme="minorEastAsia" w:hAnsi="Verdana" w:cstheme="minorBidi"/>
          <w:b w:val="0"/>
          <w:noProof/>
          <w:color w:val="auto"/>
          <w:sz w:val="20"/>
        </w:rPr>
        <w:tab/>
      </w:r>
      <w:r w:rsidRPr="00901A6B">
        <w:rPr>
          <w:rFonts w:ascii="Verdana" w:hAnsi="Verdana"/>
          <w:noProof/>
          <w:color w:val="auto"/>
          <w:sz w:val="20"/>
        </w:rPr>
        <w:t>Conclusie</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_Toc262122153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59</w:t>
      </w:r>
      <w:r w:rsidR="00643904" w:rsidRPr="00901A6B">
        <w:rPr>
          <w:rFonts w:ascii="Verdana" w:hAnsi="Verdana"/>
          <w:noProof/>
          <w:color w:val="auto"/>
          <w:sz w:val="20"/>
        </w:rPr>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7</w:t>
      </w:r>
      <w:r w:rsidRPr="00901A6B">
        <w:rPr>
          <w:rFonts w:ascii="Verdana" w:eastAsiaTheme="minorEastAsia" w:hAnsi="Verdana" w:cstheme="minorBidi"/>
          <w:b w:val="0"/>
          <w:noProof/>
          <w:color w:val="auto"/>
          <w:sz w:val="20"/>
        </w:rPr>
        <w:tab/>
      </w:r>
      <w:r w:rsidRPr="00901A6B">
        <w:rPr>
          <w:rFonts w:ascii="Verdana" w:hAnsi="Verdana"/>
          <w:noProof/>
          <w:color w:val="auto"/>
          <w:sz w:val="20"/>
        </w:rPr>
        <w:t>Discussie</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_Toc262122154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62</w:t>
      </w:r>
      <w:r w:rsidR="00643904" w:rsidRPr="00901A6B">
        <w:rPr>
          <w:rFonts w:ascii="Verdana" w:hAnsi="Verdana"/>
          <w:noProof/>
          <w:color w:val="auto"/>
          <w:sz w:val="20"/>
        </w:rPr>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8</w:t>
      </w:r>
      <w:r w:rsidRPr="00901A6B">
        <w:rPr>
          <w:rFonts w:ascii="Verdana" w:eastAsiaTheme="minorEastAsia" w:hAnsi="Verdana" w:cstheme="minorBidi"/>
          <w:b w:val="0"/>
          <w:noProof/>
          <w:color w:val="auto"/>
          <w:sz w:val="20"/>
        </w:rPr>
        <w:tab/>
      </w:r>
      <w:r w:rsidRPr="00901A6B">
        <w:rPr>
          <w:rFonts w:ascii="Verdana" w:hAnsi="Verdana"/>
          <w:noProof/>
          <w:color w:val="auto"/>
          <w:sz w:val="20"/>
        </w:rPr>
        <w:t>Reflectie</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_Toc262122155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63</w:t>
      </w:r>
      <w:r w:rsidR="00643904" w:rsidRPr="00901A6B">
        <w:rPr>
          <w:rFonts w:ascii="Verdana" w:hAnsi="Verdana"/>
          <w:noProof/>
          <w:color w:val="auto"/>
          <w:sz w:val="20"/>
        </w:rPr>
        <w:fldChar w:fldCharType="end"/>
      </w:r>
    </w:p>
    <w:p w:rsidR="00901A6B" w:rsidRPr="00901A6B" w:rsidRDefault="00901A6B" w:rsidP="00901A6B">
      <w:pPr>
        <w:pStyle w:val="Inhopg1"/>
        <w:tabs>
          <w:tab w:val="left" w:pos="373"/>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9</w:t>
      </w:r>
      <w:r w:rsidRPr="00901A6B">
        <w:rPr>
          <w:rFonts w:ascii="Verdana" w:eastAsiaTheme="minorEastAsia" w:hAnsi="Verdana" w:cstheme="minorBidi"/>
          <w:b w:val="0"/>
          <w:noProof/>
          <w:color w:val="auto"/>
          <w:sz w:val="20"/>
        </w:rPr>
        <w:tab/>
      </w:r>
      <w:r w:rsidRPr="00901A6B">
        <w:rPr>
          <w:rFonts w:ascii="Verdana" w:hAnsi="Verdana"/>
          <w:noProof/>
          <w:color w:val="auto"/>
          <w:sz w:val="20"/>
        </w:rPr>
        <w:t>Referenties</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_Toc262122156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65</w:t>
      </w:r>
      <w:r w:rsidR="00643904" w:rsidRPr="00901A6B">
        <w:rPr>
          <w:rFonts w:ascii="Verdana" w:hAnsi="Verdana"/>
          <w:noProof/>
          <w:color w:val="auto"/>
          <w:sz w:val="20"/>
        </w:rPr>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9.1</w:t>
      </w:r>
      <w:r w:rsidRPr="00901A6B">
        <w:rPr>
          <w:rFonts w:eastAsiaTheme="minorEastAsia" w:cstheme="minorBidi"/>
          <w:szCs w:val="24"/>
        </w:rPr>
        <w:tab/>
      </w:r>
      <w:r w:rsidRPr="00901A6B">
        <w:t>Sites</w:t>
      </w:r>
      <w:r w:rsidRPr="00901A6B">
        <w:tab/>
      </w:r>
      <w:r w:rsidR="00643904" w:rsidRPr="00901A6B">
        <w:fldChar w:fldCharType="begin"/>
      </w:r>
      <w:r w:rsidRPr="00901A6B">
        <w:instrText xml:space="preserve"> PAGEREF _Toc262122157 \h </w:instrText>
      </w:r>
      <w:r w:rsidR="00643904" w:rsidRPr="00901A6B">
        <w:fldChar w:fldCharType="separate"/>
      </w:r>
      <w:r w:rsidR="009702AA">
        <w:t>65</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t>9.2</w:t>
      </w:r>
      <w:r w:rsidRPr="00901A6B">
        <w:rPr>
          <w:rFonts w:eastAsiaTheme="minorEastAsia" w:cstheme="minorBidi"/>
          <w:szCs w:val="24"/>
        </w:rPr>
        <w:tab/>
      </w:r>
      <w:r w:rsidRPr="00901A6B">
        <w:t>Boeken</w:t>
      </w:r>
      <w:r w:rsidRPr="00901A6B">
        <w:tab/>
      </w:r>
      <w:r w:rsidR="00643904" w:rsidRPr="00901A6B">
        <w:fldChar w:fldCharType="begin"/>
      </w:r>
      <w:r w:rsidRPr="00901A6B">
        <w:instrText xml:space="preserve"> PAGEREF _Toc262122158 \h </w:instrText>
      </w:r>
      <w:r w:rsidR="00643904" w:rsidRPr="00901A6B">
        <w:fldChar w:fldCharType="separate"/>
      </w:r>
      <w:r w:rsidR="009702AA">
        <w:t>66</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rPr>
          <w:lang w:val="en-US"/>
        </w:rPr>
        <w:t>9.3</w:t>
      </w:r>
      <w:r w:rsidRPr="00901A6B">
        <w:rPr>
          <w:rFonts w:eastAsiaTheme="minorEastAsia" w:cstheme="minorBidi"/>
          <w:szCs w:val="24"/>
        </w:rPr>
        <w:tab/>
      </w:r>
      <w:r w:rsidRPr="00901A6B">
        <w:rPr>
          <w:lang w:val="en-US"/>
        </w:rPr>
        <w:t>Tijdschriften</w:t>
      </w:r>
      <w:r w:rsidRPr="00901A6B">
        <w:tab/>
      </w:r>
      <w:r w:rsidR="00643904" w:rsidRPr="00901A6B">
        <w:fldChar w:fldCharType="begin"/>
      </w:r>
      <w:r w:rsidRPr="00901A6B">
        <w:instrText xml:space="preserve"> PAGEREF _Toc262122159 \h </w:instrText>
      </w:r>
      <w:r w:rsidR="00643904" w:rsidRPr="00901A6B">
        <w:fldChar w:fldCharType="separate"/>
      </w:r>
      <w:r w:rsidR="009702AA">
        <w:t>67</w:t>
      </w:r>
      <w:r w:rsidR="00643904" w:rsidRPr="00901A6B">
        <w:fldChar w:fldCharType="end"/>
      </w:r>
    </w:p>
    <w:p w:rsidR="00901A6B" w:rsidRPr="00901A6B" w:rsidRDefault="00901A6B" w:rsidP="00901A6B">
      <w:pPr>
        <w:pStyle w:val="Inhopg2"/>
        <w:tabs>
          <w:tab w:val="clear" w:pos="590"/>
          <w:tab w:val="left" w:pos="567"/>
        </w:tabs>
        <w:rPr>
          <w:rFonts w:eastAsiaTheme="minorEastAsia" w:cstheme="minorBidi"/>
          <w:szCs w:val="24"/>
        </w:rPr>
      </w:pPr>
      <w:r w:rsidRPr="00901A6B">
        <w:rPr>
          <w:lang w:val="en-US"/>
        </w:rPr>
        <w:t>9.4</w:t>
      </w:r>
      <w:r w:rsidRPr="00901A6B">
        <w:rPr>
          <w:rFonts w:eastAsiaTheme="minorEastAsia" w:cstheme="minorBidi"/>
          <w:szCs w:val="24"/>
        </w:rPr>
        <w:tab/>
      </w:r>
      <w:r w:rsidRPr="00901A6B">
        <w:rPr>
          <w:lang w:val="en-US"/>
        </w:rPr>
        <w:t>Eindwerken</w:t>
      </w:r>
      <w:r w:rsidRPr="00901A6B">
        <w:tab/>
      </w:r>
      <w:r w:rsidR="00643904" w:rsidRPr="00901A6B">
        <w:fldChar w:fldCharType="begin"/>
      </w:r>
      <w:r w:rsidRPr="00901A6B">
        <w:instrText xml:space="preserve"> PAGEREF _Toc262122160 \h </w:instrText>
      </w:r>
      <w:r w:rsidR="00643904" w:rsidRPr="00901A6B">
        <w:fldChar w:fldCharType="separate"/>
      </w:r>
      <w:r w:rsidR="009702AA">
        <w:t>68</w:t>
      </w:r>
      <w:r w:rsidR="00643904" w:rsidRPr="00901A6B">
        <w:fldChar w:fldCharType="end"/>
      </w:r>
    </w:p>
    <w:p w:rsidR="00901A6B" w:rsidRPr="00901A6B" w:rsidRDefault="00901A6B" w:rsidP="00901A6B">
      <w:pPr>
        <w:pStyle w:val="Inhopg1"/>
        <w:tabs>
          <w:tab w:val="left" w:pos="507"/>
          <w:tab w:val="right" w:leader="dot" w:pos="9628"/>
        </w:tabs>
        <w:rPr>
          <w:rFonts w:ascii="Verdana" w:eastAsiaTheme="minorEastAsia" w:hAnsi="Verdana" w:cstheme="minorBidi"/>
          <w:b w:val="0"/>
          <w:noProof/>
          <w:color w:val="auto"/>
          <w:sz w:val="20"/>
        </w:rPr>
      </w:pPr>
      <w:r w:rsidRPr="00901A6B">
        <w:rPr>
          <w:rFonts w:ascii="Verdana" w:hAnsi="Verdana"/>
          <w:noProof/>
          <w:color w:val="auto"/>
          <w:sz w:val="20"/>
        </w:rPr>
        <w:t>10</w:t>
      </w:r>
      <w:r w:rsidRPr="00901A6B">
        <w:rPr>
          <w:rFonts w:ascii="Verdana" w:eastAsiaTheme="minorEastAsia" w:hAnsi="Verdana" w:cstheme="minorBidi"/>
          <w:b w:val="0"/>
          <w:noProof/>
          <w:color w:val="auto"/>
          <w:sz w:val="20"/>
        </w:rPr>
        <w:tab/>
      </w:r>
      <w:r w:rsidRPr="00901A6B">
        <w:rPr>
          <w:rFonts w:ascii="Verdana" w:hAnsi="Verdana"/>
          <w:noProof/>
          <w:color w:val="auto"/>
          <w:sz w:val="20"/>
        </w:rPr>
        <w:t>BIJLAGEN</w:t>
      </w:r>
      <w:r w:rsidRPr="00901A6B">
        <w:rPr>
          <w:rFonts w:ascii="Verdana" w:hAnsi="Verdana"/>
          <w:noProof/>
          <w:color w:val="auto"/>
          <w:sz w:val="20"/>
        </w:rPr>
        <w:tab/>
      </w:r>
      <w:r w:rsidR="00643904" w:rsidRPr="00901A6B">
        <w:rPr>
          <w:rFonts w:ascii="Verdana" w:hAnsi="Verdana"/>
          <w:noProof/>
          <w:color w:val="auto"/>
          <w:sz w:val="20"/>
        </w:rPr>
        <w:fldChar w:fldCharType="begin"/>
      </w:r>
      <w:r w:rsidRPr="00901A6B">
        <w:rPr>
          <w:rFonts w:ascii="Verdana" w:hAnsi="Verdana"/>
          <w:noProof/>
          <w:color w:val="auto"/>
          <w:sz w:val="20"/>
        </w:rPr>
        <w:instrText xml:space="preserve"> PAGEREF _Toc262122161 \h </w:instrText>
      </w:r>
      <w:r w:rsidR="00950D1A" w:rsidRPr="00643904">
        <w:rPr>
          <w:rFonts w:ascii="Verdana" w:hAnsi="Verdana"/>
          <w:noProof/>
          <w:color w:val="auto"/>
          <w:sz w:val="20"/>
        </w:rPr>
      </w:r>
      <w:r w:rsidR="00643904" w:rsidRPr="00901A6B">
        <w:rPr>
          <w:rFonts w:ascii="Verdana" w:hAnsi="Verdana"/>
          <w:noProof/>
          <w:color w:val="auto"/>
          <w:sz w:val="20"/>
        </w:rPr>
        <w:fldChar w:fldCharType="separate"/>
      </w:r>
      <w:r w:rsidR="009702AA">
        <w:rPr>
          <w:rFonts w:ascii="Verdana" w:hAnsi="Verdana"/>
          <w:noProof/>
          <w:color w:val="auto"/>
          <w:sz w:val="20"/>
        </w:rPr>
        <w:t>70</w:t>
      </w:r>
      <w:r w:rsidR="00643904" w:rsidRPr="00901A6B">
        <w:rPr>
          <w:rFonts w:ascii="Verdana" w:hAnsi="Verdana"/>
          <w:noProof/>
          <w:color w:val="auto"/>
          <w:sz w:val="20"/>
        </w:rPr>
        <w:fldChar w:fldCharType="end"/>
      </w:r>
    </w:p>
    <w:p w:rsidR="00901A6B" w:rsidRPr="00901A6B" w:rsidRDefault="00901A6B" w:rsidP="00901A6B">
      <w:pPr>
        <w:pStyle w:val="Inhopg2"/>
        <w:tabs>
          <w:tab w:val="left" w:pos="694"/>
        </w:tabs>
        <w:rPr>
          <w:rFonts w:eastAsiaTheme="minorEastAsia" w:cstheme="minorBidi"/>
          <w:szCs w:val="24"/>
        </w:rPr>
      </w:pPr>
      <w:r w:rsidRPr="00901A6B">
        <w:t>10.1</w:t>
      </w:r>
      <w:r w:rsidRPr="00901A6B">
        <w:rPr>
          <w:rFonts w:eastAsiaTheme="minorEastAsia" w:cstheme="minorBidi"/>
          <w:szCs w:val="24"/>
        </w:rPr>
        <w:tab/>
      </w:r>
      <w:r w:rsidRPr="00901A6B">
        <w:t>Bijlage 1 – leeftijd van het adoptiekind – 2012 versus 2009</w:t>
      </w:r>
      <w:r w:rsidRPr="00901A6B">
        <w:tab/>
      </w:r>
      <w:r w:rsidR="00643904" w:rsidRPr="00901A6B">
        <w:fldChar w:fldCharType="begin"/>
      </w:r>
      <w:r w:rsidRPr="00901A6B">
        <w:instrText xml:space="preserve"> PAGEREF _Toc262122162 \h </w:instrText>
      </w:r>
      <w:r w:rsidR="00643904" w:rsidRPr="00901A6B">
        <w:fldChar w:fldCharType="separate"/>
      </w:r>
      <w:r w:rsidR="009702AA">
        <w:t>70</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10.2</w:t>
      </w:r>
      <w:r w:rsidRPr="00901A6B">
        <w:rPr>
          <w:rFonts w:eastAsiaTheme="minorEastAsia" w:cstheme="minorBidi"/>
          <w:szCs w:val="24"/>
        </w:rPr>
        <w:tab/>
      </w:r>
      <w:r w:rsidRPr="00901A6B">
        <w:t>Bijlage 2 – aantal geplaatste adoptiekinderen – 2006 versus 2013</w:t>
      </w:r>
      <w:r w:rsidRPr="00901A6B">
        <w:tab/>
      </w:r>
      <w:r w:rsidR="00643904" w:rsidRPr="00901A6B">
        <w:fldChar w:fldCharType="begin"/>
      </w:r>
      <w:r w:rsidRPr="00901A6B">
        <w:instrText xml:space="preserve"> PAGEREF _Toc262122163 \h </w:instrText>
      </w:r>
      <w:r w:rsidR="00643904" w:rsidRPr="00901A6B">
        <w:fldChar w:fldCharType="separate"/>
      </w:r>
      <w:r w:rsidR="009702AA">
        <w:t>72</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10.3</w:t>
      </w:r>
      <w:r w:rsidRPr="00901A6B">
        <w:rPr>
          <w:rFonts w:eastAsiaTheme="minorEastAsia" w:cstheme="minorBidi"/>
          <w:szCs w:val="24"/>
        </w:rPr>
        <w:tab/>
      </w:r>
      <w:r w:rsidRPr="00901A6B">
        <w:t>Bijlage 3: bevragingsinstrument</w:t>
      </w:r>
      <w:r w:rsidRPr="00901A6B">
        <w:tab/>
      </w:r>
      <w:r w:rsidR="00643904" w:rsidRPr="00901A6B">
        <w:fldChar w:fldCharType="begin"/>
      </w:r>
      <w:r w:rsidRPr="00901A6B">
        <w:instrText xml:space="preserve"> PAGEREF _Toc262122164 \h </w:instrText>
      </w:r>
      <w:r w:rsidR="00643904" w:rsidRPr="00901A6B">
        <w:fldChar w:fldCharType="separate"/>
      </w:r>
      <w:r w:rsidR="009702AA">
        <w:t>73</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10.4</w:t>
      </w:r>
      <w:r w:rsidRPr="00901A6B">
        <w:rPr>
          <w:rFonts w:eastAsiaTheme="minorEastAsia" w:cstheme="minorBidi"/>
          <w:szCs w:val="24"/>
        </w:rPr>
        <w:tab/>
      </w:r>
      <w:r w:rsidRPr="00901A6B">
        <w:t>Bijlage 4: resultaten survey grafisch weergegeven</w:t>
      </w:r>
      <w:r w:rsidRPr="00901A6B">
        <w:tab/>
      </w:r>
      <w:r w:rsidR="00643904" w:rsidRPr="00901A6B">
        <w:fldChar w:fldCharType="begin"/>
      </w:r>
      <w:r w:rsidRPr="00901A6B">
        <w:instrText xml:space="preserve"> PAGEREF _Toc262122165 \h </w:instrText>
      </w:r>
      <w:r w:rsidR="00643904" w:rsidRPr="00901A6B">
        <w:fldChar w:fldCharType="separate"/>
      </w:r>
      <w:r w:rsidR="009702AA">
        <w:t>78</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10.5</w:t>
      </w:r>
      <w:r w:rsidRPr="00901A6B">
        <w:rPr>
          <w:rFonts w:eastAsiaTheme="minorEastAsia" w:cstheme="minorBidi"/>
          <w:szCs w:val="24"/>
        </w:rPr>
        <w:tab/>
      </w:r>
      <w:r w:rsidRPr="00901A6B">
        <w:t>Bijlage 5: Basisinformatie vragenlijst</w:t>
      </w:r>
      <w:r w:rsidRPr="00901A6B">
        <w:tab/>
      </w:r>
      <w:r w:rsidR="00643904" w:rsidRPr="00901A6B">
        <w:fldChar w:fldCharType="begin"/>
      </w:r>
      <w:r w:rsidRPr="00901A6B">
        <w:instrText xml:space="preserve"> PAGEREF _Toc262122166 \h </w:instrText>
      </w:r>
      <w:r w:rsidR="00643904" w:rsidRPr="00901A6B">
        <w:fldChar w:fldCharType="separate"/>
      </w:r>
      <w:r w:rsidR="009702AA">
        <w:t>88</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10.6</w:t>
      </w:r>
      <w:r w:rsidRPr="00901A6B">
        <w:rPr>
          <w:rFonts w:eastAsiaTheme="minorEastAsia" w:cstheme="minorBidi"/>
          <w:szCs w:val="24"/>
        </w:rPr>
        <w:tab/>
      </w:r>
      <w:r w:rsidRPr="00901A6B">
        <w:t>Bijlage 6: interviewleidraad focusgroep</w:t>
      </w:r>
      <w:r w:rsidRPr="00901A6B">
        <w:tab/>
      </w:r>
      <w:r w:rsidR="00643904" w:rsidRPr="00901A6B">
        <w:fldChar w:fldCharType="begin"/>
      </w:r>
      <w:r w:rsidRPr="00901A6B">
        <w:instrText xml:space="preserve"> PAGEREF _Toc262122167 \h </w:instrText>
      </w:r>
      <w:r w:rsidR="00643904" w:rsidRPr="00901A6B">
        <w:fldChar w:fldCharType="separate"/>
      </w:r>
      <w:r w:rsidR="009702AA">
        <w:t>89</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10.7</w:t>
      </w:r>
      <w:r w:rsidRPr="00901A6B">
        <w:rPr>
          <w:rFonts w:eastAsiaTheme="minorEastAsia" w:cstheme="minorBidi"/>
          <w:szCs w:val="24"/>
        </w:rPr>
        <w:tab/>
      </w:r>
      <w:r w:rsidRPr="00901A6B">
        <w:t>Bijlage 7: leeftijd adoptiekinderen bij aankomst in relatie met scores op stellingen vijfpuntslikertschaal</w:t>
      </w:r>
      <w:r w:rsidRPr="00901A6B">
        <w:tab/>
      </w:r>
      <w:r w:rsidR="00643904" w:rsidRPr="00901A6B">
        <w:fldChar w:fldCharType="begin"/>
      </w:r>
      <w:r w:rsidRPr="00901A6B">
        <w:instrText xml:space="preserve"> PAGEREF _Toc262122168 \h </w:instrText>
      </w:r>
      <w:r w:rsidR="00643904" w:rsidRPr="00901A6B">
        <w:fldChar w:fldCharType="separate"/>
      </w:r>
      <w:r w:rsidR="009702AA">
        <w:t>94</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10.8</w:t>
      </w:r>
      <w:r w:rsidRPr="00901A6B">
        <w:rPr>
          <w:rFonts w:eastAsiaTheme="minorEastAsia" w:cstheme="minorBidi"/>
          <w:szCs w:val="24"/>
        </w:rPr>
        <w:tab/>
      </w:r>
      <w:r w:rsidRPr="00901A6B">
        <w:t>Bijlage 8: analyses Nvivo10 – focusgroep</w:t>
      </w:r>
      <w:r w:rsidRPr="00901A6B">
        <w:tab/>
      </w:r>
      <w:r w:rsidR="00643904" w:rsidRPr="00901A6B">
        <w:fldChar w:fldCharType="begin"/>
      </w:r>
      <w:r w:rsidRPr="00901A6B">
        <w:instrText xml:space="preserve"> PAGEREF _Toc262122169 \h </w:instrText>
      </w:r>
      <w:r w:rsidR="00643904" w:rsidRPr="00901A6B">
        <w:fldChar w:fldCharType="separate"/>
      </w:r>
      <w:r w:rsidR="009702AA">
        <w:t>96</w:t>
      </w:r>
      <w:r w:rsidR="00643904" w:rsidRPr="00901A6B">
        <w:fldChar w:fldCharType="end"/>
      </w:r>
    </w:p>
    <w:p w:rsidR="00901A6B" w:rsidRPr="00901A6B" w:rsidRDefault="00901A6B" w:rsidP="00901A6B">
      <w:pPr>
        <w:pStyle w:val="Inhopg2"/>
        <w:tabs>
          <w:tab w:val="left" w:pos="694"/>
        </w:tabs>
        <w:rPr>
          <w:rFonts w:eastAsiaTheme="minorEastAsia" w:cstheme="minorBidi"/>
          <w:szCs w:val="24"/>
        </w:rPr>
      </w:pPr>
      <w:r w:rsidRPr="00901A6B">
        <w:t>10.9</w:t>
      </w:r>
      <w:r w:rsidRPr="00901A6B">
        <w:rPr>
          <w:rFonts w:eastAsiaTheme="minorEastAsia" w:cstheme="minorBidi"/>
          <w:szCs w:val="24"/>
        </w:rPr>
        <w:tab/>
      </w:r>
      <w:r w:rsidRPr="00901A6B">
        <w:t>Bijlage 9: interviewleidraad verkennend gesprek educatief medewerker Steunpunt Adoptie vzw</w:t>
      </w:r>
      <w:r w:rsidRPr="00901A6B">
        <w:tab/>
      </w:r>
      <w:r w:rsidR="00643904" w:rsidRPr="00901A6B">
        <w:fldChar w:fldCharType="begin"/>
      </w:r>
      <w:r w:rsidRPr="00901A6B">
        <w:instrText xml:space="preserve"> PAGEREF _Toc262122170 \h </w:instrText>
      </w:r>
      <w:r w:rsidR="00643904" w:rsidRPr="00901A6B">
        <w:fldChar w:fldCharType="separate"/>
      </w:r>
      <w:r w:rsidR="009702AA">
        <w:t>97</w:t>
      </w:r>
      <w:r w:rsidR="00643904" w:rsidRPr="00901A6B">
        <w:fldChar w:fldCharType="end"/>
      </w:r>
    </w:p>
    <w:p w:rsidR="00F70C9A" w:rsidRDefault="00643904" w:rsidP="00901A6B">
      <w:pPr>
        <w:rPr>
          <w:rFonts w:cs="Arial"/>
          <w:i/>
          <w:caps/>
          <w:color w:val="000000" w:themeColor="text1"/>
          <w:szCs w:val="22"/>
          <w:u w:val="single"/>
        </w:rPr>
      </w:pPr>
      <w:r w:rsidRPr="00901A6B">
        <w:rPr>
          <w:rFonts w:cs="Arial"/>
          <w:i/>
          <w:caps/>
          <w:szCs w:val="22"/>
          <w:u w:val="single"/>
        </w:rPr>
        <w:fldChar w:fldCharType="end"/>
      </w:r>
    </w:p>
    <w:p w:rsidR="00017E12" w:rsidRDefault="00F70C9A" w:rsidP="00287473">
      <w:pPr>
        <w:pStyle w:val="Lijstmetafbeeldingen"/>
        <w:tabs>
          <w:tab w:val="left" w:pos="332"/>
          <w:tab w:val="right" w:leader="dot" w:pos="9622"/>
        </w:tabs>
        <w:spacing w:line="360" w:lineRule="auto"/>
        <w:jc w:val="left"/>
        <w:rPr>
          <w:noProof/>
        </w:rPr>
      </w:pPr>
      <w:bookmarkStart w:id="1" w:name="_Toc261000435"/>
      <w:bookmarkStart w:id="2" w:name="_Toc261002386"/>
      <w:bookmarkStart w:id="3" w:name="_Toc261002669"/>
      <w:bookmarkStart w:id="4" w:name="_Toc261789824"/>
      <w:bookmarkStart w:id="5" w:name="_Toc261790153"/>
      <w:bookmarkStart w:id="6" w:name="_Toc262146883"/>
      <w:r w:rsidRPr="00F70C9A">
        <w:rPr>
          <w:rFonts w:cs="Arial"/>
          <w:b/>
        </w:rPr>
        <w:t>Tabellen</w:t>
      </w:r>
      <w:bookmarkEnd w:id="1"/>
      <w:bookmarkEnd w:id="2"/>
      <w:bookmarkEnd w:id="3"/>
      <w:bookmarkEnd w:id="4"/>
      <w:bookmarkEnd w:id="5"/>
      <w:bookmarkEnd w:id="6"/>
      <w:r w:rsidR="00643904" w:rsidRPr="00643904">
        <w:rPr>
          <w:rFonts w:cs="Arial"/>
          <w:b/>
        </w:rPr>
        <w:fldChar w:fldCharType="begin"/>
      </w:r>
      <w:r w:rsidRPr="00F70C9A">
        <w:rPr>
          <w:rFonts w:cs="Arial"/>
          <w:b/>
        </w:rPr>
        <w:instrText xml:space="preserve"> TOC \t "Lijstalinea" \c </w:instrText>
      </w:r>
      <w:r w:rsidR="00643904" w:rsidRPr="00643904">
        <w:rPr>
          <w:rFonts w:cs="Arial"/>
          <w:b/>
        </w:rPr>
        <w:fldChar w:fldCharType="separate"/>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7" w:name="_Toc262146884"/>
      <w:r w:rsidRPr="00436C66">
        <w:rPr>
          <w:noProof/>
          <w:lang w:val="nl-BE"/>
        </w:rPr>
        <w:t>Tabel 1</w:t>
      </w:r>
      <w:r w:rsidR="00287473">
        <w:rPr>
          <w:noProof/>
        </w:rPr>
        <w:t xml:space="preserve"> </w:t>
      </w:r>
      <w:r w:rsidRPr="00436C66">
        <w:rPr>
          <w:noProof/>
          <w:lang w:val="nl-BE"/>
        </w:rPr>
        <w:t>Evolutie Leeftijd van Buitenlandse A</w:t>
      </w:r>
      <w:r>
        <w:rPr>
          <w:noProof/>
          <w:lang w:val="nl-BE"/>
        </w:rPr>
        <w:t>doptiekindere</w:t>
      </w:r>
      <w:r w:rsidR="00287473">
        <w:rPr>
          <w:noProof/>
          <w:lang w:val="nl-BE"/>
        </w:rPr>
        <w:t>n</w:t>
      </w:r>
      <w:r>
        <w:rPr>
          <w:noProof/>
        </w:rPr>
        <w:tab/>
      </w:r>
      <w:r w:rsidR="00643904">
        <w:rPr>
          <w:noProof/>
        </w:rPr>
        <w:fldChar w:fldCharType="begin"/>
      </w:r>
      <w:r>
        <w:rPr>
          <w:noProof/>
        </w:rPr>
        <w:instrText xml:space="preserve"> PAGEREF _Toc262122510 \h </w:instrText>
      </w:r>
      <w:r w:rsidR="00950D1A">
        <w:rPr>
          <w:noProof/>
        </w:rPr>
      </w:r>
      <w:r w:rsidR="00643904">
        <w:rPr>
          <w:noProof/>
        </w:rPr>
        <w:fldChar w:fldCharType="separate"/>
      </w:r>
      <w:r w:rsidR="009702AA">
        <w:rPr>
          <w:noProof/>
        </w:rPr>
        <w:t>18</w:t>
      </w:r>
      <w:bookmarkEnd w:id="7"/>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8" w:name="_Toc262146885"/>
      <w:r w:rsidRPr="00436C66">
        <w:rPr>
          <w:noProof/>
          <w:lang w:val="nl-BE"/>
        </w:rPr>
        <w:t>Tabel 2</w:t>
      </w:r>
      <w:r w:rsidR="00287473">
        <w:rPr>
          <w:noProof/>
        </w:rPr>
        <w:t xml:space="preserve"> </w:t>
      </w:r>
      <w:r w:rsidRPr="00436C66">
        <w:rPr>
          <w:noProof/>
          <w:lang w:val="nl-BE"/>
        </w:rPr>
        <w:t>Vuistregel Interne Consistenitie (De Maeyer, Franquet, 2013)</w:t>
      </w:r>
      <w:r>
        <w:rPr>
          <w:noProof/>
        </w:rPr>
        <w:tab/>
      </w:r>
      <w:r w:rsidR="00643904">
        <w:rPr>
          <w:noProof/>
        </w:rPr>
        <w:fldChar w:fldCharType="begin"/>
      </w:r>
      <w:r>
        <w:rPr>
          <w:noProof/>
        </w:rPr>
        <w:instrText xml:space="preserve"> PAGEREF _Toc262122516 \h </w:instrText>
      </w:r>
      <w:r w:rsidR="00950D1A">
        <w:rPr>
          <w:noProof/>
        </w:rPr>
      </w:r>
      <w:r w:rsidR="00643904">
        <w:rPr>
          <w:noProof/>
        </w:rPr>
        <w:fldChar w:fldCharType="separate"/>
      </w:r>
      <w:r w:rsidR="009702AA">
        <w:rPr>
          <w:noProof/>
        </w:rPr>
        <w:t>31</w:t>
      </w:r>
      <w:bookmarkEnd w:id="8"/>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9" w:name="_Toc262146886"/>
      <w:r w:rsidRPr="00436C66">
        <w:rPr>
          <w:noProof/>
        </w:rPr>
        <w:t>Tabel 3</w:t>
      </w:r>
      <w:r w:rsidR="00287473">
        <w:rPr>
          <w:noProof/>
        </w:rPr>
        <w:t xml:space="preserve"> </w:t>
      </w:r>
      <w:r>
        <w:rPr>
          <w:noProof/>
        </w:rPr>
        <w:t>Cronbach’s Alpha per Construct</w:t>
      </w:r>
      <w:r>
        <w:rPr>
          <w:noProof/>
        </w:rPr>
        <w:tab/>
      </w:r>
      <w:r w:rsidR="00643904">
        <w:rPr>
          <w:noProof/>
        </w:rPr>
        <w:fldChar w:fldCharType="begin"/>
      </w:r>
      <w:r>
        <w:rPr>
          <w:noProof/>
        </w:rPr>
        <w:instrText xml:space="preserve"> PAGEREF _Toc262122518 \h </w:instrText>
      </w:r>
      <w:r w:rsidR="00950D1A">
        <w:rPr>
          <w:noProof/>
        </w:rPr>
      </w:r>
      <w:r w:rsidR="00643904">
        <w:rPr>
          <w:noProof/>
        </w:rPr>
        <w:fldChar w:fldCharType="separate"/>
      </w:r>
      <w:r w:rsidR="009702AA">
        <w:rPr>
          <w:noProof/>
        </w:rPr>
        <w:t>36</w:t>
      </w:r>
      <w:bookmarkEnd w:id="9"/>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0" w:name="_Toc262146887"/>
      <w:r w:rsidRPr="00436C66">
        <w:rPr>
          <w:noProof/>
        </w:rPr>
        <w:t>Tabel 4a</w:t>
      </w:r>
      <w:r w:rsidR="00287473">
        <w:rPr>
          <w:noProof/>
        </w:rPr>
        <w:t xml:space="preserve"> </w:t>
      </w:r>
      <w:r>
        <w:rPr>
          <w:noProof/>
        </w:rPr>
        <w:t>Leeftijd van Adoptie</w:t>
      </w:r>
      <w:r>
        <w:rPr>
          <w:noProof/>
        </w:rPr>
        <w:tab/>
      </w:r>
      <w:r w:rsidR="00643904">
        <w:rPr>
          <w:noProof/>
        </w:rPr>
        <w:fldChar w:fldCharType="begin"/>
      </w:r>
      <w:r>
        <w:rPr>
          <w:noProof/>
        </w:rPr>
        <w:instrText xml:space="preserve"> PAGEREF _Toc262122520 \h </w:instrText>
      </w:r>
      <w:r w:rsidR="00950D1A">
        <w:rPr>
          <w:noProof/>
        </w:rPr>
      </w:r>
      <w:r w:rsidR="00643904">
        <w:rPr>
          <w:noProof/>
        </w:rPr>
        <w:fldChar w:fldCharType="separate"/>
      </w:r>
      <w:r w:rsidR="009702AA">
        <w:rPr>
          <w:noProof/>
        </w:rPr>
        <w:t>37</w:t>
      </w:r>
      <w:bookmarkEnd w:id="10"/>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1" w:name="_Toc262146888"/>
      <w:r w:rsidRPr="00436C66">
        <w:rPr>
          <w:noProof/>
        </w:rPr>
        <w:t>Tabel 4b</w:t>
      </w:r>
      <w:r w:rsidR="00287473">
        <w:rPr>
          <w:noProof/>
        </w:rPr>
        <w:t xml:space="preserve"> </w:t>
      </w:r>
      <w:r>
        <w:rPr>
          <w:noProof/>
        </w:rPr>
        <w:t>Jaar van Aankomst in België</w:t>
      </w:r>
      <w:r>
        <w:rPr>
          <w:noProof/>
        </w:rPr>
        <w:tab/>
      </w:r>
      <w:r w:rsidR="00643904">
        <w:rPr>
          <w:noProof/>
        </w:rPr>
        <w:fldChar w:fldCharType="begin"/>
      </w:r>
      <w:r>
        <w:rPr>
          <w:noProof/>
        </w:rPr>
        <w:instrText xml:space="preserve"> PAGEREF _Toc262122522 \h </w:instrText>
      </w:r>
      <w:r w:rsidR="00950D1A">
        <w:rPr>
          <w:noProof/>
        </w:rPr>
      </w:r>
      <w:r w:rsidR="00643904">
        <w:rPr>
          <w:noProof/>
        </w:rPr>
        <w:fldChar w:fldCharType="separate"/>
      </w:r>
      <w:r w:rsidR="009702AA">
        <w:rPr>
          <w:noProof/>
        </w:rPr>
        <w:t>37</w:t>
      </w:r>
      <w:bookmarkEnd w:id="11"/>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2" w:name="_Toc262146889"/>
      <w:r w:rsidRPr="00436C66">
        <w:rPr>
          <w:noProof/>
        </w:rPr>
        <w:t>Tabel 5</w:t>
      </w:r>
      <w:r w:rsidR="00287473">
        <w:rPr>
          <w:noProof/>
        </w:rPr>
        <w:t xml:space="preserve"> </w:t>
      </w:r>
      <w:r>
        <w:rPr>
          <w:noProof/>
        </w:rPr>
        <w:t>De door de Ouders Gepercipieerde Score voor de Rekenkundige Vaardigheden van de Adoptiekinderen in Relatie met de Aankomstleeftijd</w:t>
      </w:r>
      <w:r>
        <w:rPr>
          <w:noProof/>
        </w:rPr>
        <w:tab/>
      </w:r>
      <w:r w:rsidR="00643904">
        <w:rPr>
          <w:noProof/>
        </w:rPr>
        <w:fldChar w:fldCharType="begin"/>
      </w:r>
      <w:r>
        <w:rPr>
          <w:noProof/>
        </w:rPr>
        <w:instrText xml:space="preserve"> PAGEREF _Toc262122524 \h </w:instrText>
      </w:r>
      <w:r w:rsidR="00950D1A">
        <w:rPr>
          <w:noProof/>
        </w:rPr>
      </w:r>
      <w:r w:rsidR="00643904">
        <w:rPr>
          <w:noProof/>
        </w:rPr>
        <w:fldChar w:fldCharType="separate"/>
      </w:r>
      <w:r w:rsidR="009702AA">
        <w:rPr>
          <w:noProof/>
        </w:rPr>
        <w:t>38</w:t>
      </w:r>
      <w:bookmarkEnd w:id="12"/>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3" w:name="_Toc262146890"/>
      <w:r w:rsidRPr="00436C66">
        <w:rPr>
          <w:noProof/>
        </w:rPr>
        <w:t>Tabel 6</w:t>
      </w:r>
      <w:r w:rsidR="00287473">
        <w:rPr>
          <w:noProof/>
        </w:rPr>
        <w:t xml:space="preserve"> </w:t>
      </w:r>
      <w:r>
        <w:rPr>
          <w:noProof/>
        </w:rPr>
        <w:t>De door de Ouders Gepercipieerde Score voor de Taalkundige Vaardigheden van de Adoptiekinderen in Relatie met de Aankomstleeftijd</w:t>
      </w:r>
      <w:r>
        <w:rPr>
          <w:noProof/>
        </w:rPr>
        <w:tab/>
      </w:r>
      <w:r w:rsidR="00643904">
        <w:rPr>
          <w:noProof/>
        </w:rPr>
        <w:fldChar w:fldCharType="begin"/>
      </w:r>
      <w:r>
        <w:rPr>
          <w:noProof/>
        </w:rPr>
        <w:instrText xml:space="preserve"> PAGEREF _Toc262122526 \h </w:instrText>
      </w:r>
      <w:r w:rsidR="00950D1A">
        <w:rPr>
          <w:noProof/>
        </w:rPr>
      </w:r>
      <w:r w:rsidR="00643904">
        <w:rPr>
          <w:noProof/>
        </w:rPr>
        <w:fldChar w:fldCharType="separate"/>
      </w:r>
      <w:r w:rsidR="009702AA">
        <w:rPr>
          <w:noProof/>
        </w:rPr>
        <w:t>39</w:t>
      </w:r>
      <w:bookmarkEnd w:id="13"/>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4" w:name="_Toc262146891"/>
      <w:r w:rsidRPr="00436C66">
        <w:rPr>
          <w:noProof/>
        </w:rPr>
        <w:t>Tabel 7</w:t>
      </w:r>
      <w:r w:rsidR="00287473">
        <w:rPr>
          <w:noProof/>
        </w:rPr>
        <w:t xml:space="preserve"> </w:t>
      </w:r>
      <w:r>
        <w:rPr>
          <w:noProof/>
        </w:rPr>
        <w:t>Herkomstlanden in Relatie met de Leeftijd</w:t>
      </w:r>
      <w:r>
        <w:rPr>
          <w:noProof/>
        </w:rPr>
        <w:tab/>
      </w:r>
      <w:r w:rsidR="00643904">
        <w:rPr>
          <w:noProof/>
        </w:rPr>
        <w:fldChar w:fldCharType="begin"/>
      </w:r>
      <w:r>
        <w:rPr>
          <w:noProof/>
        </w:rPr>
        <w:instrText xml:space="preserve"> PAGEREF _Toc262122528 \h </w:instrText>
      </w:r>
      <w:r w:rsidR="00950D1A">
        <w:rPr>
          <w:noProof/>
        </w:rPr>
      </w:r>
      <w:r w:rsidR="00643904">
        <w:rPr>
          <w:noProof/>
        </w:rPr>
        <w:fldChar w:fldCharType="separate"/>
      </w:r>
      <w:r w:rsidR="009702AA">
        <w:rPr>
          <w:noProof/>
        </w:rPr>
        <w:t>40</w:t>
      </w:r>
      <w:bookmarkEnd w:id="14"/>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5" w:name="_Toc262146892"/>
      <w:r w:rsidRPr="00436C66">
        <w:rPr>
          <w:noProof/>
        </w:rPr>
        <w:t>Tabel 8</w:t>
      </w:r>
      <w:r w:rsidR="00287473">
        <w:rPr>
          <w:noProof/>
        </w:rPr>
        <w:t xml:space="preserve"> </w:t>
      </w:r>
      <w:r>
        <w:rPr>
          <w:noProof/>
        </w:rPr>
        <w:t>Levene's Test for Homogeneity of Variance (center = median)</w:t>
      </w:r>
      <w:r>
        <w:rPr>
          <w:noProof/>
        </w:rPr>
        <w:tab/>
      </w:r>
      <w:r w:rsidR="00643904">
        <w:rPr>
          <w:noProof/>
        </w:rPr>
        <w:fldChar w:fldCharType="begin"/>
      </w:r>
      <w:r>
        <w:rPr>
          <w:noProof/>
        </w:rPr>
        <w:instrText xml:space="preserve"> PAGEREF _Toc262122530 \h </w:instrText>
      </w:r>
      <w:r w:rsidR="00950D1A">
        <w:rPr>
          <w:noProof/>
        </w:rPr>
      </w:r>
      <w:r w:rsidR="00643904">
        <w:rPr>
          <w:noProof/>
        </w:rPr>
        <w:fldChar w:fldCharType="separate"/>
      </w:r>
      <w:r w:rsidR="009702AA">
        <w:rPr>
          <w:noProof/>
        </w:rPr>
        <w:t>41</w:t>
      </w:r>
      <w:bookmarkEnd w:id="15"/>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6" w:name="_Toc262146893"/>
      <w:r w:rsidRPr="00436C66">
        <w:rPr>
          <w:noProof/>
        </w:rPr>
        <w:t>Tabel 9</w:t>
      </w:r>
      <w:r w:rsidR="00287473">
        <w:rPr>
          <w:noProof/>
        </w:rPr>
        <w:t xml:space="preserve"> </w:t>
      </w:r>
      <w:r>
        <w:rPr>
          <w:noProof/>
        </w:rPr>
        <w:t>ANOVA Land van Herkomst en Wiskundige Vaardigheden</w:t>
      </w:r>
      <w:r>
        <w:rPr>
          <w:noProof/>
        </w:rPr>
        <w:tab/>
      </w:r>
      <w:r w:rsidR="00643904">
        <w:rPr>
          <w:noProof/>
        </w:rPr>
        <w:fldChar w:fldCharType="begin"/>
      </w:r>
      <w:r>
        <w:rPr>
          <w:noProof/>
        </w:rPr>
        <w:instrText xml:space="preserve"> PAGEREF _Toc262122532 \h </w:instrText>
      </w:r>
      <w:r w:rsidR="00950D1A">
        <w:rPr>
          <w:noProof/>
        </w:rPr>
      </w:r>
      <w:r w:rsidR="00643904">
        <w:rPr>
          <w:noProof/>
        </w:rPr>
        <w:fldChar w:fldCharType="separate"/>
      </w:r>
      <w:r w:rsidR="009702AA">
        <w:rPr>
          <w:noProof/>
        </w:rPr>
        <w:t>41</w:t>
      </w:r>
      <w:bookmarkEnd w:id="16"/>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7" w:name="_Toc262146894"/>
      <w:r w:rsidRPr="00436C66">
        <w:rPr>
          <w:noProof/>
        </w:rPr>
        <w:t>Tabel 10</w:t>
      </w:r>
      <w:r w:rsidR="00287473">
        <w:rPr>
          <w:noProof/>
        </w:rPr>
        <w:t xml:space="preserve"> </w:t>
      </w:r>
      <w:r>
        <w:rPr>
          <w:noProof/>
        </w:rPr>
        <w:t>Levene's Test for Homogeneity of Variance (center = median)</w:t>
      </w:r>
      <w:r>
        <w:rPr>
          <w:noProof/>
        </w:rPr>
        <w:tab/>
      </w:r>
      <w:r w:rsidR="00643904">
        <w:rPr>
          <w:noProof/>
        </w:rPr>
        <w:fldChar w:fldCharType="begin"/>
      </w:r>
      <w:r>
        <w:rPr>
          <w:noProof/>
        </w:rPr>
        <w:instrText xml:space="preserve"> PAGEREF _Toc262122534 \h </w:instrText>
      </w:r>
      <w:r w:rsidR="00950D1A">
        <w:rPr>
          <w:noProof/>
        </w:rPr>
      </w:r>
      <w:r w:rsidR="00643904">
        <w:rPr>
          <w:noProof/>
        </w:rPr>
        <w:fldChar w:fldCharType="separate"/>
      </w:r>
      <w:r w:rsidR="009702AA">
        <w:rPr>
          <w:noProof/>
        </w:rPr>
        <w:t>42</w:t>
      </w:r>
      <w:bookmarkEnd w:id="17"/>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8" w:name="_Toc262146895"/>
      <w:r w:rsidRPr="00436C66">
        <w:rPr>
          <w:noProof/>
        </w:rPr>
        <w:t>Tabel 11</w:t>
      </w:r>
      <w:r w:rsidR="00287473">
        <w:rPr>
          <w:noProof/>
        </w:rPr>
        <w:t xml:space="preserve"> </w:t>
      </w:r>
      <w:r>
        <w:rPr>
          <w:noProof/>
        </w:rPr>
        <w:t>ANOVA Land van Herkomst en Taalkundige Vaardigheden</w:t>
      </w:r>
      <w:r>
        <w:rPr>
          <w:noProof/>
        </w:rPr>
        <w:tab/>
      </w:r>
      <w:r w:rsidR="00643904">
        <w:rPr>
          <w:noProof/>
        </w:rPr>
        <w:fldChar w:fldCharType="begin"/>
      </w:r>
      <w:r>
        <w:rPr>
          <w:noProof/>
        </w:rPr>
        <w:instrText xml:space="preserve"> PAGEREF _Toc262122536 \h </w:instrText>
      </w:r>
      <w:r w:rsidR="00950D1A">
        <w:rPr>
          <w:noProof/>
        </w:rPr>
      </w:r>
      <w:r w:rsidR="00643904">
        <w:rPr>
          <w:noProof/>
        </w:rPr>
        <w:fldChar w:fldCharType="separate"/>
      </w:r>
      <w:r w:rsidR="009702AA">
        <w:rPr>
          <w:noProof/>
        </w:rPr>
        <w:t>42</w:t>
      </w:r>
      <w:bookmarkEnd w:id="18"/>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19" w:name="_Toc262146896"/>
      <w:r w:rsidRPr="00436C66">
        <w:rPr>
          <w:noProof/>
        </w:rPr>
        <w:t>Tabel 12</w:t>
      </w:r>
      <w:r w:rsidR="00287473">
        <w:rPr>
          <w:noProof/>
        </w:rPr>
        <w:t xml:space="preserve"> </w:t>
      </w:r>
      <w:r>
        <w:rPr>
          <w:noProof/>
        </w:rPr>
        <w:t>Construct 1 – Ouderparticipatie (Gemiddelden en Standaardafwijkingen)</w:t>
      </w:r>
      <w:r>
        <w:rPr>
          <w:noProof/>
        </w:rPr>
        <w:tab/>
      </w:r>
      <w:r w:rsidR="00643904">
        <w:rPr>
          <w:noProof/>
        </w:rPr>
        <w:fldChar w:fldCharType="begin"/>
      </w:r>
      <w:r>
        <w:rPr>
          <w:noProof/>
        </w:rPr>
        <w:instrText xml:space="preserve"> PAGEREF _Toc262122538 \h </w:instrText>
      </w:r>
      <w:r w:rsidR="00950D1A">
        <w:rPr>
          <w:noProof/>
        </w:rPr>
      </w:r>
      <w:r w:rsidR="00643904">
        <w:rPr>
          <w:noProof/>
        </w:rPr>
        <w:fldChar w:fldCharType="separate"/>
      </w:r>
      <w:r w:rsidR="009702AA">
        <w:rPr>
          <w:noProof/>
        </w:rPr>
        <w:t>43</w:t>
      </w:r>
      <w:bookmarkEnd w:id="19"/>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0" w:name="_Toc262146897"/>
      <w:r w:rsidRPr="00436C66">
        <w:rPr>
          <w:noProof/>
        </w:rPr>
        <w:t>Tabel 13</w:t>
      </w:r>
      <w:r w:rsidR="00287473">
        <w:rPr>
          <w:noProof/>
        </w:rPr>
        <w:t xml:space="preserve"> </w:t>
      </w:r>
      <w:r>
        <w:rPr>
          <w:noProof/>
        </w:rPr>
        <w:t xml:space="preserve">Construct 2 – Vertrouwdheid Leerkracht met het Adoptiethema </w:t>
      </w:r>
      <w:r>
        <w:rPr>
          <w:noProof/>
        </w:rPr>
        <w:tab/>
      </w:r>
      <w:r w:rsidR="00643904">
        <w:rPr>
          <w:noProof/>
        </w:rPr>
        <w:fldChar w:fldCharType="begin"/>
      </w:r>
      <w:r>
        <w:rPr>
          <w:noProof/>
        </w:rPr>
        <w:instrText xml:space="preserve"> PAGEREF _Toc262122540 \h </w:instrText>
      </w:r>
      <w:r w:rsidR="00950D1A">
        <w:rPr>
          <w:noProof/>
        </w:rPr>
      </w:r>
      <w:r w:rsidR="00643904">
        <w:rPr>
          <w:noProof/>
        </w:rPr>
        <w:fldChar w:fldCharType="separate"/>
      </w:r>
      <w:r w:rsidR="009702AA">
        <w:rPr>
          <w:noProof/>
        </w:rPr>
        <w:t>44</w:t>
      </w:r>
      <w:bookmarkEnd w:id="20"/>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1" w:name="_Toc262146898"/>
      <w:r w:rsidRPr="00436C66">
        <w:rPr>
          <w:noProof/>
        </w:rPr>
        <w:t>Tabel 14</w:t>
      </w:r>
      <w:r w:rsidR="00287473">
        <w:rPr>
          <w:noProof/>
        </w:rPr>
        <w:t xml:space="preserve"> </w:t>
      </w:r>
      <w:r>
        <w:rPr>
          <w:noProof/>
        </w:rPr>
        <w:t xml:space="preserve">Construct 3 – Kennisontwikkeling op School </w:t>
      </w:r>
      <w:r>
        <w:rPr>
          <w:noProof/>
        </w:rPr>
        <w:tab/>
      </w:r>
      <w:r w:rsidR="00643904">
        <w:rPr>
          <w:noProof/>
        </w:rPr>
        <w:fldChar w:fldCharType="begin"/>
      </w:r>
      <w:r>
        <w:rPr>
          <w:noProof/>
        </w:rPr>
        <w:instrText xml:space="preserve"> PAGEREF _Toc262122577 \h </w:instrText>
      </w:r>
      <w:r w:rsidR="00950D1A">
        <w:rPr>
          <w:noProof/>
        </w:rPr>
      </w:r>
      <w:r w:rsidR="00643904">
        <w:rPr>
          <w:noProof/>
        </w:rPr>
        <w:fldChar w:fldCharType="separate"/>
      </w:r>
      <w:r w:rsidR="009702AA">
        <w:rPr>
          <w:noProof/>
        </w:rPr>
        <w:t>44</w:t>
      </w:r>
      <w:bookmarkEnd w:id="21"/>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2" w:name="_Toc262146899"/>
      <w:r w:rsidRPr="00436C66">
        <w:rPr>
          <w:noProof/>
        </w:rPr>
        <w:t>Tabel 15</w:t>
      </w:r>
      <w:r w:rsidR="00287473">
        <w:rPr>
          <w:noProof/>
        </w:rPr>
        <w:t xml:space="preserve"> </w:t>
      </w:r>
      <w:r>
        <w:rPr>
          <w:noProof/>
        </w:rPr>
        <w:t xml:space="preserve">Construct 4 – Ondersteuning door de School </w:t>
      </w:r>
      <w:r>
        <w:rPr>
          <w:noProof/>
        </w:rPr>
        <w:tab/>
      </w:r>
      <w:r w:rsidR="00643904">
        <w:rPr>
          <w:noProof/>
        </w:rPr>
        <w:fldChar w:fldCharType="begin"/>
      </w:r>
      <w:r>
        <w:rPr>
          <w:noProof/>
        </w:rPr>
        <w:instrText xml:space="preserve"> PAGEREF _Toc262122587 \h </w:instrText>
      </w:r>
      <w:r w:rsidR="00950D1A">
        <w:rPr>
          <w:noProof/>
        </w:rPr>
      </w:r>
      <w:r w:rsidR="00643904">
        <w:rPr>
          <w:noProof/>
        </w:rPr>
        <w:fldChar w:fldCharType="separate"/>
      </w:r>
      <w:r w:rsidR="009702AA">
        <w:rPr>
          <w:noProof/>
        </w:rPr>
        <w:t>45</w:t>
      </w:r>
      <w:bookmarkEnd w:id="22"/>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3" w:name="_Toc262146900"/>
      <w:r w:rsidRPr="00436C66">
        <w:rPr>
          <w:noProof/>
        </w:rPr>
        <w:t>Tabel 16</w:t>
      </w:r>
      <w:r w:rsidR="00287473">
        <w:rPr>
          <w:noProof/>
        </w:rPr>
        <w:t xml:space="preserve"> </w:t>
      </w:r>
      <w:r>
        <w:rPr>
          <w:noProof/>
        </w:rPr>
        <w:t xml:space="preserve">Construct 5 – Welbevinden </w:t>
      </w:r>
      <w:r>
        <w:rPr>
          <w:noProof/>
        </w:rPr>
        <w:tab/>
      </w:r>
      <w:r w:rsidR="00643904">
        <w:rPr>
          <w:noProof/>
        </w:rPr>
        <w:fldChar w:fldCharType="begin"/>
      </w:r>
      <w:r>
        <w:rPr>
          <w:noProof/>
        </w:rPr>
        <w:instrText xml:space="preserve"> PAGEREF _Toc262122599 \h </w:instrText>
      </w:r>
      <w:r w:rsidR="00950D1A">
        <w:rPr>
          <w:noProof/>
        </w:rPr>
      </w:r>
      <w:r w:rsidR="00643904">
        <w:rPr>
          <w:noProof/>
        </w:rPr>
        <w:fldChar w:fldCharType="separate"/>
      </w:r>
      <w:r w:rsidR="009702AA">
        <w:rPr>
          <w:noProof/>
        </w:rPr>
        <w:t>46</w:t>
      </w:r>
      <w:bookmarkEnd w:id="23"/>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4" w:name="_Toc262146901"/>
      <w:r w:rsidRPr="00436C66">
        <w:rPr>
          <w:noProof/>
        </w:rPr>
        <w:t>Tabel 17</w:t>
      </w:r>
      <w:r w:rsidR="00287473">
        <w:rPr>
          <w:noProof/>
        </w:rPr>
        <w:t xml:space="preserve"> </w:t>
      </w:r>
      <w:r>
        <w:rPr>
          <w:noProof/>
        </w:rPr>
        <w:t>Leeftijd Adoptiekinderen bij Aankomst in Relatie met de Scores op Stellingen</w:t>
      </w:r>
      <w:r>
        <w:rPr>
          <w:noProof/>
        </w:rPr>
        <w:tab/>
      </w:r>
      <w:r w:rsidR="00643904">
        <w:rPr>
          <w:noProof/>
        </w:rPr>
        <w:fldChar w:fldCharType="begin"/>
      </w:r>
      <w:r>
        <w:rPr>
          <w:noProof/>
        </w:rPr>
        <w:instrText xml:space="preserve"> PAGEREF _Toc262122611 \h </w:instrText>
      </w:r>
      <w:r w:rsidR="00950D1A">
        <w:rPr>
          <w:noProof/>
        </w:rPr>
      </w:r>
      <w:r w:rsidR="00643904">
        <w:rPr>
          <w:noProof/>
        </w:rPr>
        <w:fldChar w:fldCharType="separate"/>
      </w:r>
      <w:r w:rsidR="009702AA">
        <w:rPr>
          <w:noProof/>
        </w:rPr>
        <w:t>48</w:t>
      </w:r>
      <w:bookmarkEnd w:id="24"/>
      <w:r w:rsidR="00643904">
        <w:rPr>
          <w:noProof/>
        </w:rPr>
        <w:fldChar w:fldCharType="end"/>
      </w:r>
    </w:p>
    <w:p w:rsidR="00017E12" w:rsidRDefault="00287473"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5" w:name="_Toc262146902"/>
      <w:r>
        <w:rPr>
          <w:noProof/>
        </w:rPr>
        <w:t xml:space="preserve">Tabel 18 </w:t>
      </w:r>
      <w:r w:rsidR="00017E12">
        <w:rPr>
          <w:noProof/>
        </w:rPr>
        <w:t>Categoriëen Codering Open Vraag.</w:t>
      </w:r>
      <w:r w:rsidR="00017E12">
        <w:rPr>
          <w:noProof/>
        </w:rPr>
        <w:tab/>
      </w:r>
      <w:r w:rsidR="00643904">
        <w:rPr>
          <w:noProof/>
        </w:rPr>
        <w:fldChar w:fldCharType="begin"/>
      </w:r>
      <w:r w:rsidR="00017E12">
        <w:rPr>
          <w:noProof/>
        </w:rPr>
        <w:instrText xml:space="preserve"> PAGEREF _Toc262122613 \h </w:instrText>
      </w:r>
      <w:r w:rsidR="00950D1A">
        <w:rPr>
          <w:noProof/>
        </w:rPr>
      </w:r>
      <w:r w:rsidR="00643904">
        <w:rPr>
          <w:noProof/>
        </w:rPr>
        <w:fldChar w:fldCharType="separate"/>
      </w:r>
      <w:r w:rsidR="009702AA">
        <w:rPr>
          <w:noProof/>
        </w:rPr>
        <w:t>49</w:t>
      </w:r>
      <w:bookmarkEnd w:id="25"/>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6" w:name="_Toc262146903"/>
      <w:r w:rsidRPr="00436C66">
        <w:rPr>
          <w:noProof/>
        </w:rPr>
        <w:t>Tabel 19</w:t>
      </w:r>
      <w:r w:rsidR="00287473">
        <w:rPr>
          <w:noProof/>
        </w:rPr>
        <w:t xml:space="preserve"> </w:t>
      </w:r>
      <w:r>
        <w:rPr>
          <w:noProof/>
        </w:rPr>
        <w:t>Behoefte aan Andere Pedagogische-Didactische Aanpak voor het Adoptiekind?</w:t>
      </w:r>
      <w:r>
        <w:rPr>
          <w:noProof/>
        </w:rPr>
        <w:tab/>
      </w:r>
      <w:r w:rsidR="00643904">
        <w:rPr>
          <w:noProof/>
        </w:rPr>
        <w:fldChar w:fldCharType="begin"/>
      </w:r>
      <w:r>
        <w:rPr>
          <w:noProof/>
        </w:rPr>
        <w:instrText xml:space="preserve"> PAGEREF _Toc262122615 \h </w:instrText>
      </w:r>
      <w:r w:rsidR="00950D1A">
        <w:rPr>
          <w:noProof/>
        </w:rPr>
      </w:r>
      <w:r w:rsidR="00643904">
        <w:rPr>
          <w:noProof/>
        </w:rPr>
        <w:fldChar w:fldCharType="separate"/>
      </w:r>
      <w:r w:rsidR="009702AA">
        <w:rPr>
          <w:noProof/>
        </w:rPr>
        <w:t>51</w:t>
      </w:r>
      <w:bookmarkEnd w:id="26"/>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7" w:name="_Toc262146904"/>
      <w:r w:rsidRPr="00436C66">
        <w:rPr>
          <w:noProof/>
        </w:rPr>
        <w:t>Tabel 20</w:t>
      </w:r>
      <w:r w:rsidR="00287473">
        <w:rPr>
          <w:noProof/>
        </w:rPr>
        <w:t xml:space="preserve"> </w:t>
      </w:r>
      <w:r>
        <w:rPr>
          <w:noProof/>
        </w:rPr>
        <w:t>Achtergrondgegevens Deelnemers Focusgroep</w:t>
      </w:r>
      <w:r>
        <w:rPr>
          <w:noProof/>
        </w:rPr>
        <w:tab/>
      </w:r>
      <w:r w:rsidR="00643904">
        <w:rPr>
          <w:noProof/>
        </w:rPr>
        <w:fldChar w:fldCharType="begin"/>
      </w:r>
      <w:r>
        <w:rPr>
          <w:noProof/>
        </w:rPr>
        <w:instrText xml:space="preserve"> PAGEREF _Toc262122618 \h </w:instrText>
      </w:r>
      <w:r w:rsidR="00950D1A">
        <w:rPr>
          <w:noProof/>
        </w:rPr>
      </w:r>
      <w:r w:rsidR="00643904">
        <w:rPr>
          <w:noProof/>
        </w:rPr>
        <w:fldChar w:fldCharType="separate"/>
      </w:r>
      <w:r w:rsidR="009702AA">
        <w:rPr>
          <w:noProof/>
        </w:rPr>
        <w:t>52</w:t>
      </w:r>
      <w:bookmarkEnd w:id="27"/>
      <w:r w:rsidR="00643904">
        <w:rPr>
          <w:noProof/>
        </w:rPr>
        <w:fldChar w:fldCharType="end"/>
      </w:r>
    </w:p>
    <w:p w:rsidR="00017E12" w:rsidRDefault="00017E12" w:rsidP="00287473">
      <w:pPr>
        <w:pStyle w:val="Lijstmetafbeeldingen"/>
        <w:tabs>
          <w:tab w:val="right" w:leader="dot" w:pos="9628"/>
        </w:tabs>
        <w:spacing w:line="360" w:lineRule="auto"/>
        <w:jc w:val="left"/>
        <w:rPr>
          <w:rFonts w:asciiTheme="minorHAnsi" w:eastAsiaTheme="minorEastAsia" w:hAnsiTheme="minorHAnsi" w:cstheme="minorBidi"/>
          <w:noProof/>
          <w:sz w:val="24"/>
          <w:szCs w:val="24"/>
        </w:rPr>
      </w:pPr>
      <w:bookmarkStart w:id="28" w:name="_Toc262146905"/>
      <w:r w:rsidRPr="00436C66">
        <w:rPr>
          <w:noProof/>
        </w:rPr>
        <w:t>Tabel 21</w:t>
      </w:r>
      <w:r w:rsidR="00287473">
        <w:rPr>
          <w:noProof/>
        </w:rPr>
        <w:t xml:space="preserve"> </w:t>
      </w:r>
      <w:r>
        <w:rPr>
          <w:noProof/>
        </w:rPr>
        <w:t>Beleving Schooltijd</w:t>
      </w:r>
      <w:r>
        <w:rPr>
          <w:noProof/>
        </w:rPr>
        <w:tab/>
      </w:r>
      <w:r w:rsidR="00643904">
        <w:rPr>
          <w:noProof/>
        </w:rPr>
        <w:fldChar w:fldCharType="begin"/>
      </w:r>
      <w:r>
        <w:rPr>
          <w:noProof/>
        </w:rPr>
        <w:instrText xml:space="preserve"> PAGEREF _Toc262122620 \h </w:instrText>
      </w:r>
      <w:r w:rsidR="00950D1A">
        <w:rPr>
          <w:noProof/>
        </w:rPr>
      </w:r>
      <w:r w:rsidR="00643904">
        <w:rPr>
          <w:noProof/>
        </w:rPr>
        <w:fldChar w:fldCharType="separate"/>
      </w:r>
      <w:r w:rsidR="009702AA">
        <w:rPr>
          <w:noProof/>
        </w:rPr>
        <w:t>52</w:t>
      </w:r>
      <w:bookmarkEnd w:id="28"/>
      <w:r w:rsidR="00643904">
        <w:rPr>
          <w:noProof/>
        </w:rPr>
        <w:fldChar w:fldCharType="end"/>
      </w:r>
    </w:p>
    <w:p w:rsidR="001A51E9" w:rsidRPr="00AA7E23" w:rsidRDefault="00643904" w:rsidP="00287473">
      <w:pPr>
        <w:jc w:val="left"/>
        <w:rPr>
          <w:rFonts w:cs="Arial"/>
        </w:rPr>
      </w:pPr>
      <w:r>
        <w:rPr>
          <w:rFonts w:cs="Arial"/>
        </w:rPr>
        <w:fldChar w:fldCharType="end"/>
      </w:r>
    </w:p>
    <w:p w:rsidR="0038167D" w:rsidRDefault="00F70C9A" w:rsidP="00540427">
      <w:pPr>
        <w:rPr>
          <w:rFonts w:cs="Arial"/>
          <w:b/>
          <w:vanish/>
          <w:szCs w:val="22"/>
        </w:rPr>
      </w:pPr>
      <w:r>
        <w:rPr>
          <w:rFonts w:cs="Arial"/>
          <w:b/>
          <w:vanish/>
          <w:szCs w:val="22"/>
        </w:rPr>
        <w:t>Figuren</w:t>
      </w:r>
    </w:p>
    <w:p w:rsidR="00BA0BC7" w:rsidRDefault="00643904"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Pr>
          <w:rFonts w:cs="Arial"/>
          <w:b/>
          <w:vanish/>
          <w:szCs w:val="22"/>
        </w:rPr>
        <w:fldChar w:fldCharType="begin"/>
      </w:r>
      <w:r w:rsidR="00F70C9A">
        <w:rPr>
          <w:rFonts w:cs="Arial"/>
          <w:b/>
          <w:vanish/>
          <w:szCs w:val="22"/>
        </w:rPr>
        <w:instrText xml:space="preserve"> TOC \t "Lijst met afbeeldingen" \c </w:instrText>
      </w:r>
      <w:r>
        <w:rPr>
          <w:rFonts w:cs="Arial"/>
          <w:b/>
          <w:vanish/>
          <w:szCs w:val="22"/>
        </w:rPr>
        <w:fldChar w:fldCharType="separate"/>
      </w:r>
      <w:r w:rsidR="00BA0BC7" w:rsidRPr="00F7518E">
        <w:rPr>
          <w:i/>
          <w:noProof/>
        </w:rPr>
        <w:t>Figuur 1</w:t>
      </w:r>
      <w:r w:rsidR="00BA0BC7">
        <w:rPr>
          <w:noProof/>
        </w:rPr>
        <w:t>. Model voor de herstelkansen van adoptiekinderen.</w:t>
      </w:r>
      <w:r w:rsidR="00BA0BC7">
        <w:rPr>
          <w:noProof/>
        </w:rPr>
        <w:tab/>
      </w:r>
      <w:r>
        <w:rPr>
          <w:noProof/>
        </w:rPr>
        <w:fldChar w:fldCharType="begin"/>
      </w:r>
      <w:r w:rsidR="00BA0BC7">
        <w:rPr>
          <w:noProof/>
        </w:rPr>
        <w:instrText xml:space="preserve"> PAGEREF _Toc262146906 \h </w:instrText>
      </w:r>
      <w:r w:rsidR="00950D1A">
        <w:rPr>
          <w:noProof/>
        </w:rPr>
      </w:r>
      <w:r>
        <w:rPr>
          <w:noProof/>
        </w:rPr>
        <w:fldChar w:fldCharType="separate"/>
      </w:r>
      <w:r w:rsidR="009702AA">
        <w:rPr>
          <w:noProof/>
        </w:rPr>
        <w:t>19</w:t>
      </w:r>
      <w:r>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 </w:t>
      </w:r>
      <w:r>
        <w:rPr>
          <w:noProof/>
        </w:rPr>
        <w:t>Herstel (ten opzichte van vroegere leeftijdgenoten) en achterstanden (ten opzichte van huidige leeftijdgenoten) van adoptiekinderen.</w:t>
      </w:r>
      <w:r>
        <w:rPr>
          <w:noProof/>
        </w:rPr>
        <w:tab/>
      </w:r>
      <w:r w:rsidR="00643904">
        <w:rPr>
          <w:noProof/>
        </w:rPr>
        <w:fldChar w:fldCharType="begin"/>
      </w:r>
      <w:r>
        <w:rPr>
          <w:noProof/>
        </w:rPr>
        <w:instrText xml:space="preserve"> PAGEREF _Toc262146907 \h </w:instrText>
      </w:r>
      <w:r w:rsidR="00950D1A">
        <w:rPr>
          <w:noProof/>
        </w:rPr>
      </w:r>
      <w:r w:rsidR="00643904">
        <w:rPr>
          <w:noProof/>
        </w:rPr>
        <w:fldChar w:fldCharType="separate"/>
      </w:r>
      <w:r w:rsidR="009702AA">
        <w:rPr>
          <w:noProof/>
        </w:rPr>
        <w:t>20</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3</w:t>
      </w:r>
      <w:r>
        <w:rPr>
          <w:noProof/>
        </w:rPr>
        <w:t>. Onderzoeksdesign.</w:t>
      </w:r>
      <w:r>
        <w:rPr>
          <w:noProof/>
        </w:rPr>
        <w:tab/>
      </w:r>
      <w:r w:rsidR="00643904">
        <w:rPr>
          <w:noProof/>
        </w:rPr>
        <w:fldChar w:fldCharType="begin"/>
      </w:r>
      <w:r>
        <w:rPr>
          <w:noProof/>
        </w:rPr>
        <w:instrText xml:space="preserve"> PAGEREF _Toc262146908 \h </w:instrText>
      </w:r>
      <w:r w:rsidR="00950D1A">
        <w:rPr>
          <w:noProof/>
        </w:rPr>
      </w:r>
      <w:r w:rsidR="00643904">
        <w:rPr>
          <w:noProof/>
        </w:rPr>
        <w:fldChar w:fldCharType="separate"/>
      </w:r>
      <w:r w:rsidR="009702AA">
        <w:rPr>
          <w:noProof/>
        </w:rPr>
        <w:t>25</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4.</w:t>
      </w:r>
      <w:r>
        <w:rPr>
          <w:noProof/>
        </w:rPr>
        <w:t xml:space="preserve"> Synthese mixed method onderzoek.</w:t>
      </w:r>
      <w:r>
        <w:rPr>
          <w:noProof/>
        </w:rPr>
        <w:tab/>
      </w:r>
      <w:r w:rsidR="00643904">
        <w:rPr>
          <w:noProof/>
        </w:rPr>
        <w:fldChar w:fldCharType="begin"/>
      </w:r>
      <w:r>
        <w:rPr>
          <w:noProof/>
        </w:rPr>
        <w:instrText xml:space="preserve"> PAGEREF _Toc262146909 \h </w:instrText>
      </w:r>
      <w:r w:rsidR="00950D1A">
        <w:rPr>
          <w:noProof/>
        </w:rPr>
      </w:r>
      <w:r w:rsidR="00643904">
        <w:rPr>
          <w:noProof/>
        </w:rPr>
        <w:fldChar w:fldCharType="separate"/>
      </w:r>
      <w:r w:rsidR="009702AA">
        <w:rPr>
          <w:noProof/>
        </w:rPr>
        <w:t>33</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5. </w:t>
      </w:r>
      <w:r>
        <w:rPr>
          <w:noProof/>
        </w:rPr>
        <w:t>Land van herkomst.</w:t>
      </w:r>
      <w:r>
        <w:rPr>
          <w:noProof/>
        </w:rPr>
        <w:tab/>
      </w:r>
      <w:r w:rsidR="00643904">
        <w:rPr>
          <w:noProof/>
        </w:rPr>
        <w:fldChar w:fldCharType="begin"/>
      </w:r>
      <w:r>
        <w:rPr>
          <w:noProof/>
        </w:rPr>
        <w:instrText xml:space="preserve"> PAGEREF _Toc262146910 \h </w:instrText>
      </w:r>
      <w:r w:rsidR="00950D1A">
        <w:rPr>
          <w:noProof/>
        </w:rPr>
      </w:r>
      <w:r w:rsidR="00643904">
        <w:rPr>
          <w:noProof/>
        </w:rPr>
        <w:fldChar w:fldCharType="separate"/>
      </w:r>
      <w:r w:rsidR="009702AA">
        <w:rPr>
          <w:noProof/>
        </w:rPr>
        <w:t>39</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6. </w:t>
      </w:r>
      <w:r>
        <w:rPr>
          <w:noProof/>
        </w:rPr>
        <w:t>Geslacht</w:t>
      </w:r>
      <w:r w:rsidRPr="00F7518E">
        <w:rPr>
          <w:i/>
          <w:noProof/>
        </w:rPr>
        <w:t>.</w:t>
      </w:r>
      <w:r>
        <w:rPr>
          <w:noProof/>
        </w:rPr>
        <w:tab/>
      </w:r>
      <w:r w:rsidR="00643904">
        <w:rPr>
          <w:noProof/>
        </w:rPr>
        <w:fldChar w:fldCharType="begin"/>
      </w:r>
      <w:r>
        <w:rPr>
          <w:noProof/>
        </w:rPr>
        <w:instrText xml:space="preserve"> PAGEREF _Toc262146911 \h </w:instrText>
      </w:r>
      <w:r w:rsidR="00950D1A">
        <w:rPr>
          <w:noProof/>
        </w:rPr>
      </w:r>
      <w:r w:rsidR="00643904">
        <w:rPr>
          <w:noProof/>
        </w:rPr>
        <w:fldChar w:fldCharType="separate"/>
      </w:r>
      <w:r w:rsidR="009702AA">
        <w:rPr>
          <w:noProof/>
        </w:rPr>
        <w:t>78</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7. </w:t>
      </w:r>
      <w:r>
        <w:rPr>
          <w:noProof/>
        </w:rPr>
        <w:t>Relatie tot het kind.</w:t>
      </w:r>
      <w:r>
        <w:rPr>
          <w:noProof/>
        </w:rPr>
        <w:tab/>
      </w:r>
      <w:r w:rsidR="00643904">
        <w:rPr>
          <w:noProof/>
        </w:rPr>
        <w:fldChar w:fldCharType="begin"/>
      </w:r>
      <w:r>
        <w:rPr>
          <w:noProof/>
        </w:rPr>
        <w:instrText xml:space="preserve"> PAGEREF _Toc262146912 \h </w:instrText>
      </w:r>
      <w:r w:rsidR="00950D1A">
        <w:rPr>
          <w:noProof/>
        </w:rPr>
      </w:r>
      <w:r w:rsidR="00643904">
        <w:rPr>
          <w:noProof/>
        </w:rPr>
        <w:fldChar w:fldCharType="separate"/>
      </w:r>
      <w:r w:rsidR="009702AA">
        <w:rPr>
          <w:noProof/>
        </w:rPr>
        <w:t>78</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8</w:t>
      </w:r>
      <w:r>
        <w:rPr>
          <w:noProof/>
        </w:rPr>
        <w:t>. Hoe zou u de schoolprestaties van uw kind beschrijven met betrekking tot de rekenkundige vaardigheden</w:t>
      </w:r>
      <w:r w:rsidRPr="00F7518E">
        <w:rPr>
          <w:i/>
          <w:noProof/>
        </w:rPr>
        <w:t>?.</w:t>
      </w:r>
      <w:r>
        <w:rPr>
          <w:noProof/>
        </w:rPr>
        <w:tab/>
      </w:r>
      <w:r w:rsidR="00643904">
        <w:rPr>
          <w:noProof/>
        </w:rPr>
        <w:fldChar w:fldCharType="begin"/>
      </w:r>
      <w:r>
        <w:rPr>
          <w:noProof/>
        </w:rPr>
        <w:instrText xml:space="preserve"> PAGEREF _Toc262146913 \h </w:instrText>
      </w:r>
      <w:r w:rsidR="00950D1A">
        <w:rPr>
          <w:noProof/>
        </w:rPr>
      </w:r>
      <w:r w:rsidR="00643904">
        <w:rPr>
          <w:noProof/>
        </w:rPr>
        <w:fldChar w:fldCharType="separate"/>
      </w:r>
      <w:r w:rsidR="009702AA">
        <w:rPr>
          <w:noProof/>
        </w:rPr>
        <w:t>78</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9. </w:t>
      </w:r>
      <w:r>
        <w:rPr>
          <w:noProof/>
        </w:rPr>
        <w:t>Hoe zou u de schoolprestaties van uw kind beschrijven met betrekking tot de taalkundige vaardigheden (lezen schrijven spreken)</w:t>
      </w:r>
      <w:r w:rsidRPr="00F7518E">
        <w:rPr>
          <w:i/>
          <w:noProof/>
        </w:rPr>
        <w:t>?.</w:t>
      </w:r>
      <w:r>
        <w:rPr>
          <w:noProof/>
        </w:rPr>
        <w:tab/>
      </w:r>
      <w:r w:rsidR="00643904">
        <w:rPr>
          <w:noProof/>
        </w:rPr>
        <w:fldChar w:fldCharType="begin"/>
      </w:r>
      <w:r>
        <w:rPr>
          <w:noProof/>
        </w:rPr>
        <w:instrText xml:space="preserve"> PAGEREF _Toc262146914 \h </w:instrText>
      </w:r>
      <w:r w:rsidR="00950D1A">
        <w:rPr>
          <w:noProof/>
        </w:rPr>
      </w:r>
      <w:r w:rsidR="00643904">
        <w:rPr>
          <w:noProof/>
        </w:rPr>
        <w:fldChar w:fldCharType="separate"/>
      </w:r>
      <w:r w:rsidR="009702AA">
        <w:rPr>
          <w:noProof/>
        </w:rPr>
        <w:t>78</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10. </w:t>
      </w:r>
      <w:r>
        <w:rPr>
          <w:noProof/>
        </w:rPr>
        <w:t>De school geeft voldoende informatie over hoe het met ons kind gaat.</w:t>
      </w:r>
      <w:r>
        <w:rPr>
          <w:noProof/>
        </w:rPr>
        <w:tab/>
      </w:r>
      <w:r w:rsidR="00643904">
        <w:rPr>
          <w:noProof/>
        </w:rPr>
        <w:fldChar w:fldCharType="begin"/>
      </w:r>
      <w:r>
        <w:rPr>
          <w:noProof/>
        </w:rPr>
        <w:instrText xml:space="preserve"> PAGEREF _Toc262146915 \h </w:instrText>
      </w:r>
      <w:r w:rsidR="00950D1A">
        <w:rPr>
          <w:noProof/>
        </w:rPr>
      </w:r>
      <w:r w:rsidR="00643904">
        <w:rPr>
          <w:noProof/>
        </w:rPr>
        <w:fldChar w:fldCharType="separate"/>
      </w:r>
      <w:r w:rsidR="009702AA">
        <w:rPr>
          <w:noProof/>
        </w:rPr>
        <w:t>79</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11. </w:t>
      </w:r>
      <w:r>
        <w:rPr>
          <w:noProof/>
        </w:rPr>
        <w:t xml:space="preserve">Wij zijn het vaak </w:t>
      </w:r>
      <w:r w:rsidRPr="00BA0BC7">
        <w:rPr>
          <w:noProof/>
          <w:u w:val="single"/>
        </w:rPr>
        <w:t>niet</w:t>
      </w:r>
      <w:r w:rsidRPr="00BA0BC7">
        <w:rPr>
          <w:noProof/>
        </w:rPr>
        <w:t xml:space="preserve"> eens m</w:t>
      </w:r>
      <w:r>
        <w:rPr>
          <w:noProof/>
        </w:rPr>
        <w:t>et de school.</w:t>
      </w:r>
      <w:r>
        <w:rPr>
          <w:noProof/>
        </w:rPr>
        <w:tab/>
      </w:r>
      <w:r w:rsidR="00643904">
        <w:rPr>
          <w:noProof/>
        </w:rPr>
        <w:fldChar w:fldCharType="begin"/>
      </w:r>
      <w:r>
        <w:rPr>
          <w:noProof/>
        </w:rPr>
        <w:instrText xml:space="preserve"> PAGEREF _Toc262146916 \h </w:instrText>
      </w:r>
      <w:r w:rsidR="00950D1A">
        <w:rPr>
          <w:noProof/>
        </w:rPr>
      </w:r>
      <w:r w:rsidR="00643904">
        <w:rPr>
          <w:noProof/>
        </w:rPr>
        <w:fldChar w:fldCharType="separate"/>
      </w:r>
      <w:r w:rsidR="009702AA">
        <w:rPr>
          <w:noProof/>
        </w:rPr>
        <w:t>79</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12. </w:t>
      </w:r>
      <w:r>
        <w:rPr>
          <w:noProof/>
        </w:rPr>
        <w:t>Wij hebben als ouders een goed contact met de school.</w:t>
      </w:r>
      <w:r>
        <w:rPr>
          <w:noProof/>
        </w:rPr>
        <w:tab/>
      </w:r>
      <w:r w:rsidR="00643904">
        <w:rPr>
          <w:noProof/>
        </w:rPr>
        <w:fldChar w:fldCharType="begin"/>
      </w:r>
      <w:r>
        <w:rPr>
          <w:noProof/>
        </w:rPr>
        <w:instrText xml:space="preserve"> PAGEREF _Toc262146917 \h </w:instrText>
      </w:r>
      <w:r w:rsidR="00950D1A">
        <w:rPr>
          <w:noProof/>
        </w:rPr>
      </w:r>
      <w:r w:rsidR="00643904">
        <w:rPr>
          <w:noProof/>
        </w:rPr>
        <w:fldChar w:fldCharType="separate"/>
      </w:r>
      <w:r w:rsidR="009702AA">
        <w:rPr>
          <w:noProof/>
        </w:rPr>
        <w:t>79</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13</w:t>
      </w:r>
      <w:r>
        <w:rPr>
          <w:noProof/>
        </w:rPr>
        <w:t>. De school geeft voldoende informatie over haar manier van werken.</w:t>
      </w:r>
      <w:r>
        <w:rPr>
          <w:noProof/>
        </w:rPr>
        <w:tab/>
      </w:r>
      <w:r w:rsidR="00643904">
        <w:rPr>
          <w:noProof/>
        </w:rPr>
        <w:fldChar w:fldCharType="begin"/>
      </w:r>
      <w:r>
        <w:rPr>
          <w:noProof/>
        </w:rPr>
        <w:instrText xml:space="preserve"> PAGEREF _Toc262146918 \h </w:instrText>
      </w:r>
      <w:r w:rsidR="00950D1A">
        <w:rPr>
          <w:noProof/>
        </w:rPr>
      </w:r>
      <w:r w:rsidR="00643904">
        <w:rPr>
          <w:noProof/>
        </w:rPr>
        <w:fldChar w:fldCharType="separate"/>
      </w:r>
      <w:r w:rsidR="009702AA">
        <w:rPr>
          <w:noProof/>
        </w:rPr>
        <w:t>79</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14. </w:t>
      </w:r>
      <w:r>
        <w:rPr>
          <w:noProof/>
        </w:rPr>
        <w:t>De school neemt belangrijke beslissingen in overleg met de ouders.</w:t>
      </w:r>
      <w:r>
        <w:rPr>
          <w:noProof/>
        </w:rPr>
        <w:tab/>
      </w:r>
      <w:r w:rsidR="00643904">
        <w:rPr>
          <w:noProof/>
        </w:rPr>
        <w:fldChar w:fldCharType="begin"/>
      </w:r>
      <w:r>
        <w:rPr>
          <w:noProof/>
        </w:rPr>
        <w:instrText xml:space="preserve"> PAGEREF _Toc262146919 \h </w:instrText>
      </w:r>
      <w:r w:rsidR="00950D1A">
        <w:rPr>
          <w:noProof/>
        </w:rPr>
      </w:r>
      <w:r w:rsidR="00643904">
        <w:rPr>
          <w:noProof/>
        </w:rPr>
        <w:fldChar w:fldCharType="separate"/>
      </w:r>
      <w:r w:rsidR="009702AA">
        <w:rPr>
          <w:noProof/>
        </w:rPr>
        <w:t>80</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15. </w:t>
      </w:r>
      <w:r>
        <w:rPr>
          <w:noProof/>
        </w:rPr>
        <w:t>Wij doen thuis veel om ons kind te ondersteunen op school.</w:t>
      </w:r>
      <w:r>
        <w:rPr>
          <w:noProof/>
        </w:rPr>
        <w:tab/>
      </w:r>
      <w:r w:rsidR="00643904">
        <w:rPr>
          <w:noProof/>
        </w:rPr>
        <w:fldChar w:fldCharType="begin"/>
      </w:r>
      <w:r>
        <w:rPr>
          <w:noProof/>
        </w:rPr>
        <w:instrText xml:space="preserve"> PAGEREF _Toc262146920 \h </w:instrText>
      </w:r>
      <w:r w:rsidR="00950D1A">
        <w:rPr>
          <w:noProof/>
        </w:rPr>
      </w:r>
      <w:r w:rsidR="00643904">
        <w:rPr>
          <w:noProof/>
        </w:rPr>
        <w:fldChar w:fldCharType="separate"/>
      </w:r>
      <w:r w:rsidR="009702AA">
        <w:rPr>
          <w:noProof/>
        </w:rPr>
        <w:t>80</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16. </w:t>
      </w:r>
      <w:r>
        <w:rPr>
          <w:noProof/>
        </w:rPr>
        <w:t>De school laat duidelijk weten wat je als ouders thuis kunt doen om je kind te helpen.</w:t>
      </w:r>
      <w:r>
        <w:rPr>
          <w:noProof/>
        </w:rPr>
        <w:tab/>
      </w:r>
      <w:r w:rsidR="00643904">
        <w:rPr>
          <w:noProof/>
        </w:rPr>
        <w:fldChar w:fldCharType="begin"/>
      </w:r>
      <w:r>
        <w:rPr>
          <w:noProof/>
        </w:rPr>
        <w:instrText xml:space="preserve"> PAGEREF _Toc262146921 \h </w:instrText>
      </w:r>
      <w:r w:rsidR="00950D1A">
        <w:rPr>
          <w:noProof/>
        </w:rPr>
      </w:r>
      <w:r w:rsidR="00643904">
        <w:rPr>
          <w:noProof/>
        </w:rPr>
        <w:fldChar w:fldCharType="separate"/>
      </w:r>
      <w:r w:rsidR="009702AA">
        <w:rPr>
          <w:noProof/>
        </w:rPr>
        <w:t>80</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17. </w:t>
      </w:r>
      <w:r>
        <w:rPr>
          <w:noProof/>
        </w:rPr>
        <w:t>De school luistert naar ons.</w:t>
      </w:r>
      <w:r>
        <w:rPr>
          <w:noProof/>
        </w:rPr>
        <w:tab/>
      </w:r>
      <w:r w:rsidR="00643904">
        <w:rPr>
          <w:noProof/>
        </w:rPr>
        <w:fldChar w:fldCharType="begin"/>
      </w:r>
      <w:r>
        <w:rPr>
          <w:noProof/>
        </w:rPr>
        <w:instrText xml:space="preserve"> PAGEREF _Toc262146922 \h </w:instrText>
      </w:r>
      <w:r w:rsidR="00950D1A">
        <w:rPr>
          <w:noProof/>
        </w:rPr>
      </w:r>
      <w:r w:rsidR="00643904">
        <w:rPr>
          <w:noProof/>
        </w:rPr>
        <w:fldChar w:fldCharType="separate"/>
      </w:r>
      <w:r w:rsidR="009702AA">
        <w:rPr>
          <w:noProof/>
        </w:rPr>
        <w:t>80</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18. </w:t>
      </w:r>
      <w:r>
        <w:rPr>
          <w:noProof/>
        </w:rPr>
        <w:t>Wij voelen ons actief betrokken bij de school.</w:t>
      </w:r>
      <w:r>
        <w:rPr>
          <w:noProof/>
        </w:rPr>
        <w:tab/>
      </w:r>
      <w:r w:rsidR="00643904">
        <w:rPr>
          <w:noProof/>
        </w:rPr>
        <w:fldChar w:fldCharType="begin"/>
      </w:r>
      <w:r>
        <w:rPr>
          <w:noProof/>
        </w:rPr>
        <w:instrText xml:space="preserve"> PAGEREF _Toc262146923 \h </w:instrText>
      </w:r>
      <w:r w:rsidR="00950D1A">
        <w:rPr>
          <w:noProof/>
        </w:rPr>
      </w:r>
      <w:r w:rsidR="00643904">
        <w:rPr>
          <w:noProof/>
        </w:rPr>
        <w:fldChar w:fldCharType="separate"/>
      </w:r>
      <w:r w:rsidR="009702AA">
        <w:rPr>
          <w:noProof/>
        </w:rPr>
        <w:t>81</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19. </w:t>
      </w:r>
      <w:r>
        <w:rPr>
          <w:noProof/>
        </w:rPr>
        <w:t>De school houdt te weinig rekening met de achtergrond van de kinderen.</w:t>
      </w:r>
      <w:r>
        <w:rPr>
          <w:noProof/>
        </w:rPr>
        <w:tab/>
      </w:r>
      <w:r w:rsidR="00643904">
        <w:rPr>
          <w:noProof/>
        </w:rPr>
        <w:fldChar w:fldCharType="begin"/>
      </w:r>
      <w:r>
        <w:rPr>
          <w:noProof/>
        </w:rPr>
        <w:instrText xml:space="preserve"> PAGEREF _Toc262146924 \h </w:instrText>
      </w:r>
      <w:r w:rsidR="00950D1A">
        <w:rPr>
          <w:noProof/>
        </w:rPr>
      </w:r>
      <w:r w:rsidR="00643904">
        <w:rPr>
          <w:noProof/>
        </w:rPr>
        <w:fldChar w:fldCharType="separate"/>
      </w:r>
      <w:r w:rsidR="009702AA">
        <w:rPr>
          <w:noProof/>
        </w:rPr>
        <w:t>81</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20. </w:t>
      </w:r>
      <w:r>
        <w:rPr>
          <w:noProof/>
        </w:rPr>
        <w:t>Wij ervaren een grote kloof tussen thuis en school.</w:t>
      </w:r>
      <w:r>
        <w:rPr>
          <w:noProof/>
        </w:rPr>
        <w:tab/>
      </w:r>
      <w:r w:rsidR="00643904">
        <w:rPr>
          <w:noProof/>
        </w:rPr>
        <w:fldChar w:fldCharType="begin"/>
      </w:r>
      <w:r>
        <w:rPr>
          <w:noProof/>
        </w:rPr>
        <w:instrText xml:space="preserve"> PAGEREF _Toc262146925 \h </w:instrText>
      </w:r>
      <w:r w:rsidR="00950D1A">
        <w:rPr>
          <w:noProof/>
        </w:rPr>
      </w:r>
      <w:r w:rsidR="00643904">
        <w:rPr>
          <w:noProof/>
        </w:rPr>
        <w:fldChar w:fldCharType="separate"/>
      </w:r>
      <w:r w:rsidR="009702AA">
        <w:rPr>
          <w:noProof/>
        </w:rPr>
        <w:t>81</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21. </w:t>
      </w:r>
      <w:r>
        <w:rPr>
          <w:noProof/>
        </w:rPr>
        <w:t>De leerkracht is bekend met de thuissituatie van mijn kind.</w:t>
      </w:r>
      <w:r>
        <w:rPr>
          <w:noProof/>
        </w:rPr>
        <w:tab/>
      </w:r>
      <w:r w:rsidR="00643904">
        <w:rPr>
          <w:noProof/>
        </w:rPr>
        <w:fldChar w:fldCharType="begin"/>
      </w:r>
      <w:r>
        <w:rPr>
          <w:noProof/>
        </w:rPr>
        <w:instrText xml:space="preserve"> PAGEREF _Toc262146926 \h </w:instrText>
      </w:r>
      <w:r w:rsidR="00950D1A">
        <w:rPr>
          <w:noProof/>
        </w:rPr>
      </w:r>
      <w:r w:rsidR="00643904">
        <w:rPr>
          <w:noProof/>
        </w:rPr>
        <w:fldChar w:fldCharType="separate"/>
      </w:r>
      <w:r w:rsidR="009702AA">
        <w:rPr>
          <w:noProof/>
        </w:rPr>
        <w:t>82</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22</w:t>
      </w:r>
      <w:r>
        <w:rPr>
          <w:noProof/>
        </w:rPr>
        <w:t>. Ik geef aan de leerkracht belangrijke gebeurtenissen in de thuissituatie door.</w:t>
      </w:r>
      <w:r>
        <w:rPr>
          <w:noProof/>
        </w:rPr>
        <w:tab/>
      </w:r>
      <w:r w:rsidR="00643904">
        <w:rPr>
          <w:noProof/>
        </w:rPr>
        <w:fldChar w:fldCharType="begin"/>
      </w:r>
      <w:r>
        <w:rPr>
          <w:noProof/>
        </w:rPr>
        <w:instrText xml:space="preserve"> PAGEREF _Toc262146927 \h </w:instrText>
      </w:r>
      <w:r w:rsidR="00950D1A">
        <w:rPr>
          <w:noProof/>
        </w:rPr>
      </w:r>
      <w:r w:rsidR="00643904">
        <w:rPr>
          <w:noProof/>
        </w:rPr>
        <w:fldChar w:fldCharType="separate"/>
      </w:r>
      <w:r w:rsidR="009702AA">
        <w:rPr>
          <w:noProof/>
        </w:rPr>
        <w:t>82</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23</w:t>
      </w:r>
      <w:r>
        <w:rPr>
          <w:noProof/>
        </w:rPr>
        <w:t>. De leerkracht heeft een vorming gehad rond adoptieproblematiek.</w:t>
      </w:r>
      <w:r>
        <w:rPr>
          <w:noProof/>
        </w:rPr>
        <w:tab/>
      </w:r>
      <w:r w:rsidR="00643904">
        <w:rPr>
          <w:noProof/>
        </w:rPr>
        <w:fldChar w:fldCharType="begin"/>
      </w:r>
      <w:r>
        <w:rPr>
          <w:noProof/>
        </w:rPr>
        <w:instrText xml:space="preserve"> PAGEREF _Toc262146928 \h </w:instrText>
      </w:r>
      <w:r w:rsidR="00950D1A">
        <w:rPr>
          <w:noProof/>
        </w:rPr>
      </w:r>
      <w:r w:rsidR="00643904">
        <w:rPr>
          <w:noProof/>
        </w:rPr>
        <w:fldChar w:fldCharType="separate"/>
      </w:r>
      <w:r w:rsidR="009702AA">
        <w:rPr>
          <w:noProof/>
        </w:rPr>
        <w:t>82</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24. </w:t>
      </w:r>
      <w:r>
        <w:rPr>
          <w:noProof/>
        </w:rPr>
        <w:t>De leerkracht is vertrouwd met het werken met adoptiekinderen.</w:t>
      </w:r>
      <w:r>
        <w:rPr>
          <w:noProof/>
        </w:rPr>
        <w:tab/>
      </w:r>
      <w:r w:rsidR="00643904">
        <w:rPr>
          <w:noProof/>
        </w:rPr>
        <w:fldChar w:fldCharType="begin"/>
      </w:r>
      <w:r>
        <w:rPr>
          <w:noProof/>
        </w:rPr>
        <w:instrText xml:space="preserve"> PAGEREF _Toc262146929 \h </w:instrText>
      </w:r>
      <w:r w:rsidR="00950D1A">
        <w:rPr>
          <w:noProof/>
        </w:rPr>
      </w:r>
      <w:r w:rsidR="00643904">
        <w:rPr>
          <w:noProof/>
        </w:rPr>
        <w:fldChar w:fldCharType="separate"/>
      </w:r>
      <w:r w:rsidR="009702AA">
        <w:rPr>
          <w:noProof/>
        </w:rPr>
        <w:t>82</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25. </w:t>
      </w:r>
      <w:r>
        <w:rPr>
          <w:noProof/>
        </w:rPr>
        <w:t>De leerkracht houdt rekening met ideeën van mijn kind.</w:t>
      </w:r>
      <w:r>
        <w:rPr>
          <w:noProof/>
        </w:rPr>
        <w:tab/>
      </w:r>
      <w:r w:rsidR="00643904">
        <w:rPr>
          <w:noProof/>
        </w:rPr>
        <w:fldChar w:fldCharType="begin"/>
      </w:r>
      <w:r>
        <w:rPr>
          <w:noProof/>
        </w:rPr>
        <w:instrText xml:space="preserve"> PAGEREF _Toc262146930 \h </w:instrText>
      </w:r>
      <w:r w:rsidR="00950D1A">
        <w:rPr>
          <w:noProof/>
        </w:rPr>
      </w:r>
      <w:r w:rsidR="00643904">
        <w:rPr>
          <w:noProof/>
        </w:rPr>
        <w:fldChar w:fldCharType="separate"/>
      </w:r>
      <w:r w:rsidR="009702AA">
        <w:rPr>
          <w:noProof/>
        </w:rPr>
        <w:t>83</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26</w:t>
      </w:r>
      <w:r>
        <w:rPr>
          <w:noProof/>
        </w:rPr>
        <w:t>. De leerkracht houdt rekening met de mening van mijn kind.</w:t>
      </w:r>
      <w:r>
        <w:rPr>
          <w:noProof/>
        </w:rPr>
        <w:tab/>
      </w:r>
      <w:r w:rsidR="00643904">
        <w:rPr>
          <w:noProof/>
        </w:rPr>
        <w:fldChar w:fldCharType="begin"/>
      </w:r>
      <w:r>
        <w:rPr>
          <w:noProof/>
        </w:rPr>
        <w:instrText xml:space="preserve"> PAGEREF _Toc262146931 \h </w:instrText>
      </w:r>
      <w:r w:rsidR="00950D1A">
        <w:rPr>
          <w:noProof/>
        </w:rPr>
      </w:r>
      <w:r w:rsidR="00643904">
        <w:rPr>
          <w:noProof/>
        </w:rPr>
        <w:fldChar w:fldCharType="separate"/>
      </w:r>
      <w:r w:rsidR="009702AA">
        <w:rPr>
          <w:noProof/>
        </w:rPr>
        <w:t>83</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27. </w:t>
      </w:r>
      <w:r>
        <w:rPr>
          <w:noProof/>
        </w:rPr>
        <w:t>De leerkracht luistert naar mijn kind als er iets is gebeurd.</w:t>
      </w:r>
      <w:r>
        <w:rPr>
          <w:noProof/>
        </w:rPr>
        <w:tab/>
      </w:r>
      <w:r w:rsidR="00643904">
        <w:rPr>
          <w:noProof/>
        </w:rPr>
        <w:fldChar w:fldCharType="begin"/>
      </w:r>
      <w:r>
        <w:rPr>
          <w:noProof/>
        </w:rPr>
        <w:instrText xml:space="preserve"> PAGEREF _Toc262146932 \h </w:instrText>
      </w:r>
      <w:r w:rsidR="00950D1A">
        <w:rPr>
          <w:noProof/>
        </w:rPr>
      </w:r>
      <w:r w:rsidR="00643904">
        <w:rPr>
          <w:noProof/>
        </w:rPr>
        <w:fldChar w:fldCharType="separate"/>
      </w:r>
      <w:r w:rsidR="009702AA">
        <w:rPr>
          <w:noProof/>
        </w:rPr>
        <w:t>83</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28. </w:t>
      </w:r>
      <w:r>
        <w:rPr>
          <w:noProof/>
        </w:rPr>
        <w:t>De school besteedt voldoende aandacht aan rekenen.</w:t>
      </w:r>
      <w:r>
        <w:rPr>
          <w:noProof/>
        </w:rPr>
        <w:tab/>
      </w:r>
      <w:r w:rsidR="00643904">
        <w:rPr>
          <w:noProof/>
        </w:rPr>
        <w:fldChar w:fldCharType="begin"/>
      </w:r>
      <w:r>
        <w:rPr>
          <w:noProof/>
        </w:rPr>
        <w:instrText xml:space="preserve"> PAGEREF _Toc262146933 \h </w:instrText>
      </w:r>
      <w:r w:rsidR="00950D1A">
        <w:rPr>
          <w:noProof/>
        </w:rPr>
      </w:r>
      <w:r w:rsidR="00643904">
        <w:rPr>
          <w:noProof/>
        </w:rPr>
        <w:fldChar w:fldCharType="separate"/>
      </w:r>
      <w:r w:rsidR="009702AA">
        <w:rPr>
          <w:noProof/>
        </w:rPr>
        <w:t>84</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29. </w:t>
      </w:r>
      <w:r>
        <w:rPr>
          <w:noProof/>
        </w:rPr>
        <w:t>De school besteedt voldoende aandacht aan taal (lezen en schrijven).</w:t>
      </w:r>
      <w:r>
        <w:rPr>
          <w:noProof/>
        </w:rPr>
        <w:tab/>
      </w:r>
      <w:r w:rsidR="00643904">
        <w:rPr>
          <w:noProof/>
        </w:rPr>
        <w:fldChar w:fldCharType="begin"/>
      </w:r>
      <w:r>
        <w:rPr>
          <w:noProof/>
        </w:rPr>
        <w:instrText xml:space="preserve"> PAGEREF _Toc262146934 \h </w:instrText>
      </w:r>
      <w:r w:rsidR="00950D1A">
        <w:rPr>
          <w:noProof/>
        </w:rPr>
      </w:r>
      <w:r w:rsidR="00643904">
        <w:rPr>
          <w:noProof/>
        </w:rPr>
        <w:fldChar w:fldCharType="separate"/>
      </w:r>
      <w:r w:rsidR="009702AA">
        <w:rPr>
          <w:noProof/>
        </w:rPr>
        <w:t>84</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30. </w:t>
      </w:r>
      <w:r>
        <w:rPr>
          <w:noProof/>
        </w:rPr>
        <w:t>De school besteedt voldoende aandacht aan sociaal-emotionele ontwikkeling.</w:t>
      </w:r>
      <w:r>
        <w:rPr>
          <w:noProof/>
        </w:rPr>
        <w:tab/>
      </w:r>
      <w:r w:rsidR="00643904">
        <w:rPr>
          <w:noProof/>
        </w:rPr>
        <w:fldChar w:fldCharType="begin"/>
      </w:r>
      <w:r>
        <w:rPr>
          <w:noProof/>
        </w:rPr>
        <w:instrText xml:space="preserve"> PAGEREF _Toc262146936 \h </w:instrText>
      </w:r>
      <w:r w:rsidR="00950D1A">
        <w:rPr>
          <w:noProof/>
        </w:rPr>
      </w:r>
      <w:r w:rsidR="00643904">
        <w:rPr>
          <w:noProof/>
        </w:rPr>
        <w:fldChar w:fldCharType="separate"/>
      </w:r>
      <w:r w:rsidR="009702AA">
        <w:rPr>
          <w:noProof/>
        </w:rPr>
        <w:t>84</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31. </w:t>
      </w:r>
      <w:r>
        <w:rPr>
          <w:noProof/>
        </w:rPr>
        <w:t>De school besteedt voldoende aandacht aan wereldoriëntatie (aardrijkskunde/geschiedenis).</w:t>
      </w:r>
      <w:r>
        <w:rPr>
          <w:noProof/>
        </w:rPr>
        <w:tab/>
      </w:r>
      <w:r w:rsidR="00643904">
        <w:rPr>
          <w:noProof/>
        </w:rPr>
        <w:fldChar w:fldCharType="begin"/>
      </w:r>
      <w:r>
        <w:rPr>
          <w:noProof/>
        </w:rPr>
        <w:instrText xml:space="preserve"> PAGEREF _Toc262146937 \h </w:instrText>
      </w:r>
      <w:r w:rsidR="00950D1A">
        <w:rPr>
          <w:noProof/>
        </w:rPr>
      </w:r>
      <w:r w:rsidR="00643904">
        <w:rPr>
          <w:noProof/>
        </w:rPr>
        <w:fldChar w:fldCharType="separate"/>
      </w:r>
      <w:r w:rsidR="009702AA">
        <w:rPr>
          <w:noProof/>
        </w:rPr>
        <w:t>84</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32. </w:t>
      </w:r>
      <w:r>
        <w:rPr>
          <w:noProof/>
        </w:rPr>
        <w:t>Bij problemen gaat men te rade bij de ouders betreffende de aanpak.</w:t>
      </w:r>
      <w:r>
        <w:rPr>
          <w:noProof/>
        </w:rPr>
        <w:tab/>
      </w:r>
      <w:r w:rsidR="00643904">
        <w:rPr>
          <w:noProof/>
        </w:rPr>
        <w:fldChar w:fldCharType="begin"/>
      </w:r>
      <w:r>
        <w:rPr>
          <w:noProof/>
        </w:rPr>
        <w:instrText xml:space="preserve"> PAGEREF _Toc262146939 \h </w:instrText>
      </w:r>
      <w:r w:rsidR="00950D1A">
        <w:rPr>
          <w:noProof/>
        </w:rPr>
      </w:r>
      <w:r w:rsidR="00643904">
        <w:rPr>
          <w:noProof/>
        </w:rPr>
        <w:fldChar w:fldCharType="separate"/>
      </w:r>
      <w:r w:rsidR="009702AA">
        <w:rPr>
          <w:noProof/>
        </w:rPr>
        <w:t>85</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33. </w:t>
      </w:r>
      <w:r>
        <w:rPr>
          <w:noProof/>
        </w:rPr>
        <w:t>De school toetst eigen overtuigingen betreffende de aanpak van problemen aan die van de ouders.</w:t>
      </w:r>
      <w:r>
        <w:rPr>
          <w:noProof/>
        </w:rPr>
        <w:tab/>
      </w:r>
      <w:r w:rsidR="00643904">
        <w:rPr>
          <w:noProof/>
        </w:rPr>
        <w:fldChar w:fldCharType="begin"/>
      </w:r>
      <w:r>
        <w:rPr>
          <w:noProof/>
        </w:rPr>
        <w:instrText xml:space="preserve"> PAGEREF _Toc262146940 \h </w:instrText>
      </w:r>
      <w:r w:rsidR="00950D1A">
        <w:rPr>
          <w:noProof/>
        </w:rPr>
      </w:r>
      <w:r w:rsidR="00643904">
        <w:rPr>
          <w:noProof/>
        </w:rPr>
        <w:fldChar w:fldCharType="separate"/>
      </w:r>
      <w:r w:rsidR="009702AA">
        <w:rPr>
          <w:noProof/>
        </w:rPr>
        <w:t>85</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34. </w:t>
      </w:r>
      <w:r>
        <w:rPr>
          <w:noProof/>
        </w:rPr>
        <w:t>De school biedt extra zorg voor mijn kind indien problemen zich voordoen.</w:t>
      </w:r>
      <w:r>
        <w:rPr>
          <w:noProof/>
        </w:rPr>
        <w:tab/>
      </w:r>
      <w:r w:rsidR="00643904">
        <w:rPr>
          <w:noProof/>
        </w:rPr>
        <w:fldChar w:fldCharType="begin"/>
      </w:r>
      <w:r>
        <w:rPr>
          <w:noProof/>
        </w:rPr>
        <w:instrText xml:space="preserve"> PAGEREF _Toc262146941 \h </w:instrText>
      </w:r>
      <w:r w:rsidR="00950D1A">
        <w:rPr>
          <w:noProof/>
        </w:rPr>
      </w:r>
      <w:r w:rsidR="00643904">
        <w:rPr>
          <w:noProof/>
        </w:rPr>
        <w:fldChar w:fldCharType="separate"/>
      </w:r>
      <w:r w:rsidR="009702AA">
        <w:rPr>
          <w:noProof/>
        </w:rPr>
        <w:t>85</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35. </w:t>
      </w:r>
      <w:r>
        <w:rPr>
          <w:noProof/>
        </w:rPr>
        <w:t>De school schakelt de expertise in van externen indien problemen zich voordoen.</w:t>
      </w:r>
      <w:r>
        <w:rPr>
          <w:noProof/>
        </w:rPr>
        <w:tab/>
      </w:r>
      <w:r w:rsidR="00643904">
        <w:rPr>
          <w:noProof/>
        </w:rPr>
        <w:fldChar w:fldCharType="begin"/>
      </w:r>
      <w:r>
        <w:rPr>
          <w:noProof/>
        </w:rPr>
        <w:instrText xml:space="preserve"> PAGEREF _Toc262146942 \h </w:instrText>
      </w:r>
      <w:r w:rsidR="00950D1A">
        <w:rPr>
          <w:noProof/>
        </w:rPr>
      </w:r>
      <w:r w:rsidR="00643904">
        <w:rPr>
          <w:noProof/>
        </w:rPr>
        <w:fldChar w:fldCharType="separate"/>
      </w:r>
      <w:r w:rsidR="009702AA">
        <w:rPr>
          <w:noProof/>
        </w:rPr>
        <w:t>85</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36. </w:t>
      </w:r>
      <w:r>
        <w:rPr>
          <w:noProof/>
        </w:rPr>
        <w:t>De school heeft behoefte aan meer ondersteuning betreffende het omgaan met specifieke problemen gelinkt aan de adoptieproblematiek.</w:t>
      </w:r>
      <w:r>
        <w:rPr>
          <w:noProof/>
        </w:rPr>
        <w:tab/>
      </w:r>
      <w:r w:rsidR="00643904">
        <w:rPr>
          <w:noProof/>
        </w:rPr>
        <w:fldChar w:fldCharType="begin"/>
      </w:r>
      <w:r>
        <w:rPr>
          <w:noProof/>
        </w:rPr>
        <w:instrText xml:space="preserve"> PAGEREF _Toc262146943 \h </w:instrText>
      </w:r>
      <w:r w:rsidR="00950D1A">
        <w:rPr>
          <w:noProof/>
        </w:rPr>
      </w:r>
      <w:r w:rsidR="00643904">
        <w:rPr>
          <w:noProof/>
        </w:rPr>
        <w:fldChar w:fldCharType="separate"/>
      </w:r>
      <w:r w:rsidR="009702AA">
        <w:rPr>
          <w:noProof/>
        </w:rPr>
        <w:t>86</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37. </w:t>
      </w:r>
      <w:r>
        <w:rPr>
          <w:noProof/>
        </w:rPr>
        <w:t>De school besteedt voldoende aandacht aan het welbevinden van mijn kind.</w:t>
      </w:r>
      <w:r>
        <w:rPr>
          <w:noProof/>
        </w:rPr>
        <w:tab/>
      </w:r>
      <w:r w:rsidR="00643904">
        <w:rPr>
          <w:noProof/>
        </w:rPr>
        <w:fldChar w:fldCharType="begin"/>
      </w:r>
      <w:r>
        <w:rPr>
          <w:noProof/>
        </w:rPr>
        <w:instrText xml:space="preserve"> PAGEREF _Toc262146944 \h </w:instrText>
      </w:r>
      <w:r w:rsidR="00950D1A">
        <w:rPr>
          <w:noProof/>
        </w:rPr>
      </w:r>
      <w:r w:rsidR="00643904">
        <w:rPr>
          <w:noProof/>
        </w:rPr>
        <w:fldChar w:fldCharType="separate"/>
      </w:r>
      <w:r w:rsidR="009702AA">
        <w:rPr>
          <w:noProof/>
        </w:rPr>
        <w:t>86</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38. </w:t>
      </w:r>
      <w:r>
        <w:rPr>
          <w:noProof/>
        </w:rPr>
        <w:t>De school stelt duidelijke prioriteiten voorop betreffende het bereiken van welbevinden.</w:t>
      </w:r>
      <w:r>
        <w:rPr>
          <w:noProof/>
        </w:rPr>
        <w:tab/>
      </w:r>
      <w:r w:rsidR="00643904">
        <w:rPr>
          <w:noProof/>
        </w:rPr>
        <w:fldChar w:fldCharType="begin"/>
      </w:r>
      <w:r>
        <w:rPr>
          <w:noProof/>
        </w:rPr>
        <w:instrText xml:space="preserve"> PAGEREF _Toc262146946 \h </w:instrText>
      </w:r>
      <w:r w:rsidR="00950D1A">
        <w:rPr>
          <w:noProof/>
        </w:rPr>
      </w:r>
      <w:r w:rsidR="00643904">
        <w:rPr>
          <w:noProof/>
        </w:rPr>
        <w:fldChar w:fldCharType="separate"/>
      </w:r>
      <w:r w:rsidR="009702AA">
        <w:rPr>
          <w:noProof/>
        </w:rPr>
        <w:t>86</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39. </w:t>
      </w:r>
      <w:r>
        <w:rPr>
          <w:noProof/>
        </w:rPr>
        <w:t>De school communiceert duidelijk over de aanpak van welbevinden.</w:t>
      </w:r>
      <w:r>
        <w:rPr>
          <w:noProof/>
        </w:rPr>
        <w:tab/>
      </w:r>
      <w:r w:rsidR="00643904">
        <w:rPr>
          <w:noProof/>
        </w:rPr>
        <w:fldChar w:fldCharType="begin"/>
      </w:r>
      <w:r>
        <w:rPr>
          <w:noProof/>
        </w:rPr>
        <w:instrText xml:space="preserve"> PAGEREF _Toc262146948 \h </w:instrText>
      </w:r>
      <w:r w:rsidR="00950D1A">
        <w:rPr>
          <w:noProof/>
        </w:rPr>
      </w:r>
      <w:r w:rsidR="00643904">
        <w:rPr>
          <w:noProof/>
        </w:rPr>
        <w:fldChar w:fldCharType="separate"/>
      </w:r>
      <w:r w:rsidR="009702AA">
        <w:rPr>
          <w:noProof/>
        </w:rPr>
        <w:t>87</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 xml:space="preserve">Figuur 40. </w:t>
      </w:r>
      <w:r>
        <w:rPr>
          <w:noProof/>
        </w:rPr>
        <w:t>De schoolleiding is sterk begaan met het bereiken van welbevinden in de klas.</w:t>
      </w:r>
      <w:r>
        <w:rPr>
          <w:noProof/>
        </w:rPr>
        <w:tab/>
      </w:r>
      <w:r w:rsidR="00643904">
        <w:rPr>
          <w:noProof/>
        </w:rPr>
        <w:fldChar w:fldCharType="begin"/>
      </w:r>
      <w:r>
        <w:rPr>
          <w:noProof/>
        </w:rPr>
        <w:instrText xml:space="preserve"> PAGEREF _Toc262146950 \h </w:instrText>
      </w:r>
      <w:r w:rsidR="00950D1A">
        <w:rPr>
          <w:noProof/>
        </w:rPr>
      </w:r>
      <w:r w:rsidR="00643904">
        <w:rPr>
          <w:noProof/>
        </w:rPr>
        <w:fldChar w:fldCharType="separate"/>
      </w:r>
      <w:r w:rsidR="009702AA">
        <w:rPr>
          <w:noProof/>
        </w:rPr>
        <w:t>87</w:t>
      </w:r>
      <w:r w:rsidR="00643904">
        <w:rPr>
          <w:noProof/>
        </w:rPr>
        <w:fldChar w:fldCharType="end"/>
      </w:r>
    </w:p>
    <w:p w:rsidR="00BA0BC7" w:rsidRDefault="00BA0BC7" w:rsidP="00BA0BC7">
      <w:pPr>
        <w:pStyle w:val="Lijstmetafbeeldingen"/>
        <w:tabs>
          <w:tab w:val="right" w:leader="dot" w:pos="9628"/>
        </w:tabs>
        <w:spacing w:line="360" w:lineRule="auto"/>
        <w:rPr>
          <w:rFonts w:asciiTheme="minorHAnsi" w:eastAsiaTheme="minorEastAsia" w:hAnsiTheme="minorHAnsi" w:cstheme="minorBidi"/>
          <w:noProof/>
          <w:sz w:val="24"/>
          <w:szCs w:val="24"/>
        </w:rPr>
      </w:pPr>
      <w:r w:rsidRPr="00F7518E">
        <w:rPr>
          <w:i/>
          <w:noProof/>
        </w:rPr>
        <w:t>Figuur 41. De school gaat actief op zoek naar de mening van ouders over het bereiken van welbevinden.</w:t>
      </w:r>
      <w:r>
        <w:rPr>
          <w:noProof/>
        </w:rPr>
        <w:tab/>
      </w:r>
      <w:r w:rsidR="00643904">
        <w:rPr>
          <w:noProof/>
        </w:rPr>
        <w:fldChar w:fldCharType="begin"/>
      </w:r>
      <w:r>
        <w:rPr>
          <w:noProof/>
        </w:rPr>
        <w:instrText xml:space="preserve"> PAGEREF _Toc262146952 \h </w:instrText>
      </w:r>
      <w:r w:rsidR="00950D1A">
        <w:rPr>
          <w:noProof/>
        </w:rPr>
      </w:r>
      <w:r w:rsidR="00643904">
        <w:rPr>
          <w:noProof/>
        </w:rPr>
        <w:fldChar w:fldCharType="separate"/>
      </w:r>
      <w:r w:rsidR="009702AA">
        <w:rPr>
          <w:noProof/>
        </w:rPr>
        <w:t>87</w:t>
      </w:r>
      <w:r w:rsidR="00643904">
        <w:rPr>
          <w:noProof/>
        </w:rPr>
        <w:fldChar w:fldCharType="end"/>
      </w:r>
    </w:p>
    <w:p w:rsidR="001A51E9" w:rsidRPr="00BA0BC7" w:rsidRDefault="00643904" w:rsidP="008F75E6">
      <w:pPr>
        <w:rPr>
          <w:rFonts w:cs="Arial"/>
          <w:b/>
          <w:vanish/>
          <w:szCs w:val="22"/>
        </w:rPr>
      </w:pPr>
      <w:r>
        <w:rPr>
          <w:rFonts w:cs="Arial"/>
          <w:b/>
          <w:vanish/>
          <w:szCs w:val="22"/>
        </w:rPr>
        <w:fldChar w:fldCharType="end"/>
      </w:r>
      <w:r w:rsidR="001A51E9" w:rsidRPr="00F45E59">
        <w:rPr>
          <w:rFonts w:cs="Arial"/>
          <w:vanish/>
          <w:szCs w:val="22"/>
        </w:rPr>
        <w:t>Keerzijde inhoudsopgave of vervolg inhoudsopgave</w:t>
      </w:r>
    </w:p>
    <w:p w:rsidR="007419D4" w:rsidRDefault="007419D4" w:rsidP="001A51E9">
      <w:pPr>
        <w:spacing w:after="120"/>
        <w:rPr>
          <w:rFonts w:cs="Arial"/>
        </w:rPr>
        <w:sectPr w:rsidR="007419D4">
          <w:footerReference w:type="even" r:id="rId11"/>
          <w:footerReference w:type="default" r:id="rId12"/>
          <w:headerReference w:type="first" r:id="rId13"/>
          <w:type w:val="continuous"/>
          <w:pgSz w:w="11906" w:h="16838" w:code="9"/>
          <w:pgMar w:top="1134" w:right="1134" w:bottom="1134" w:left="1134" w:header="709" w:footer="709" w:gutter="0"/>
          <w:titlePg/>
          <w:docGrid w:linePitch="360"/>
        </w:sectPr>
      </w:pPr>
    </w:p>
    <w:p w:rsidR="001A51E9" w:rsidRDefault="001A51E9" w:rsidP="00C35EDE">
      <w:pPr>
        <w:pStyle w:val="Kop1"/>
      </w:pPr>
      <w:bookmarkStart w:id="29" w:name="_Toc262122098"/>
      <w:r>
        <w:t>Inleiding</w:t>
      </w:r>
      <w:bookmarkEnd w:id="29"/>
    </w:p>
    <w:p w:rsidR="001A51E9" w:rsidRPr="00197A60"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97A60">
        <w:t xml:space="preserve">592 nieuwe aanmeldingen voor een binnenlandse adoptie, 464 kandidaten die een voorbereiding volgden, 312 kandidaten voor interlandelijke adoptie, 246 families op de wachtlijst van </w:t>
      </w:r>
      <w:r w:rsidR="0092395C">
        <w:t>de</w:t>
      </w:r>
      <w:r w:rsidRPr="00197A60">
        <w:t xml:space="preserve"> buitenlandse adoptiediensten, 201 ma</w:t>
      </w:r>
      <w:r w:rsidR="00F861DB">
        <w:t>atschappelijke onderzoeken, 106 </w:t>
      </w:r>
      <w:r w:rsidRPr="00197A60">
        <w:t>geschiktheidsvonnissen, 104 kandidaten die een infosessie binnenlandse adoptie volgden, 78 adopties uit Ethiopië, 34 maan</w:t>
      </w:r>
      <w:r>
        <w:t>den gemiddelde wachttijd tussen</w:t>
      </w:r>
      <w:r w:rsidRPr="00197A60">
        <w:t xml:space="preserve"> het geschiktheidsvonnis en de plaatsing, 29 kandidaten voor een intrafamiliale adopt</w:t>
      </w:r>
      <w:r w:rsidR="00F861DB">
        <w:t>ie, 21 nieuwe proefdossiers, 15 </w:t>
      </w:r>
      <w:r w:rsidRPr="00197A60">
        <w:t xml:space="preserve">adopties uit China, 10 buitenlandse delegaties, 8 kanaalonderzoeken, 7 gemotiveerde personeelsleden,  </w:t>
      </w:r>
    </w:p>
    <w:p w:rsidR="001A51E9"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97A60">
        <w:t xml:space="preserve">5 diensten die bemiddelen voor binnenlandse adoptie en 1 nieuw </w:t>
      </w:r>
      <w:r w:rsidR="000B7A8C">
        <w:t>besluit van de Vlaamse Regering</w:t>
      </w:r>
      <w:r w:rsidRPr="00197A60">
        <w:t xml:space="preserve">, … </w:t>
      </w:r>
      <w:r w:rsidR="00016ABF">
        <w:t>(</w:t>
      </w:r>
      <w:r w:rsidR="00601853">
        <w:t xml:space="preserve">Kind en Gezin, </w:t>
      </w:r>
      <w:r w:rsidR="00336849">
        <w:t>Activiteitenverslag</w:t>
      </w:r>
      <w:r w:rsidR="00016ABF">
        <w:t>, 2012)</w:t>
      </w:r>
      <w:r w:rsidR="00F70B33">
        <w:t>.</w:t>
      </w:r>
    </w:p>
    <w:p w:rsidR="001A51E9" w:rsidRPr="00197A60"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w:t>
      </w:r>
      <w:r w:rsidRPr="00197A60">
        <w:t xml:space="preserve">ndrukwekkend? Ja, misschien… Volledig? Eigenlijk niet… </w:t>
      </w:r>
    </w:p>
    <w:p w:rsidR="001D21A0" w:rsidRDefault="001A51E9" w:rsidP="00CA18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97A60">
        <w:t>Wat ontbreekt in dit lijstje én cruciaal is om de maatschappelijke relevantie van de activiteiten goed te kunnen beoordelen, is het verhaal achter deze cijfers</w:t>
      </w:r>
      <w:r w:rsidRPr="00CA181A">
        <w:t xml:space="preserve">. Elk getal vertelt immers een </w:t>
      </w:r>
      <w:r w:rsidR="00CA181A">
        <w:t xml:space="preserve">ander </w:t>
      </w:r>
      <w:r w:rsidRPr="00CA181A">
        <w:t>verhaal</w:t>
      </w:r>
      <w:r w:rsidR="00CA181A">
        <w:t>.</w:t>
      </w:r>
      <w:r w:rsidRPr="00197A60">
        <w:t xml:space="preserve"> </w:t>
      </w:r>
    </w:p>
    <w:p w:rsidR="00470D57" w:rsidRPr="006034B2" w:rsidRDefault="00470D57" w:rsidP="00470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034B2">
        <w:t xml:space="preserve">Hoe vergaat het deze kinderen in die nieuwe realiteit? Hoe stellen zij het in de kleuter- en basisschool? Hebben de </w:t>
      </w:r>
      <w:r w:rsidR="00AC6A89">
        <w:t>basis</w:t>
      </w:r>
      <w:r w:rsidRPr="006034B2">
        <w:t xml:space="preserve">scholen wel voldoende aandacht voor - en daarnaast ook de kennis om om te gaan met - de specifieke </w:t>
      </w:r>
      <w:r w:rsidR="004E6F00">
        <w:t>achtergrond van het adoptiekind</w:t>
      </w:r>
      <w:r w:rsidRPr="006034B2">
        <w:t>?</w:t>
      </w:r>
      <w:r w:rsidR="004E6F00">
        <w:t xml:space="preserve"> Hebben adoptieouders in Vlaanderen specifieke nazorgbehoeften ten opzichte van de basisschool?</w:t>
      </w:r>
    </w:p>
    <w:p w:rsidR="00CF5039" w:rsidRDefault="00760CBF" w:rsidP="00470D57">
      <w:r>
        <w:t>In</w:t>
      </w:r>
      <w:r w:rsidR="00470D57" w:rsidRPr="00A96821">
        <w:t xml:space="preserve"> Vlaanderen </w:t>
      </w:r>
      <w:r>
        <w:t>is eigenlijk bitter</w:t>
      </w:r>
      <w:r w:rsidR="00470D57" w:rsidRPr="00A96821">
        <w:t xml:space="preserve"> weinig onderzoek gedaan naar </w:t>
      </w:r>
      <w:r w:rsidR="004E6F00">
        <w:t>adoptiekinderen in de school (Leuvense Adoptiestudie, 2013)</w:t>
      </w:r>
      <w:r w:rsidR="000E4B4E">
        <w:t xml:space="preserve">. </w:t>
      </w:r>
      <w:r w:rsidR="00EF3C9E">
        <w:t>Een eindwerk van Verbeke</w:t>
      </w:r>
      <w:r w:rsidR="000E4B4E" w:rsidRPr="000E4B4E">
        <w:t xml:space="preserve"> (2004) over hun ervaringen in de kleuterschool vormt een beperkte instap in het onderzoeksveld. </w:t>
      </w:r>
      <w:r>
        <w:t xml:space="preserve">Over </w:t>
      </w:r>
      <w:r w:rsidR="00470D57" w:rsidRPr="00A96821">
        <w:t>het hulpaanbod voor internationaal geadopteerde kinderen en hun adoptieoud</w:t>
      </w:r>
      <w:r>
        <w:t>ers en de effectiviteit daarvan</w:t>
      </w:r>
      <w:r w:rsidR="00470D57" w:rsidRPr="00A96821">
        <w:t xml:space="preserve"> </w:t>
      </w:r>
      <w:r w:rsidR="007D138C">
        <w:t>i</w:t>
      </w:r>
      <w:r>
        <w:t xml:space="preserve">s al helemaal niets terug te vinden </w:t>
      </w:r>
      <w:r w:rsidR="00470D57" w:rsidRPr="00A96821">
        <w:t>(De Baat, 2012)</w:t>
      </w:r>
      <w:r>
        <w:t>.</w:t>
      </w:r>
      <w:r w:rsidR="00470D57" w:rsidRPr="00A96821">
        <w:t xml:space="preserve"> </w:t>
      </w:r>
      <w:r w:rsidR="006A734A">
        <w:t>Dit werk streeft ernaar om</w:t>
      </w:r>
      <w:r>
        <w:t xml:space="preserve"> deze lacune (deels) op te vullen door middel van dit </w:t>
      </w:r>
      <w:r w:rsidR="00470D57">
        <w:t>onderzoek.</w:t>
      </w:r>
    </w:p>
    <w:p w:rsidR="00CF5039" w:rsidRDefault="00CF5039" w:rsidP="00C35EDE">
      <w:pPr>
        <w:pStyle w:val="Kop1"/>
      </w:pPr>
      <w:r>
        <w:br w:type="page"/>
      </w:r>
      <w:bookmarkStart w:id="30" w:name="_Toc262122099"/>
      <w:r>
        <w:t>Probleemstelling</w:t>
      </w:r>
      <w:bookmarkEnd w:id="30"/>
    </w:p>
    <w:p w:rsidR="00A0614A" w:rsidRDefault="00CF5039" w:rsidP="00CF5039">
      <w:pPr>
        <w:pStyle w:val="Normaalweb1"/>
        <w:spacing w:line="360" w:lineRule="auto"/>
        <w:rPr>
          <w:rFonts w:ascii="Verdana" w:eastAsia="Cambria" w:hAnsi="Verdana" w:cs="Verdana"/>
          <w:szCs w:val="22"/>
          <w:lang w:val="nl-BE"/>
        </w:rPr>
      </w:pPr>
      <w:r w:rsidRPr="00974D3C">
        <w:rPr>
          <w:rFonts w:ascii="Verdana" w:eastAsia="Cambria" w:hAnsi="Verdana" w:cs="Verdana"/>
          <w:szCs w:val="22"/>
          <w:lang w:val="nl-BE"/>
        </w:rPr>
        <w:t xml:space="preserve">Ongeveer twee derde van de geadopteerden komt uit het buitenland (Nijs, 2002). Sommigen onder hen hebben het moeilijk om zich aan te passen aan hun nieuwe situatie, niet alleen in </w:t>
      </w:r>
      <w:r w:rsidRPr="00BE0073">
        <w:rPr>
          <w:rFonts w:ascii="Verdana" w:eastAsia="Cambria" w:hAnsi="Verdana" w:cs="Verdana"/>
          <w:szCs w:val="22"/>
          <w:lang w:val="nl-BE"/>
        </w:rPr>
        <w:t>het nieuwe gezin, maar ook op school (</w:t>
      </w:r>
      <w:hyperlink r:id="rId14" w:history="1">
        <w:r w:rsidRPr="00BE0073">
          <w:rPr>
            <w:rStyle w:val="Hyperlink"/>
            <w:rFonts w:ascii="Verdana" w:eastAsia="Cambria" w:hAnsi="Verdana" w:cs="Verdana"/>
            <w:color w:val="auto"/>
            <w:szCs w:val="22"/>
            <w:lang w:val="nl-BE"/>
          </w:rPr>
          <w:t>www.adoptie.nl</w:t>
        </w:r>
      </w:hyperlink>
      <w:r w:rsidRPr="00BE0073">
        <w:rPr>
          <w:rFonts w:ascii="Verdana" w:eastAsia="Cambria" w:hAnsi="Verdana" w:cs="Verdana"/>
          <w:szCs w:val="22"/>
          <w:lang w:val="nl-BE"/>
        </w:rPr>
        <w:t>). Onaangepast gedrag in de klas, taal-</w:t>
      </w:r>
      <w:r w:rsidRPr="00974D3C">
        <w:rPr>
          <w:rFonts w:ascii="Verdana" w:eastAsia="Cambria" w:hAnsi="Verdana" w:cs="Verdana"/>
          <w:szCs w:val="22"/>
          <w:lang w:val="nl-BE"/>
        </w:rPr>
        <w:t xml:space="preserve"> en leerachterstand en eventuele leerstoornissen zijn geen uitzonderingen (Brodzinsky, 1984). Vaak is er een relatie tussen hun moeizame levensstart en hun (leer)problemen (Stic</w:t>
      </w:r>
      <w:r w:rsidR="00F861DB">
        <w:rPr>
          <w:rFonts w:ascii="Verdana" w:eastAsia="Cambria" w:hAnsi="Verdana" w:cs="Verdana"/>
          <w:szCs w:val="22"/>
          <w:lang w:val="nl-BE"/>
        </w:rPr>
        <w:t>hting Adoptievoorzieningen, 2013</w:t>
      </w:r>
      <w:r w:rsidRPr="00974D3C">
        <w:rPr>
          <w:rFonts w:ascii="Verdana" w:eastAsia="Cambria" w:hAnsi="Verdana" w:cs="Verdana"/>
          <w:szCs w:val="22"/>
          <w:lang w:val="nl-BE"/>
        </w:rPr>
        <w:t>). Met de juiste begeleiding en aanpak door de leerkracht(en) en eventueel zorg</w:t>
      </w:r>
      <w:r w:rsidR="00ED777B">
        <w:rPr>
          <w:rFonts w:ascii="Verdana" w:eastAsia="Cambria" w:hAnsi="Verdana" w:cs="Verdana"/>
          <w:szCs w:val="22"/>
          <w:lang w:val="nl-BE"/>
        </w:rPr>
        <w:t>leerkracht en intern begeleider</w:t>
      </w:r>
      <w:r w:rsidRPr="00974D3C">
        <w:rPr>
          <w:rFonts w:ascii="Verdana" w:eastAsia="Cambria" w:hAnsi="Verdana" w:cs="Verdana"/>
          <w:szCs w:val="22"/>
          <w:lang w:val="nl-BE"/>
        </w:rPr>
        <w:t xml:space="preserve"> kunnen ook deze adoptiekinderen hun schooltijd goed doorlopen (Stic</w:t>
      </w:r>
      <w:r w:rsidR="00F861DB">
        <w:rPr>
          <w:rFonts w:ascii="Verdana" w:eastAsia="Cambria" w:hAnsi="Verdana" w:cs="Verdana"/>
          <w:szCs w:val="22"/>
          <w:lang w:val="nl-BE"/>
        </w:rPr>
        <w:t>hting Adoptievoorzieningen, 2013</w:t>
      </w:r>
      <w:r w:rsidRPr="00974D3C">
        <w:rPr>
          <w:rFonts w:ascii="Verdana" w:eastAsia="Cambria" w:hAnsi="Verdana" w:cs="Verdana"/>
          <w:szCs w:val="22"/>
          <w:lang w:val="nl-BE"/>
        </w:rPr>
        <w:t xml:space="preserve">). </w:t>
      </w:r>
      <w:r w:rsidR="00AA7B2E">
        <w:rPr>
          <w:rFonts w:ascii="Verdana" w:eastAsia="Cambria" w:hAnsi="Verdana" w:cs="Verdana"/>
          <w:szCs w:val="22"/>
          <w:lang w:val="nl-BE"/>
        </w:rPr>
        <w:t>Het is net bi</w:t>
      </w:r>
      <w:r w:rsidR="00ED777B">
        <w:rPr>
          <w:rFonts w:ascii="Verdana" w:eastAsia="Cambria" w:hAnsi="Verdana" w:cs="Verdana"/>
          <w:szCs w:val="22"/>
          <w:lang w:val="nl-BE"/>
        </w:rPr>
        <w:t>j deze begeleiding dat het vaak</w:t>
      </w:r>
      <w:r w:rsidR="00AA7B2E">
        <w:rPr>
          <w:rFonts w:ascii="Verdana" w:eastAsia="Cambria" w:hAnsi="Verdana" w:cs="Verdana"/>
          <w:szCs w:val="22"/>
          <w:lang w:val="nl-BE"/>
        </w:rPr>
        <w:t xml:space="preserve"> fout loopt. In 2013 verscheen </w:t>
      </w:r>
      <w:r w:rsidR="003B7042">
        <w:rPr>
          <w:rFonts w:ascii="Verdana" w:eastAsia="Cambria" w:hAnsi="Verdana" w:cs="Verdana"/>
          <w:szCs w:val="22"/>
          <w:lang w:val="nl-BE"/>
        </w:rPr>
        <w:t xml:space="preserve">in het Nederlandse </w:t>
      </w:r>
      <w:r w:rsidRPr="00974D3C">
        <w:rPr>
          <w:rFonts w:ascii="Verdana" w:eastAsia="Cambria" w:hAnsi="Verdana" w:cs="Verdana"/>
          <w:szCs w:val="22"/>
          <w:lang w:val="nl-BE"/>
        </w:rPr>
        <w:t>Adoptiemagazine een artikel over het nazorgbeleid bij adoptie (Werdmuller, 2013). Het artikel behandelt het eindwerk van Huisman</w:t>
      </w:r>
      <w:r w:rsidR="002015B7">
        <w:rPr>
          <w:rFonts w:ascii="Verdana" w:eastAsia="Cambria" w:hAnsi="Verdana" w:cs="Verdana"/>
          <w:szCs w:val="22"/>
          <w:lang w:val="nl-BE"/>
        </w:rPr>
        <w:t xml:space="preserve"> (2012)</w:t>
      </w:r>
      <w:r w:rsidRPr="00974D3C">
        <w:rPr>
          <w:rFonts w:ascii="Verdana" w:eastAsia="Cambria" w:hAnsi="Verdana" w:cs="Verdana"/>
          <w:szCs w:val="22"/>
          <w:lang w:val="nl-BE"/>
        </w:rPr>
        <w:t xml:space="preserve">, die de toenemende vraag voor nazorg na de adoptieprocedure benadrukt. Het aantal ondersteuningswensen van Nederlandse ouders met een adoptiekind blijkt te zijn toegenomen ten opzichte van 2006. </w:t>
      </w:r>
      <w:r w:rsidR="004B3484">
        <w:rPr>
          <w:rFonts w:ascii="Verdana" w:eastAsia="Cambria" w:hAnsi="Verdana" w:cs="Verdana"/>
          <w:szCs w:val="22"/>
          <w:lang w:val="nl-BE"/>
        </w:rPr>
        <w:t xml:space="preserve">In dit onderzoek zal bekeken worden wat de visie is van Vlaamse ouders op het basisonderwijs. Zijn zij tevreden over de manier waarop de school omgaat met hun adoptiekind? </w:t>
      </w:r>
      <w:r w:rsidR="005025FF">
        <w:rPr>
          <w:rFonts w:ascii="Verdana" w:eastAsia="Cambria" w:hAnsi="Verdana" w:cs="Verdana"/>
          <w:szCs w:val="22"/>
          <w:lang w:val="nl-BE"/>
        </w:rPr>
        <w:t xml:space="preserve">Waarover zijn de ouders tevreden en op welke vlakken is er </w:t>
      </w:r>
      <w:r w:rsidR="00AC6A89">
        <w:rPr>
          <w:rFonts w:ascii="Verdana" w:eastAsia="Cambria" w:hAnsi="Verdana" w:cs="Verdana"/>
          <w:szCs w:val="22"/>
          <w:lang w:val="nl-BE"/>
        </w:rPr>
        <w:t>volgens hen beterschap mogelijk</w:t>
      </w:r>
      <w:r w:rsidR="005025FF">
        <w:rPr>
          <w:rFonts w:ascii="Verdana" w:eastAsia="Cambria" w:hAnsi="Verdana" w:cs="Verdana"/>
          <w:szCs w:val="22"/>
          <w:lang w:val="nl-BE"/>
        </w:rPr>
        <w:t>?</w:t>
      </w:r>
    </w:p>
    <w:p w:rsidR="004B3484" w:rsidRDefault="004B3484" w:rsidP="00CF5039">
      <w:pPr>
        <w:pStyle w:val="Normaalweb1"/>
        <w:spacing w:line="360" w:lineRule="auto"/>
        <w:rPr>
          <w:rFonts w:ascii="Verdana" w:eastAsia="Cambria" w:hAnsi="Verdana" w:cs="Verdana"/>
          <w:szCs w:val="22"/>
          <w:lang w:val="nl-BE"/>
        </w:rPr>
      </w:pPr>
    </w:p>
    <w:p w:rsidR="00A0614A" w:rsidRDefault="00A0614A" w:rsidP="00CF5039">
      <w:pPr>
        <w:pStyle w:val="Normaalweb1"/>
        <w:spacing w:line="360" w:lineRule="auto"/>
        <w:rPr>
          <w:rFonts w:ascii="Verdana" w:eastAsia="Cambria" w:hAnsi="Verdana" w:cs="Verdana"/>
          <w:szCs w:val="22"/>
          <w:lang w:val="nl-BE"/>
        </w:rPr>
      </w:pPr>
      <w:r>
        <w:rPr>
          <w:rFonts w:ascii="Verdana" w:eastAsia="Cambria" w:hAnsi="Verdana" w:cs="Verdana"/>
          <w:kern w:val="0"/>
          <w:szCs w:val="22"/>
          <w:lang w:val="nl-BE" w:eastAsia="nl-NL"/>
        </w:rPr>
        <w:t>Daarnaast zijn in het jaar 2013 slechts 73 buitenlandse kinderen</w:t>
      </w:r>
      <w:r w:rsidR="00AC6A89">
        <w:rPr>
          <w:rFonts w:ascii="Verdana" w:eastAsia="Cambria" w:hAnsi="Verdana" w:cs="Verdana"/>
          <w:kern w:val="0"/>
          <w:szCs w:val="22"/>
          <w:lang w:val="nl-BE" w:eastAsia="nl-NL"/>
        </w:rPr>
        <w:t xml:space="preserve"> geadopteerd in België (</w:t>
      </w:r>
      <w:r w:rsidR="00B44E6D">
        <w:rPr>
          <w:rFonts w:ascii="Verdana" w:eastAsia="Cambria" w:hAnsi="Verdana" w:cs="Verdana"/>
          <w:kern w:val="0"/>
          <w:szCs w:val="22"/>
          <w:lang w:val="nl-BE" w:eastAsia="nl-NL"/>
        </w:rPr>
        <w:t xml:space="preserve">zie </w:t>
      </w:r>
      <w:r w:rsidR="00AC6A89">
        <w:rPr>
          <w:rFonts w:ascii="Verdana" w:eastAsia="Cambria" w:hAnsi="Verdana" w:cs="Verdana"/>
          <w:kern w:val="0"/>
          <w:szCs w:val="22"/>
          <w:lang w:val="nl-BE" w:eastAsia="nl-NL"/>
        </w:rPr>
        <w:t>bijlage </w:t>
      </w:r>
      <w:r>
        <w:rPr>
          <w:rFonts w:ascii="Verdana" w:eastAsia="Cambria" w:hAnsi="Verdana" w:cs="Verdana"/>
          <w:kern w:val="0"/>
          <w:szCs w:val="22"/>
          <w:lang w:val="nl-BE" w:eastAsia="nl-NL"/>
        </w:rPr>
        <w:t xml:space="preserve">2). Dit is </w:t>
      </w:r>
      <w:r w:rsidRPr="003B7042">
        <w:rPr>
          <w:rFonts w:ascii="Verdana" w:eastAsia="Cambria" w:hAnsi="Verdana" w:cs="Verdana"/>
          <w:kern w:val="0"/>
          <w:szCs w:val="22"/>
          <w:lang w:val="nl-BE" w:eastAsia="nl-NL"/>
        </w:rPr>
        <w:t>beduidend minder dan de vorige jaren (</w:t>
      </w:r>
      <w:r w:rsidR="00B44E6D">
        <w:rPr>
          <w:rFonts w:ascii="Verdana" w:eastAsia="Cambria" w:hAnsi="Verdana" w:cs="Verdana"/>
          <w:kern w:val="0"/>
          <w:szCs w:val="22"/>
          <w:lang w:val="nl-BE" w:eastAsia="nl-NL"/>
        </w:rPr>
        <w:t xml:space="preserve">zie </w:t>
      </w:r>
      <w:r w:rsidRPr="003B7042">
        <w:rPr>
          <w:rFonts w:ascii="Verdana" w:eastAsia="Cambria" w:hAnsi="Verdana" w:cs="Verdana"/>
          <w:kern w:val="0"/>
          <w:szCs w:val="22"/>
          <w:lang w:val="nl-BE" w:eastAsia="nl-NL"/>
        </w:rPr>
        <w:t xml:space="preserve">bijlage 1 en 2). </w:t>
      </w:r>
      <w:r>
        <w:rPr>
          <w:rFonts w:ascii="Verdana" w:eastAsia="Cambria" w:hAnsi="Verdana" w:cs="Verdana"/>
          <w:kern w:val="0"/>
          <w:szCs w:val="22"/>
          <w:lang w:val="nl-BE" w:eastAsia="nl-NL"/>
        </w:rPr>
        <w:t>Hierbij</w:t>
      </w:r>
      <w:r w:rsidRPr="003B7042">
        <w:rPr>
          <w:rFonts w:ascii="Verdana" w:eastAsia="Cambria" w:hAnsi="Verdana" w:cs="Verdana"/>
          <w:kern w:val="0"/>
          <w:szCs w:val="22"/>
          <w:lang w:val="nl-BE" w:eastAsia="nl-NL"/>
        </w:rPr>
        <w:t xml:space="preserve"> is het opvallend dat het</w:t>
      </w:r>
      <w:r>
        <w:rPr>
          <w:rFonts w:ascii="Verdana" w:eastAsia="Cambria" w:hAnsi="Verdana" w:cs="Verdana"/>
          <w:kern w:val="0"/>
          <w:szCs w:val="22"/>
          <w:lang w:val="nl-BE" w:eastAsia="nl-NL"/>
        </w:rPr>
        <w:t xml:space="preserve"> aantal oudere kinderen stijgt. </w:t>
      </w:r>
      <w:r w:rsidR="00CF5039" w:rsidRPr="00974D3C">
        <w:rPr>
          <w:rFonts w:ascii="Verdana" w:eastAsia="Cambria" w:hAnsi="Verdana" w:cs="Verdana"/>
          <w:szCs w:val="22"/>
          <w:lang w:val="nl-BE"/>
        </w:rPr>
        <w:t xml:space="preserve">De trend van relatief meer adopties van oudere </w:t>
      </w:r>
      <w:r w:rsidR="004B3484">
        <w:rPr>
          <w:rFonts w:ascii="Verdana" w:eastAsia="Cambria" w:hAnsi="Verdana" w:cs="Verdana"/>
          <w:szCs w:val="22"/>
          <w:lang w:val="nl-BE"/>
        </w:rPr>
        <w:t xml:space="preserve">kinderen </w:t>
      </w:r>
      <w:r w:rsidR="00F861DB">
        <w:rPr>
          <w:rFonts w:ascii="Verdana" w:eastAsia="Cambria" w:hAnsi="Verdana" w:cs="Verdana"/>
          <w:szCs w:val="22"/>
          <w:lang w:val="nl-BE"/>
        </w:rPr>
        <w:t xml:space="preserve">(zie bijlage 1) </w:t>
      </w:r>
      <w:r w:rsidR="004B3484">
        <w:rPr>
          <w:rFonts w:ascii="Verdana" w:eastAsia="Cambria" w:hAnsi="Verdana" w:cs="Verdana"/>
          <w:szCs w:val="22"/>
          <w:lang w:val="nl-BE"/>
        </w:rPr>
        <w:t>zou</w:t>
      </w:r>
      <w:r w:rsidR="00CF5039" w:rsidRPr="00974D3C">
        <w:rPr>
          <w:rFonts w:ascii="Verdana" w:eastAsia="Cambria" w:hAnsi="Verdana" w:cs="Verdana"/>
          <w:szCs w:val="22"/>
          <w:lang w:val="nl-BE"/>
        </w:rPr>
        <w:t xml:space="preserve"> van invloe</w:t>
      </w:r>
      <w:r w:rsidR="004B3484">
        <w:rPr>
          <w:rFonts w:ascii="Verdana" w:eastAsia="Cambria" w:hAnsi="Verdana" w:cs="Verdana"/>
          <w:szCs w:val="22"/>
          <w:lang w:val="nl-BE"/>
        </w:rPr>
        <w:t xml:space="preserve">d kunnen zijn op de bovenvermelde stijgende vraag </w:t>
      </w:r>
      <w:r w:rsidR="006A734A">
        <w:rPr>
          <w:rFonts w:ascii="Verdana" w:eastAsia="Cambria" w:hAnsi="Verdana" w:cs="Verdana"/>
          <w:szCs w:val="22"/>
          <w:lang w:val="nl-BE"/>
        </w:rPr>
        <w:t>naar ondersteuning in Nederland.</w:t>
      </w:r>
      <w:r w:rsidR="004B3484">
        <w:rPr>
          <w:rFonts w:ascii="Verdana" w:eastAsia="Cambria" w:hAnsi="Verdana" w:cs="Verdana"/>
          <w:szCs w:val="22"/>
          <w:lang w:val="nl-BE"/>
        </w:rPr>
        <w:t xml:space="preserve"> O</w:t>
      </w:r>
      <w:r w:rsidR="00CF5039" w:rsidRPr="00974D3C">
        <w:rPr>
          <w:rFonts w:ascii="Verdana" w:eastAsia="Cambria" w:hAnsi="Verdana" w:cs="Verdana"/>
          <w:szCs w:val="22"/>
          <w:lang w:val="nl-BE"/>
        </w:rPr>
        <w:t>nderzoek heeft aangetoond dat wanneer het adoptiekind bij aankomst ouder is, de kans toeneemt dat ouders zich zorgen maken; professionele hulp inschakelen; het huidige nazorgaanbod voor adoptieouders niet toer</w:t>
      </w:r>
      <w:r w:rsidR="00D25A0C">
        <w:rPr>
          <w:rFonts w:ascii="Verdana" w:eastAsia="Cambria" w:hAnsi="Verdana" w:cs="Verdana"/>
          <w:szCs w:val="22"/>
          <w:lang w:val="nl-BE"/>
        </w:rPr>
        <w:t>eikend vinden (Huisman, 2012). De Nederlandse p</w:t>
      </w:r>
      <w:r w:rsidR="00CF5039" w:rsidRPr="00974D3C">
        <w:rPr>
          <w:rFonts w:ascii="Verdana" w:eastAsia="Cambria" w:hAnsi="Verdana" w:cs="Verdana"/>
          <w:szCs w:val="22"/>
          <w:lang w:val="nl-BE"/>
        </w:rPr>
        <w:t xml:space="preserve">rominente onderzoekers in adoptiestudies </w:t>
      </w:r>
      <w:r w:rsidR="00D25A0C">
        <w:rPr>
          <w:rFonts w:ascii="Verdana" w:eastAsia="Cambria" w:hAnsi="Verdana" w:cs="Verdana"/>
          <w:szCs w:val="22"/>
          <w:lang w:val="nl-BE"/>
        </w:rPr>
        <w:t xml:space="preserve">Juffer &amp; Van Tuyll (2010) </w:t>
      </w:r>
      <w:r w:rsidR="00CF5039" w:rsidRPr="00974D3C">
        <w:rPr>
          <w:rFonts w:ascii="Verdana" w:eastAsia="Cambria" w:hAnsi="Verdana" w:cs="Verdana"/>
          <w:szCs w:val="22"/>
          <w:lang w:val="nl-BE"/>
        </w:rPr>
        <w:t>kwamen tot de volgende conclusie: Adoptiekinderen hebben in de basisschoolperiode vaker leer- en gedragsproblemen dan leeftijdsgenootjes (Juffer, Van Tuyll, 2010). Ze vertonen relatief vaker druk en overactief gedrag en kunnen zich op school soms moeilijker concentreren (Juffer, Van Tuyll, 2010). Deze beide voorgaande studies nodigen uit tot een parallel onderzoek naar de situatie in Vlaanderen.</w:t>
      </w:r>
      <w:r w:rsidR="003B7042">
        <w:rPr>
          <w:rFonts w:ascii="Verdana" w:eastAsia="Cambria" w:hAnsi="Verdana" w:cs="Verdana"/>
          <w:szCs w:val="22"/>
          <w:lang w:val="nl-BE"/>
        </w:rPr>
        <w:t xml:space="preserve"> </w:t>
      </w:r>
      <w:r w:rsidR="004B3484">
        <w:rPr>
          <w:rFonts w:ascii="Verdana" w:eastAsia="Cambria" w:hAnsi="Verdana" w:cs="Verdana"/>
          <w:szCs w:val="22"/>
          <w:lang w:val="nl-BE"/>
        </w:rPr>
        <w:t>Is adoptieleeftijd een belangrijke factor voor een nood aan nazorg, en zo ja, zijn er nog andere factoren die deze vraag kunnen beïnvloeden ?</w:t>
      </w:r>
    </w:p>
    <w:p w:rsidR="004B3484" w:rsidRPr="00A0614A" w:rsidRDefault="004B3484" w:rsidP="00CF5039">
      <w:pPr>
        <w:pStyle w:val="Normaalweb1"/>
        <w:spacing w:line="360" w:lineRule="auto"/>
        <w:rPr>
          <w:rFonts w:ascii="Verdana" w:eastAsia="Cambria" w:hAnsi="Verdana" w:cs="Verdana"/>
          <w:kern w:val="0"/>
          <w:szCs w:val="22"/>
          <w:lang w:val="nl-BE" w:eastAsia="nl-NL"/>
        </w:rPr>
      </w:pPr>
    </w:p>
    <w:p w:rsidR="00CF5039" w:rsidRPr="00974D3C" w:rsidRDefault="003B7042" w:rsidP="00CF5039">
      <w:pPr>
        <w:pStyle w:val="Normaalweb1"/>
        <w:spacing w:line="360" w:lineRule="auto"/>
        <w:rPr>
          <w:rFonts w:ascii="Verdana" w:eastAsia="Cambria" w:hAnsi="Verdana" w:cs="Verdana"/>
          <w:kern w:val="0"/>
          <w:szCs w:val="22"/>
          <w:lang w:val="nl-BE" w:eastAsia="nl-NL"/>
        </w:rPr>
      </w:pPr>
      <w:r>
        <w:rPr>
          <w:rFonts w:ascii="Verdana" w:eastAsia="Cambria" w:hAnsi="Verdana" w:cs="Verdana"/>
          <w:szCs w:val="22"/>
          <w:lang w:val="nl-BE"/>
        </w:rPr>
        <w:t>Om adoptieouders adequate adoptienazorg te kunnen bieden, is het uiteraard van belang te</w:t>
      </w:r>
      <w:r w:rsidR="00CF5039" w:rsidRPr="00974D3C">
        <w:rPr>
          <w:rFonts w:ascii="Verdana" w:eastAsia="Cambria" w:hAnsi="Verdana" w:cs="Verdana"/>
          <w:szCs w:val="22"/>
          <w:lang w:val="nl-BE"/>
        </w:rPr>
        <w:t xml:space="preserve"> </w:t>
      </w:r>
      <w:r w:rsidR="00CF5039" w:rsidRPr="00974D3C">
        <w:rPr>
          <w:rFonts w:ascii="Verdana" w:eastAsia="Cambria" w:hAnsi="Verdana" w:cs="Verdana"/>
          <w:kern w:val="0"/>
          <w:szCs w:val="22"/>
          <w:lang w:val="nl-BE" w:eastAsia="nl-NL"/>
        </w:rPr>
        <w:t xml:space="preserve">weten wat </w:t>
      </w:r>
      <w:r w:rsidR="004B3484">
        <w:rPr>
          <w:rFonts w:ascii="Verdana" w:eastAsia="Cambria" w:hAnsi="Verdana" w:cs="Verdana"/>
          <w:kern w:val="0"/>
          <w:szCs w:val="22"/>
          <w:lang w:val="nl-BE" w:eastAsia="nl-NL"/>
        </w:rPr>
        <w:t xml:space="preserve">precies </w:t>
      </w:r>
      <w:r w:rsidR="00CF5039" w:rsidRPr="00974D3C">
        <w:rPr>
          <w:rFonts w:ascii="Verdana" w:eastAsia="Cambria" w:hAnsi="Verdana" w:cs="Verdana"/>
          <w:kern w:val="0"/>
          <w:szCs w:val="22"/>
          <w:lang w:val="nl-BE" w:eastAsia="nl-NL"/>
        </w:rPr>
        <w:t xml:space="preserve">de nazorgbehoeften van ouders met een adoptiekind zijn. In </w:t>
      </w:r>
      <w:r w:rsidR="002015B7">
        <w:rPr>
          <w:rFonts w:ascii="Verdana" w:eastAsia="Cambria" w:hAnsi="Verdana" w:cs="Verdana"/>
          <w:kern w:val="0"/>
          <w:szCs w:val="22"/>
          <w:lang w:val="nl-BE" w:eastAsia="nl-NL"/>
        </w:rPr>
        <w:t>de Verenigde Staten</w:t>
      </w:r>
      <w:r w:rsidR="00CF5039" w:rsidRPr="00974D3C">
        <w:rPr>
          <w:rFonts w:ascii="Verdana" w:eastAsia="Cambria" w:hAnsi="Verdana" w:cs="Verdana"/>
          <w:kern w:val="0"/>
          <w:szCs w:val="22"/>
          <w:lang w:val="nl-BE" w:eastAsia="nl-NL"/>
        </w:rPr>
        <w:t xml:space="preserve"> hebben meerdere wetenschappers onderzoek gedaan naar de nazorgbehoeften van Amerikaanse adoptieouders (Huisman, 2012</w:t>
      </w:r>
      <w:r w:rsidR="00EF3C9E">
        <w:rPr>
          <w:rFonts w:ascii="Verdana" w:eastAsia="Cambria" w:hAnsi="Verdana" w:cs="Verdana"/>
          <w:kern w:val="0"/>
          <w:szCs w:val="22"/>
          <w:lang w:val="nl-BE" w:eastAsia="nl-NL"/>
        </w:rPr>
        <w:t>). In Nederland heeft het PON (I</w:t>
      </w:r>
      <w:r w:rsidR="00CF5039" w:rsidRPr="00974D3C">
        <w:rPr>
          <w:rFonts w:ascii="Verdana" w:eastAsia="Cambria" w:hAnsi="Verdana" w:cs="Verdana"/>
          <w:kern w:val="0"/>
          <w:szCs w:val="22"/>
          <w:lang w:val="nl-BE" w:eastAsia="nl-NL"/>
        </w:rPr>
        <w:t xml:space="preserve">nstituut voor advies, onderzoek en ontwikkeling in Noord-Brabant) in 2006 een onderzoek uitgevoerd naar de ondersteuningswensen van ouders met een adoptiekind (Dorrestein, 2007). </w:t>
      </w:r>
    </w:p>
    <w:p w:rsidR="00ED26D6" w:rsidRDefault="00CF5039" w:rsidP="007516D7">
      <w:pPr>
        <w:pStyle w:val="Normaalweb1"/>
        <w:spacing w:line="360" w:lineRule="auto"/>
        <w:rPr>
          <w:rFonts w:ascii="Verdana" w:eastAsia="Cambria" w:hAnsi="Verdana" w:cs="Verdana"/>
          <w:kern w:val="0"/>
          <w:szCs w:val="22"/>
          <w:lang w:val="nl-BE" w:eastAsia="nl-NL"/>
        </w:rPr>
      </w:pPr>
      <w:r w:rsidRPr="00974D3C">
        <w:rPr>
          <w:rFonts w:ascii="Verdana" w:eastAsia="Cambria" w:hAnsi="Verdana" w:cs="Verdana"/>
          <w:kern w:val="0"/>
          <w:szCs w:val="22"/>
          <w:lang w:val="nl-BE" w:eastAsia="nl-NL"/>
        </w:rPr>
        <w:t xml:space="preserve">Leung en Erich (2002) besteden in hun onderzoek aandacht aan het belang van adoptiekennis op scholen en kinderdagverblijven. Kleuterleidsters en leerkrachten spelen een grote rol in het leven van adoptiekinderen, maar beschikken mogelijk niet over de kennis en vaardigheden om adequaat om te kunnen gaan met probleemgedrag van (special need) adoptiekinderen. Daarom vinden Leung en Erich (2002) dat adoptienazorg de kennis van scholen en kinderdagverblijven over de speciale behoeften van (special need) adoptiekinderen moet vergroten. Ook Juffer en Van IJzendoorn (2005) vinden dat scholen meer op de hoogte moeten zijn van de </w:t>
      </w:r>
      <w:r w:rsidR="00ED777B">
        <w:rPr>
          <w:rFonts w:ascii="Verdana" w:eastAsia="Cambria" w:hAnsi="Verdana" w:cs="Verdana"/>
          <w:kern w:val="0"/>
          <w:szCs w:val="22"/>
          <w:lang w:val="nl-BE" w:eastAsia="nl-NL"/>
        </w:rPr>
        <w:t>‘</w:t>
      </w:r>
      <w:r w:rsidRPr="00974D3C">
        <w:rPr>
          <w:rFonts w:ascii="Verdana" w:eastAsia="Cambria" w:hAnsi="Verdana" w:cs="Verdana"/>
          <w:kern w:val="0"/>
          <w:szCs w:val="22"/>
          <w:lang w:val="nl-BE" w:eastAsia="nl-NL"/>
        </w:rPr>
        <w:t>adoptiestatus</w:t>
      </w:r>
      <w:r w:rsidR="009D1687">
        <w:rPr>
          <w:rFonts w:ascii="Verdana" w:eastAsia="Cambria" w:hAnsi="Verdana" w:cs="Verdana"/>
          <w:kern w:val="0"/>
          <w:szCs w:val="22"/>
          <w:lang w:val="nl-BE" w:eastAsia="nl-NL"/>
        </w:rPr>
        <w:t>’</w:t>
      </w:r>
      <w:r w:rsidRPr="00974D3C">
        <w:rPr>
          <w:rFonts w:ascii="Verdana" w:eastAsia="Cambria" w:hAnsi="Verdana" w:cs="Verdana"/>
          <w:kern w:val="0"/>
          <w:szCs w:val="22"/>
          <w:lang w:val="nl-BE" w:eastAsia="nl-NL"/>
        </w:rPr>
        <w:t xml:space="preserve"> </w:t>
      </w:r>
      <w:r w:rsidR="009D1687">
        <w:rPr>
          <w:rFonts w:ascii="Verdana" w:eastAsia="Cambria" w:hAnsi="Verdana" w:cs="Verdana"/>
          <w:kern w:val="0"/>
          <w:szCs w:val="22"/>
          <w:lang w:val="nl-BE" w:eastAsia="nl-NL"/>
        </w:rPr>
        <w:t xml:space="preserve">(cf. infra, p. 23) </w:t>
      </w:r>
      <w:r w:rsidRPr="00974D3C">
        <w:rPr>
          <w:rFonts w:ascii="Verdana" w:eastAsia="Cambria" w:hAnsi="Verdana" w:cs="Verdana"/>
          <w:kern w:val="0"/>
          <w:szCs w:val="22"/>
          <w:lang w:val="nl-BE" w:eastAsia="nl-NL"/>
        </w:rPr>
        <w:t xml:space="preserve">van adoptiekinderen en de gedragsproblemen die hiermee kunnen samenhangen. </w:t>
      </w:r>
      <w:r w:rsidRPr="007516D7">
        <w:rPr>
          <w:rFonts w:ascii="Verdana" w:eastAsia="Cambria" w:hAnsi="Verdana" w:cs="Verdana"/>
          <w:kern w:val="0"/>
          <w:szCs w:val="22"/>
          <w:lang w:val="nl-BE" w:eastAsia="nl-NL"/>
        </w:rPr>
        <w:t>Hoksbergen, emeritus hoogleraar Adoptie</w:t>
      </w:r>
      <w:r w:rsidR="004B212F">
        <w:rPr>
          <w:rFonts w:ascii="Verdana" w:eastAsia="Cambria" w:hAnsi="Verdana" w:cs="Verdana"/>
          <w:kern w:val="0"/>
          <w:szCs w:val="22"/>
          <w:lang w:val="nl-BE" w:eastAsia="nl-NL"/>
        </w:rPr>
        <w:t xml:space="preserve"> aan de Rijksuniversiteit Utrecht</w:t>
      </w:r>
      <w:r w:rsidRPr="007516D7">
        <w:rPr>
          <w:rFonts w:ascii="Verdana" w:eastAsia="Cambria" w:hAnsi="Verdana" w:cs="Verdana"/>
          <w:kern w:val="0"/>
          <w:szCs w:val="22"/>
          <w:lang w:val="nl-BE" w:eastAsia="nl-NL"/>
        </w:rPr>
        <w:t xml:space="preserve">, </w:t>
      </w:r>
      <w:r w:rsidR="00D25A0C" w:rsidRPr="00D25A0C">
        <w:rPr>
          <w:rFonts w:ascii="Verdana" w:eastAsia="Cambria" w:hAnsi="Verdana" w:cs="Verdana"/>
          <w:kern w:val="0"/>
          <w:szCs w:val="22"/>
          <w:lang w:val="nl-BE" w:eastAsia="nl-NL"/>
        </w:rPr>
        <w:t xml:space="preserve">is </w:t>
      </w:r>
      <w:r w:rsidRPr="00D25A0C">
        <w:rPr>
          <w:rFonts w:ascii="Verdana" w:eastAsia="Cambria" w:hAnsi="Verdana" w:cs="Verdana"/>
          <w:kern w:val="0"/>
          <w:szCs w:val="22"/>
          <w:lang w:val="nl-BE" w:eastAsia="nl-NL"/>
        </w:rPr>
        <w:t>in verband met a</w:t>
      </w:r>
      <w:r w:rsidR="00D25A0C" w:rsidRPr="00D25A0C">
        <w:rPr>
          <w:rFonts w:ascii="Verdana" w:eastAsia="Cambria" w:hAnsi="Verdana" w:cs="Verdana"/>
          <w:kern w:val="0"/>
          <w:szCs w:val="22"/>
          <w:lang w:val="nl-BE" w:eastAsia="nl-NL"/>
        </w:rPr>
        <w:t xml:space="preserve">doptiezorg van mening dat </w:t>
      </w:r>
      <w:r w:rsidR="00D25A0C">
        <w:rPr>
          <w:rFonts w:ascii="Verdana" w:eastAsia="Cambria" w:hAnsi="Verdana" w:cs="Verdana"/>
          <w:kern w:val="0"/>
          <w:szCs w:val="22"/>
          <w:lang w:val="nl-BE" w:eastAsia="nl-NL"/>
        </w:rPr>
        <w:t>s</w:t>
      </w:r>
      <w:r w:rsidRPr="007516D7">
        <w:rPr>
          <w:rFonts w:ascii="Verdana" w:eastAsia="Cambria" w:hAnsi="Verdana" w:cs="Verdana"/>
          <w:kern w:val="0"/>
          <w:szCs w:val="22"/>
          <w:lang w:val="nl-BE" w:eastAsia="nl-NL"/>
        </w:rPr>
        <w:t>pecifieke adop</w:t>
      </w:r>
      <w:r w:rsidR="00D25A0C">
        <w:rPr>
          <w:rFonts w:ascii="Verdana" w:eastAsia="Cambria" w:hAnsi="Verdana" w:cs="Verdana"/>
          <w:kern w:val="0"/>
          <w:szCs w:val="22"/>
          <w:lang w:val="nl-BE" w:eastAsia="nl-NL"/>
        </w:rPr>
        <w:t>tiezorg, preventief of curatief</w:t>
      </w:r>
      <w:r w:rsidR="00ED777B">
        <w:rPr>
          <w:rFonts w:ascii="Verdana" w:eastAsia="Cambria" w:hAnsi="Verdana" w:cs="Verdana"/>
          <w:kern w:val="0"/>
          <w:szCs w:val="22"/>
          <w:lang w:val="nl-BE" w:eastAsia="nl-NL"/>
        </w:rPr>
        <w:t>,</w:t>
      </w:r>
      <w:r w:rsidRPr="007516D7">
        <w:rPr>
          <w:rFonts w:ascii="Verdana" w:eastAsia="Cambria" w:hAnsi="Verdana" w:cs="Verdana"/>
          <w:kern w:val="0"/>
          <w:szCs w:val="22"/>
          <w:lang w:val="nl-BE" w:eastAsia="nl-NL"/>
        </w:rPr>
        <w:t xml:space="preserve"> schaars </w:t>
      </w:r>
      <w:r w:rsidR="00D25A0C">
        <w:rPr>
          <w:rFonts w:ascii="Verdana" w:eastAsia="Cambria" w:hAnsi="Verdana" w:cs="Verdana"/>
          <w:kern w:val="0"/>
          <w:szCs w:val="22"/>
          <w:lang w:val="nl-BE" w:eastAsia="nl-NL"/>
        </w:rPr>
        <w:t xml:space="preserve">is </w:t>
      </w:r>
      <w:r w:rsidRPr="007516D7">
        <w:rPr>
          <w:rFonts w:ascii="Verdana" w:eastAsia="Cambria" w:hAnsi="Verdana" w:cs="Verdana"/>
          <w:kern w:val="0"/>
          <w:szCs w:val="22"/>
          <w:lang w:val="nl-BE" w:eastAsia="nl-NL"/>
        </w:rPr>
        <w:t xml:space="preserve">en niet </w:t>
      </w:r>
      <w:r w:rsidR="00D25A0C" w:rsidRPr="007516D7">
        <w:rPr>
          <w:rFonts w:ascii="Verdana" w:eastAsia="Cambria" w:hAnsi="Verdana" w:cs="Verdana"/>
          <w:kern w:val="0"/>
          <w:szCs w:val="22"/>
          <w:lang w:val="nl-BE" w:eastAsia="nl-NL"/>
        </w:rPr>
        <w:t>beschikbaar</w:t>
      </w:r>
      <w:r w:rsidR="00D25A0C">
        <w:rPr>
          <w:rFonts w:ascii="Verdana" w:eastAsia="Cambria" w:hAnsi="Verdana" w:cs="Verdana"/>
          <w:kern w:val="0"/>
          <w:szCs w:val="22"/>
          <w:lang w:val="nl-BE" w:eastAsia="nl-NL"/>
        </w:rPr>
        <w:t xml:space="preserve"> is voor ieder adoptiegezin</w:t>
      </w:r>
      <w:r w:rsidRPr="007516D7">
        <w:rPr>
          <w:rFonts w:ascii="Verdana" w:eastAsia="Cambria" w:hAnsi="Verdana" w:cs="Verdana"/>
          <w:kern w:val="0"/>
          <w:szCs w:val="22"/>
          <w:lang w:val="nl-BE" w:eastAsia="nl-NL"/>
        </w:rPr>
        <w:t xml:space="preserve">. Er ontbreekt </w:t>
      </w:r>
      <w:r w:rsidR="00D25A0C">
        <w:rPr>
          <w:rFonts w:ascii="Verdana" w:eastAsia="Cambria" w:hAnsi="Verdana" w:cs="Verdana"/>
          <w:kern w:val="0"/>
          <w:szCs w:val="22"/>
          <w:lang w:val="nl-BE" w:eastAsia="nl-NL"/>
        </w:rPr>
        <w:t xml:space="preserve">volgens hem ook </w:t>
      </w:r>
      <w:r w:rsidRPr="007516D7">
        <w:rPr>
          <w:rFonts w:ascii="Verdana" w:eastAsia="Cambria" w:hAnsi="Verdana" w:cs="Verdana"/>
          <w:kern w:val="0"/>
          <w:szCs w:val="22"/>
          <w:lang w:val="nl-BE" w:eastAsia="nl-NL"/>
        </w:rPr>
        <w:t>een beleidsvisie op zorg aan geadopteerden en hun gezinnen</w:t>
      </w:r>
      <w:r w:rsidR="00D25A0C">
        <w:rPr>
          <w:rFonts w:ascii="Verdana" w:eastAsia="Cambria" w:hAnsi="Verdana" w:cs="Verdana"/>
          <w:kern w:val="0"/>
          <w:szCs w:val="22"/>
          <w:lang w:val="nl-BE" w:eastAsia="nl-NL"/>
        </w:rPr>
        <w:t>,</w:t>
      </w:r>
      <w:r w:rsidRPr="007516D7">
        <w:rPr>
          <w:rFonts w:ascii="Verdana" w:eastAsia="Cambria" w:hAnsi="Verdana" w:cs="Verdana"/>
          <w:kern w:val="0"/>
          <w:szCs w:val="22"/>
          <w:lang w:val="nl-BE" w:eastAsia="nl-NL"/>
        </w:rPr>
        <w:t xml:space="preserve"> die het recht van kinderen op </w:t>
      </w:r>
      <w:r w:rsidR="00D25A0C">
        <w:rPr>
          <w:rFonts w:ascii="Verdana" w:eastAsia="Cambria" w:hAnsi="Verdana" w:cs="Verdana"/>
          <w:kern w:val="0"/>
          <w:szCs w:val="22"/>
          <w:lang w:val="nl-BE" w:eastAsia="nl-NL"/>
        </w:rPr>
        <w:t xml:space="preserve">een degelijke </w:t>
      </w:r>
      <w:r w:rsidRPr="007516D7">
        <w:rPr>
          <w:rFonts w:ascii="Verdana" w:eastAsia="Cambria" w:hAnsi="Verdana" w:cs="Verdana"/>
          <w:kern w:val="0"/>
          <w:szCs w:val="22"/>
          <w:lang w:val="nl-BE" w:eastAsia="nl-NL"/>
        </w:rPr>
        <w:t xml:space="preserve">opvoeding </w:t>
      </w:r>
      <w:r w:rsidR="00D25A0C">
        <w:rPr>
          <w:rFonts w:ascii="Verdana" w:eastAsia="Cambria" w:hAnsi="Verdana" w:cs="Verdana"/>
          <w:kern w:val="0"/>
          <w:szCs w:val="22"/>
          <w:lang w:val="nl-BE" w:eastAsia="nl-NL"/>
        </w:rPr>
        <w:t xml:space="preserve">met gerichte en </w:t>
      </w:r>
      <w:r w:rsidRPr="007516D7">
        <w:rPr>
          <w:rFonts w:ascii="Verdana" w:eastAsia="Cambria" w:hAnsi="Verdana" w:cs="Verdana"/>
          <w:kern w:val="0"/>
          <w:szCs w:val="22"/>
          <w:lang w:val="nl-BE" w:eastAsia="nl-NL"/>
        </w:rPr>
        <w:t>ge</w:t>
      </w:r>
      <w:r w:rsidR="0052135F">
        <w:rPr>
          <w:rFonts w:ascii="Verdana" w:eastAsia="Cambria" w:hAnsi="Verdana" w:cs="Verdana"/>
          <w:kern w:val="0"/>
          <w:szCs w:val="22"/>
          <w:lang w:val="nl-BE" w:eastAsia="nl-NL"/>
        </w:rPr>
        <w:t>specialiseerde zorg ondersteunt</w:t>
      </w:r>
      <w:r w:rsidR="00D25A0C">
        <w:rPr>
          <w:rFonts w:ascii="Verdana" w:eastAsia="Cambria" w:hAnsi="Verdana" w:cs="Verdana"/>
          <w:kern w:val="0"/>
          <w:szCs w:val="22"/>
          <w:lang w:val="nl-BE" w:eastAsia="nl-NL"/>
        </w:rPr>
        <w:t xml:space="preserve"> (Hoksbergen, 2006)</w:t>
      </w:r>
      <w:r w:rsidR="0052135F">
        <w:rPr>
          <w:rFonts w:ascii="Verdana" w:eastAsia="Cambria" w:hAnsi="Verdana" w:cs="Verdana"/>
          <w:kern w:val="0"/>
          <w:szCs w:val="22"/>
          <w:lang w:val="nl-BE" w:eastAsia="nl-NL"/>
        </w:rPr>
        <w:t>.</w:t>
      </w:r>
      <w:r w:rsidRPr="007516D7">
        <w:rPr>
          <w:rFonts w:ascii="Verdana" w:eastAsia="Cambria" w:hAnsi="Verdana" w:cs="Verdana"/>
          <w:kern w:val="0"/>
          <w:szCs w:val="22"/>
          <w:lang w:val="nl-BE" w:eastAsia="nl-NL"/>
        </w:rPr>
        <w:t xml:space="preserve"> Door dit gebrek aan overheidsvisie is het </w:t>
      </w:r>
      <w:r w:rsidR="00A0614A">
        <w:rPr>
          <w:rFonts w:ascii="Verdana" w:eastAsia="Cambria" w:hAnsi="Verdana" w:cs="Verdana"/>
          <w:kern w:val="0"/>
          <w:szCs w:val="22"/>
          <w:lang w:val="nl-BE" w:eastAsia="nl-NL"/>
        </w:rPr>
        <w:t xml:space="preserve">vaak </w:t>
      </w:r>
      <w:r w:rsidRPr="007516D7">
        <w:rPr>
          <w:rFonts w:ascii="Verdana" w:eastAsia="Cambria" w:hAnsi="Verdana" w:cs="Verdana"/>
          <w:kern w:val="0"/>
          <w:szCs w:val="22"/>
          <w:lang w:val="nl-BE" w:eastAsia="nl-NL"/>
        </w:rPr>
        <w:t>aan de school zelf om gespecialiseerde zorg te voorzien. Ook hierover is nog geen onderzoek verricht.</w:t>
      </w:r>
      <w:r w:rsidR="00A0614A">
        <w:rPr>
          <w:rFonts w:ascii="Verdana" w:eastAsia="Cambria" w:hAnsi="Verdana" w:cs="Verdana"/>
          <w:kern w:val="0"/>
          <w:szCs w:val="22"/>
          <w:lang w:val="nl-BE" w:eastAsia="nl-NL"/>
        </w:rPr>
        <w:t xml:space="preserve"> Een derde aandachtspunt </w:t>
      </w:r>
      <w:r w:rsidR="005025FF">
        <w:rPr>
          <w:rFonts w:ascii="Verdana" w:eastAsia="Cambria" w:hAnsi="Verdana" w:cs="Verdana"/>
          <w:kern w:val="0"/>
          <w:szCs w:val="22"/>
          <w:lang w:val="nl-BE" w:eastAsia="nl-NL"/>
        </w:rPr>
        <w:t>in</w:t>
      </w:r>
      <w:r w:rsidR="00A0614A">
        <w:rPr>
          <w:rFonts w:ascii="Verdana" w:eastAsia="Cambria" w:hAnsi="Verdana" w:cs="Verdana"/>
          <w:kern w:val="0"/>
          <w:szCs w:val="22"/>
          <w:lang w:val="nl-BE" w:eastAsia="nl-NL"/>
        </w:rPr>
        <w:t xml:space="preserve"> dit </w:t>
      </w:r>
      <w:r w:rsidR="005025FF">
        <w:rPr>
          <w:rFonts w:ascii="Verdana" w:eastAsia="Cambria" w:hAnsi="Verdana" w:cs="Verdana"/>
          <w:kern w:val="0"/>
          <w:szCs w:val="22"/>
          <w:lang w:val="nl-BE" w:eastAsia="nl-NL"/>
        </w:rPr>
        <w:t xml:space="preserve">onderzoek is dan ook welke behoeften gezinnen hebben op het vlak van nazorg. Wat verwachten </w:t>
      </w:r>
      <w:r w:rsidR="00945446">
        <w:rPr>
          <w:rFonts w:ascii="Verdana" w:eastAsia="Cambria" w:hAnsi="Verdana" w:cs="Verdana"/>
          <w:kern w:val="0"/>
          <w:szCs w:val="22"/>
          <w:lang w:val="nl-BE" w:eastAsia="nl-NL"/>
        </w:rPr>
        <w:t>adoptie</w:t>
      </w:r>
      <w:r w:rsidR="005025FF">
        <w:rPr>
          <w:rFonts w:ascii="Verdana" w:eastAsia="Cambria" w:hAnsi="Verdana" w:cs="Verdana"/>
          <w:kern w:val="0"/>
          <w:szCs w:val="22"/>
          <w:lang w:val="nl-BE" w:eastAsia="nl-NL"/>
        </w:rPr>
        <w:t xml:space="preserve">ouders </w:t>
      </w:r>
      <w:r w:rsidR="00945446">
        <w:rPr>
          <w:rFonts w:ascii="Verdana" w:eastAsia="Cambria" w:hAnsi="Verdana" w:cs="Verdana"/>
          <w:kern w:val="0"/>
          <w:szCs w:val="22"/>
          <w:lang w:val="nl-BE" w:eastAsia="nl-NL"/>
        </w:rPr>
        <w:t xml:space="preserve">in Vlaanderen </w:t>
      </w:r>
      <w:r w:rsidR="005025FF">
        <w:rPr>
          <w:rFonts w:ascii="Verdana" w:eastAsia="Cambria" w:hAnsi="Verdana" w:cs="Verdana"/>
          <w:kern w:val="0"/>
          <w:szCs w:val="22"/>
          <w:lang w:val="nl-BE" w:eastAsia="nl-NL"/>
        </w:rPr>
        <w:t>precies qua nazorg ? Welke krachtlijnen willen zij zien in d</w:t>
      </w:r>
      <w:r w:rsidR="00D25A0C">
        <w:rPr>
          <w:rFonts w:ascii="Verdana" w:eastAsia="Cambria" w:hAnsi="Verdana" w:cs="Verdana"/>
          <w:kern w:val="0"/>
          <w:szCs w:val="22"/>
          <w:lang w:val="nl-BE" w:eastAsia="nl-NL"/>
        </w:rPr>
        <w:t>e begeleiding op de basisschool</w:t>
      </w:r>
      <w:r w:rsidR="005025FF">
        <w:rPr>
          <w:rFonts w:ascii="Verdana" w:eastAsia="Cambria" w:hAnsi="Verdana" w:cs="Verdana"/>
          <w:kern w:val="0"/>
          <w:szCs w:val="22"/>
          <w:lang w:val="nl-BE" w:eastAsia="nl-NL"/>
        </w:rPr>
        <w:t>?</w:t>
      </w:r>
    </w:p>
    <w:p w:rsidR="00CF5039" w:rsidRPr="007516D7" w:rsidRDefault="007516D7" w:rsidP="007516D7">
      <w:pPr>
        <w:pStyle w:val="Normaalweb1"/>
        <w:spacing w:line="360" w:lineRule="auto"/>
        <w:rPr>
          <w:rFonts w:ascii="Verdana" w:eastAsia="Cambria" w:hAnsi="Verdana" w:cs="Verdana"/>
          <w:kern w:val="0"/>
          <w:szCs w:val="22"/>
          <w:lang w:val="nl-BE" w:eastAsia="nl-NL"/>
        </w:rPr>
      </w:pPr>
      <w:r w:rsidRPr="00920C98">
        <w:rPr>
          <w:rFonts w:ascii="Verdana" w:eastAsia="Cambria" w:hAnsi="Verdana" w:cs="Verdana"/>
          <w:kern w:val="0"/>
          <w:szCs w:val="22"/>
          <w:lang w:val="nl-BE" w:eastAsia="nl-NL"/>
        </w:rPr>
        <w:t xml:space="preserve">De </w:t>
      </w:r>
      <w:r w:rsidR="005025FF">
        <w:rPr>
          <w:rFonts w:ascii="Verdana" w:eastAsia="Cambria" w:hAnsi="Verdana" w:cs="Verdana"/>
          <w:kern w:val="0"/>
          <w:szCs w:val="22"/>
          <w:lang w:val="nl-BE" w:eastAsia="nl-NL"/>
        </w:rPr>
        <w:t>incentives tot dit onderzoek zijn dan ook he</w:t>
      </w:r>
      <w:r w:rsidRPr="00920C98">
        <w:rPr>
          <w:rFonts w:ascii="Verdana" w:eastAsia="Cambria" w:hAnsi="Verdana" w:cs="Verdana"/>
          <w:kern w:val="0"/>
          <w:szCs w:val="22"/>
          <w:lang w:val="nl-BE" w:eastAsia="nl-NL"/>
        </w:rPr>
        <w:t>t nieuwe profiel van adoptiekinderen, het Nederlandse ondersteuningsbeho</w:t>
      </w:r>
      <w:r w:rsidR="00106326" w:rsidRPr="00920C98">
        <w:rPr>
          <w:rFonts w:ascii="Verdana" w:eastAsia="Cambria" w:hAnsi="Verdana" w:cs="Verdana"/>
          <w:kern w:val="0"/>
          <w:szCs w:val="22"/>
          <w:lang w:val="nl-BE" w:eastAsia="nl-NL"/>
        </w:rPr>
        <w:t>eften</w:t>
      </w:r>
      <w:r w:rsidRPr="00920C98">
        <w:rPr>
          <w:rFonts w:ascii="Verdana" w:eastAsia="Cambria" w:hAnsi="Verdana" w:cs="Verdana"/>
          <w:kern w:val="0"/>
          <w:szCs w:val="22"/>
          <w:lang w:val="nl-BE" w:eastAsia="nl-NL"/>
        </w:rPr>
        <w:t xml:space="preserve">onderzoek bij ouders (Huisman, 2012) en het feit dat onderzoek naar </w:t>
      </w:r>
      <w:r w:rsidR="00D25A0C">
        <w:rPr>
          <w:rFonts w:ascii="Verdana" w:eastAsia="Cambria" w:hAnsi="Verdana" w:cs="Verdana"/>
          <w:kern w:val="0"/>
          <w:szCs w:val="22"/>
          <w:lang w:val="nl-BE" w:eastAsia="nl-NL"/>
        </w:rPr>
        <w:t xml:space="preserve">Vlaamse </w:t>
      </w:r>
      <w:r w:rsidRPr="00920C98">
        <w:rPr>
          <w:rFonts w:ascii="Verdana" w:eastAsia="Cambria" w:hAnsi="Verdana" w:cs="Verdana"/>
          <w:kern w:val="0"/>
          <w:szCs w:val="22"/>
          <w:lang w:val="nl-BE" w:eastAsia="nl-NL"/>
        </w:rPr>
        <w:t xml:space="preserve">adoptieouders en hun kinderen een quasi braakliggend terrein is (Leuvense Adoptiestudie, 2013). </w:t>
      </w:r>
      <w:r w:rsidR="00106326" w:rsidRPr="00920C98">
        <w:rPr>
          <w:rFonts w:ascii="Verdana" w:eastAsia="Cambria" w:hAnsi="Verdana" w:cs="Verdana"/>
          <w:kern w:val="0"/>
          <w:szCs w:val="22"/>
          <w:lang w:val="nl-BE" w:eastAsia="nl-NL"/>
        </w:rPr>
        <w:t>Op basis van deze informatie</w:t>
      </w:r>
      <w:r w:rsidR="00CF5039" w:rsidRPr="00920C98">
        <w:rPr>
          <w:rFonts w:ascii="Verdana" w:eastAsia="Cambria" w:hAnsi="Verdana" w:cs="Verdana"/>
          <w:kern w:val="0"/>
          <w:szCs w:val="22"/>
          <w:lang w:val="nl-BE" w:eastAsia="nl-NL"/>
        </w:rPr>
        <w:t xml:space="preserve"> wordt onderzocht wat de nazorgbehoeften zijn van </w:t>
      </w:r>
      <w:r w:rsidR="00574ED9">
        <w:rPr>
          <w:rFonts w:ascii="Verdana" w:eastAsia="Cambria" w:hAnsi="Verdana" w:cs="Verdana"/>
          <w:kern w:val="0"/>
          <w:szCs w:val="22"/>
          <w:lang w:val="nl-BE" w:eastAsia="nl-NL"/>
        </w:rPr>
        <w:t xml:space="preserve">Vlaamse </w:t>
      </w:r>
      <w:r w:rsidR="00CF5039" w:rsidRPr="00920C98">
        <w:rPr>
          <w:rFonts w:ascii="Verdana" w:eastAsia="Cambria" w:hAnsi="Verdana" w:cs="Verdana"/>
          <w:kern w:val="0"/>
          <w:szCs w:val="22"/>
          <w:lang w:val="nl-BE" w:eastAsia="nl-NL"/>
        </w:rPr>
        <w:t>adoptieouders en –kinderen ten opzichte van het basisonderwijs.</w:t>
      </w:r>
    </w:p>
    <w:p w:rsidR="00CF5039" w:rsidRPr="00974D3C" w:rsidRDefault="00CF5039" w:rsidP="00CF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Cambria" w:cs="Verdana"/>
          <w:szCs w:val="22"/>
          <w:lang w:val="nl-BE"/>
        </w:rPr>
      </w:pPr>
    </w:p>
    <w:p w:rsidR="00CF5039" w:rsidRDefault="00EF3C9E" w:rsidP="00CF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Cambria" w:cs="Verdana"/>
          <w:szCs w:val="22"/>
          <w:lang w:val="nl-BE"/>
        </w:rPr>
      </w:pPr>
      <w:r>
        <w:rPr>
          <w:rFonts w:eastAsia="Cambria" w:cs="Verdana"/>
          <w:szCs w:val="22"/>
          <w:lang w:val="nl-BE"/>
        </w:rPr>
        <w:t xml:space="preserve">Op grond van het bovenstaande </w:t>
      </w:r>
      <w:r w:rsidR="005025FF">
        <w:rPr>
          <w:rFonts w:eastAsia="Cambria" w:cs="Verdana"/>
          <w:szCs w:val="22"/>
          <w:lang w:val="nl-BE"/>
        </w:rPr>
        <w:t xml:space="preserve">tracht dit werk dus een antwoord te vinden op </w:t>
      </w:r>
      <w:r w:rsidR="00CF5039">
        <w:rPr>
          <w:rFonts w:eastAsia="Cambria" w:cs="Verdana"/>
          <w:szCs w:val="22"/>
          <w:lang w:val="nl-BE"/>
        </w:rPr>
        <w:t>de volgende onderzoeksvragen:</w:t>
      </w:r>
    </w:p>
    <w:p w:rsidR="00CF5039" w:rsidRPr="00974D3C" w:rsidRDefault="00CF5039" w:rsidP="00CF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Cambria" w:cs="Verdana"/>
          <w:szCs w:val="22"/>
          <w:lang w:val="nl-BE"/>
        </w:rPr>
      </w:pPr>
    </w:p>
    <w:p w:rsidR="00CF5039" w:rsidRPr="00F652EE" w:rsidRDefault="00CF5039" w:rsidP="00F652EE">
      <w:pPr>
        <w:pStyle w:val="Lijstalinea"/>
        <w:numPr>
          <w:ilvl w:val="0"/>
          <w:numId w:val="2"/>
        </w:numPr>
        <w:spacing w:line="360" w:lineRule="auto"/>
        <w:rPr>
          <w:rFonts w:eastAsia="Cambria" w:cs="Verdana"/>
          <w:i w:val="0"/>
          <w:szCs w:val="22"/>
          <w:lang w:val="nl-BE"/>
        </w:rPr>
      </w:pPr>
      <w:bookmarkStart w:id="31" w:name="_Toc257121755"/>
      <w:bookmarkStart w:id="32" w:name="_Toc259026711"/>
      <w:bookmarkStart w:id="33" w:name="_Toc259189460"/>
      <w:bookmarkStart w:id="34" w:name="_Toc259191016"/>
      <w:bookmarkStart w:id="35" w:name="_Toc259195157"/>
      <w:bookmarkStart w:id="36" w:name="_Toc262122250"/>
      <w:bookmarkStart w:id="37" w:name="_Toc262122506"/>
      <w:r w:rsidRPr="00F652EE">
        <w:rPr>
          <w:rFonts w:eastAsia="Cambria" w:cs="Verdana"/>
          <w:i w:val="0"/>
          <w:szCs w:val="22"/>
          <w:lang w:val="nl-BE"/>
        </w:rPr>
        <w:t xml:space="preserve">OV1: Hoe tevreden zijn Vlaamse adoptieouders over het </w:t>
      </w:r>
      <w:r w:rsidR="0065390A">
        <w:rPr>
          <w:rFonts w:eastAsia="Cambria" w:cs="Verdana"/>
          <w:i w:val="0"/>
          <w:szCs w:val="22"/>
          <w:lang w:val="nl-BE"/>
        </w:rPr>
        <w:t>basis</w:t>
      </w:r>
      <w:r w:rsidRPr="00F652EE">
        <w:rPr>
          <w:rFonts w:eastAsia="Cambria" w:cs="Verdana"/>
          <w:i w:val="0"/>
          <w:szCs w:val="22"/>
          <w:lang w:val="nl-BE"/>
        </w:rPr>
        <w:t xml:space="preserve">onderwijs </w:t>
      </w:r>
      <w:r w:rsidR="0065390A">
        <w:rPr>
          <w:rFonts w:eastAsia="Cambria" w:cs="Verdana"/>
          <w:i w:val="0"/>
          <w:szCs w:val="22"/>
          <w:lang w:val="nl-BE"/>
        </w:rPr>
        <w:t>van</w:t>
      </w:r>
      <w:r w:rsidRPr="00F652EE">
        <w:rPr>
          <w:rFonts w:eastAsia="Cambria" w:cs="Verdana"/>
          <w:i w:val="0"/>
          <w:szCs w:val="22"/>
          <w:lang w:val="nl-BE"/>
        </w:rPr>
        <w:t xml:space="preserve"> hun adoptiekinderen?</w:t>
      </w:r>
      <w:bookmarkEnd w:id="31"/>
      <w:bookmarkEnd w:id="32"/>
      <w:bookmarkEnd w:id="33"/>
      <w:bookmarkEnd w:id="34"/>
      <w:bookmarkEnd w:id="35"/>
      <w:bookmarkEnd w:id="36"/>
      <w:bookmarkEnd w:id="37"/>
    </w:p>
    <w:p w:rsidR="00CF5039" w:rsidRPr="00F652EE" w:rsidRDefault="00CF5039" w:rsidP="00F652EE">
      <w:pPr>
        <w:pStyle w:val="Lijstalinea"/>
        <w:numPr>
          <w:ilvl w:val="0"/>
          <w:numId w:val="2"/>
        </w:numPr>
        <w:spacing w:line="360" w:lineRule="auto"/>
        <w:rPr>
          <w:rFonts w:eastAsia="Cambria" w:cs="Verdana"/>
          <w:i w:val="0"/>
          <w:szCs w:val="22"/>
          <w:lang w:val="nl-BE"/>
        </w:rPr>
      </w:pPr>
      <w:bookmarkStart w:id="38" w:name="_Toc257121756"/>
      <w:bookmarkStart w:id="39" w:name="_Toc259026712"/>
      <w:bookmarkStart w:id="40" w:name="_Toc259189461"/>
      <w:bookmarkStart w:id="41" w:name="_Toc259191017"/>
      <w:bookmarkStart w:id="42" w:name="_Toc259195158"/>
      <w:bookmarkStart w:id="43" w:name="_Toc262122251"/>
      <w:bookmarkStart w:id="44" w:name="_Toc262122507"/>
      <w:r w:rsidRPr="00F652EE">
        <w:rPr>
          <w:rFonts w:eastAsia="Cambria" w:cs="Verdana"/>
          <w:i w:val="0"/>
          <w:szCs w:val="22"/>
          <w:lang w:val="nl-BE"/>
        </w:rPr>
        <w:t xml:space="preserve">OV2: Welke indicatoren leiden tot een nazorgbehoefte bij </w:t>
      </w:r>
      <w:r w:rsidR="00574ED9">
        <w:rPr>
          <w:rFonts w:eastAsia="Cambria" w:cs="Verdana"/>
          <w:i w:val="0"/>
          <w:szCs w:val="22"/>
          <w:lang w:val="nl-BE"/>
        </w:rPr>
        <w:t xml:space="preserve">Vlaamse </w:t>
      </w:r>
      <w:r w:rsidRPr="00F652EE">
        <w:rPr>
          <w:rFonts w:eastAsia="Cambria" w:cs="Verdana"/>
          <w:i w:val="0"/>
          <w:szCs w:val="22"/>
          <w:lang w:val="nl-BE"/>
        </w:rPr>
        <w:t xml:space="preserve">adoptieouders en adoptiekinderen ten opzichte van </w:t>
      </w:r>
      <w:r w:rsidR="00B351A0">
        <w:rPr>
          <w:rFonts w:eastAsia="Cambria" w:cs="Verdana"/>
          <w:i w:val="0"/>
          <w:szCs w:val="22"/>
          <w:lang w:val="nl-BE"/>
        </w:rPr>
        <w:t>het basisonderwijs</w:t>
      </w:r>
      <w:r w:rsidRPr="00F652EE">
        <w:rPr>
          <w:rFonts w:eastAsia="Cambria" w:cs="Verdana"/>
          <w:i w:val="0"/>
          <w:szCs w:val="22"/>
          <w:lang w:val="nl-BE"/>
        </w:rPr>
        <w:t>?</w:t>
      </w:r>
      <w:bookmarkEnd w:id="38"/>
      <w:bookmarkEnd w:id="39"/>
      <w:bookmarkEnd w:id="40"/>
      <w:bookmarkEnd w:id="41"/>
      <w:bookmarkEnd w:id="42"/>
      <w:bookmarkEnd w:id="43"/>
      <w:bookmarkEnd w:id="44"/>
    </w:p>
    <w:p w:rsidR="00CF5039" w:rsidRPr="00F652EE" w:rsidRDefault="00CF5039" w:rsidP="00F652EE">
      <w:pPr>
        <w:pStyle w:val="Lijstalinea"/>
        <w:numPr>
          <w:ilvl w:val="0"/>
          <w:numId w:val="2"/>
        </w:numPr>
        <w:spacing w:line="360" w:lineRule="auto"/>
        <w:rPr>
          <w:rFonts w:eastAsia="Cambria" w:cs="Verdana"/>
          <w:i w:val="0"/>
          <w:szCs w:val="22"/>
          <w:lang w:val="nl-BE"/>
        </w:rPr>
      </w:pPr>
      <w:bookmarkStart w:id="45" w:name="_Toc257121757"/>
      <w:bookmarkStart w:id="46" w:name="_Toc259026713"/>
      <w:bookmarkStart w:id="47" w:name="_Toc259189462"/>
      <w:bookmarkStart w:id="48" w:name="_Toc259191018"/>
      <w:bookmarkStart w:id="49" w:name="_Toc259195159"/>
      <w:bookmarkStart w:id="50" w:name="_Toc262122252"/>
      <w:bookmarkStart w:id="51" w:name="_Toc262122508"/>
      <w:r w:rsidRPr="00F652EE">
        <w:rPr>
          <w:rFonts w:eastAsia="Cambria" w:cs="Verdana"/>
          <w:i w:val="0"/>
          <w:szCs w:val="22"/>
          <w:lang w:val="nl-BE"/>
        </w:rPr>
        <w:t xml:space="preserve">OV3: Welke behoefte aan nazorgmaatregelen hebben </w:t>
      </w:r>
      <w:r w:rsidR="00574ED9">
        <w:rPr>
          <w:rFonts w:eastAsia="Cambria" w:cs="Verdana"/>
          <w:i w:val="0"/>
          <w:szCs w:val="22"/>
          <w:lang w:val="nl-BE"/>
        </w:rPr>
        <w:t xml:space="preserve">Vlaamse </w:t>
      </w:r>
      <w:r w:rsidRPr="00F652EE">
        <w:rPr>
          <w:rFonts w:eastAsia="Cambria" w:cs="Verdana"/>
          <w:i w:val="0"/>
          <w:szCs w:val="22"/>
          <w:lang w:val="nl-BE"/>
        </w:rPr>
        <w:t xml:space="preserve">adoptieouders en adoptiekinderen ten opzichte van </w:t>
      </w:r>
      <w:r w:rsidR="00B351A0">
        <w:rPr>
          <w:rFonts w:eastAsia="Cambria" w:cs="Verdana"/>
          <w:i w:val="0"/>
          <w:szCs w:val="22"/>
          <w:lang w:val="nl-BE"/>
        </w:rPr>
        <w:t>het basisonderwijs</w:t>
      </w:r>
      <w:r w:rsidRPr="00F652EE">
        <w:rPr>
          <w:rFonts w:eastAsia="Cambria" w:cs="Verdana"/>
          <w:i w:val="0"/>
          <w:szCs w:val="22"/>
          <w:lang w:val="nl-BE"/>
        </w:rPr>
        <w:t>?</w:t>
      </w:r>
      <w:bookmarkEnd w:id="45"/>
      <w:bookmarkEnd w:id="46"/>
      <w:bookmarkEnd w:id="47"/>
      <w:bookmarkEnd w:id="48"/>
      <w:bookmarkEnd w:id="49"/>
      <w:bookmarkEnd w:id="50"/>
      <w:bookmarkEnd w:id="51"/>
    </w:p>
    <w:p w:rsidR="00CF5039" w:rsidRPr="00F652EE" w:rsidRDefault="00CF5039" w:rsidP="00F652EE"/>
    <w:p w:rsidR="00CF5039" w:rsidRDefault="00CF5039">
      <w:pPr>
        <w:spacing w:line="240" w:lineRule="auto"/>
      </w:pPr>
    </w:p>
    <w:p w:rsidR="001A51E9" w:rsidRDefault="001A51E9" w:rsidP="00470D57"/>
    <w:p w:rsidR="001A51E9" w:rsidRPr="00601853" w:rsidRDefault="00E5196C" w:rsidP="00C35EDE">
      <w:pPr>
        <w:pStyle w:val="Kop1"/>
      </w:pPr>
      <w:r>
        <w:br w:type="page"/>
      </w:r>
      <w:bookmarkStart w:id="52" w:name="_Toc262122100"/>
      <w:r w:rsidR="00601853" w:rsidRPr="00601853">
        <w:t>Literatuurstudie</w:t>
      </w:r>
      <w:bookmarkEnd w:id="52"/>
    </w:p>
    <w:p w:rsidR="00E5196C" w:rsidRPr="00920C98" w:rsidRDefault="00E5196C" w:rsidP="00920C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mbria"/>
          <w:szCs w:val="24"/>
          <w:lang w:val="nl-BE"/>
        </w:rPr>
      </w:pPr>
      <w:r w:rsidRPr="005929AB">
        <w:rPr>
          <w:rFonts w:cs="Cambria"/>
          <w:szCs w:val="24"/>
          <w:lang w:val="nl-BE"/>
        </w:rPr>
        <w:t xml:space="preserve">Het onderzoek rond adoptie in België </w:t>
      </w:r>
      <w:r w:rsidR="002870C7" w:rsidRPr="005929AB">
        <w:rPr>
          <w:rFonts w:cs="Cambria"/>
          <w:szCs w:val="24"/>
          <w:lang w:val="nl-BE"/>
        </w:rPr>
        <w:t xml:space="preserve">staat </w:t>
      </w:r>
      <w:r w:rsidRPr="005929AB">
        <w:rPr>
          <w:rFonts w:cs="Cambria"/>
          <w:szCs w:val="24"/>
          <w:lang w:val="nl-BE"/>
        </w:rPr>
        <w:t>no</w:t>
      </w:r>
      <w:r w:rsidR="002870C7" w:rsidRPr="005929AB">
        <w:rPr>
          <w:rFonts w:cs="Cambria"/>
          <w:szCs w:val="24"/>
          <w:lang w:val="nl-BE"/>
        </w:rPr>
        <w:t>g steeds in zijn kinderschoenen</w:t>
      </w:r>
      <w:r w:rsidRPr="005929AB">
        <w:rPr>
          <w:rFonts w:cs="Cambria"/>
          <w:szCs w:val="24"/>
          <w:lang w:val="nl-BE"/>
        </w:rPr>
        <w:t xml:space="preserve"> (Leuvense Adoptiestudie, 2013)</w:t>
      </w:r>
      <w:r w:rsidR="002870C7" w:rsidRPr="005929AB">
        <w:rPr>
          <w:rFonts w:cs="Cambria"/>
          <w:szCs w:val="24"/>
          <w:lang w:val="nl-BE"/>
        </w:rPr>
        <w:t>.</w:t>
      </w:r>
      <w:r w:rsidRPr="005929AB">
        <w:rPr>
          <w:rFonts w:cs="Cambria"/>
          <w:szCs w:val="24"/>
          <w:lang w:val="nl-BE"/>
        </w:rPr>
        <w:t xml:space="preserve"> In de Verenigde Staten, Groot-Brittannië en Nederland is de voorbije decennia veel onderzoek gedaan naar de demografische, diagnostische en gedragsmatige kenmerken van geadopteerde kinderen door prominen</w:t>
      </w:r>
      <w:r w:rsidR="00C0742E" w:rsidRPr="005929AB">
        <w:rPr>
          <w:rFonts w:cs="Cambria"/>
          <w:szCs w:val="24"/>
          <w:lang w:val="nl-BE"/>
        </w:rPr>
        <w:t>te onderzoekers zoals Juffer, IJ</w:t>
      </w:r>
      <w:r w:rsidRPr="005929AB">
        <w:rPr>
          <w:rFonts w:cs="Cambria"/>
          <w:szCs w:val="24"/>
          <w:lang w:val="nl-BE"/>
        </w:rPr>
        <w:t xml:space="preserve">zendoorn, Hoksbergen, Johnson, </w:t>
      </w:r>
      <w:r w:rsidR="00E84374">
        <w:rPr>
          <w:rFonts w:cs="Cambria"/>
          <w:szCs w:val="24"/>
          <w:lang w:val="nl-BE"/>
        </w:rPr>
        <w:t>Leung &amp; Erich</w:t>
      </w:r>
      <w:r w:rsidR="0092395C">
        <w:rPr>
          <w:rFonts w:cs="Cambria"/>
          <w:szCs w:val="24"/>
          <w:lang w:val="nl-BE"/>
        </w:rPr>
        <w:t>…</w:t>
      </w:r>
      <w:r w:rsidRPr="005929AB">
        <w:rPr>
          <w:rFonts w:cs="Cambria"/>
          <w:szCs w:val="24"/>
          <w:lang w:val="nl-BE"/>
        </w:rPr>
        <w:t xml:space="preserve"> Er is ruimschoots meta-analytisch en longitudinaal onderzoek voorhanden om een beeld te kunnen schetsen van de ontwikkeling vanaf de vroege kindertijd tot aan de volwassenheid (Juffer, 2008). </w:t>
      </w:r>
      <w:r w:rsidRPr="005929AB">
        <w:rPr>
          <w:rFonts w:eastAsia="Cambria" w:cs="Verdana"/>
          <w:szCs w:val="22"/>
          <w:lang w:val="nl-BE"/>
        </w:rPr>
        <w:t xml:space="preserve">Uit onderzoek van Johnson </w:t>
      </w:r>
      <w:r w:rsidR="00AA470E">
        <w:rPr>
          <w:rFonts w:eastAsia="Cambria" w:cs="Verdana"/>
          <w:szCs w:val="22"/>
          <w:lang w:val="nl-BE"/>
        </w:rPr>
        <w:t xml:space="preserve">(2002) </w:t>
      </w:r>
      <w:r w:rsidRPr="005929AB">
        <w:rPr>
          <w:rFonts w:eastAsia="Cambria" w:cs="Verdana"/>
          <w:szCs w:val="22"/>
          <w:lang w:val="nl-BE"/>
        </w:rPr>
        <w:t>blijkt dat de ontwikkeling van geadopteerde kinderen met een achtergrond van verwaarlozing die langer dan zes maanden heeft geduurd minder vanzelfsprekend verloopt. Deze kinderen presteren lager en hebben een hoger risico</w:t>
      </w:r>
      <w:r w:rsidR="00C35EDE">
        <w:rPr>
          <w:rFonts w:eastAsia="Cambria" w:cs="Verdana"/>
          <w:szCs w:val="22"/>
          <w:lang w:val="nl-BE"/>
        </w:rPr>
        <w:t xml:space="preserve"> op overzitten (Johnson, 2002).</w:t>
      </w:r>
    </w:p>
    <w:p w:rsidR="00F71E60" w:rsidRPr="005929AB" w:rsidRDefault="00E5196C" w:rsidP="00920C98">
      <w:pPr>
        <w:rPr>
          <w:rFonts w:eastAsia="Cambria" w:cs="Verdana"/>
          <w:szCs w:val="22"/>
          <w:lang w:val="nl-BE"/>
        </w:rPr>
      </w:pPr>
      <w:r w:rsidRPr="005929AB">
        <w:rPr>
          <w:rFonts w:eastAsia="Cambria" w:cs="Verdana"/>
          <w:szCs w:val="22"/>
          <w:lang w:val="nl-BE"/>
        </w:rPr>
        <w:t xml:space="preserve">Aan de andere kant van het spectrum vinden we een onderzoek waaruit blijkt dat er geen significant verschil is in IQ tussen de adoptiegroep en de norm (Juffer, 2006), met de bemerking dat kinderen die in hun eerste levensjaar geadopteerd werden geen significante achterstand hadden op vlak van taal en schoolprestaties. Wanneer de kinderen uit </w:t>
      </w:r>
      <w:r w:rsidR="00B640D4">
        <w:rPr>
          <w:rFonts w:eastAsia="Cambria" w:cs="Verdana"/>
          <w:szCs w:val="22"/>
          <w:lang w:val="nl-BE"/>
        </w:rPr>
        <w:t>de</w:t>
      </w:r>
      <w:r w:rsidRPr="005929AB">
        <w:rPr>
          <w:rFonts w:eastAsia="Cambria" w:cs="Verdana"/>
          <w:szCs w:val="22"/>
          <w:lang w:val="nl-BE"/>
        </w:rPr>
        <w:t xml:space="preserve"> onderzoekspopulatie </w:t>
      </w:r>
      <w:r w:rsidR="00B640D4">
        <w:rPr>
          <w:rFonts w:eastAsia="Cambria" w:cs="Verdana"/>
          <w:szCs w:val="22"/>
          <w:lang w:val="nl-BE"/>
        </w:rPr>
        <w:t xml:space="preserve">van dit onderzoek </w:t>
      </w:r>
      <w:r w:rsidRPr="005929AB">
        <w:rPr>
          <w:rFonts w:eastAsia="Cambria" w:cs="Verdana"/>
          <w:szCs w:val="22"/>
          <w:lang w:val="nl-BE"/>
        </w:rPr>
        <w:t>vooral dergelijke adoptieachtergrond hebben, dan is een gelijkaardig resultaat te verwachten.</w:t>
      </w:r>
      <w:r w:rsidR="00920C98">
        <w:rPr>
          <w:rFonts w:eastAsia="Cambria" w:cs="Verdana"/>
          <w:szCs w:val="22"/>
          <w:lang w:val="nl-BE"/>
        </w:rPr>
        <w:t xml:space="preserve"> </w:t>
      </w:r>
      <w:r w:rsidRPr="005929AB">
        <w:rPr>
          <w:rFonts w:eastAsia="Cambria" w:cs="Verdana"/>
          <w:szCs w:val="22"/>
          <w:lang w:val="nl-BE"/>
        </w:rPr>
        <w:t xml:space="preserve">Binnen nazorg aan adoptiekinderen en –gezinnen kunnen vier domeinen worden onderscheiden: gezondheid, hechting, sociaal-emotionele ontwikkeling en cognitieve ontwikkeling. Uit het </w:t>
      </w:r>
      <w:r w:rsidR="00C4495F">
        <w:rPr>
          <w:rFonts w:eastAsia="Cambria" w:cs="Verdana"/>
          <w:szCs w:val="22"/>
          <w:lang w:val="nl-BE"/>
        </w:rPr>
        <w:t xml:space="preserve">Nederlandse </w:t>
      </w:r>
      <w:r w:rsidRPr="005929AB">
        <w:rPr>
          <w:rFonts w:eastAsia="Cambria" w:cs="Verdana"/>
          <w:szCs w:val="22"/>
          <w:lang w:val="nl-BE"/>
        </w:rPr>
        <w:t xml:space="preserve">onderzoek van Huisman </w:t>
      </w:r>
      <w:r w:rsidR="0067245E">
        <w:rPr>
          <w:rFonts w:eastAsia="Cambria" w:cs="Verdana"/>
          <w:szCs w:val="22"/>
          <w:lang w:val="nl-BE"/>
        </w:rPr>
        <w:t xml:space="preserve">(2012) </w:t>
      </w:r>
      <w:r w:rsidRPr="005929AB">
        <w:rPr>
          <w:rFonts w:eastAsia="Cambria" w:cs="Verdana"/>
          <w:szCs w:val="22"/>
          <w:lang w:val="nl-BE"/>
        </w:rPr>
        <w:t>in</w:t>
      </w:r>
      <w:r w:rsidR="0092395C">
        <w:rPr>
          <w:rFonts w:eastAsia="Cambria" w:cs="Verdana"/>
          <w:szCs w:val="22"/>
          <w:lang w:val="nl-BE"/>
        </w:rPr>
        <w:t xml:space="preserve"> samenwerking met de Stichting A</w:t>
      </w:r>
      <w:r w:rsidRPr="005929AB">
        <w:rPr>
          <w:rFonts w:eastAsia="Cambria" w:cs="Verdana"/>
          <w:szCs w:val="22"/>
          <w:lang w:val="nl-BE"/>
        </w:rPr>
        <w:t xml:space="preserve">doptievoorzieningen bleek dat adoptieouders juist in de periode kort nadat hun kind in het gezin is opgenomen grote behoefte hebben aan ondersteuning </w:t>
      </w:r>
      <w:r w:rsidR="002870C7" w:rsidRPr="005929AB">
        <w:rPr>
          <w:rFonts w:eastAsia="Cambria" w:cs="Verdana"/>
          <w:szCs w:val="22"/>
          <w:lang w:val="nl-BE"/>
        </w:rPr>
        <w:t>(Werdmuller, 2013)</w:t>
      </w:r>
      <w:r w:rsidRPr="005929AB">
        <w:rPr>
          <w:rFonts w:eastAsia="Cambria" w:cs="Verdana"/>
          <w:szCs w:val="22"/>
          <w:lang w:val="nl-BE"/>
        </w:rPr>
        <w:t xml:space="preserve">. Uit het onderzoek is gebleken dat anno 2012 </w:t>
      </w:r>
      <w:r w:rsidR="00623DC3">
        <w:rPr>
          <w:rFonts w:eastAsia="Cambria" w:cs="Verdana"/>
          <w:szCs w:val="22"/>
          <w:lang w:val="nl-BE"/>
        </w:rPr>
        <w:t xml:space="preserve">adoptieouders </w:t>
      </w:r>
      <w:r w:rsidRPr="005929AB">
        <w:rPr>
          <w:rFonts w:eastAsia="Cambria" w:cs="Verdana"/>
          <w:szCs w:val="22"/>
          <w:lang w:val="nl-BE"/>
        </w:rPr>
        <w:t xml:space="preserve">acht ondersteuningswensen </w:t>
      </w:r>
      <w:r w:rsidR="00623DC3">
        <w:rPr>
          <w:rFonts w:eastAsia="Cambria" w:cs="Verdana"/>
          <w:szCs w:val="22"/>
          <w:lang w:val="nl-BE"/>
        </w:rPr>
        <w:t>hebben</w:t>
      </w:r>
      <w:r w:rsidRPr="005929AB">
        <w:rPr>
          <w:rFonts w:eastAsia="Cambria" w:cs="Verdana"/>
          <w:szCs w:val="22"/>
          <w:lang w:val="nl-BE"/>
        </w:rPr>
        <w:t xml:space="preserve">, </w:t>
      </w:r>
      <w:r w:rsidR="00F71E60" w:rsidRPr="005929AB">
        <w:rPr>
          <w:rFonts w:eastAsia="Cambria" w:cs="Verdana"/>
          <w:szCs w:val="22"/>
          <w:lang w:val="nl-BE"/>
        </w:rPr>
        <w:t>met name</w:t>
      </w:r>
      <w:r w:rsidR="005F52BD">
        <w:rPr>
          <w:rFonts w:eastAsia="Cambria" w:cs="Verdana"/>
          <w:szCs w:val="22"/>
          <w:lang w:val="nl-BE"/>
        </w:rPr>
        <w:t>:</w:t>
      </w:r>
      <w:r w:rsidR="00F71E60" w:rsidRPr="005929AB">
        <w:rPr>
          <w:rFonts w:eastAsia="Cambria" w:cs="Verdana"/>
          <w:szCs w:val="22"/>
          <w:lang w:val="nl-BE"/>
        </w:rPr>
        <w:t xml:space="preserve"> </w:t>
      </w:r>
    </w:p>
    <w:p w:rsidR="00F71E60" w:rsidRPr="005929AB" w:rsidRDefault="00F71E60" w:rsidP="00574ED9">
      <w:pPr>
        <w:pStyle w:val="Normaalweb"/>
        <w:numPr>
          <w:ilvl w:val="0"/>
          <w:numId w:val="22"/>
        </w:numPr>
        <w:spacing w:beforeLines="0" w:afterLines="0"/>
        <w:rPr>
          <w:rFonts w:ascii="Verdana" w:eastAsia="Cambria" w:hAnsi="Verdana" w:cs="Verdana"/>
          <w:szCs w:val="22"/>
          <w:lang w:val="nl-BE"/>
        </w:rPr>
      </w:pPr>
      <w:r w:rsidRPr="005929AB">
        <w:rPr>
          <w:rFonts w:ascii="Verdana" w:eastAsia="Cambria" w:hAnsi="Verdana" w:cs="Verdana"/>
          <w:szCs w:val="22"/>
          <w:lang w:val="nl-BE"/>
        </w:rPr>
        <w:t xml:space="preserve">een standaard nazorgaanbod, </w:t>
      </w:r>
      <w:r w:rsidR="0067245E">
        <w:rPr>
          <w:rFonts w:ascii="Verdana" w:eastAsia="Cambria" w:hAnsi="Verdana" w:cs="Verdana"/>
          <w:szCs w:val="22"/>
          <w:lang w:val="nl-BE"/>
        </w:rPr>
        <w:t>dat proactief wordt aangeboden,</w:t>
      </w:r>
    </w:p>
    <w:p w:rsidR="00F71E60" w:rsidRPr="005929AB" w:rsidRDefault="00F71E60" w:rsidP="00574ED9">
      <w:pPr>
        <w:pStyle w:val="Normaalweb"/>
        <w:numPr>
          <w:ilvl w:val="0"/>
          <w:numId w:val="22"/>
        </w:numPr>
        <w:spacing w:beforeLines="0" w:afterLines="0"/>
        <w:rPr>
          <w:rFonts w:ascii="Verdana" w:eastAsia="Cambria" w:hAnsi="Verdana" w:cs="Verdana"/>
          <w:szCs w:val="22"/>
          <w:lang w:val="nl-BE"/>
        </w:rPr>
      </w:pPr>
      <w:r w:rsidRPr="005929AB">
        <w:rPr>
          <w:rFonts w:ascii="Verdana" w:eastAsia="Cambria" w:hAnsi="Verdana" w:cs="Verdana"/>
          <w:szCs w:val="22"/>
          <w:lang w:val="nl-BE"/>
        </w:rPr>
        <w:t>hulpverlening die wor</w:t>
      </w:r>
      <w:r w:rsidR="0067245E">
        <w:rPr>
          <w:rFonts w:ascii="Verdana" w:eastAsia="Cambria" w:hAnsi="Verdana" w:cs="Verdana"/>
          <w:szCs w:val="22"/>
          <w:lang w:val="nl-BE"/>
        </w:rPr>
        <w:t>dt geboden in de thuissituatie,</w:t>
      </w:r>
    </w:p>
    <w:p w:rsidR="00623DC3" w:rsidRDefault="00623DC3" w:rsidP="00574ED9">
      <w:pPr>
        <w:pStyle w:val="Normaalweb"/>
        <w:numPr>
          <w:ilvl w:val="0"/>
          <w:numId w:val="22"/>
        </w:numPr>
        <w:spacing w:beforeLines="0" w:afterLines="0"/>
        <w:rPr>
          <w:rFonts w:ascii="Verdana" w:eastAsia="Cambria" w:hAnsi="Verdana" w:cs="Verdana"/>
          <w:szCs w:val="22"/>
          <w:lang w:val="nl-BE"/>
        </w:rPr>
      </w:pPr>
      <w:r>
        <w:rPr>
          <w:rFonts w:ascii="Verdana" w:eastAsia="Cambria" w:hAnsi="Verdana" w:cs="Verdana"/>
          <w:szCs w:val="22"/>
          <w:lang w:val="nl-BE"/>
        </w:rPr>
        <w:t>advies, tips en bevestiging</w:t>
      </w:r>
      <w:r w:rsidR="0067245E">
        <w:rPr>
          <w:rFonts w:ascii="Verdana" w:eastAsia="Cambria" w:hAnsi="Verdana" w:cs="Verdana"/>
          <w:szCs w:val="22"/>
          <w:lang w:val="nl-BE"/>
        </w:rPr>
        <w:t>,</w:t>
      </w:r>
    </w:p>
    <w:p w:rsidR="00F71E60" w:rsidRPr="005929AB" w:rsidRDefault="00F71E60" w:rsidP="00574ED9">
      <w:pPr>
        <w:pStyle w:val="Normaalweb"/>
        <w:numPr>
          <w:ilvl w:val="0"/>
          <w:numId w:val="22"/>
        </w:numPr>
        <w:spacing w:beforeLines="0" w:afterLines="0"/>
        <w:rPr>
          <w:rFonts w:ascii="Verdana" w:eastAsia="Cambria" w:hAnsi="Verdana" w:cs="Verdana"/>
          <w:szCs w:val="22"/>
          <w:lang w:val="nl-BE"/>
        </w:rPr>
      </w:pPr>
      <w:r w:rsidRPr="005929AB">
        <w:rPr>
          <w:rFonts w:ascii="Verdana" w:eastAsia="Cambria" w:hAnsi="Verdana" w:cs="Verdana"/>
          <w:szCs w:val="22"/>
          <w:lang w:val="nl-BE"/>
        </w:rPr>
        <w:t>referentiekaders en informatie ov</w:t>
      </w:r>
      <w:r w:rsidR="0067245E">
        <w:rPr>
          <w:rFonts w:ascii="Verdana" w:eastAsia="Cambria" w:hAnsi="Verdana" w:cs="Verdana"/>
          <w:szCs w:val="22"/>
          <w:lang w:val="nl-BE"/>
        </w:rPr>
        <w:t>er adoptiegerelateerde thema’s,</w:t>
      </w:r>
    </w:p>
    <w:p w:rsidR="00F71E60" w:rsidRPr="005929AB" w:rsidRDefault="00F71E60" w:rsidP="00574ED9">
      <w:pPr>
        <w:pStyle w:val="Normaalweb"/>
        <w:numPr>
          <w:ilvl w:val="0"/>
          <w:numId w:val="22"/>
        </w:numPr>
        <w:spacing w:beforeLines="0" w:afterLines="0"/>
        <w:rPr>
          <w:rFonts w:ascii="Verdana" w:eastAsia="Cambria" w:hAnsi="Verdana" w:cs="Verdana"/>
          <w:szCs w:val="22"/>
          <w:lang w:val="nl-BE"/>
        </w:rPr>
      </w:pPr>
      <w:r w:rsidRPr="005929AB">
        <w:rPr>
          <w:rFonts w:ascii="Verdana" w:eastAsia="Cambria" w:hAnsi="Verdana" w:cs="Verdana"/>
          <w:szCs w:val="22"/>
          <w:lang w:val="nl-BE"/>
        </w:rPr>
        <w:t>bekendheid van het huidige nazorgaanbod en hulp bij het kiez</w:t>
      </w:r>
      <w:r w:rsidR="0067245E">
        <w:rPr>
          <w:rFonts w:ascii="Verdana" w:eastAsia="Cambria" w:hAnsi="Verdana" w:cs="Verdana"/>
          <w:szCs w:val="22"/>
          <w:lang w:val="nl-BE"/>
        </w:rPr>
        <w:t>en van de juiste hulpverlening,</w:t>
      </w:r>
    </w:p>
    <w:p w:rsidR="00F71E60" w:rsidRPr="005929AB" w:rsidRDefault="0092395C" w:rsidP="00574ED9">
      <w:pPr>
        <w:pStyle w:val="Normaalweb"/>
        <w:numPr>
          <w:ilvl w:val="0"/>
          <w:numId w:val="22"/>
        </w:numPr>
        <w:spacing w:beforeLines="0" w:afterLines="0"/>
        <w:rPr>
          <w:rFonts w:ascii="Verdana" w:eastAsia="Cambria" w:hAnsi="Verdana" w:cs="Verdana"/>
          <w:szCs w:val="22"/>
          <w:lang w:val="nl-BE"/>
        </w:rPr>
      </w:pPr>
      <w:r>
        <w:rPr>
          <w:rFonts w:ascii="Verdana" w:eastAsia="Cambria" w:hAnsi="Verdana" w:cs="Verdana"/>
          <w:szCs w:val="22"/>
          <w:lang w:val="nl-BE"/>
        </w:rPr>
        <w:t>a</w:t>
      </w:r>
      <w:r w:rsidR="00F71E60" w:rsidRPr="005929AB">
        <w:rPr>
          <w:rFonts w:ascii="Verdana" w:eastAsia="Cambria" w:hAnsi="Verdana" w:cs="Verdana"/>
          <w:szCs w:val="22"/>
          <w:lang w:val="nl-BE"/>
        </w:rPr>
        <w:t>doptienazorg</w:t>
      </w:r>
      <w:r w:rsidR="00623DC3">
        <w:rPr>
          <w:rFonts w:ascii="Verdana" w:eastAsia="Cambria" w:hAnsi="Verdana" w:cs="Verdana"/>
          <w:szCs w:val="22"/>
          <w:lang w:val="nl-BE"/>
        </w:rPr>
        <w:t xml:space="preserve"> die langdurig wordt aangeboden</w:t>
      </w:r>
      <w:r w:rsidR="0067245E">
        <w:rPr>
          <w:rFonts w:ascii="Verdana" w:eastAsia="Cambria" w:hAnsi="Verdana" w:cs="Verdana"/>
          <w:szCs w:val="22"/>
          <w:lang w:val="nl-BE"/>
        </w:rPr>
        <w:t>,</w:t>
      </w:r>
    </w:p>
    <w:p w:rsidR="00623DC3" w:rsidRDefault="0092395C" w:rsidP="00574ED9">
      <w:pPr>
        <w:pStyle w:val="Normaalweb"/>
        <w:numPr>
          <w:ilvl w:val="0"/>
          <w:numId w:val="22"/>
        </w:numPr>
        <w:spacing w:beforeLines="0" w:afterLines="0"/>
        <w:rPr>
          <w:rFonts w:ascii="Verdana" w:eastAsia="Cambria" w:hAnsi="Verdana" w:cs="Verdana"/>
          <w:szCs w:val="22"/>
          <w:lang w:val="nl-BE"/>
        </w:rPr>
      </w:pPr>
      <w:r>
        <w:rPr>
          <w:rFonts w:ascii="Verdana" w:eastAsia="Cambria" w:hAnsi="Verdana" w:cs="Verdana"/>
          <w:szCs w:val="22"/>
          <w:lang w:val="nl-BE"/>
        </w:rPr>
        <w:t>a</w:t>
      </w:r>
      <w:r w:rsidR="00F71E60" w:rsidRPr="00623DC3">
        <w:rPr>
          <w:rFonts w:ascii="Verdana" w:eastAsia="Cambria" w:hAnsi="Verdana" w:cs="Verdana"/>
          <w:szCs w:val="22"/>
          <w:lang w:val="nl-BE"/>
        </w:rPr>
        <w:t>doptiekennis op kinderdagverblijv</w:t>
      </w:r>
      <w:r w:rsidR="00623DC3">
        <w:rPr>
          <w:rFonts w:ascii="Verdana" w:eastAsia="Cambria" w:hAnsi="Verdana" w:cs="Verdana"/>
          <w:szCs w:val="22"/>
          <w:lang w:val="nl-BE"/>
        </w:rPr>
        <w:t>en, peuterspeelzalen en scholen</w:t>
      </w:r>
      <w:r w:rsidR="0067245E">
        <w:rPr>
          <w:rFonts w:ascii="Verdana" w:eastAsia="Cambria" w:hAnsi="Verdana" w:cs="Verdana"/>
          <w:szCs w:val="22"/>
          <w:lang w:val="nl-BE"/>
        </w:rPr>
        <w:t>,</w:t>
      </w:r>
    </w:p>
    <w:p w:rsidR="00F71E60" w:rsidRPr="00623DC3" w:rsidRDefault="00F71E60" w:rsidP="00574ED9">
      <w:pPr>
        <w:pStyle w:val="Normaalweb"/>
        <w:numPr>
          <w:ilvl w:val="0"/>
          <w:numId w:val="22"/>
        </w:numPr>
        <w:spacing w:beforeLines="0" w:afterLines="0" w:line="360" w:lineRule="auto"/>
        <w:rPr>
          <w:rFonts w:ascii="Verdana" w:eastAsia="Cambria" w:hAnsi="Verdana" w:cs="Verdana"/>
          <w:szCs w:val="22"/>
          <w:lang w:val="nl-BE"/>
        </w:rPr>
      </w:pPr>
      <w:r w:rsidRPr="00623DC3">
        <w:rPr>
          <w:rFonts w:ascii="Verdana" w:eastAsia="Cambria" w:hAnsi="Verdana" w:cs="Verdana"/>
          <w:szCs w:val="22"/>
          <w:lang w:val="nl-BE"/>
        </w:rPr>
        <w:t>ervaringen kunnen</w:t>
      </w:r>
      <w:r w:rsidR="0067245E">
        <w:rPr>
          <w:rFonts w:ascii="Verdana" w:eastAsia="Cambria" w:hAnsi="Verdana" w:cs="Verdana"/>
          <w:szCs w:val="22"/>
          <w:lang w:val="nl-BE"/>
        </w:rPr>
        <w:t xml:space="preserve"> delen met anderen.</w:t>
      </w:r>
    </w:p>
    <w:p w:rsidR="00C35EDE" w:rsidRDefault="00F71E60" w:rsidP="0057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mbria"/>
          <w:szCs w:val="24"/>
          <w:lang w:val="nl-BE"/>
        </w:rPr>
      </w:pPr>
      <w:r w:rsidRPr="005929AB">
        <w:rPr>
          <w:rFonts w:cs="Cambria"/>
          <w:szCs w:val="24"/>
          <w:lang w:val="nl-BE"/>
        </w:rPr>
        <w:t xml:space="preserve">Voor dit onderzoek wordt onderzocht of </w:t>
      </w:r>
      <w:r w:rsidR="00C4495F">
        <w:rPr>
          <w:rFonts w:cs="Cambria"/>
          <w:szCs w:val="24"/>
          <w:lang w:val="nl-BE"/>
        </w:rPr>
        <w:t>de eerste en</w:t>
      </w:r>
      <w:r w:rsidRPr="005929AB">
        <w:rPr>
          <w:rFonts w:cs="Cambria"/>
          <w:szCs w:val="24"/>
          <w:lang w:val="nl-BE"/>
        </w:rPr>
        <w:t xml:space="preserve"> zevende behoefte ook </w:t>
      </w:r>
      <w:r w:rsidR="00C4495F">
        <w:rPr>
          <w:rFonts w:cs="Cambria"/>
          <w:szCs w:val="24"/>
          <w:lang w:val="nl-BE"/>
        </w:rPr>
        <w:t>leven</w:t>
      </w:r>
      <w:r w:rsidRPr="005929AB">
        <w:rPr>
          <w:rFonts w:cs="Cambria"/>
          <w:szCs w:val="24"/>
          <w:lang w:val="nl-BE"/>
        </w:rPr>
        <w:t xml:space="preserve"> bij adoptieouders en hun kinderen in Vlaanderen</w:t>
      </w:r>
      <w:r w:rsidR="00E5196C" w:rsidRPr="005929AB">
        <w:rPr>
          <w:rFonts w:cs="Cambria"/>
          <w:szCs w:val="24"/>
          <w:lang w:val="nl-BE"/>
        </w:rPr>
        <w:t xml:space="preserve">. Volgens </w:t>
      </w:r>
      <w:r w:rsidRPr="005929AB">
        <w:rPr>
          <w:rFonts w:cs="Cambria"/>
          <w:szCs w:val="24"/>
          <w:lang w:val="nl-BE"/>
        </w:rPr>
        <w:t xml:space="preserve">Nederlandse </w:t>
      </w:r>
      <w:r w:rsidR="00E5196C" w:rsidRPr="005929AB">
        <w:rPr>
          <w:rFonts w:cs="Cambria"/>
          <w:szCs w:val="24"/>
          <w:lang w:val="nl-BE"/>
        </w:rPr>
        <w:t>ouders houden begeleiders en leerkrachten - wanneer zij onvoldoende adoptiekennis hebben - niet genoeg rekening met het adoptieverleden van hun kind(eren). Ouders vinden het erg belangrijk dat er mogelijkheden zijn voor leidsters en leerkrachten om ondersteuning te kunnen krijgen wanneer zij vragen hebben over adoptiekinderen. Wanneer leidsters en leerkrachten informatie krijgen over</w:t>
      </w:r>
      <w:r w:rsidR="00E5196C" w:rsidRPr="005929AB">
        <w:rPr>
          <w:rFonts w:cs="Cambria"/>
          <w:szCs w:val="24"/>
          <w:shd w:val="clear" w:color="auto" w:fill="FFFFFF"/>
          <w:lang w:val="nl-BE"/>
        </w:rPr>
        <w:t> </w:t>
      </w:r>
      <w:r w:rsidR="00E5196C" w:rsidRPr="005929AB">
        <w:rPr>
          <w:rFonts w:cs="Cambria"/>
          <w:szCs w:val="24"/>
          <w:lang w:val="nl-BE"/>
        </w:rPr>
        <w:t>hoe zij het beste kunnen omgaan met adoptiekinderen en hierin begeleid worden, krijgen ouders het gevoel dat hun kind beter begrepen wordt en er meer rekening</w:t>
      </w:r>
      <w:r w:rsidR="00E5196C" w:rsidRPr="005929AB">
        <w:rPr>
          <w:rFonts w:cs="Cambria"/>
          <w:szCs w:val="24"/>
          <w:shd w:val="clear" w:color="auto" w:fill="FFFFFF"/>
          <w:lang w:val="nl-BE"/>
        </w:rPr>
        <w:t> </w:t>
      </w:r>
      <w:r w:rsidR="00E5196C" w:rsidRPr="005929AB">
        <w:rPr>
          <w:rFonts w:cs="Cambria"/>
          <w:szCs w:val="24"/>
          <w:lang w:val="nl-BE"/>
        </w:rPr>
        <w:t>gehouden wordt met</w:t>
      </w:r>
      <w:r w:rsidR="00E5196C" w:rsidRPr="005929AB">
        <w:rPr>
          <w:rFonts w:cs="Cambria"/>
          <w:szCs w:val="24"/>
          <w:shd w:val="clear" w:color="auto" w:fill="FFFFFF"/>
          <w:lang w:val="nl-BE"/>
        </w:rPr>
        <w:t> </w:t>
      </w:r>
      <w:r w:rsidRPr="005929AB">
        <w:rPr>
          <w:rFonts w:cs="Cambria"/>
          <w:szCs w:val="24"/>
          <w:lang w:val="nl-BE"/>
        </w:rPr>
        <w:t>de behoeften van hun kind</w:t>
      </w:r>
      <w:r w:rsidR="00E5196C" w:rsidRPr="005929AB">
        <w:rPr>
          <w:rFonts w:cs="Cambria"/>
          <w:szCs w:val="24"/>
          <w:lang w:val="nl-BE"/>
        </w:rPr>
        <w:t xml:space="preserve"> (Huisman, 2012)</w:t>
      </w:r>
      <w:r w:rsidRPr="005929AB">
        <w:rPr>
          <w:rFonts w:cs="Cambria"/>
          <w:szCs w:val="24"/>
          <w:lang w:val="nl-BE"/>
        </w:rPr>
        <w:t>.</w:t>
      </w:r>
    </w:p>
    <w:p w:rsidR="001A51E9" w:rsidRPr="0095739D" w:rsidRDefault="00C35EDE" w:rsidP="00C35EDE">
      <w:pPr>
        <w:jc w:val="left"/>
        <w:rPr>
          <w:rFonts w:cs="Cambria"/>
          <w:szCs w:val="24"/>
          <w:lang w:val="nl-BE"/>
        </w:rPr>
      </w:pPr>
      <w:r>
        <w:rPr>
          <w:rFonts w:cs="Cambria"/>
          <w:szCs w:val="24"/>
          <w:lang w:val="nl-BE"/>
        </w:rPr>
        <w:br w:type="page"/>
      </w:r>
      <w:r w:rsidR="00E5196C" w:rsidRPr="0095739D">
        <w:rPr>
          <w:rFonts w:cs="Cambria"/>
          <w:szCs w:val="24"/>
          <w:lang w:val="nl-BE"/>
        </w:rPr>
        <w:t xml:space="preserve">Vooraleer </w:t>
      </w:r>
      <w:r w:rsidR="00574ED9" w:rsidRPr="0095739D">
        <w:rPr>
          <w:rFonts w:cs="Cambria"/>
          <w:szCs w:val="24"/>
          <w:lang w:val="nl-BE"/>
        </w:rPr>
        <w:t xml:space="preserve">dieper in te gaan op </w:t>
      </w:r>
      <w:r w:rsidR="00096E70" w:rsidRPr="0095739D">
        <w:rPr>
          <w:rFonts w:cs="Cambria"/>
          <w:szCs w:val="24"/>
          <w:lang w:val="nl-BE"/>
        </w:rPr>
        <w:t>adoptienazorg, is</w:t>
      </w:r>
      <w:r w:rsidR="00E5196C" w:rsidRPr="0095739D">
        <w:rPr>
          <w:rFonts w:cs="Cambria"/>
          <w:szCs w:val="24"/>
          <w:lang w:val="nl-BE"/>
        </w:rPr>
        <w:t xml:space="preserve"> een korte uiteenzetting over de geschiedenis van adoptie in </w:t>
      </w:r>
      <w:r w:rsidR="00C4495F" w:rsidRPr="0095739D">
        <w:rPr>
          <w:rFonts w:cs="Cambria"/>
          <w:szCs w:val="24"/>
          <w:lang w:val="nl-BE"/>
        </w:rPr>
        <w:t>België</w:t>
      </w:r>
      <w:r w:rsidR="00096E70" w:rsidRPr="0095739D">
        <w:rPr>
          <w:rFonts w:cs="Cambria"/>
          <w:szCs w:val="24"/>
          <w:lang w:val="nl-BE"/>
        </w:rPr>
        <w:t xml:space="preserve"> aangewezen</w:t>
      </w:r>
      <w:r w:rsidR="00C4495F" w:rsidRPr="0095739D">
        <w:rPr>
          <w:rFonts w:cs="Cambria"/>
          <w:szCs w:val="24"/>
          <w:lang w:val="nl-BE"/>
        </w:rPr>
        <w:t xml:space="preserve">, </w:t>
      </w:r>
      <w:r w:rsidR="00945446" w:rsidRPr="0095739D">
        <w:rPr>
          <w:rFonts w:cs="Cambria"/>
          <w:szCs w:val="24"/>
          <w:lang w:val="nl-BE"/>
        </w:rPr>
        <w:t>teneinde de lezer de juiste context te scheppen.</w:t>
      </w:r>
    </w:p>
    <w:p w:rsidR="001A51E9" w:rsidRPr="00F31AC4" w:rsidRDefault="001A51E9" w:rsidP="009A52CA">
      <w:pPr>
        <w:pStyle w:val="Kop2"/>
        <w:rPr>
          <w:rFonts w:eastAsiaTheme="minorHAnsi"/>
          <w:lang w:val="nl-BE" w:eastAsia="en-US"/>
        </w:rPr>
      </w:pPr>
      <w:bookmarkStart w:id="53" w:name="_Toc262122101"/>
      <w:r w:rsidRPr="0003785A">
        <w:rPr>
          <w:rFonts w:eastAsiaTheme="minorHAnsi"/>
        </w:rPr>
        <w:t>Geschiedenis</w:t>
      </w:r>
      <w:r w:rsidRPr="00F31AC4">
        <w:rPr>
          <w:rFonts w:eastAsiaTheme="minorHAnsi"/>
          <w:lang w:val="nl-BE" w:eastAsia="en-US"/>
        </w:rPr>
        <w:t xml:space="preserve"> van het adoptiewezen in België</w:t>
      </w:r>
      <w:bookmarkEnd w:id="53"/>
    </w:p>
    <w:p w:rsidR="001A51E9" w:rsidRPr="00B60FCA" w:rsidRDefault="001A51E9" w:rsidP="00181FD2">
      <w:pPr>
        <w:pStyle w:val="Kop3"/>
        <w:rPr>
          <w:rFonts w:eastAsiaTheme="minorHAnsi"/>
        </w:rPr>
      </w:pPr>
      <w:bookmarkStart w:id="54" w:name="_Toc262122102"/>
      <w:r>
        <w:rPr>
          <w:rFonts w:eastAsiaTheme="minorHAnsi"/>
        </w:rPr>
        <w:t>Algemeen</w:t>
      </w:r>
      <w:bookmarkEnd w:id="54"/>
    </w:p>
    <w:p w:rsidR="00B9444C" w:rsidRPr="00B9444C" w:rsidRDefault="00B9444C" w:rsidP="00B944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mbria"/>
          <w:szCs w:val="24"/>
          <w:lang w:val="nl-BE"/>
        </w:rPr>
      </w:pPr>
      <w:r>
        <w:rPr>
          <w:rFonts w:cs="Cambria"/>
          <w:szCs w:val="24"/>
          <w:lang w:val="nl-BE"/>
        </w:rPr>
        <w:t>In de twintigste eeuw was oorlog verreweg de belangrijkste oorzaak voor de toename van verlating en adoptie van kinderen. Alstein en Simon (1994) beschreven vijf belangrijke perioden in de afgelopen eeuw voor (internationale) adoptie. De eerste fase had te maken met de nasleep van de Tweede Wereldoorlog. Een groot aantal Griekse en Duitse kinderen wachtten toen op adoptie. Het tweede tijdperk begon ten tijde van de Koreaanse oorlog, waarin een groot cohort ongewenste kinderen van gemengde afkomst werd geboren met als biologische ouders een Aziatische moeder en een Amerikaanse vader</w:t>
      </w:r>
      <w:r w:rsidR="00C657BA">
        <w:rPr>
          <w:rFonts w:cs="Cambria"/>
          <w:szCs w:val="24"/>
          <w:lang w:val="nl-BE"/>
        </w:rPr>
        <w:t xml:space="preserve"> </w:t>
      </w:r>
      <w:r w:rsidR="009A12D2">
        <w:rPr>
          <w:rFonts w:cs="Verdana"/>
          <w:szCs w:val="22"/>
          <w:lang w:val="nl-BE"/>
        </w:rPr>
        <w:t>(Juffer &amp; Van IJzendoorn, 2008</w:t>
      </w:r>
      <w:r w:rsidR="00793F6A">
        <w:rPr>
          <w:rFonts w:cs="Verdana"/>
          <w:szCs w:val="22"/>
          <w:lang w:val="nl-BE"/>
        </w:rPr>
        <w:t>)</w:t>
      </w:r>
      <w:r w:rsidR="00C657BA">
        <w:t>.</w:t>
      </w:r>
      <w:r w:rsidR="00D93E5C" w:rsidRPr="00AD63B9">
        <w:rPr>
          <w:rFonts w:cs="Georgia"/>
          <w:i/>
          <w:iCs/>
          <w:lang w:val="nl-BE"/>
        </w:rPr>
        <w:t xml:space="preserve"> </w:t>
      </w:r>
      <w:r>
        <w:rPr>
          <w:rFonts w:cs="Cambria"/>
          <w:szCs w:val="24"/>
          <w:lang w:val="nl-BE"/>
        </w:rPr>
        <w:t xml:space="preserve">Alleen al in de Verenigde Staten leven nu meer dan 100 000 Koreaanse geadopteerden </w:t>
      </w:r>
      <w:r w:rsidRPr="00B9444C">
        <w:rPr>
          <w:rFonts w:cs="Cambria"/>
          <w:szCs w:val="24"/>
          <w:lang w:val="nl-BE"/>
        </w:rPr>
        <w:t>(Lieberthal, 1999)</w:t>
      </w:r>
      <w:r>
        <w:rPr>
          <w:rFonts w:cs="Cambria"/>
          <w:szCs w:val="24"/>
          <w:lang w:val="nl-BE"/>
        </w:rPr>
        <w:t xml:space="preserve">. De derde golf kwam voort uit de verslechterde sociaal-economische situatie in Latijns-Amerika. Door armoede werden talrijke kinderen in de steek gelaten door hun ouders en probeerden zij te overleven als straatkinderen. De vierde golf had te maken met de val van het communisme. Dat opende voor buitenlandse adoptieouders de grenzen van landen zoals Roemenië en Rusland. </w:t>
      </w:r>
      <w:r w:rsidR="00F861DB" w:rsidRPr="00915909">
        <w:rPr>
          <w:rFonts w:cs="Cambria"/>
          <w:szCs w:val="24"/>
          <w:lang w:val="nl-BE"/>
        </w:rPr>
        <w:t>Tenslotte de vijfde golf</w:t>
      </w:r>
      <w:r>
        <w:rPr>
          <w:rFonts w:cs="Cambria"/>
          <w:szCs w:val="24"/>
          <w:lang w:val="nl-BE"/>
        </w:rPr>
        <w:t xml:space="preserve">, die in de jaren negentig van de vorige eeuw in China begon met de politiek van striktere geboortecontrole waardoor meisjes vaker in de steek gelaten werden en die samenviel met de meer ontspannen houding van China ten aanzien van de westerse wereld </w:t>
      </w:r>
      <w:r w:rsidRPr="00B9444C">
        <w:rPr>
          <w:rFonts w:cs="Cambria"/>
          <w:szCs w:val="24"/>
          <w:lang w:val="nl-BE"/>
        </w:rPr>
        <w:t>(Johnson, 2004)</w:t>
      </w:r>
      <w:r>
        <w:rPr>
          <w:rFonts w:cs="Cambria"/>
          <w:szCs w:val="24"/>
          <w:lang w:val="nl-BE"/>
        </w:rPr>
        <w:t>. Reportages over verlaten kinderen die opgroeien in desolate tehuizen of op straat, deden een groot appèl op veel Noord-Amerikaanse en West-Europese gezinne</w:t>
      </w:r>
      <w:r w:rsidR="00D93E5C">
        <w:rPr>
          <w:rFonts w:cs="Cambria"/>
          <w:szCs w:val="24"/>
          <w:lang w:val="nl-BE"/>
        </w:rPr>
        <w:t xml:space="preserve">n die een kind wilden adopteren </w:t>
      </w:r>
      <w:r w:rsidR="008073C7">
        <w:rPr>
          <w:rFonts w:cs="Verdana"/>
          <w:szCs w:val="22"/>
          <w:lang w:val="nl-BE"/>
        </w:rPr>
        <w:t>(Juffer &amp; Van IJzendoorn, 2008</w:t>
      </w:r>
      <w:r w:rsidR="00793F6A" w:rsidRPr="007F13F6">
        <w:rPr>
          <w:rFonts w:cs="Verdana"/>
          <w:szCs w:val="22"/>
          <w:lang w:val="nl-BE"/>
        </w:rPr>
        <w:t>).</w:t>
      </w:r>
    </w:p>
    <w:p w:rsidR="001A51E9" w:rsidRDefault="001A51E9" w:rsidP="00181FD2">
      <w:pPr>
        <w:pStyle w:val="Kop3"/>
        <w:rPr>
          <w:rFonts w:eastAsiaTheme="minorHAnsi"/>
          <w:lang w:eastAsia="en-US"/>
        </w:rPr>
      </w:pPr>
      <w:bookmarkStart w:id="55" w:name="_Toc262122103"/>
      <w:r>
        <w:rPr>
          <w:rFonts w:eastAsiaTheme="minorHAnsi"/>
          <w:lang w:eastAsia="en-US"/>
        </w:rPr>
        <w:t>Situatie in België</w:t>
      </w:r>
      <w:bookmarkEnd w:id="55"/>
    </w:p>
    <w:p w:rsidR="00C13DD9" w:rsidRPr="0047503A" w:rsidRDefault="004B66D0" w:rsidP="00C13D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mbria"/>
          <w:szCs w:val="24"/>
          <w:highlight w:val="cyan"/>
          <w:lang w:val="nl-BE"/>
        </w:rPr>
      </w:pPr>
      <w:r w:rsidRPr="00056F9F">
        <w:rPr>
          <w:rFonts w:cs="Cambria"/>
          <w:szCs w:val="24"/>
          <w:lang w:val="nl-BE"/>
        </w:rPr>
        <w:t>Pas v</w:t>
      </w:r>
      <w:r w:rsidR="00C13DD9" w:rsidRPr="00056F9F">
        <w:rPr>
          <w:rFonts w:cs="Cambria"/>
          <w:szCs w:val="24"/>
          <w:lang w:val="nl-BE"/>
        </w:rPr>
        <w:t xml:space="preserve">anaf 1940 is het in België mogelijk om </w:t>
      </w:r>
      <w:r w:rsidRPr="00056F9F">
        <w:rPr>
          <w:rFonts w:cs="Cambria"/>
          <w:szCs w:val="24"/>
          <w:lang w:val="nl-BE"/>
        </w:rPr>
        <w:t>niet-volwassen</w:t>
      </w:r>
      <w:r w:rsidR="00C13DD9" w:rsidRPr="00056F9F">
        <w:rPr>
          <w:rFonts w:cs="Cambria"/>
          <w:szCs w:val="24"/>
          <w:lang w:val="nl-BE"/>
        </w:rPr>
        <w:t xml:space="preserve">en te adopteren. </w:t>
      </w:r>
      <w:r w:rsidRPr="00056F9F">
        <w:rPr>
          <w:rFonts w:cs="Cambria"/>
          <w:szCs w:val="24"/>
          <w:lang w:val="nl-BE"/>
        </w:rPr>
        <w:t>Daarvóór bestond wel al de mogelijkheid om volwassenen te adopteren. In de periode 1945-1950 werden gemiddeld 803 kinderen per jaar geadopteerd</w:t>
      </w:r>
      <w:r w:rsidR="00CF6F3A" w:rsidRPr="00056F9F">
        <w:rPr>
          <w:rFonts w:cs="Cambria"/>
          <w:szCs w:val="24"/>
          <w:lang w:val="nl-BE"/>
        </w:rPr>
        <w:t xml:space="preserve"> </w:t>
      </w:r>
      <w:r w:rsidRPr="00056F9F">
        <w:rPr>
          <w:rFonts w:cs="Cambria"/>
          <w:szCs w:val="24"/>
          <w:lang w:val="nl-BE"/>
        </w:rPr>
        <w:t xml:space="preserve">(Nijs, 2002). Dit vrij hoge aantal was uiteraard deels het gevolg van de Tweede Wereldoorlog. Het betreft hier overigens overwegend binnenlandse adopties. </w:t>
      </w:r>
      <w:r w:rsidR="00CF6F3A" w:rsidRPr="00056F9F">
        <w:rPr>
          <w:rFonts w:cs="Cambria"/>
          <w:szCs w:val="24"/>
          <w:lang w:val="nl-BE"/>
        </w:rPr>
        <w:t xml:space="preserve">Vanaf de jaren ’70 </w:t>
      </w:r>
      <w:r w:rsidR="00FA1C45" w:rsidRPr="00056F9F">
        <w:rPr>
          <w:rFonts w:cs="Cambria"/>
          <w:szCs w:val="24"/>
          <w:lang w:val="nl-BE"/>
        </w:rPr>
        <w:t>werd</w:t>
      </w:r>
      <w:r w:rsidR="00CF6F3A" w:rsidRPr="00056F9F">
        <w:rPr>
          <w:rFonts w:cs="Cambria"/>
          <w:szCs w:val="24"/>
          <w:lang w:val="nl-BE"/>
        </w:rPr>
        <w:t xml:space="preserve"> het aandeel</w:t>
      </w:r>
      <w:r w:rsidR="00C13DD9" w:rsidRPr="00056F9F">
        <w:rPr>
          <w:rFonts w:cs="Cambria"/>
          <w:szCs w:val="24"/>
          <w:lang w:val="nl-BE"/>
        </w:rPr>
        <w:t xml:space="preserve"> van de geadopteerden afkomstig uit het buitenland</w:t>
      </w:r>
      <w:r w:rsidR="00FA1C45" w:rsidRPr="00056F9F">
        <w:rPr>
          <w:rFonts w:cs="Cambria"/>
          <w:szCs w:val="24"/>
          <w:lang w:val="nl-BE"/>
        </w:rPr>
        <w:t xml:space="preserve"> steeds groter</w:t>
      </w:r>
      <w:r w:rsidR="00C13DD9" w:rsidRPr="00056F9F">
        <w:rPr>
          <w:rFonts w:cs="Cambria"/>
          <w:szCs w:val="24"/>
          <w:lang w:val="nl-BE"/>
        </w:rPr>
        <w:t>.</w:t>
      </w:r>
      <w:r w:rsidR="00FA1C45" w:rsidRPr="00056F9F">
        <w:rPr>
          <w:rFonts w:cs="Cambria"/>
          <w:szCs w:val="24"/>
          <w:lang w:val="nl-BE"/>
        </w:rPr>
        <w:t xml:space="preserve"> </w:t>
      </w:r>
      <w:r w:rsidR="009A5432" w:rsidRPr="009A5432">
        <w:rPr>
          <w:rFonts w:cs="Cambria"/>
          <w:szCs w:val="24"/>
          <w:lang w:val="nl-BE"/>
        </w:rPr>
        <w:t>Uit de cijfers van de federale overheid blijkt bijvoorbeeld dat in 2006 driekwart van de geadopteerden uit het buitenland afkomstig was.</w:t>
      </w:r>
      <w:r w:rsidR="009A5432">
        <w:rPr>
          <w:rFonts w:cs="Cambria"/>
          <w:szCs w:val="24"/>
          <w:lang w:val="nl-BE"/>
        </w:rPr>
        <w:t xml:space="preserve"> </w:t>
      </w:r>
      <w:r w:rsidR="00704DC4" w:rsidRPr="00056F9F">
        <w:rPr>
          <w:rFonts w:cs="Cambria"/>
          <w:szCs w:val="24"/>
          <w:lang w:val="nl-BE"/>
        </w:rPr>
        <w:t>Door de recente ontwikkelingen, met name vooral een groeiende intralandelijke adoptie in de herkomstlanden</w:t>
      </w:r>
      <w:r w:rsidR="00056F9F" w:rsidRPr="00056F9F">
        <w:rPr>
          <w:rFonts w:cs="Cambria"/>
          <w:szCs w:val="24"/>
          <w:lang w:val="nl-BE"/>
        </w:rPr>
        <w:t xml:space="preserve"> enerzijds</w:t>
      </w:r>
      <w:r w:rsidR="00704DC4" w:rsidRPr="00056F9F">
        <w:rPr>
          <w:rFonts w:cs="Cambria"/>
          <w:szCs w:val="24"/>
          <w:lang w:val="nl-BE"/>
        </w:rPr>
        <w:t xml:space="preserve"> en het verlies van de licentie door </w:t>
      </w:r>
      <w:r w:rsidR="00056F9F" w:rsidRPr="00056F9F">
        <w:rPr>
          <w:rFonts w:cs="Cambria"/>
          <w:szCs w:val="24"/>
          <w:lang w:val="nl-BE"/>
        </w:rPr>
        <w:t xml:space="preserve">bepaalde </w:t>
      </w:r>
      <w:r w:rsidR="00704DC4" w:rsidRPr="00056F9F">
        <w:rPr>
          <w:rFonts w:cs="Cambria"/>
          <w:szCs w:val="24"/>
          <w:lang w:val="nl-BE"/>
        </w:rPr>
        <w:t>adoptiediensten (Horizon en De Vreugdezaaiers)</w:t>
      </w:r>
      <w:r w:rsidR="00056F9F" w:rsidRPr="00056F9F">
        <w:rPr>
          <w:rFonts w:cs="Cambria"/>
          <w:szCs w:val="24"/>
          <w:lang w:val="nl-BE"/>
        </w:rPr>
        <w:t xml:space="preserve"> anderzijds</w:t>
      </w:r>
      <w:r w:rsidR="00704DC4" w:rsidRPr="00056F9F">
        <w:rPr>
          <w:rFonts w:cs="Cambria"/>
          <w:szCs w:val="24"/>
          <w:lang w:val="nl-BE"/>
        </w:rPr>
        <w:t>,</w:t>
      </w:r>
      <w:r w:rsidR="00C13DD9" w:rsidRPr="00056F9F">
        <w:rPr>
          <w:rFonts w:cs="Cambria"/>
          <w:szCs w:val="24"/>
          <w:lang w:val="nl-BE"/>
        </w:rPr>
        <w:t xml:space="preserve"> </w:t>
      </w:r>
      <w:r w:rsidR="00704DC4" w:rsidRPr="00056F9F">
        <w:rPr>
          <w:rFonts w:cs="Cambria"/>
          <w:szCs w:val="24"/>
          <w:lang w:val="nl-BE"/>
        </w:rPr>
        <w:t xml:space="preserve">is de verhouding weer meer in het voordeel van de binnenlandse adopties. </w:t>
      </w:r>
      <w:r w:rsidR="0065390A">
        <w:rPr>
          <w:rFonts w:cs="Cambria"/>
          <w:szCs w:val="24"/>
          <w:lang w:val="nl-BE"/>
        </w:rPr>
        <w:t>In het jaar 2012 waren er in</w:t>
      </w:r>
      <w:r w:rsidR="00704DC4" w:rsidRPr="00056F9F">
        <w:rPr>
          <w:rFonts w:cs="Cambria"/>
          <w:szCs w:val="24"/>
          <w:lang w:val="nl-BE"/>
        </w:rPr>
        <w:t xml:space="preserve"> 287 buitenlandse en 558 binnenlandse </w:t>
      </w:r>
      <w:r w:rsidR="00056F9F" w:rsidRPr="00056F9F">
        <w:rPr>
          <w:rFonts w:cs="Cambria"/>
          <w:szCs w:val="24"/>
          <w:lang w:val="nl-BE"/>
        </w:rPr>
        <w:t xml:space="preserve">adopties </w:t>
      </w:r>
      <w:r w:rsidR="00704DC4" w:rsidRPr="00056F9F">
        <w:rPr>
          <w:rFonts w:cs="Cambria"/>
          <w:szCs w:val="24"/>
          <w:lang w:val="nl-BE"/>
        </w:rPr>
        <w:t>(</w:t>
      </w:r>
      <w:r w:rsidR="00B52CF9">
        <w:rPr>
          <w:rFonts w:cs="Cambria"/>
          <w:szCs w:val="24"/>
          <w:lang w:val="nl-BE"/>
        </w:rPr>
        <w:t>Statistics Belgium, 2013)</w:t>
      </w:r>
      <w:r w:rsidR="005B6B8D">
        <w:rPr>
          <w:rFonts w:cs="Cambria"/>
          <w:szCs w:val="24"/>
          <w:lang w:val="nl-BE"/>
        </w:rPr>
        <w:t>.</w:t>
      </w:r>
    </w:p>
    <w:p w:rsidR="00920C98" w:rsidRDefault="00920C98">
      <w:pPr>
        <w:spacing w:line="240" w:lineRule="auto"/>
        <w:rPr>
          <w:rFonts w:eastAsiaTheme="minorHAnsi" w:cs="Arial"/>
          <w:bCs/>
          <w:szCs w:val="26"/>
          <w:lang w:val="en-US" w:eastAsia="en-US"/>
        </w:rPr>
      </w:pPr>
      <w:r>
        <w:rPr>
          <w:rFonts w:eastAsiaTheme="minorHAnsi"/>
          <w:lang w:eastAsia="en-US"/>
        </w:rPr>
        <w:br w:type="page"/>
      </w:r>
    </w:p>
    <w:p w:rsidR="001A51E9" w:rsidRPr="004F1F70" w:rsidRDefault="001A51E9" w:rsidP="00181FD2">
      <w:pPr>
        <w:pStyle w:val="Kop3"/>
        <w:rPr>
          <w:rFonts w:eastAsiaTheme="minorHAnsi"/>
          <w:lang w:eastAsia="en-US"/>
        </w:rPr>
      </w:pPr>
      <w:bookmarkStart w:id="56" w:name="_Toc262122104"/>
      <w:r w:rsidRPr="004F1F70">
        <w:rPr>
          <w:rFonts w:eastAsiaTheme="minorHAnsi"/>
          <w:lang w:eastAsia="en-US"/>
        </w:rPr>
        <w:t>Het Haags Adoptieverdrag</w:t>
      </w:r>
      <w:bookmarkEnd w:id="56"/>
    </w:p>
    <w:p w:rsidR="00177C65" w:rsidRPr="008C17D7" w:rsidRDefault="00177C65" w:rsidP="00177C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Adoptie raakt af en toe in diskrediet als de ultieme vorm van menselijke exploitatie door de rijken en machtigen die bij de armen en machtelozen het enige van waarde, namelijk hun kinderen, weghalen. Er hebben zwarte markten voor adoptie bestaan (en die bestaan misschien nog steeds op sommige plaatsen). Dit heeft terecht grote aandacht gekregen in de</w:t>
      </w:r>
      <w:r w:rsidR="00056F9F">
        <w:t xml:space="preserve"> media en in de publieke opinie</w:t>
      </w:r>
      <w:r>
        <w:t xml:space="preserve"> </w:t>
      </w:r>
      <w:r w:rsidR="00793F6A">
        <w:rPr>
          <w:rFonts w:cs="Verdana"/>
          <w:szCs w:val="22"/>
          <w:lang w:val="nl-BE"/>
        </w:rPr>
        <w:t>(Juffer &amp; Van IJzendoorn, 2009</w:t>
      </w:r>
      <w:r w:rsidR="00193964">
        <w:rPr>
          <w:rFonts w:cs="Verdana"/>
          <w:szCs w:val="22"/>
          <w:lang w:val="nl-BE"/>
        </w:rPr>
        <w:t>)</w:t>
      </w:r>
      <w:r w:rsidR="0052135F">
        <w:rPr>
          <w:rFonts w:cs="Verdana"/>
          <w:szCs w:val="22"/>
          <w:lang w:val="nl-BE"/>
        </w:rPr>
        <w:t>.</w:t>
      </w:r>
    </w:p>
    <w:p w:rsidR="001A51E9" w:rsidRPr="00811BC7" w:rsidRDefault="001A51E9" w:rsidP="001A51E9">
      <w:r>
        <w:t>Om wanpraktijken uit het verleden te vermijden werd het Haags Adop</w:t>
      </w:r>
      <w:r w:rsidR="00056F9F">
        <w:t>tieverdrag in 1993 opgesteld, da</w:t>
      </w:r>
      <w:r>
        <w:t xml:space="preserve">t ondertekend </w:t>
      </w:r>
      <w:r w:rsidR="00056F9F">
        <w:t xml:space="preserve">werd </w:t>
      </w:r>
      <w:r>
        <w:t>door 66 landen</w:t>
      </w:r>
      <w:r w:rsidR="00574ED9">
        <w:t xml:space="preserve"> waaronder België</w:t>
      </w:r>
      <w:r>
        <w:t xml:space="preserve">. </w:t>
      </w:r>
      <w:r w:rsidRPr="006E0E9C">
        <w:t>Al deze landen hebben afspraken gemaakt over adoptie. Deze afspraken zijn erop gericht dat de adoptieprocedure zo zorgvuldig mogelijk plaatsvindt. Zorgvuldig wil zeggen dat de belangen en rechten van het kind centraal staan en dat bijvoorbeeld bemiddeling door twijfelachtige personen of organisaties, kinderhandel</w:t>
      </w:r>
      <w:r w:rsidR="00C657BA">
        <w:t xml:space="preserve"> en winstbejag zijn uitgesloten</w:t>
      </w:r>
      <w:r w:rsidRPr="006E0E9C">
        <w:t xml:space="preserve"> </w:t>
      </w:r>
      <w:r w:rsidR="00C657BA" w:rsidRPr="006A734A">
        <w:t>(</w:t>
      </w:r>
      <w:hyperlink r:id="rId15" w:history="1">
        <w:r w:rsidR="00C657BA" w:rsidRPr="006A734A">
          <w:rPr>
            <w:rStyle w:val="Hyperlink"/>
            <w:color w:val="auto"/>
          </w:rPr>
          <w:t>www.adoptie.nl</w:t>
        </w:r>
      </w:hyperlink>
      <w:r w:rsidR="00C657BA" w:rsidRPr="006A734A">
        <w:t>).</w:t>
      </w:r>
      <w:r w:rsidR="004F4C0C">
        <w:t xml:space="preserve"> </w:t>
      </w:r>
      <w:r w:rsidRPr="006A734A">
        <w:t>Het verdrag, dat</w:t>
      </w:r>
      <w:r w:rsidRPr="00811BC7">
        <w:t xml:space="preserve"> wordt uitgevoerd door nationale Centrale Autoriteiten, is </w:t>
      </w:r>
      <w:r w:rsidR="0065390A">
        <w:t>een uitwerking van het VN-verdrag inzake de Rechten van het Kind</w:t>
      </w:r>
      <w:r w:rsidRPr="00811BC7">
        <w:t xml:space="preserve"> (Artikel 21) en beoogt dat interlandelijke adoptie alleen plaatsvindt als het kind daar het meeste baat bij heeft en als </w:t>
      </w:r>
      <w:r>
        <w:t xml:space="preserve">het </w:t>
      </w:r>
      <w:r w:rsidRPr="00811BC7">
        <w:t>zijn f</w:t>
      </w:r>
      <w:r w:rsidR="00056F9F">
        <w:t>undamentele rechten respecteert</w:t>
      </w:r>
      <w:r>
        <w:t xml:space="preserve"> </w:t>
      </w:r>
      <w:r w:rsidRPr="006E00FF">
        <w:t>(</w:t>
      </w:r>
      <w:r w:rsidR="000B316C" w:rsidRPr="006E00FF">
        <w:t>Haags Adoptieverdrag</w:t>
      </w:r>
      <w:r w:rsidR="00601853" w:rsidRPr="006E00FF">
        <w:t>, 1993</w:t>
      </w:r>
      <w:r w:rsidRPr="006E00FF">
        <w:t>)</w:t>
      </w:r>
      <w:r w:rsidR="00056F9F">
        <w:t>.</w:t>
      </w:r>
    </w:p>
    <w:p w:rsidR="006E00FF" w:rsidRDefault="001A51E9" w:rsidP="001A51E9">
      <w:pPr>
        <w:rPr>
          <w:rFonts w:cs="Verdana"/>
          <w:szCs w:val="22"/>
          <w:lang w:val="nl-BE"/>
        </w:rPr>
      </w:pPr>
      <w:r w:rsidRPr="00F31AC4">
        <w:rPr>
          <w:rFonts w:cs="Verdana"/>
          <w:szCs w:val="22"/>
          <w:lang w:val="nl-BE"/>
        </w:rPr>
        <w:t>Eén van de negatieve gevolgen van de Haagse Conventie is dat</w:t>
      </w:r>
      <w:r w:rsidR="008E6F41">
        <w:rPr>
          <w:rFonts w:cs="Verdana"/>
          <w:szCs w:val="22"/>
          <w:lang w:val="nl-BE"/>
        </w:rPr>
        <w:t>,</w:t>
      </w:r>
      <w:r w:rsidRPr="00F31AC4">
        <w:rPr>
          <w:rFonts w:cs="Verdana"/>
          <w:szCs w:val="22"/>
          <w:lang w:val="nl-BE"/>
        </w:rPr>
        <w:t xml:space="preserve"> vergeleken met vroeger</w:t>
      </w:r>
      <w:r w:rsidR="008E6F41">
        <w:rPr>
          <w:rFonts w:cs="Verdana"/>
          <w:szCs w:val="22"/>
          <w:lang w:val="nl-BE"/>
        </w:rPr>
        <w:t>,</w:t>
      </w:r>
      <w:r w:rsidRPr="00F31AC4">
        <w:rPr>
          <w:rFonts w:cs="Verdana"/>
          <w:szCs w:val="22"/>
          <w:lang w:val="nl-BE"/>
        </w:rPr>
        <w:t xml:space="preserve"> veel toekomstige adoptiekinderen beduidend langer </w:t>
      </w:r>
      <w:r w:rsidR="009A160B">
        <w:rPr>
          <w:rFonts w:cs="Verdana"/>
          <w:szCs w:val="22"/>
          <w:lang w:val="nl-BE"/>
        </w:rPr>
        <w:t xml:space="preserve">moeten </w:t>
      </w:r>
      <w:r w:rsidRPr="00F31AC4">
        <w:rPr>
          <w:rFonts w:cs="Verdana"/>
          <w:szCs w:val="22"/>
          <w:lang w:val="nl-BE"/>
        </w:rPr>
        <w:t>wachten voord</w:t>
      </w:r>
      <w:r w:rsidR="00177C65">
        <w:rPr>
          <w:rFonts w:cs="Verdana"/>
          <w:szCs w:val="22"/>
          <w:lang w:val="nl-BE"/>
        </w:rPr>
        <w:t>at ze geadopteerd kunnen worden. Dit</w:t>
      </w:r>
      <w:r w:rsidRPr="00F31AC4">
        <w:rPr>
          <w:rFonts w:cs="Verdana"/>
          <w:szCs w:val="22"/>
          <w:lang w:val="nl-BE"/>
        </w:rPr>
        <w:t xml:space="preserve"> omdat het land van herkomst eerst zeker moet stellen dat adoptie door familieleden of anderen in het land zelf niet mogelijk is</w:t>
      </w:r>
      <w:r w:rsidR="005B29FE">
        <w:rPr>
          <w:rFonts w:cs="Verdana"/>
          <w:szCs w:val="22"/>
          <w:lang w:val="nl-BE"/>
        </w:rPr>
        <w:t xml:space="preserve"> </w:t>
      </w:r>
      <w:r w:rsidR="00793F6A">
        <w:rPr>
          <w:rFonts w:cs="Verdana"/>
          <w:szCs w:val="22"/>
          <w:lang w:val="nl-BE"/>
        </w:rPr>
        <w:t>(Juffer &amp; Van IJzendoorn, 2009)</w:t>
      </w:r>
      <w:r w:rsidRPr="00F31AC4">
        <w:rPr>
          <w:rFonts w:cs="Verdana"/>
          <w:szCs w:val="22"/>
          <w:lang w:val="nl-BE"/>
        </w:rPr>
        <w:t xml:space="preserve">. Intussen leven deze kinderen onder ongunstige omstandigheden in kindertehuizen en dat heeft </w:t>
      </w:r>
      <w:r w:rsidR="004F4C0C">
        <w:rPr>
          <w:rFonts w:cs="Verdana"/>
          <w:szCs w:val="22"/>
          <w:lang w:val="nl-BE"/>
        </w:rPr>
        <w:t xml:space="preserve">vaak </w:t>
      </w:r>
      <w:r w:rsidRPr="00F31AC4">
        <w:rPr>
          <w:rFonts w:cs="Verdana"/>
          <w:szCs w:val="22"/>
          <w:lang w:val="nl-BE"/>
        </w:rPr>
        <w:t xml:space="preserve">negatieve gevolgen voor hun ontwikkeling. Zij komen op een latere leeftijd en met meer </w:t>
      </w:r>
      <w:r w:rsidR="006F70BE">
        <w:rPr>
          <w:rFonts w:cs="Verdana"/>
          <w:szCs w:val="22"/>
          <w:lang w:val="nl-BE"/>
        </w:rPr>
        <w:t>achterstand in het adoptiegezin</w:t>
      </w:r>
      <w:r w:rsidRPr="00F31AC4">
        <w:rPr>
          <w:rFonts w:cs="Verdana"/>
          <w:szCs w:val="22"/>
          <w:lang w:val="nl-BE"/>
        </w:rPr>
        <w:t>.</w:t>
      </w:r>
    </w:p>
    <w:p w:rsidR="002F1C59" w:rsidRDefault="006E00FF" w:rsidP="002F1C59">
      <w:pPr>
        <w:pStyle w:val="Lijstalinea"/>
        <w:tabs>
          <w:tab w:val="left" w:pos="1843"/>
        </w:tabs>
        <w:ind w:left="1843"/>
        <w:jc w:val="left"/>
        <w:rPr>
          <w:i w:val="0"/>
          <w:lang w:val="nl-BE"/>
        </w:rPr>
      </w:pPr>
      <w:bookmarkStart w:id="57" w:name="_Toc262122253"/>
      <w:bookmarkStart w:id="58" w:name="_Toc262122509"/>
      <w:bookmarkStart w:id="59" w:name="_Toc259026714"/>
      <w:bookmarkStart w:id="60" w:name="_Toc259189463"/>
      <w:r w:rsidRPr="001F7070">
        <w:rPr>
          <w:i w:val="0"/>
          <w:lang w:val="nl-BE"/>
        </w:rPr>
        <w:t>Tabel 1</w:t>
      </w:r>
      <w:bookmarkEnd w:id="57"/>
      <w:bookmarkEnd w:id="58"/>
    </w:p>
    <w:p w:rsidR="006F70BE" w:rsidRPr="00DC4500" w:rsidRDefault="002F1C59" w:rsidP="002F1C59">
      <w:pPr>
        <w:pStyle w:val="Lijstalinea"/>
        <w:tabs>
          <w:tab w:val="left" w:pos="1843"/>
        </w:tabs>
        <w:ind w:left="1843"/>
        <w:jc w:val="left"/>
        <w:rPr>
          <w:lang w:val="nl-BE"/>
        </w:rPr>
      </w:pPr>
      <w:bookmarkStart w:id="61" w:name="_Toc262122510"/>
      <w:r>
        <w:rPr>
          <w:lang w:val="nl-BE"/>
        </w:rPr>
        <w:t>Evolutie Leeftijd van Buitenlandse A</w:t>
      </w:r>
      <w:r w:rsidR="006E00FF" w:rsidRPr="00DC4500">
        <w:rPr>
          <w:lang w:val="nl-BE"/>
        </w:rPr>
        <w:t>doptiekinderen</w:t>
      </w:r>
      <w:bookmarkEnd w:id="59"/>
      <w:bookmarkEnd w:id="60"/>
      <w:bookmarkEnd w:id="61"/>
    </w:p>
    <w:tbl>
      <w:tblPr>
        <w:tblStyle w:val="Tabelraster"/>
        <w:tblW w:w="60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1242"/>
        <w:gridCol w:w="2694"/>
        <w:gridCol w:w="2126"/>
      </w:tblGrid>
      <w:tr w:rsidR="006F70BE" w:rsidRPr="00AB659E">
        <w:trPr>
          <w:trHeight w:val="364"/>
          <w:jc w:val="center"/>
        </w:trPr>
        <w:tc>
          <w:tcPr>
            <w:tcW w:w="1242" w:type="dxa"/>
            <w:tcBorders>
              <w:bottom w:val="single" w:sz="4" w:space="0" w:color="auto"/>
              <w:right w:val="single" w:sz="4" w:space="0" w:color="auto"/>
            </w:tcBorders>
            <w:shd w:val="clear" w:color="auto" w:fill="auto"/>
            <w:vAlign w:val="center"/>
          </w:tcPr>
          <w:p w:rsidR="006F70BE" w:rsidRPr="00D97FB6" w:rsidRDefault="006F70BE" w:rsidP="00C04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b/>
                <w:sz w:val="18"/>
                <w:szCs w:val="24"/>
                <w:lang w:val="en-US" w:eastAsia="en-US"/>
              </w:rPr>
            </w:pPr>
            <w:r w:rsidRPr="00D97FB6">
              <w:rPr>
                <w:rFonts w:eastAsiaTheme="minorHAnsi" w:cs="Times"/>
                <w:b/>
                <w:sz w:val="18"/>
                <w:szCs w:val="24"/>
                <w:lang w:val="en-US" w:eastAsia="en-US"/>
              </w:rPr>
              <w:t>Jaartal</w:t>
            </w:r>
            <w:r w:rsidR="00071938">
              <w:rPr>
                <w:rFonts w:eastAsiaTheme="minorHAnsi" w:cs="Times"/>
                <w:b/>
                <w:sz w:val="18"/>
                <w:szCs w:val="24"/>
                <w:lang w:val="en-US" w:eastAsia="en-US"/>
              </w:rPr>
              <w:t xml:space="preserve"> </w:t>
            </w:r>
          </w:p>
        </w:tc>
        <w:tc>
          <w:tcPr>
            <w:tcW w:w="2694" w:type="dxa"/>
            <w:tcBorders>
              <w:left w:val="single" w:sz="4" w:space="0" w:color="auto"/>
              <w:bottom w:val="single" w:sz="4" w:space="0" w:color="auto"/>
            </w:tcBorders>
            <w:shd w:val="clear" w:color="auto" w:fill="auto"/>
            <w:vAlign w:val="center"/>
          </w:tcPr>
          <w:p w:rsidR="006F70BE" w:rsidRPr="00D97FB6" w:rsidRDefault="006F70BE" w:rsidP="006F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b/>
                <w:sz w:val="18"/>
                <w:szCs w:val="24"/>
                <w:lang w:val="en-US" w:eastAsia="en-US"/>
              </w:rPr>
            </w:pPr>
            <w:r w:rsidRPr="00D97FB6">
              <w:rPr>
                <w:rFonts w:eastAsiaTheme="minorHAnsi" w:cs="Times"/>
                <w:b/>
                <w:sz w:val="18"/>
                <w:szCs w:val="24"/>
                <w:lang w:val="en-US" w:eastAsia="en-US"/>
              </w:rPr>
              <w:t>Aantal buitenlandse adoptiekinderen</w:t>
            </w:r>
          </w:p>
        </w:tc>
        <w:tc>
          <w:tcPr>
            <w:tcW w:w="2126" w:type="dxa"/>
            <w:tcBorders>
              <w:bottom w:val="single" w:sz="4" w:space="0" w:color="auto"/>
            </w:tcBorders>
            <w:shd w:val="clear" w:color="auto" w:fill="auto"/>
            <w:vAlign w:val="center"/>
          </w:tcPr>
          <w:p w:rsidR="006F70BE" w:rsidRPr="00D97FB6" w:rsidRDefault="006F70BE" w:rsidP="006F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b/>
                <w:sz w:val="18"/>
                <w:szCs w:val="24"/>
                <w:lang w:val="en-US" w:eastAsia="en-US"/>
              </w:rPr>
            </w:pPr>
            <w:r w:rsidRPr="00D97FB6">
              <w:rPr>
                <w:rFonts w:eastAsiaTheme="minorHAnsi" w:cs="Times"/>
                <w:b/>
                <w:sz w:val="18"/>
                <w:szCs w:val="24"/>
                <w:lang w:val="en-US" w:eastAsia="en-US"/>
              </w:rPr>
              <w:t>Gemiddelde leeftijd vh kind</w:t>
            </w:r>
          </w:p>
        </w:tc>
      </w:tr>
      <w:tr w:rsidR="006F70BE">
        <w:trPr>
          <w:jc w:val="center"/>
        </w:trPr>
        <w:tc>
          <w:tcPr>
            <w:tcW w:w="1242" w:type="dxa"/>
            <w:tcBorders>
              <w:top w:val="single" w:sz="4" w:space="0" w:color="auto"/>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1999</w:t>
            </w:r>
          </w:p>
        </w:tc>
        <w:tc>
          <w:tcPr>
            <w:tcW w:w="2694" w:type="dxa"/>
            <w:tcBorders>
              <w:top w:val="single" w:sz="4" w:space="0" w:color="auto"/>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214</w:t>
            </w:r>
          </w:p>
        </w:tc>
        <w:tc>
          <w:tcPr>
            <w:tcW w:w="2126" w:type="dxa"/>
            <w:tcBorders>
              <w:top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1,6</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2000</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245</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1,5</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2001</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202</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1,1</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2002</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219</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1,3</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2003</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186</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1,1</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2004</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164</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1,1</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2005</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178</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1,5</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2006</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184</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1,4</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2007</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176</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1,4</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2008</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210</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1,4</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2009</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244</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2,4</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2010</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205</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2,7</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2011</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180</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2,4</w:t>
            </w:r>
          </w:p>
        </w:tc>
      </w:tr>
      <w:tr w:rsidR="006F70BE">
        <w:trPr>
          <w:jc w:val="center"/>
        </w:trPr>
        <w:tc>
          <w:tcPr>
            <w:tcW w:w="1242" w:type="dxa"/>
            <w:tcBorders>
              <w:right w:val="single" w:sz="4" w:space="0" w:color="auto"/>
            </w:tcBorders>
            <w:shd w:val="clear" w:color="auto" w:fill="auto"/>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heme="minorHAnsi" w:cs="Times"/>
                <w:sz w:val="18"/>
                <w:szCs w:val="24"/>
                <w:lang w:val="en-US" w:eastAsia="en-US"/>
              </w:rPr>
            </w:pPr>
            <w:r w:rsidRPr="00D97FB6">
              <w:rPr>
                <w:rFonts w:eastAsiaTheme="minorHAnsi" w:cs="Times"/>
                <w:sz w:val="18"/>
                <w:szCs w:val="24"/>
                <w:lang w:val="en-US" w:eastAsia="en-US"/>
              </w:rPr>
              <w:t>2012</w:t>
            </w:r>
          </w:p>
        </w:tc>
        <w:tc>
          <w:tcPr>
            <w:tcW w:w="2694" w:type="dxa"/>
            <w:tcBorders>
              <w:left w:val="single" w:sz="4" w:space="0" w:color="auto"/>
            </w:tcBorders>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122</w:t>
            </w:r>
          </w:p>
        </w:tc>
        <w:tc>
          <w:tcPr>
            <w:tcW w:w="2126" w:type="dxa"/>
            <w:shd w:val="clear" w:color="auto" w:fill="auto"/>
            <w:vAlign w:val="center"/>
          </w:tcPr>
          <w:p w:rsidR="006F70BE" w:rsidRPr="00D97FB6" w:rsidRDefault="006F70BE" w:rsidP="00D97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eastAsiaTheme="minorHAnsi" w:cs="Times"/>
                <w:sz w:val="18"/>
                <w:szCs w:val="24"/>
                <w:lang w:val="en-US" w:eastAsia="en-US"/>
              </w:rPr>
            </w:pPr>
            <w:r w:rsidRPr="00D97FB6">
              <w:rPr>
                <w:rFonts w:eastAsiaTheme="minorHAnsi" w:cs="Times"/>
                <w:sz w:val="18"/>
                <w:szCs w:val="24"/>
                <w:lang w:val="en-US" w:eastAsia="en-US"/>
              </w:rPr>
              <w:t>3,1</w:t>
            </w:r>
          </w:p>
        </w:tc>
      </w:tr>
    </w:tbl>
    <w:p w:rsidR="005340F6" w:rsidRDefault="005340F6" w:rsidP="006F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F70BE" w:rsidRPr="00FF4198" w:rsidRDefault="006F70BE" w:rsidP="006F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F4198">
        <w:t xml:space="preserve">Opvallend in 2012 is de stijging van het aantal kinderen ouder dan 6 jaar. In </w:t>
      </w:r>
    </w:p>
    <w:p w:rsidR="00EC6A47" w:rsidRPr="00856629" w:rsidRDefault="006F70BE" w:rsidP="008566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F4198">
        <w:t xml:space="preserve">2012 was 17% van de kinderen ouder dan 6 jaar, terwijl dit in 2011 </w:t>
      </w:r>
      <w:r w:rsidR="006E00FF">
        <w:t>nog om 11% van de kinderen ging</w:t>
      </w:r>
      <w:r w:rsidRPr="00FF4198">
        <w:t xml:space="preserve"> </w:t>
      </w:r>
      <w:r w:rsidR="006E00FF">
        <w:t xml:space="preserve">(Kind en Gezin, </w:t>
      </w:r>
      <w:r w:rsidR="009A12D2">
        <w:t>2012</w:t>
      </w:r>
      <w:r w:rsidRPr="006E00FF">
        <w:t>)</w:t>
      </w:r>
      <w:r w:rsidR="006E00FF">
        <w:t>.</w:t>
      </w:r>
    </w:p>
    <w:p w:rsidR="001A51E9" w:rsidRDefault="005F52BD" w:rsidP="009A52CA">
      <w:pPr>
        <w:pStyle w:val="Kop2"/>
        <w:rPr>
          <w:lang w:val="en-US"/>
        </w:rPr>
      </w:pPr>
      <w:r>
        <w:rPr>
          <w:lang w:val="en-US"/>
        </w:rPr>
        <w:br w:type="page"/>
      </w:r>
      <w:bookmarkStart w:id="62" w:name="_Toc262122105"/>
      <w:r w:rsidR="001A51E9">
        <w:rPr>
          <w:lang w:val="en-US"/>
        </w:rPr>
        <w:t>Cognitieve ontwikkeling van adoptiekinderen</w:t>
      </w:r>
      <w:bookmarkEnd w:id="62"/>
    </w:p>
    <w:p w:rsidR="001A51E9" w:rsidRPr="004B28C6" w:rsidRDefault="001A51E9" w:rsidP="001A51E9">
      <w:pPr>
        <w:rPr>
          <w:rFonts w:cs="Verdana"/>
          <w:szCs w:val="22"/>
          <w:lang w:val="nl-BE"/>
        </w:rPr>
      </w:pPr>
      <w:r w:rsidRPr="004B28C6">
        <w:rPr>
          <w:rFonts w:cs="Verdana"/>
          <w:szCs w:val="22"/>
          <w:lang w:val="nl-BE"/>
        </w:rPr>
        <w:t>Interlandelijke adoptie lokt steeds hevige discussies uit. Naast het feit dat verschillende wetenschappers adoptie als een positieve interventie zien, blijkt uit onder</w:t>
      </w:r>
      <w:r w:rsidR="00FA02A2">
        <w:rPr>
          <w:rFonts w:cs="Verdana"/>
          <w:szCs w:val="22"/>
          <w:lang w:val="nl-BE"/>
        </w:rPr>
        <w:t xml:space="preserve">zoek dat adoptiekinderen vaker leer­ en </w:t>
      </w:r>
      <w:r w:rsidRPr="004B28C6">
        <w:rPr>
          <w:rFonts w:cs="Verdana"/>
          <w:szCs w:val="22"/>
          <w:lang w:val="nl-BE"/>
        </w:rPr>
        <w:t>gedragsproble</w:t>
      </w:r>
      <w:r w:rsidR="00FA02A2">
        <w:rPr>
          <w:rFonts w:cs="Verdana"/>
          <w:szCs w:val="22"/>
          <w:lang w:val="nl-BE"/>
        </w:rPr>
        <w:t xml:space="preserve">men hebben dan leeftijdsgenootjes in de </w:t>
      </w:r>
      <w:r w:rsidRPr="004B28C6">
        <w:rPr>
          <w:rFonts w:cs="Verdana"/>
          <w:szCs w:val="22"/>
          <w:lang w:val="nl-BE"/>
        </w:rPr>
        <w:t>basisschoolper</w:t>
      </w:r>
      <w:r w:rsidR="002E07B7">
        <w:rPr>
          <w:rFonts w:cs="Verdana"/>
          <w:szCs w:val="22"/>
          <w:lang w:val="nl-BE"/>
        </w:rPr>
        <w:t>iode</w:t>
      </w:r>
      <w:r w:rsidR="00FA02A2">
        <w:rPr>
          <w:rFonts w:cs="Verdana"/>
          <w:szCs w:val="22"/>
          <w:lang w:val="nl-BE"/>
        </w:rPr>
        <w:t xml:space="preserve"> (Juffer, Van Tuyll</w:t>
      </w:r>
      <w:r w:rsidR="003427AF">
        <w:rPr>
          <w:rFonts w:cs="Verdana"/>
          <w:szCs w:val="22"/>
          <w:lang w:val="nl-BE"/>
        </w:rPr>
        <w:t>,</w:t>
      </w:r>
      <w:r w:rsidR="00FA02A2">
        <w:rPr>
          <w:rFonts w:cs="Verdana"/>
          <w:szCs w:val="22"/>
          <w:lang w:val="nl-BE"/>
        </w:rPr>
        <w:t> 2010).</w:t>
      </w: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r w:rsidRPr="004B28C6">
        <w:rPr>
          <w:rFonts w:cs="Verdana"/>
          <w:szCs w:val="22"/>
          <w:lang w:val="nl-BE"/>
        </w:rPr>
        <w:t xml:space="preserve">Zoals reeds vermeld, is er in België echter nauwelijks onderzoek gedaan naar </w:t>
      </w:r>
      <w:r w:rsidR="00E61BE0" w:rsidRPr="004B28C6">
        <w:rPr>
          <w:rFonts w:cs="Verdana"/>
          <w:szCs w:val="22"/>
          <w:lang w:val="nl-BE"/>
        </w:rPr>
        <w:t>de verschillende ontwikke</w:t>
      </w:r>
      <w:r w:rsidR="0003785A" w:rsidRPr="004B28C6">
        <w:rPr>
          <w:rFonts w:cs="Verdana"/>
          <w:szCs w:val="22"/>
          <w:lang w:val="nl-BE"/>
        </w:rPr>
        <w:t>l</w:t>
      </w:r>
      <w:r w:rsidR="00E61BE0" w:rsidRPr="004B28C6">
        <w:rPr>
          <w:rFonts w:cs="Verdana"/>
          <w:szCs w:val="22"/>
          <w:lang w:val="nl-BE"/>
        </w:rPr>
        <w:t>ingstrajecten van zowel ad</w:t>
      </w:r>
      <w:r w:rsidR="009A160B">
        <w:rPr>
          <w:rFonts w:cs="Verdana"/>
          <w:szCs w:val="22"/>
          <w:lang w:val="nl-BE"/>
        </w:rPr>
        <w:t>optieouders als adoptiekinderen,</w:t>
      </w:r>
      <w:r w:rsidR="008E6F41">
        <w:rPr>
          <w:rFonts w:cs="Verdana"/>
          <w:szCs w:val="22"/>
          <w:lang w:val="nl-BE"/>
        </w:rPr>
        <w:t xml:space="preserve"> noch naar het nazorgbeleid</w:t>
      </w:r>
      <w:r w:rsidRPr="004B28C6">
        <w:rPr>
          <w:rFonts w:cs="Verdana"/>
          <w:szCs w:val="22"/>
          <w:lang w:val="nl-BE"/>
        </w:rPr>
        <w:t xml:space="preserve"> </w:t>
      </w:r>
      <w:r w:rsidR="001B2A84">
        <w:rPr>
          <w:rFonts w:cs="Verdana"/>
          <w:szCs w:val="22"/>
          <w:lang w:val="nl-BE"/>
        </w:rPr>
        <w:t>(Leuvense Adoptiestudie</w:t>
      </w:r>
      <w:r w:rsidR="0003785A" w:rsidRPr="004B28C6">
        <w:rPr>
          <w:rFonts w:cs="Verdana"/>
          <w:szCs w:val="22"/>
          <w:lang w:val="nl-BE"/>
        </w:rPr>
        <w:t>, 2013</w:t>
      </w:r>
      <w:r w:rsidR="002E07B7">
        <w:rPr>
          <w:rFonts w:cs="Verdana"/>
          <w:szCs w:val="22"/>
          <w:lang w:val="nl-BE"/>
        </w:rPr>
        <w:t>; De Baat, 2012</w:t>
      </w:r>
      <w:r w:rsidR="0003785A" w:rsidRPr="004B28C6">
        <w:rPr>
          <w:rFonts w:cs="Verdana"/>
          <w:szCs w:val="22"/>
          <w:lang w:val="nl-BE"/>
        </w:rPr>
        <w:t>)</w:t>
      </w:r>
      <w:r w:rsidR="008E6F41">
        <w:rPr>
          <w:rFonts w:cs="Verdana"/>
          <w:szCs w:val="22"/>
          <w:lang w:val="nl-BE"/>
        </w:rPr>
        <w:t>.</w:t>
      </w:r>
      <w:r w:rsidR="0003785A" w:rsidRPr="004B28C6">
        <w:rPr>
          <w:rFonts w:cs="Verdana"/>
          <w:szCs w:val="22"/>
          <w:lang w:val="nl-BE"/>
        </w:rPr>
        <w:t xml:space="preserve"> </w:t>
      </w:r>
      <w:r w:rsidR="00513BC1">
        <w:rPr>
          <w:rFonts w:cs="Verdana"/>
          <w:szCs w:val="22"/>
          <w:lang w:val="nl-BE"/>
        </w:rPr>
        <w:t>De opbouw van het</w:t>
      </w:r>
      <w:r w:rsidRPr="00F31AC4">
        <w:rPr>
          <w:rFonts w:cs="Verdana"/>
          <w:szCs w:val="22"/>
          <w:lang w:val="nl-BE"/>
        </w:rPr>
        <w:t xml:space="preserve"> theoretisch kade</w:t>
      </w:r>
      <w:r w:rsidR="00513BC1">
        <w:rPr>
          <w:rFonts w:cs="Verdana"/>
          <w:szCs w:val="22"/>
          <w:lang w:val="nl-BE"/>
        </w:rPr>
        <w:t>r is</w:t>
      </w:r>
      <w:r w:rsidR="0003785A">
        <w:rPr>
          <w:rFonts w:cs="Verdana"/>
          <w:szCs w:val="22"/>
          <w:lang w:val="nl-BE"/>
        </w:rPr>
        <w:t xml:space="preserve"> </w:t>
      </w:r>
      <w:r w:rsidR="004F4C0C">
        <w:rPr>
          <w:rFonts w:cs="Verdana"/>
          <w:szCs w:val="22"/>
          <w:lang w:val="nl-BE"/>
        </w:rPr>
        <w:t xml:space="preserve">daarom </w:t>
      </w:r>
      <w:r w:rsidR="0003785A">
        <w:rPr>
          <w:rFonts w:cs="Verdana"/>
          <w:szCs w:val="22"/>
          <w:lang w:val="nl-BE"/>
        </w:rPr>
        <w:t xml:space="preserve">hoofdzakelijk gebaseerd op </w:t>
      </w:r>
      <w:r w:rsidRPr="00F31AC4">
        <w:rPr>
          <w:rFonts w:cs="Verdana"/>
          <w:szCs w:val="22"/>
          <w:lang w:val="nl-BE"/>
        </w:rPr>
        <w:t xml:space="preserve">Nederlandstalig </w:t>
      </w:r>
      <w:r w:rsidRPr="00FE0196">
        <w:rPr>
          <w:rFonts w:cs="Verdana"/>
          <w:szCs w:val="22"/>
          <w:lang w:val="nl-BE"/>
        </w:rPr>
        <w:t xml:space="preserve">en </w:t>
      </w:r>
      <w:r w:rsidR="00765942" w:rsidRPr="00FE0196">
        <w:rPr>
          <w:rFonts w:cs="Verdana"/>
          <w:szCs w:val="22"/>
          <w:lang w:val="nl-BE"/>
        </w:rPr>
        <w:t>Angelsaksisch</w:t>
      </w:r>
      <w:r w:rsidRPr="00F31AC4">
        <w:rPr>
          <w:rFonts w:cs="Verdana"/>
          <w:szCs w:val="22"/>
          <w:lang w:val="nl-BE"/>
        </w:rPr>
        <w:t xml:space="preserve"> onderzoek. Hieronder </w:t>
      </w:r>
      <w:r w:rsidR="00513BC1">
        <w:rPr>
          <w:rFonts w:cs="Verdana"/>
          <w:szCs w:val="22"/>
          <w:lang w:val="nl-BE"/>
        </w:rPr>
        <w:t>volgt</w:t>
      </w:r>
      <w:r w:rsidRPr="00F31AC4">
        <w:rPr>
          <w:rFonts w:cs="Verdana"/>
          <w:szCs w:val="22"/>
          <w:lang w:val="nl-BE"/>
        </w:rPr>
        <w:t xml:space="preserve"> een overzicht van de b</w:t>
      </w:r>
      <w:r w:rsidR="004F4C0C">
        <w:rPr>
          <w:rFonts w:cs="Verdana"/>
          <w:szCs w:val="22"/>
          <w:lang w:val="nl-BE"/>
        </w:rPr>
        <w:t>elangrijkste bevindingen over het</w:t>
      </w:r>
      <w:r w:rsidRPr="00F31AC4">
        <w:rPr>
          <w:rFonts w:cs="Verdana"/>
          <w:szCs w:val="22"/>
          <w:lang w:val="nl-BE"/>
        </w:rPr>
        <w:t xml:space="preserve"> cognitieve </w:t>
      </w:r>
      <w:r w:rsidR="004F4C0C">
        <w:rPr>
          <w:rFonts w:cs="Verdana"/>
          <w:szCs w:val="22"/>
          <w:lang w:val="nl-BE"/>
        </w:rPr>
        <w:t xml:space="preserve">aspect in de </w:t>
      </w:r>
      <w:r w:rsidR="00EC2ED2">
        <w:rPr>
          <w:rFonts w:cs="Verdana"/>
          <w:szCs w:val="22"/>
          <w:lang w:val="nl-BE"/>
        </w:rPr>
        <w:t xml:space="preserve">basisschoolperiode van adoptiekinderen </w:t>
      </w:r>
      <w:r w:rsidRPr="00F31AC4">
        <w:rPr>
          <w:rFonts w:cs="Verdana"/>
          <w:szCs w:val="22"/>
          <w:lang w:val="nl-BE"/>
        </w:rPr>
        <w:t>onderzocht door Nederland</w:t>
      </w:r>
      <w:r w:rsidR="0003785A">
        <w:rPr>
          <w:rFonts w:cs="Verdana"/>
          <w:szCs w:val="22"/>
          <w:lang w:val="nl-BE"/>
        </w:rPr>
        <w:t xml:space="preserve">se </w:t>
      </w:r>
      <w:r w:rsidR="0003785A" w:rsidRPr="00FE0196">
        <w:rPr>
          <w:rFonts w:cs="Verdana"/>
          <w:szCs w:val="22"/>
          <w:lang w:val="nl-BE"/>
        </w:rPr>
        <w:t xml:space="preserve">en </w:t>
      </w:r>
      <w:r w:rsidR="00765942" w:rsidRPr="00FE0196">
        <w:rPr>
          <w:rFonts w:cs="Verdana"/>
          <w:szCs w:val="22"/>
          <w:lang w:val="nl-BE"/>
        </w:rPr>
        <w:t>Angelsaksische</w:t>
      </w:r>
      <w:r w:rsidR="0003785A">
        <w:rPr>
          <w:rFonts w:cs="Verdana"/>
          <w:szCs w:val="22"/>
          <w:lang w:val="nl-BE"/>
        </w:rPr>
        <w:t xml:space="preserve"> </w:t>
      </w:r>
      <w:r w:rsidR="004F4C0C">
        <w:rPr>
          <w:rFonts w:cs="Verdana"/>
          <w:szCs w:val="22"/>
          <w:lang w:val="nl-BE"/>
        </w:rPr>
        <w:t>wetenschappers</w:t>
      </w:r>
      <w:r w:rsidR="0003785A">
        <w:rPr>
          <w:rFonts w:cs="Verdana"/>
          <w:szCs w:val="22"/>
          <w:lang w:val="nl-BE"/>
        </w:rPr>
        <w:t>.</w:t>
      </w:r>
    </w:p>
    <w:p w:rsidR="001A51E9" w:rsidRPr="00A96FF2" w:rsidRDefault="001A51E9" w:rsidP="00181FD2">
      <w:pPr>
        <w:pStyle w:val="Kop3"/>
      </w:pPr>
      <w:bookmarkStart w:id="63" w:name="_Toc262122106"/>
      <w:r w:rsidRPr="00A96FF2">
        <w:t xml:space="preserve">Adoptie </w:t>
      </w:r>
      <w:r w:rsidR="004B28C6">
        <w:t xml:space="preserve">als </w:t>
      </w:r>
      <w:r w:rsidRPr="00A96FF2">
        <w:t>positieve interventie</w:t>
      </w:r>
      <w:bookmarkEnd w:id="63"/>
    </w:p>
    <w:p w:rsidR="001A51E9" w:rsidRPr="00F31AC4" w:rsidRDefault="001A51E9" w:rsidP="001A51E9">
      <w:pPr>
        <w:rPr>
          <w:rFonts w:cs="Verdana"/>
          <w:szCs w:val="22"/>
          <w:lang w:val="nl-BE"/>
        </w:rPr>
      </w:pPr>
      <w:r w:rsidRPr="00F31AC4">
        <w:rPr>
          <w:rFonts w:cs="Verdana"/>
          <w:szCs w:val="22"/>
          <w:lang w:val="nl-BE"/>
        </w:rPr>
        <w:t xml:space="preserve">Adoptie verloopt niet altijd vlekkeloos. Wanneer geadopteerde kinderen worden </w:t>
      </w:r>
    </w:p>
    <w:p w:rsidR="001A51E9" w:rsidRPr="00F31AC4" w:rsidRDefault="001A51E9" w:rsidP="001A51E9">
      <w:pPr>
        <w:rPr>
          <w:rFonts w:cs="Verdana"/>
          <w:szCs w:val="22"/>
          <w:lang w:val="nl-BE"/>
        </w:rPr>
      </w:pPr>
      <w:r w:rsidRPr="00F31AC4">
        <w:rPr>
          <w:rFonts w:cs="Verdana"/>
          <w:szCs w:val="22"/>
          <w:lang w:val="nl-BE"/>
        </w:rPr>
        <w:t xml:space="preserve">vergeleken met leeftijdsgenoten die in tehuizen achterbleven, laten de geadopteerde kinderen een opmerkelijke </w:t>
      </w:r>
      <w:r w:rsidR="00C54245">
        <w:rPr>
          <w:rFonts w:cs="Verdana"/>
          <w:szCs w:val="22"/>
          <w:lang w:val="nl-BE"/>
        </w:rPr>
        <w:t>inhaalbeweging</w:t>
      </w:r>
      <w:r w:rsidR="002E07B7">
        <w:rPr>
          <w:rFonts w:cs="Verdana"/>
          <w:szCs w:val="22"/>
          <w:lang w:val="nl-BE"/>
        </w:rPr>
        <w:t xml:space="preserve"> zien</w:t>
      </w:r>
      <w:r w:rsidR="001B2A84">
        <w:rPr>
          <w:rFonts w:cs="Verdana"/>
          <w:szCs w:val="22"/>
          <w:lang w:val="nl-BE"/>
        </w:rPr>
        <w:t xml:space="preserve"> (Figuur 1)</w:t>
      </w:r>
      <w:r w:rsidR="002E07B7">
        <w:rPr>
          <w:rFonts w:cs="Verdana"/>
          <w:szCs w:val="22"/>
          <w:lang w:val="nl-BE"/>
        </w:rPr>
        <w:t>.</w:t>
      </w:r>
      <w:r w:rsidRPr="00F31AC4">
        <w:rPr>
          <w:rFonts w:cs="Verdana"/>
          <w:szCs w:val="22"/>
          <w:lang w:val="nl-BE"/>
        </w:rPr>
        <w:t xml:space="preserve"> De geadopteerde kinderen laten een fysieke </w:t>
      </w:r>
      <w:r w:rsidR="00C54245">
        <w:rPr>
          <w:rFonts w:cs="Verdana"/>
          <w:szCs w:val="22"/>
          <w:lang w:val="nl-BE"/>
        </w:rPr>
        <w:t>inhaalbeweging</w:t>
      </w:r>
      <w:r w:rsidRPr="00F31AC4">
        <w:rPr>
          <w:rFonts w:cs="Verdana"/>
          <w:szCs w:val="22"/>
          <w:lang w:val="nl-BE"/>
        </w:rPr>
        <w:t xml:space="preserve"> zien, zijn vaker veilig gehecht en hebben een hoger IQ. Hiermee kan adoptie als een effectieve interventie worden gezien </w:t>
      </w:r>
      <w:r w:rsidRPr="004B28C6">
        <w:rPr>
          <w:rFonts w:cs="Verdana"/>
          <w:szCs w:val="22"/>
          <w:lang w:val="nl-BE"/>
        </w:rPr>
        <w:t>(</w:t>
      </w:r>
      <w:r w:rsidR="008073C7" w:rsidRPr="00D863B4">
        <w:rPr>
          <w:rFonts w:cs="Verdana"/>
          <w:szCs w:val="22"/>
          <w:lang w:val="nl-BE"/>
        </w:rPr>
        <w:t>Juffer</w:t>
      </w:r>
      <w:r w:rsidR="008073C7">
        <w:rPr>
          <w:rFonts w:cs="Verdana"/>
          <w:szCs w:val="22"/>
          <w:lang w:val="nl-BE"/>
        </w:rPr>
        <w:t xml:space="preserve"> &amp; </w:t>
      </w:r>
      <w:r w:rsidRPr="00D863B4">
        <w:rPr>
          <w:rFonts w:cs="Verdana"/>
          <w:szCs w:val="22"/>
          <w:lang w:val="nl-BE"/>
        </w:rPr>
        <w:t>Van IJze</w:t>
      </w:r>
      <w:r w:rsidR="008073C7">
        <w:rPr>
          <w:rFonts w:cs="Verdana"/>
          <w:szCs w:val="22"/>
          <w:lang w:val="nl-BE"/>
        </w:rPr>
        <w:t>ndoorn</w:t>
      </w:r>
      <w:r w:rsidR="00D863B4" w:rsidRPr="00D863B4">
        <w:rPr>
          <w:rFonts w:cs="Verdana"/>
          <w:szCs w:val="22"/>
          <w:lang w:val="nl-BE"/>
        </w:rPr>
        <w:t>, 2009</w:t>
      </w:r>
      <w:r w:rsidR="001B2A84">
        <w:rPr>
          <w:rFonts w:cs="Verdana"/>
          <w:szCs w:val="22"/>
          <w:lang w:val="nl-BE"/>
        </w:rPr>
        <w:t>)</w:t>
      </w:r>
      <w:r w:rsidR="001E2627">
        <w:rPr>
          <w:rFonts w:cs="Verdana"/>
          <w:szCs w:val="22"/>
          <w:lang w:val="nl-BE"/>
        </w:rPr>
        <w:t>.</w:t>
      </w:r>
      <w:r w:rsidR="00765942">
        <w:rPr>
          <w:rFonts w:cs="Verdana"/>
          <w:szCs w:val="22"/>
          <w:lang w:val="nl-BE"/>
        </w:rPr>
        <w:t xml:space="preserve"> </w:t>
      </w:r>
    </w:p>
    <w:p w:rsidR="001A51E9" w:rsidRPr="00F31AC4" w:rsidRDefault="001A51E9" w:rsidP="001A51E9">
      <w:pPr>
        <w:rPr>
          <w:rFonts w:cs="Verdana"/>
          <w:szCs w:val="22"/>
          <w:lang w:val="nl-BE"/>
        </w:rPr>
      </w:pPr>
    </w:p>
    <w:p w:rsidR="008357ED" w:rsidRDefault="004B28C6" w:rsidP="0026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Verdana"/>
          <w:szCs w:val="22"/>
          <w:lang w:val="nl-BE"/>
        </w:rPr>
      </w:pPr>
      <w:r w:rsidRPr="004B28C6">
        <w:rPr>
          <w:rFonts w:cs="Verdana"/>
          <w:noProof/>
          <w:szCs w:val="22"/>
          <w:lang w:val="en-US"/>
        </w:rPr>
        <w:drawing>
          <wp:inline distT="0" distB="0" distL="0" distR="0">
            <wp:extent cx="4881880" cy="3199130"/>
            <wp:effectExtent l="25400" t="0" r="0" b="0"/>
            <wp:docPr id="6" name="Afbeelding 6" descr="Afbeeld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png"/>
                    <pic:cNvPicPr/>
                  </pic:nvPicPr>
                  <pic:blipFill>
                    <a:blip r:embed="rId16"/>
                    <a:srcRect b="13258"/>
                    <a:stretch>
                      <a:fillRect/>
                    </a:stretch>
                  </pic:blipFill>
                  <pic:spPr>
                    <a:xfrm>
                      <a:off x="0" y="0"/>
                      <a:ext cx="4881880" cy="3199130"/>
                    </a:xfrm>
                    <a:prstGeom prst="rect">
                      <a:avLst/>
                    </a:prstGeom>
                  </pic:spPr>
                </pic:pic>
              </a:graphicData>
            </a:graphic>
          </wp:inline>
        </w:drawing>
      </w:r>
    </w:p>
    <w:p w:rsidR="00BF3654" w:rsidRDefault="00BF3654" w:rsidP="0080178C">
      <w:pPr>
        <w:pStyle w:val="Lijstmetafbeeldingen"/>
      </w:pPr>
      <w:bookmarkStart w:id="64" w:name="_Toc262146906"/>
      <w:r w:rsidRPr="00A005E2">
        <w:rPr>
          <w:i/>
        </w:rPr>
        <w:t>Figuur 1</w:t>
      </w:r>
      <w:r>
        <w:t>. Model voor de herstelkansen van adoptiekinderen</w:t>
      </w:r>
      <w:r w:rsidR="002F1C59">
        <w:t>.</w:t>
      </w:r>
      <w:bookmarkEnd w:id="64"/>
    </w:p>
    <w:p w:rsidR="00EC2ED2" w:rsidRDefault="00A21310" w:rsidP="0026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t>Overgen</w:t>
      </w:r>
      <w:r w:rsidR="00495DBF" w:rsidRPr="0026538C">
        <w:t xml:space="preserve">omen van </w:t>
      </w:r>
      <w:r w:rsidR="0057781D" w:rsidRPr="0026538C">
        <w:rPr>
          <w:i/>
        </w:rPr>
        <w:t>De ontwikkeling van interlandelijk geadopteerden: een overzicht van onderzoek. Justitiële verkenningen 7-08: Adoptie onder vuur</w:t>
      </w:r>
      <w:r w:rsidR="0057781D" w:rsidRPr="0026538C">
        <w:t xml:space="preserve">, p. 34, 38-53, door </w:t>
      </w:r>
      <w:r w:rsidR="002F1C59">
        <w:t>Juffer</w:t>
      </w:r>
      <w:r w:rsidR="0057781D" w:rsidRPr="0026538C">
        <w:t xml:space="preserve"> </w:t>
      </w:r>
      <w:r w:rsidR="002F1C59">
        <w:t>(</w:t>
      </w:r>
      <w:r w:rsidR="00495DBF" w:rsidRPr="0026538C">
        <w:t>2008</w:t>
      </w:r>
      <w:r w:rsidR="002F1C59">
        <w:t>)</w:t>
      </w:r>
      <w:r>
        <w:t>.</w:t>
      </w:r>
    </w:p>
    <w:p w:rsidR="00EC2ED2" w:rsidRDefault="00EC2ED2" w:rsidP="0026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
    <w:p w:rsidR="001A51E9" w:rsidRPr="00DD7759" w:rsidRDefault="005F52BD" w:rsidP="00181FD2">
      <w:pPr>
        <w:pStyle w:val="Kop3"/>
      </w:pPr>
      <w:r>
        <w:br w:type="page"/>
      </w:r>
      <w:bookmarkStart w:id="65" w:name="_Toc262122107"/>
      <w:r w:rsidR="00EC2ED2">
        <w:t xml:space="preserve">Het adoptiekind </w:t>
      </w:r>
      <w:r w:rsidR="007F13F6">
        <w:t>in</w:t>
      </w:r>
      <w:r w:rsidR="00EC2ED2">
        <w:t xml:space="preserve"> de basisschool</w:t>
      </w:r>
      <w:bookmarkEnd w:id="65"/>
    </w:p>
    <w:p w:rsidR="007F13F6" w:rsidRDefault="007F13F6" w:rsidP="007F13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Verdana"/>
          <w:szCs w:val="22"/>
          <w:lang w:val="nl-BE"/>
        </w:rPr>
      </w:pPr>
      <w:r>
        <w:rPr>
          <w:rFonts w:cs="Verdana"/>
          <w:szCs w:val="22"/>
          <w:lang w:val="nl-BE"/>
        </w:rPr>
        <w:t>Tegelijkertijd toonde onderzoek aan dat het IQ van adoptiekinderen niet verschilt van dat van</w:t>
      </w:r>
      <w:r w:rsidR="001F7070">
        <w:rPr>
          <w:rFonts w:cs="Verdana"/>
          <w:szCs w:val="22"/>
          <w:lang w:val="nl-BE"/>
        </w:rPr>
        <w:t xml:space="preserve"> hun huidige leeftijdgenoten (</w:t>
      </w:r>
      <w:r w:rsidR="001F7070" w:rsidRPr="00D73A88">
        <w:rPr>
          <w:rFonts w:cs="Verdana"/>
          <w:i/>
          <w:szCs w:val="22"/>
          <w:lang w:val="nl-BE"/>
        </w:rPr>
        <w:t>d</w:t>
      </w:r>
      <w:r w:rsidR="001F7070">
        <w:rPr>
          <w:rFonts w:cs="Verdana"/>
          <w:szCs w:val="22"/>
          <w:lang w:val="nl-BE"/>
        </w:rPr>
        <w:t xml:space="preserve"> </w:t>
      </w:r>
      <w:r>
        <w:rPr>
          <w:rFonts w:cs="Verdana"/>
          <w:szCs w:val="22"/>
          <w:lang w:val="nl-BE"/>
        </w:rPr>
        <w:t>= -0.13) en deze uitkomst was ge</w:t>
      </w:r>
      <w:r w:rsidR="001E2627">
        <w:rPr>
          <w:rFonts w:cs="Verdana"/>
          <w:szCs w:val="22"/>
          <w:lang w:val="nl-BE"/>
        </w:rPr>
        <w:t>baseerd op een grote set van 42 </w:t>
      </w:r>
      <w:r>
        <w:rPr>
          <w:rFonts w:cs="Verdana"/>
          <w:szCs w:val="22"/>
          <w:lang w:val="nl-BE"/>
        </w:rPr>
        <w:t xml:space="preserve">studies met meer dan 6400 kinderen (Figuur 2) </w:t>
      </w:r>
      <w:r w:rsidR="00793F6A">
        <w:rPr>
          <w:rFonts w:cs="Verdana"/>
          <w:szCs w:val="22"/>
          <w:lang w:val="nl-BE"/>
        </w:rPr>
        <w:t>(Juffer &amp; Van IJzendoorn</w:t>
      </w:r>
      <w:r w:rsidR="00C37248">
        <w:rPr>
          <w:rFonts w:cs="Verdana"/>
          <w:szCs w:val="22"/>
          <w:lang w:val="nl-BE"/>
        </w:rPr>
        <w:t>, 2009</w:t>
      </w:r>
      <w:r w:rsidR="001B2A84">
        <w:rPr>
          <w:rFonts w:cs="Verdana"/>
          <w:szCs w:val="22"/>
          <w:lang w:val="nl-BE"/>
        </w:rPr>
        <w:t>)</w:t>
      </w:r>
      <w:r w:rsidR="0052135F">
        <w:rPr>
          <w:rFonts w:cs="Verdana"/>
          <w:szCs w:val="22"/>
          <w:lang w:val="nl-BE"/>
        </w:rPr>
        <w:t>.</w:t>
      </w:r>
      <w:r>
        <w:rPr>
          <w:rFonts w:cs="Verdana"/>
          <w:szCs w:val="22"/>
          <w:lang w:val="nl-BE"/>
        </w:rPr>
        <w:t xml:space="preserve"> De uitkomsten van de meta-analyses worden gerapporteerd in Cohen’s </w:t>
      </w:r>
      <w:r w:rsidRPr="00D73A88">
        <w:rPr>
          <w:rFonts w:cs="Verdana"/>
          <w:i/>
          <w:szCs w:val="22"/>
          <w:lang w:val="nl-BE"/>
        </w:rPr>
        <w:t>d</w:t>
      </w:r>
      <w:r>
        <w:rPr>
          <w:rFonts w:cs="Verdana"/>
          <w:szCs w:val="22"/>
          <w:lang w:val="nl-BE"/>
        </w:rPr>
        <w:t xml:space="preserve"> effectgrootte</w:t>
      </w:r>
      <w:r>
        <w:rPr>
          <w:rStyle w:val="Voetnootmarkering"/>
          <w:rFonts w:cs="Verdana"/>
          <w:szCs w:val="22"/>
          <w:lang w:val="nl-BE"/>
        </w:rPr>
        <w:footnoteReference w:id="1"/>
      </w:r>
      <w:r>
        <w:rPr>
          <w:rFonts w:cs="Verdana"/>
          <w:szCs w:val="22"/>
          <w:lang w:val="nl-BE"/>
        </w:rPr>
        <w:t xml:space="preserve">: het gestandaardiseerde verschil in gemiddelde tussen de adoptiegroep en de vergelijkingsgroep (of norm). </w:t>
      </w:r>
    </w:p>
    <w:p w:rsidR="007F13F6" w:rsidRDefault="007F13F6" w:rsidP="007F13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Verdana"/>
          <w:szCs w:val="22"/>
          <w:lang w:val="nl-BE"/>
        </w:rPr>
      </w:pPr>
      <w:r>
        <w:rPr>
          <w:rFonts w:cs="Verdana"/>
          <w:szCs w:val="22"/>
          <w:lang w:val="nl-BE"/>
        </w:rPr>
        <w:t>Bij schoolprestaties en taal vonden de onderzoekers kleine maar significante achterstanden (Figuur 2). De achterstand in schoolprestaties bleek voor te komen bij adoptiekinderen die na het eerste levensjaar geadopteerd wa</w:t>
      </w:r>
      <w:r w:rsidR="004F4C0C">
        <w:rPr>
          <w:rFonts w:cs="Verdana"/>
          <w:szCs w:val="22"/>
          <w:lang w:val="nl-BE"/>
        </w:rPr>
        <w:t>ren en niet bij kinderen die vòò</w:t>
      </w:r>
      <w:r>
        <w:rPr>
          <w:rFonts w:cs="Verdana"/>
          <w:szCs w:val="22"/>
          <w:lang w:val="nl-BE"/>
        </w:rPr>
        <w:t>r hun eerste verjaardag in het adoptiegezin kwamen. Verder vonden de onderzoekers dat adoptiekinderen met aanzienlijk meer leerproblemen kampen dan hun niet-geadopteerde huidige leeftijdgenoten (</w:t>
      </w:r>
      <w:r w:rsidRPr="00D73A88">
        <w:rPr>
          <w:rFonts w:cs="Verdana"/>
          <w:i/>
          <w:szCs w:val="22"/>
          <w:lang w:val="nl-BE"/>
        </w:rPr>
        <w:t>d</w:t>
      </w:r>
      <w:r>
        <w:rPr>
          <w:rFonts w:cs="Verdana"/>
          <w:szCs w:val="22"/>
          <w:lang w:val="nl-BE"/>
        </w:rPr>
        <w:t xml:space="preserve"> = -0.55). Ook berekenden de onderzoekers dat adoptiekinderen ongeveer tweemaal zo vaak deel uitmaakten van het </w:t>
      </w:r>
      <w:r w:rsidRPr="007F13F6">
        <w:rPr>
          <w:rFonts w:cs="Verdana"/>
          <w:szCs w:val="22"/>
          <w:lang w:val="nl-BE"/>
        </w:rPr>
        <w:t>buitengewoon</w:t>
      </w:r>
      <w:r>
        <w:rPr>
          <w:rFonts w:cs="Verdana"/>
          <w:szCs w:val="22"/>
          <w:lang w:val="nl-BE"/>
        </w:rPr>
        <w:t xml:space="preserve"> onderwijs. Adoptieouders zoeken veel meer hulp voor hun kind in verband met taal-, reken-, en leerp</w:t>
      </w:r>
      <w:r w:rsidR="0052135F">
        <w:rPr>
          <w:rFonts w:cs="Verdana"/>
          <w:szCs w:val="22"/>
          <w:lang w:val="nl-BE"/>
        </w:rPr>
        <w:t>roblemen dan biologische ouders</w:t>
      </w:r>
      <w:r>
        <w:rPr>
          <w:rFonts w:cs="Verdana"/>
          <w:szCs w:val="22"/>
          <w:lang w:val="nl-BE"/>
        </w:rPr>
        <w:t xml:space="preserve"> </w:t>
      </w:r>
      <w:r w:rsidR="00793F6A">
        <w:rPr>
          <w:rFonts w:cs="Verdana"/>
          <w:szCs w:val="22"/>
          <w:lang w:val="nl-BE"/>
        </w:rPr>
        <w:t>(Juffer &amp; Van IJzendoorn</w:t>
      </w:r>
      <w:r w:rsidR="00C37248">
        <w:rPr>
          <w:rFonts w:cs="Verdana"/>
          <w:szCs w:val="22"/>
          <w:lang w:val="nl-BE"/>
        </w:rPr>
        <w:t>, 2009</w:t>
      </w:r>
      <w:r w:rsidR="00193964">
        <w:rPr>
          <w:rFonts w:cs="Verdana"/>
          <w:szCs w:val="22"/>
          <w:lang w:val="nl-BE"/>
        </w:rPr>
        <w:t>)</w:t>
      </w:r>
      <w:r w:rsidR="0052135F">
        <w:rPr>
          <w:rFonts w:cs="Verdana"/>
          <w:szCs w:val="22"/>
          <w:lang w:val="nl-BE"/>
        </w:rPr>
        <w:t>.</w:t>
      </w: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1A51E9" w:rsidRPr="00F31AC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7F13F6" w:rsidRDefault="007F13F6"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7F13F6" w:rsidRDefault="005929AB"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r w:rsidRPr="005929AB">
        <w:rPr>
          <w:rFonts w:cs="Verdana"/>
          <w:noProof/>
          <w:szCs w:val="22"/>
          <w:lang w:val="en-US"/>
        </w:rPr>
        <w:drawing>
          <wp:anchor distT="0" distB="0" distL="114300" distR="114300" simplePos="0" relativeHeight="251663360" behindDoc="0" locked="0" layoutInCell="1" allowOverlap="1">
            <wp:simplePos x="0" y="0"/>
            <wp:positionH relativeFrom="column">
              <wp:posOffset>-3810</wp:posOffset>
            </wp:positionH>
            <wp:positionV relativeFrom="paragraph">
              <wp:posOffset>-1558290</wp:posOffset>
            </wp:positionV>
            <wp:extent cx="5053330" cy="2682240"/>
            <wp:effectExtent l="25400" t="0" r="1270" b="0"/>
            <wp:wrapSquare wrapText="bothSides"/>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b="17281"/>
                    <a:stretch>
                      <a:fillRect/>
                    </a:stretch>
                  </pic:blipFill>
                  <pic:spPr bwMode="auto">
                    <a:xfrm>
                      <a:off x="0" y="0"/>
                      <a:ext cx="5053330" cy="2680970"/>
                    </a:xfrm>
                    <a:prstGeom prst="rect">
                      <a:avLst/>
                    </a:prstGeom>
                    <a:solidFill>
                      <a:srgbClr val="FFFFFF"/>
                    </a:solidFill>
                    <a:ln w="9525">
                      <a:noFill/>
                      <a:miter lim="800000"/>
                      <a:headEnd/>
                      <a:tailEnd/>
                    </a:ln>
                  </pic:spPr>
                </pic:pic>
              </a:graphicData>
            </a:graphic>
          </wp:anchor>
        </w:drawing>
      </w:r>
    </w:p>
    <w:p w:rsidR="007F13F6" w:rsidRDefault="007F13F6"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7F13F6" w:rsidRDefault="007F13F6"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7F13F6" w:rsidRDefault="007F13F6"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5929AB" w:rsidRDefault="005929AB"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Verdana"/>
          <w:i/>
          <w:szCs w:val="22"/>
          <w:lang w:val="nl-BE"/>
        </w:rPr>
      </w:pPr>
    </w:p>
    <w:p w:rsidR="005929AB" w:rsidRDefault="005929AB"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Verdana"/>
          <w:i/>
          <w:szCs w:val="22"/>
          <w:lang w:val="nl-BE"/>
        </w:rPr>
      </w:pPr>
    </w:p>
    <w:p w:rsidR="007F13F6" w:rsidRPr="0080178C" w:rsidRDefault="007F13F6" w:rsidP="0080178C">
      <w:pPr>
        <w:pStyle w:val="Lijstmetafbeeldingen"/>
        <w:rPr>
          <w:i/>
        </w:rPr>
      </w:pPr>
      <w:bookmarkStart w:id="66" w:name="_Toc262146907"/>
      <w:r w:rsidRPr="0080178C">
        <w:rPr>
          <w:i/>
        </w:rPr>
        <w:t xml:space="preserve">Figuur 2. </w:t>
      </w:r>
      <w:r w:rsidRPr="001F7070">
        <w:t>Herstel (ten opzichte van vroegere leeftijdgenoten) en achterstanden (ten opzichte van huidige leeftijdgenoten) van adoptiekinderen</w:t>
      </w:r>
      <w:r w:rsidR="005F7557">
        <w:t>.</w:t>
      </w:r>
      <w:bookmarkEnd w:id="66"/>
    </w:p>
    <w:p w:rsidR="00D13322" w:rsidRPr="00A005E2" w:rsidRDefault="00D13322"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A005E2">
        <w:t xml:space="preserve">Overgenomen van </w:t>
      </w:r>
      <w:r w:rsidRPr="00A005E2">
        <w:rPr>
          <w:i/>
        </w:rPr>
        <w:t>De ontwikkeling van interlandelijk geadopteerden: een overzicht van onderzoek. Justitiële verkenningen 7-08: Adoptie onder vuur</w:t>
      </w:r>
      <w:r w:rsidRPr="00A005E2">
        <w:t>, p. 34,</w:t>
      </w:r>
      <w:r w:rsidR="005F7557">
        <w:t xml:space="preserve"> 38-53, door Juffer</w:t>
      </w:r>
      <w:r w:rsidR="00A21310" w:rsidRPr="00A005E2">
        <w:t xml:space="preserve"> </w:t>
      </w:r>
      <w:r w:rsidR="005F7557">
        <w:t>(</w:t>
      </w:r>
      <w:r w:rsidR="00A21310" w:rsidRPr="00A005E2">
        <w:t>2008</w:t>
      </w:r>
      <w:r w:rsidR="005F7557">
        <w:t>)</w:t>
      </w:r>
      <w:r w:rsidR="00A21310" w:rsidRPr="00A005E2">
        <w:t>.</w:t>
      </w:r>
    </w:p>
    <w:p w:rsidR="0026538C" w:rsidRDefault="0026538C"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p>
    <w:p w:rsidR="00A005E2" w:rsidRDefault="005F52BD"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Verdana"/>
          <w:szCs w:val="22"/>
          <w:lang w:val="nl-BE"/>
        </w:rPr>
      </w:pPr>
      <w:r>
        <w:rPr>
          <w:rFonts w:cs="Verdana"/>
          <w:szCs w:val="22"/>
          <w:lang w:val="nl-BE"/>
        </w:rPr>
        <w:br w:type="page"/>
      </w:r>
      <w:r w:rsidR="00A005E2">
        <w:rPr>
          <w:rFonts w:cs="Verdana"/>
          <w:szCs w:val="22"/>
          <w:lang w:val="nl-BE"/>
        </w:rPr>
        <w:t xml:space="preserve">De positieve ontwikkeling van geadopteerde kinderen in het algemeen geldt niet voor </w:t>
      </w:r>
    </w:p>
    <w:p w:rsidR="00A005E2" w:rsidRDefault="00A005E2"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Verdana"/>
          <w:szCs w:val="22"/>
          <w:lang w:val="nl-BE"/>
        </w:rPr>
      </w:pPr>
      <w:r>
        <w:rPr>
          <w:rFonts w:cs="Verdana"/>
          <w:szCs w:val="22"/>
          <w:lang w:val="nl-BE"/>
        </w:rPr>
        <w:t>kinderen die voorafgaand aan adoptie in een instelling hebben geleefd en/of verwaarloosd zijn en/of op latere leeftijd pas geadopteerd. Zij blijken significant meer problemen te ervaren, in het bijzonder hebben zij een lagere cognitie, verminderd logisch redeneren, moeite met het begrijpen van figuurlijke taal en pra</w:t>
      </w:r>
      <w:r w:rsidR="009A160B">
        <w:rPr>
          <w:rFonts w:cs="Verdana"/>
          <w:szCs w:val="22"/>
          <w:lang w:val="nl-BE"/>
        </w:rPr>
        <w:t>gmatisch oordelen en op sociaal-</w:t>
      </w:r>
      <w:r>
        <w:rPr>
          <w:rFonts w:cs="Verdana"/>
          <w:szCs w:val="22"/>
          <w:lang w:val="nl-BE"/>
        </w:rPr>
        <w:t>emotioneel gebied meer risico op een ongeremde hechting, aandachtsproblemen en internaliserende en externaliserende problematiek. Bij alle kinderen</w:t>
      </w:r>
      <w:r w:rsidR="009A160B">
        <w:rPr>
          <w:rFonts w:cs="Verdana"/>
          <w:szCs w:val="22"/>
          <w:lang w:val="nl-BE"/>
        </w:rPr>
        <w:t xml:space="preserve"> wordt de cognitieve en sociaal-</w:t>
      </w:r>
      <w:r>
        <w:rPr>
          <w:rFonts w:cs="Verdana"/>
          <w:szCs w:val="22"/>
          <w:lang w:val="nl-BE"/>
        </w:rPr>
        <w:t>emotionele ontwikkeling bepaald door de combinatie van biopsychosociale factoren (De Munnik &amp; Vreugdenhil, 2003)</w:t>
      </w:r>
      <w:r w:rsidR="00EC604C">
        <w:rPr>
          <w:rFonts w:cs="Verdana"/>
          <w:szCs w:val="22"/>
          <w:lang w:val="nl-BE"/>
        </w:rPr>
        <w:t>.</w:t>
      </w:r>
    </w:p>
    <w:p w:rsidR="00A005E2" w:rsidRDefault="00A005E2"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Verdana"/>
          <w:szCs w:val="22"/>
          <w:lang w:val="nl-BE"/>
        </w:rPr>
      </w:pPr>
      <w:r>
        <w:rPr>
          <w:rFonts w:cs="Verdana"/>
          <w:szCs w:val="22"/>
          <w:lang w:val="nl-BE"/>
        </w:rPr>
        <w:t xml:space="preserve">Een ander interlandelijk onderzoek </w:t>
      </w:r>
      <w:r w:rsidR="002C4D5B">
        <w:rPr>
          <w:rFonts w:cs="Verdana"/>
          <w:szCs w:val="22"/>
          <w:lang w:val="nl-BE"/>
        </w:rPr>
        <w:t>(</w:t>
      </w:r>
      <w:r w:rsidR="006C2557" w:rsidRPr="006C2557">
        <w:rPr>
          <w:rFonts w:cs="Verdana"/>
          <w:szCs w:val="22"/>
          <w:lang w:val="nl-BE"/>
        </w:rPr>
        <w:t>Welsh, et al., geciteerd in De Baat</w:t>
      </w:r>
      <w:r w:rsidR="001F7070">
        <w:rPr>
          <w:rFonts w:cs="Verdana"/>
          <w:szCs w:val="22"/>
          <w:lang w:val="nl-BE"/>
        </w:rPr>
        <w:t>,</w:t>
      </w:r>
      <w:r w:rsidR="006C2557" w:rsidRPr="006C2557">
        <w:rPr>
          <w:rFonts w:cs="Verdana"/>
          <w:szCs w:val="22"/>
          <w:lang w:val="nl-BE"/>
        </w:rPr>
        <w:t xml:space="preserve"> 2012</w:t>
      </w:r>
      <w:r w:rsidR="002C4D5B">
        <w:rPr>
          <w:rFonts w:cs="Verdana"/>
          <w:szCs w:val="22"/>
          <w:lang w:val="nl-BE"/>
        </w:rPr>
        <w:t xml:space="preserve">) </w:t>
      </w:r>
      <w:r>
        <w:rPr>
          <w:rFonts w:cs="Verdana"/>
          <w:szCs w:val="22"/>
          <w:lang w:val="nl-BE"/>
        </w:rPr>
        <w:t>toonde aan dat met name kinderen die opgroeien in kindertehuizen een ont</w:t>
      </w:r>
      <w:r w:rsidR="004F4C0C">
        <w:rPr>
          <w:rFonts w:cs="Verdana"/>
          <w:szCs w:val="22"/>
          <w:lang w:val="nl-BE"/>
        </w:rPr>
        <w:t>wikkelingsachterstand oplopen op</w:t>
      </w:r>
      <w:r>
        <w:rPr>
          <w:rFonts w:cs="Verdana"/>
          <w:szCs w:val="22"/>
          <w:lang w:val="nl-BE"/>
        </w:rPr>
        <w:t xml:space="preserve"> alle gebieden, waaronder fijne en grove motoriek, taal, cognitie</w:t>
      </w:r>
      <w:r w:rsidR="0065390A">
        <w:rPr>
          <w:rFonts w:cs="Verdana"/>
          <w:szCs w:val="22"/>
          <w:lang w:val="nl-BE"/>
        </w:rPr>
        <w:t>ve</w:t>
      </w:r>
      <w:r>
        <w:rPr>
          <w:rFonts w:cs="Verdana"/>
          <w:szCs w:val="22"/>
          <w:lang w:val="nl-BE"/>
        </w:rPr>
        <w:t xml:space="preserve"> en sociaal-emotionele ontwikkeling. Verschillende longitudinale studies (</w:t>
      </w:r>
      <w:r w:rsidR="006C2557" w:rsidRPr="006C2557">
        <w:rPr>
          <w:rFonts w:cs="Verdana"/>
          <w:szCs w:val="22"/>
          <w:lang w:val="nl-BE"/>
        </w:rPr>
        <w:t>Welsh, et al., geciteerd in De Baat</w:t>
      </w:r>
      <w:r w:rsidR="001F7070">
        <w:rPr>
          <w:rFonts w:cs="Verdana"/>
          <w:szCs w:val="22"/>
          <w:lang w:val="nl-BE"/>
        </w:rPr>
        <w:t>,</w:t>
      </w:r>
      <w:r w:rsidR="006C2557" w:rsidRPr="006C2557">
        <w:rPr>
          <w:rFonts w:cs="Verdana"/>
          <w:szCs w:val="22"/>
          <w:lang w:val="nl-BE"/>
        </w:rPr>
        <w:t xml:space="preserve"> 2012</w:t>
      </w:r>
      <w:r>
        <w:rPr>
          <w:rFonts w:cs="Verdana"/>
          <w:szCs w:val="22"/>
          <w:lang w:val="nl-BE"/>
        </w:rPr>
        <w:t>) en een meta-analyse (Scott, Roberts, &amp; Glennen, 2011) tonen aan dat internationaal geadopteerde kinderen een statistisch significante achterstand hebben in hun verbale en cognitieve vaardigheden in vergelijking met niet-geadopteerde kinderen.</w:t>
      </w:r>
      <w:r w:rsidRPr="00623507">
        <w:rPr>
          <w:rFonts w:cs="Verdana"/>
          <w:szCs w:val="22"/>
          <w:lang w:val="nl-BE"/>
        </w:rPr>
        <w:t xml:space="preserve"> </w:t>
      </w:r>
      <w:r w:rsidR="00CE18DB" w:rsidRPr="00623507">
        <w:rPr>
          <w:rFonts w:cs="Verdana"/>
          <w:szCs w:val="22"/>
          <w:lang w:val="nl-BE"/>
        </w:rPr>
        <w:t>In dit onderzoek zal nagegaan worden of bovenstaande conclusies ook gelden voor Vlaanderen.</w:t>
      </w:r>
    </w:p>
    <w:p w:rsidR="001A51E9" w:rsidRPr="0003785A" w:rsidRDefault="00A005E2" w:rsidP="00A00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r>
        <w:rPr>
          <w:rFonts w:cs="Verdana"/>
          <w:szCs w:val="22"/>
          <w:lang w:val="nl-BE"/>
        </w:rPr>
        <w:t>Uit onderzoek van Johnson (2002) blijkt dat de ontwikkeling van geadopteerde kinderen met een achtergrond van verwaarlozing die langer dan zes maanden heeft geduurd minder vanzelfsprekend verloopt. Deze kinderen presteren lager en hebben</w:t>
      </w:r>
      <w:r w:rsidR="001B2A84">
        <w:rPr>
          <w:rFonts w:cs="Verdana"/>
          <w:szCs w:val="22"/>
          <w:lang w:val="nl-BE"/>
        </w:rPr>
        <w:t xml:space="preserve"> </w:t>
      </w:r>
      <w:r w:rsidR="00EC604C">
        <w:rPr>
          <w:rFonts w:cs="Verdana"/>
          <w:szCs w:val="22"/>
          <w:lang w:val="nl-BE"/>
        </w:rPr>
        <w:t xml:space="preserve">een hoger risico op overzitten </w:t>
      </w:r>
      <w:r w:rsidR="001B2A84">
        <w:rPr>
          <w:rFonts w:cs="Verdana"/>
          <w:szCs w:val="22"/>
          <w:lang w:val="nl-BE"/>
        </w:rPr>
        <w:t>(Johnson, 2002)</w:t>
      </w:r>
      <w:r w:rsidR="00EC604C">
        <w:rPr>
          <w:rFonts w:cs="Verdana"/>
          <w:szCs w:val="22"/>
          <w:lang w:val="nl-BE"/>
        </w:rPr>
        <w:t>.</w:t>
      </w:r>
    </w:p>
    <w:p w:rsidR="001A51E9" w:rsidRDefault="00EC2ED2" w:rsidP="00181FD2">
      <w:pPr>
        <w:pStyle w:val="Kop3"/>
      </w:pPr>
      <w:bookmarkStart w:id="67" w:name="_Toc262122108"/>
      <w:r>
        <w:t>Adoptienazorg op de basisschool</w:t>
      </w:r>
      <w:bookmarkEnd w:id="67"/>
    </w:p>
    <w:p w:rsidR="001A51E9" w:rsidRPr="002F170C" w:rsidRDefault="001A51E9" w:rsidP="001A51E9">
      <w:r w:rsidRPr="002F170C">
        <w:t xml:space="preserve">Ouders en school kunnen </w:t>
      </w:r>
      <w:r w:rsidR="00FC5DFC">
        <w:t xml:space="preserve">in Nederland </w:t>
      </w:r>
      <w:r w:rsidRPr="002F170C">
        <w:t>samen of afzonderlijk adoptiespecifieke nazorg inschakelen. Er is voor adoptieouders, leerkrachten en andere betrokkenen informatie, consultatie, hulp en</w:t>
      </w:r>
      <w:r w:rsidR="00A005E2" w:rsidRPr="002F170C">
        <w:t xml:space="preserve"> ondersteuning op maat mogelijk</w:t>
      </w:r>
      <w:r w:rsidRPr="002F170C">
        <w:t xml:space="preserve"> </w:t>
      </w:r>
      <w:r w:rsidR="00A20BEA" w:rsidRPr="002F170C">
        <w:t>(Juffer</w:t>
      </w:r>
      <w:r w:rsidR="00C37248">
        <w:t xml:space="preserve"> &amp; Van Tuyll</w:t>
      </w:r>
      <w:r w:rsidR="00A20BEA" w:rsidRPr="002F170C">
        <w:t xml:space="preserve">, </w:t>
      </w:r>
      <w:r w:rsidR="009D1687">
        <w:t>2010)</w:t>
      </w:r>
      <w:r w:rsidR="00EC604C">
        <w:t>.</w:t>
      </w:r>
    </w:p>
    <w:p w:rsidR="00A7062A" w:rsidRDefault="001A51E9" w:rsidP="00EC2ED2">
      <w:pPr>
        <w:pStyle w:val="Normaalweb"/>
        <w:spacing w:beforeLines="0" w:afterLines="0" w:line="360" w:lineRule="auto"/>
        <w:rPr>
          <w:rFonts w:ascii="Verdana" w:eastAsia="Times New Roman" w:hAnsi="Verdana"/>
        </w:rPr>
      </w:pPr>
      <w:r w:rsidRPr="002F170C">
        <w:rPr>
          <w:rFonts w:ascii="Verdana" w:eastAsia="Times New Roman" w:hAnsi="Verdana"/>
        </w:rPr>
        <w:t>Een belangrijke voorwaarde voor ee</w:t>
      </w:r>
      <w:r w:rsidR="009A160B">
        <w:rPr>
          <w:rFonts w:ascii="Verdana" w:eastAsia="Times New Roman" w:hAnsi="Verdana"/>
        </w:rPr>
        <w:t>n goede cognitieve en sociaal–</w:t>
      </w:r>
      <w:r w:rsidRPr="002F170C">
        <w:rPr>
          <w:rFonts w:ascii="Verdana" w:eastAsia="Times New Roman" w:hAnsi="Verdana"/>
        </w:rPr>
        <w:t>emotionele ontwikkeling is een veilige, pedagogische en uit</w:t>
      </w:r>
      <w:r w:rsidR="008334E4">
        <w:rPr>
          <w:rFonts w:ascii="Verdana" w:eastAsia="Times New Roman" w:hAnsi="Verdana"/>
        </w:rPr>
        <w:t>dagend didactische leeromgeving</w:t>
      </w:r>
      <w:r w:rsidRPr="002F170C">
        <w:rPr>
          <w:rFonts w:ascii="Verdana" w:eastAsia="Times New Roman" w:hAnsi="Verdana"/>
        </w:rPr>
        <w:t xml:space="preserve"> </w:t>
      </w:r>
      <w:r w:rsidR="008334E4">
        <w:rPr>
          <w:rFonts w:ascii="Verdana" w:eastAsia="Times New Roman" w:hAnsi="Verdana"/>
        </w:rPr>
        <w:t>(</w:t>
      </w:r>
      <w:r w:rsidR="00793F6A">
        <w:rPr>
          <w:rFonts w:ascii="Verdana" w:eastAsia="Times New Roman" w:hAnsi="Verdana"/>
        </w:rPr>
        <w:t>Lucassen</w:t>
      </w:r>
      <w:r w:rsidR="008334E4" w:rsidRPr="008334E4">
        <w:rPr>
          <w:rFonts w:ascii="Verdana" w:eastAsia="Times New Roman" w:hAnsi="Verdana"/>
        </w:rPr>
        <w:t xml:space="preserve">, 2008). </w:t>
      </w:r>
      <w:r w:rsidRPr="002F170C">
        <w:rPr>
          <w:rFonts w:ascii="Verdana" w:eastAsia="Times New Roman" w:hAnsi="Verdana"/>
        </w:rPr>
        <w:t xml:space="preserve">De leerkracht moet oog hebben voor de mogelijkheden en moeilijkheden van kinderen en kunnen inspelen op de directe behoeften van het kind </w:t>
      </w:r>
      <w:r w:rsidR="003B4185" w:rsidRPr="002F170C">
        <w:rPr>
          <w:rFonts w:ascii="Verdana" w:eastAsia="Times New Roman" w:hAnsi="Verdana"/>
        </w:rPr>
        <w:t>(D</w:t>
      </w:r>
      <w:r w:rsidRPr="002F170C">
        <w:rPr>
          <w:rFonts w:ascii="Verdana" w:eastAsia="Times New Roman" w:hAnsi="Verdana"/>
        </w:rPr>
        <w:t>en Dulk, 2002). In combinatie met een veilige en liefhebbende leefomgeving kan het kind ondermeer verder ve</w:t>
      </w:r>
      <w:r w:rsidR="002E07B7">
        <w:rPr>
          <w:rFonts w:ascii="Verdana" w:eastAsia="Times New Roman" w:hAnsi="Verdana"/>
        </w:rPr>
        <w:t>rtrouwen in zijn eigen handelen</w:t>
      </w:r>
      <w:r w:rsidRPr="002F170C">
        <w:rPr>
          <w:rFonts w:ascii="Verdana" w:eastAsia="Times New Roman" w:hAnsi="Verdana"/>
        </w:rPr>
        <w:t xml:space="preserve"> en zo verder</w:t>
      </w:r>
      <w:r w:rsidR="00A21310" w:rsidRPr="002F170C">
        <w:rPr>
          <w:rFonts w:ascii="Verdana" w:eastAsia="Times New Roman" w:hAnsi="Verdana"/>
        </w:rPr>
        <w:t xml:space="preserve"> groeien in zijn ontwikkeling. </w:t>
      </w:r>
      <w:r w:rsidRPr="002F170C">
        <w:rPr>
          <w:rFonts w:ascii="Verdana" w:eastAsia="Times New Roman" w:hAnsi="Verdana"/>
        </w:rPr>
        <w:t>Als deze voorwaarden ontbreken en leerkrachten en ouders niet adequaat omgaan met een eventuele hulpvraag van het kin</w:t>
      </w:r>
      <w:r w:rsidR="009A160B">
        <w:rPr>
          <w:rFonts w:ascii="Verdana" w:eastAsia="Times New Roman" w:hAnsi="Verdana"/>
        </w:rPr>
        <w:t>d kan de cognitieve en/</w:t>
      </w:r>
      <w:r w:rsidRPr="002F170C">
        <w:rPr>
          <w:rFonts w:ascii="Verdana" w:eastAsia="Times New Roman" w:hAnsi="Verdana"/>
        </w:rPr>
        <w:t>of sociaal-emotionele ontwikkeling in de problemen komen</w:t>
      </w:r>
      <w:r w:rsidR="00793F6A">
        <w:rPr>
          <w:rFonts w:ascii="Verdana" w:eastAsia="Times New Roman" w:hAnsi="Verdana"/>
        </w:rPr>
        <w:t xml:space="preserve"> (Lucassen</w:t>
      </w:r>
      <w:r w:rsidR="00793F6A" w:rsidRPr="008334E4">
        <w:rPr>
          <w:rFonts w:ascii="Verdana" w:eastAsia="Times New Roman" w:hAnsi="Verdana"/>
        </w:rPr>
        <w:t>, 2008</w:t>
      </w:r>
      <w:r w:rsidR="00793F6A">
        <w:rPr>
          <w:rFonts w:ascii="Verdana" w:eastAsia="Times New Roman" w:hAnsi="Verdana"/>
        </w:rPr>
        <w:t>)</w:t>
      </w:r>
      <w:r w:rsidR="00EC604C">
        <w:rPr>
          <w:rFonts w:ascii="Verdana" w:eastAsia="Times New Roman" w:hAnsi="Verdana"/>
        </w:rPr>
        <w:t>.</w:t>
      </w:r>
      <w:r w:rsidRPr="002F170C">
        <w:rPr>
          <w:rFonts w:ascii="Verdana" w:eastAsia="Times New Roman" w:hAnsi="Verdana"/>
        </w:rPr>
        <w:t xml:space="preserve"> Zo heeft bijvoorbeeld een verminderde concentratie een negatieve invloed op het opnemen en verwerken van aangeboden </w:t>
      </w:r>
      <w:r w:rsidR="009A160B">
        <w:rPr>
          <w:rFonts w:ascii="Verdana" w:eastAsia="Times New Roman" w:hAnsi="Verdana"/>
        </w:rPr>
        <w:t>leerstof</w:t>
      </w:r>
      <w:r w:rsidRPr="002F170C">
        <w:rPr>
          <w:rFonts w:ascii="Verdana" w:eastAsia="Times New Roman" w:hAnsi="Verdana"/>
        </w:rPr>
        <w:t xml:space="preserve"> (Alkema &amp; Tjerkstra, 1995). </w:t>
      </w:r>
      <w:r w:rsidR="00FC5DFC" w:rsidRPr="00623507">
        <w:rPr>
          <w:rFonts w:ascii="Verdana" w:eastAsia="Times New Roman" w:hAnsi="Verdana"/>
        </w:rPr>
        <w:t>Hieruit volgt de logische vraag hoe Vlaamse adoptieouders tegenover het beantwoorden van de specifieke noden van hun kind door het basisonderwijs staan.</w:t>
      </w:r>
    </w:p>
    <w:p w:rsidR="00A7062A" w:rsidRDefault="00EC2ED2" w:rsidP="00EC2ED2">
      <w:pPr>
        <w:pStyle w:val="Normaalweb"/>
        <w:spacing w:beforeLines="0" w:afterLines="0" w:line="360" w:lineRule="auto"/>
        <w:rPr>
          <w:rFonts w:ascii="Verdana" w:hAnsi="Verdana"/>
          <w:szCs w:val="24"/>
        </w:rPr>
      </w:pPr>
      <w:r w:rsidRPr="002F170C">
        <w:rPr>
          <w:rFonts w:ascii="Verdana" w:eastAsia="Times New Roman" w:hAnsi="Verdana"/>
        </w:rPr>
        <w:t>Adoptieouders kunnen van</w:t>
      </w:r>
      <w:r w:rsidRPr="002F170C">
        <w:rPr>
          <w:rFonts w:ascii="Verdana" w:hAnsi="Verdana"/>
          <w:szCs w:val="24"/>
        </w:rPr>
        <w:t xml:space="preserve"> elkaar verschillen wat betreft hun behoefte aan adoptienazorg. Uit een onderzoek van Dhami, Mandel en Sothmann (2007) blijkt dat de meeste adoptieouders na een stressvolle of traumatische gebeurtenis behoefte hebben aan adoptienazorg. Meer in het algemeen hebben adoptieouders vlak na de adoptie en tijdens belangrijke ontwikkelingsfases van het adoptiekind – bijvoorbeeld wanneer het naar de basisschool gaat of een puber wordt – behoefte aan adoptienazorg. In de basisschoolperiode laten adoptiekinderen relatief veel gedragsproblemen zien (Juffer &amp; Van IJzendoorn, 2005). De basisschoolleeftijd kan een moeilijke tijd zijn voor adoptiekinderen, want op deze leeftijd merkt het kind dat het ‘anders’ is door zijn adoptiestatus en huidskleur, ook gaan kinderen beter begrijpen wat ‘afgestaan-zijn’ en ‘geadopteerd-zijn’ betekenen (Juffer, 2008). In de puberteit gaan jongeren zich afvragen wie ze zijn en op wie ze (willen) lijken. De puberteit is voor geadopteerde jongeren extra gecompliceerd, omdat zij te maken hebben met hun adoptieouders en biologische ouders en een vaak onbekende biologische achtergrond (Juffer</w:t>
      </w:r>
      <w:r w:rsidR="00C37248">
        <w:rPr>
          <w:rFonts w:ascii="Verdana" w:hAnsi="Verdana"/>
          <w:szCs w:val="24"/>
        </w:rPr>
        <w:t xml:space="preserve"> </w:t>
      </w:r>
      <w:r w:rsidR="00C37248" w:rsidRPr="002F170C">
        <w:rPr>
          <w:rFonts w:ascii="Verdana" w:hAnsi="Verdana"/>
          <w:szCs w:val="24"/>
        </w:rPr>
        <w:t>&amp; Van IJzendoorn</w:t>
      </w:r>
      <w:r w:rsidR="00C37248">
        <w:rPr>
          <w:rFonts w:ascii="Verdana" w:hAnsi="Verdana"/>
          <w:szCs w:val="24"/>
        </w:rPr>
        <w:t>, 2009</w:t>
      </w:r>
      <w:r w:rsidRPr="002F170C">
        <w:rPr>
          <w:rFonts w:ascii="Verdana" w:hAnsi="Verdana"/>
          <w:szCs w:val="24"/>
        </w:rPr>
        <w:t xml:space="preserve">). </w:t>
      </w:r>
      <w:r w:rsidR="00923406" w:rsidRPr="00623507">
        <w:rPr>
          <w:rFonts w:ascii="Verdana" w:hAnsi="Verdana"/>
          <w:szCs w:val="24"/>
        </w:rPr>
        <w:t>De vraag kan dan ook gesteld worden welke specifieke nazorgbehoeften adoptieouders hier in Vlaanderen hebben.</w:t>
      </w:r>
    </w:p>
    <w:p w:rsidR="00D45C15" w:rsidRPr="002F170C" w:rsidRDefault="00D45C15" w:rsidP="00D45C15">
      <w:pPr>
        <w:pStyle w:val="Normaalweb"/>
        <w:spacing w:beforeLines="0" w:afterLines="0" w:line="360" w:lineRule="auto"/>
        <w:rPr>
          <w:rFonts w:ascii="Verdana" w:hAnsi="Verdana"/>
          <w:szCs w:val="24"/>
        </w:rPr>
      </w:pPr>
      <w:r w:rsidRPr="002F170C">
        <w:rPr>
          <w:rFonts w:ascii="Verdana" w:hAnsi="Verdana"/>
          <w:szCs w:val="24"/>
        </w:rPr>
        <w:t xml:space="preserve">Volgens Barth en Miller (2000), Reilly en Platz (2003) en Reilly en Platz (2004) moet adoptienazorg voor adoptiekinderen en hun adoptieouders beschikbaar zijn en moet het erop gericht zijn om adoptieouders meer bekwaam te maken om te zorgen voor hun kinderen. Het is erg belangrijk dat adoptienazorg in de behoeften van de adoptieouders voorziet, want wanneer het hier niet in slaagt, kunnen adoptieouders, volgens </w:t>
      </w:r>
      <w:r w:rsidRPr="007F5B02">
        <w:rPr>
          <w:rFonts w:ascii="Verdana" w:hAnsi="Verdana"/>
          <w:szCs w:val="24"/>
        </w:rPr>
        <w:t>Brooks, Allen en Barth (2002),</w:t>
      </w:r>
      <w:r w:rsidRPr="002F170C">
        <w:rPr>
          <w:rFonts w:ascii="Verdana" w:hAnsi="Verdana"/>
          <w:szCs w:val="24"/>
        </w:rPr>
        <w:t xml:space="preserve"> niet in de speciale en unieke behoeften van hun adoptiekind(eren) voorzien.</w:t>
      </w:r>
    </w:p>
    <w:p w:rsidR="00A60994" w:rsidRDefault="001A51E9" w:rsidP="001A5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r w:rsidRPr="00EC2ED2">
        <w:rPr>
          <w:rFonts w:cs="Verdana"/>
          <w:szCs w:val="22"/>
          <w:lang w:val="nl-BE"/>
        </w:rPr>
        <w:t>Nederland kent een reeks initiatieven die adoptienazorg tot hun takenpakket nemen, waaronder telefonische nazorg, video-interactiebegeleiding, consultatie thui</w:t>
      </w:r>
      <w:r w:rsidR="00B91A33">
        <w:rPr>
          <w:rFonts w:cs="Verdana"/>
          <w:szCs w:val="22"/>
          <w:lang w:val="nl-BE"/>
        </w:rPr>
        <w:t xml:space="preserve">s, adoptieconsultatie op school </w:t>
      </w:r>
      <w:r w:rsidR="00B91A33" w:rsidRPr="00974D3C">
        <w:rPr>
          <w:rFonts w:eastAsia="Cambria" w:cs="Verdana"/>
          <w:szCs w:val="22"/>
          <w:lang w:val="nl-BE"/>
        </w:rPr>
        <w:t>(Stic</w:t>
      </w:r>
      <w:r w:rsidR="002E07B7">
        <w:rPr>
          <w:rFonts w:eastAsia="Cambria" w:cs="Verdana"/>
          <w:szCs w:val="22"/>
          <w:lang w:val="nl-BE"/>
        </w:rPr>
        <w:t>hting Adoptievoorzieningen, 2013</w:t>
      </w:r>
      <w:r w:rsidR="00B91A33" w:rsidRPr="00974D3C">
        <w:rPr>
          <w:rFonts w:eastAsia="Cambria" w:cs="Verdana"/>
          <w:szCs w:val="22"/>
          <w:lang w:val="nl-BE"/>
        </w:rPr>
        <w:t>).</w:t>
      </w:r>
      <w:r w:rsidRPr="00EC2ED2">
        <w:rPr>
          <w:rFonts w:cs="Verdana"/>
          <w:szCs w:val="22"/>
          <w:lang w:val="nl-BE"/>
        </w:rPr>
        <w:t xml:space="preserve"> Ondanks deze maatregelen blijkt uit een onderzoek met adoptieouders die tussen 2001 en 2011 een kind hebben geadopteerd dat het aantal ondersteuningswensen van adoptieouders in Nederland is toegenomen ten opzicht</w:t>
      </w:r>
      <w:r w:rsidR="00A7062A">
        <w:rPr>
          <w:rFonts w:cs="Verdana"/>
          <w:szCs w:val="22"/>
          <w:lang w:val="nl-BE"/>
        </w:rPr>
        <w:t>e</w:t>
      </w:r>
      <w:r w:rsidRPr="00EC2ED2">
        <w:rPr>
          <w:rFonts w:cs="Verdana"/>
          <w:szCs w:val="22"/>
          <w:lang w:val="nl-BE"/>
        </w:rPr>
        <w:t xml:space="preserve"> van</w:t>
      </w:r>
      <w:r w:rsidR="00B91A33">
        <w:rPr>
          <w:rFonts w:cs="Verdana"/>
          <w:szCs w:val="22"/>
          <w:lang w:val="nl-BE"/>
        </w:rPr>
        <w:t xml:space="preserve"> 2006</w:t>
      </w:r>
      <w:r w:rsidRPr="00EC2ED2">
        <w:rPr>
          <w:rFonts w:cs="Verdana"/>
          <w:szCs w:val="22"/>
          <w:lang w:val="nl-BE"/>
        </w:rPr>
        <w:t xml:space="preserve"> (</w:t>
      </w:r>
      <w:r w:rsidR="00BE719A" w:rsidRPr="00EC2ED2">
        <w:rPr>
          <w:rFonts w:cs="Verdana"/>
          <w:szCs w:val="22"/>
          <w:lang w:val="nl-BE"/>
        </w:rPr>
        <w:t>Werdmuller</w:t>
      </w:r>
      <w:r w:rsidRPr="00EC2ED2">
        <w:rPr>
          <w:rFonts w:cs="Verdana"/>
          <w:szCs w:val="22"/>
          <w:lang w:val="nl-BE"/>
        </w:rPr>
        <w:t>, 2013)</w:t>
      </w:r>
      <w:r w:rsidR="00B91A33">
        <w:rPr>
          <w:rFonts w:cs="Verdana"/>
          <w:szCs w:val="22"/>
          <w:lang w:val="nl-BE"/>
        </w:rPr>
        <w:t>.</w:t>
      </w:r>
      <w:r w:rsidR="008357ED" w:rsidRPr="00EC2ED2">
        <w:rPr>
          <w:rFonts w:cs="Verdana"/>
          <w:szCs w:val="22"/>
          <w:lang w:val="nl-BE"/>
        </w:rPr>
        <w:t xml:space="preserve"> </w:t>
      </w:r>
      <w:r w:rsidRPr="00F31AC4">
        <w:rPr>
          <w:rFonts w:cs="Verdana"/>
          <w:szCs w:val="22"/>
          <w:lang w:val="nl-BE"/>
        </w:rPr>
        <w:t>Er is geen specifiek onderzoek gedaan naar het effect van VVE programma’s (voor</w:t>
      </w:r>
      <w:r w:rsidR="00DA0B51">
        <w:rPr>
          <w:rFonts w:cs="Verdana"/>
          <w:szCs w:val="22"/>
          <w:lang w:val="nl-BE"/>
        </w:rPr>
        <w:t>-</w:t>
      </w:r>
      <w:r w:rsidRPr="00F31AC4">
        <w:rPr>
          <w:rFonts w:cs="Verdana"/>
          <w:szCs w:val="22"/>
          <w:lang w:val="nl-BE"/>
        </w:rPr>
        <w:t xml:space="preserve"> en vroegschoolse educatie in Nederland) op de cognitieve ontwikkeling van adoptiekinderen. Uit onderzoek is gebleken dat het verwerven van een tweede taal anders verloopt dan het verwerven van een eerste. Het zou dus kunnen zijn dat adoptiekinderen anders reageren op programma’s voor ontwikkelingsstimulering dan niet-geadopteerde kinderen </w:t>
      </w:r>
      <w:r w:rsidRPr="00DA0B51">
        <w:rPr>
          <w:rFonts w:cs="Verdana"/>
          <w:szCs w:val="22"/>
          <w:lang w:val="nl-BE"/>
        </w:rPr>
        <w:t>(</w:t>
      </w:r>
      <w:r w:rsidR="006C2557" w:rsidRPr="006C2557">
        <w:rPr>
          <w:rFonts w:cs="Verdana"/>
          <w:szCs w:val="22"/>
          <w:lang w:val="nl-BE"/>
        </w:rPr>
        <w:t>Welsh, et al., geciteerd in De Baat</w:t>
      </w:r>
      <w:r w:rsidR="00B91A33">
        <w:rPr>
          <w:rFonts w:cs="Verdana"/>
          <w:szCs w:val="22"/>
          <w:lang w:val="nl-BE"/>
        </w:rPr>
        <w:t>,</w:t>
      </w:r>
      <w:r w:rsidR="006C2557" w:rsidRPr="006C2557">
        <w:rPr>
          <w:rFonts w:cs="Verdana"/>
          <w:szCs w:val="22"/>
          <w:lang w:val="nl-BE"/>
        </w:rPr>
        <w:t xml:space="preserve"> 2012</w:t>
      </w:r>
      <w:r w:rsidRPr="00DA0B51">
        <w:rPr>
          <w:rFonts w:cs="Verdana"/>
          <w:szCs w:val="22"/>
          <w:lang w:val="nl-BE"/>
        </w:rPr>
        <w:t>)</w:t>
      </w:r>
      <w:r w:rsidR="00DA0B51">
        <w:rPr>
          <w:rFonts w:cs="Verdana"/>
          <w:szCs w:val="22"/>
          <w:lang w:val="nl-BE"/>
        </w:rPr>
        <w:t>.</w:t>
      </w:r>
      <w:r w:rsidRPr="00F31AC4">
        <w:rPr>
          <w:rFonts w:cs="Verdana"/>
          <w:szCs w:val="22"/>
          <w:lang w:val="nl-BE"/>
        </w:rPr>
        <w:t xml:space="preserve"> </w:t>
      </w:r>
    </w:p>
    <w:p w:rsidR="001A51E9" w:rsidRPr="00F31AC4" w:rsidRDefault="00A60994" w:rsidP="004F1F70">
      <w:pPr>
        <w:pStyle w:val="Kop2"/>
      </w:pPr>
      <w:bookmarkStart w:id="68" w:name="_Toc262122109"/>
      <w:r>
        <w:t xml:space="preserve">Huidig nazorgaanbod in </w:t>
      </w:r>
      <w:r w:rsidR="009A160B">
        <w:t xml:space="preserve">Nederland, </w:t>
      </w:r>
      <w:r w:rsidR="00623507">
        <w:t>Angelsaksische wereld</w:t>
      </w:r>
      <w:r w:rsidR="009A160B">
        <w:t xml:space="preserve"> en </w:t>
      </w:r>
      <w:r>
        <w:t>België</w:t>
      </w:r>
      <w:bookmarkEnd w:id="68"/>
    </w:p>
    <w:p w:rsidR="003849CD" w:rsidRDefault="00A60994" w:rsidP="00181FD2">
      <w:pPr>
        <w:pStyle w:val="Kop3"/>
        <w:rPr>
          <w:rFonts w:eastAsiaTheme="minorHAnsi"/>
        </w:rPr>
      </w:pPr>
      <w:bookmarkStart w:id="69" w:name="_Toc245793384"/>
      <w:bookmarkStart w:id="70" w:name="_Toc262122110"/>
      <w:r w:rsidRPr="00C044F3">
        <w:rPr>
          <w:rFonts w:eastAsiaTheme="minorHAnsi"/>
        </w:rPr>
        <w:t>Nederland</w:t>
      </w:r>
      <w:bookmarkEnd w:id="69"/>
      <w:bookmarkEnd w:id="70"/>
    </w:p>
    <w:p w:rsidR="00A60994" w:rsidRPr="00C662D7" w:rsidRDefault="003849CD" w:rsidP="00C662D7">
      <w:pPr>
        <w:widowControl w:val="0"/>
        <w:autoSpaceDE w:val="0"/>
        <w:autoSpaceDN w:val="0"/>
        <w:adjustRightInd w:val="0"/>
        <w:spacing w:after="300"/>
        <w:rPr>
          <w:rFonts w:eastAsiaTheme="minorHAnsi" w:cs="Verdana"/>
          <w:color w:val="1C4584"/>
          <w:sz w:val="24"/>
          <w:szCs w:val="24"/>
          <w:lang w:val="en-US" w:eastAsia="en-US"/>
        </w:rPr>
      </w:pPr>
      <w:r w:rsidRPr="003849CD">
        <w:rPr>
          <w:rFonts w:cs="Verdana"/>
          <w:szCs w:val="22"/>
          <w:lang w:val="nl-BE"/>
        </w:rPr>
        <w:t>Adoptieouderschap verschilt op een aantal punten wezenlijk van ouderschap van biologisch eigen kinderen. Een kind</w:t>
      </w:r>
      <w:r w:rsidR="00A7062A">
        <w:rPr>
          <w:rFonts w:cs="Verdana"/>
          <w:szCs w:val="22"/>
          <w:lang w:val="nl-BE"/>
        </w:rPr>
        <w:t>,</w:t>
      </w:r>
      <w:r w:rsidRPr="003849CD">
        <w:rPr>
          <w:rFonts w:cs="Verdana"/>
          <w:szCs w:val="22"/>
          <w:lang w:val="nl-BE"/>
        </w:rPr>
        <w:t xml:space="preserve"> dat is afgestaan en geadopteerd, heeft vaak extra vragen en andere </w:t>
      </w:r>
      <w:r w:rsidRPr="008D1073">
        <w:rPr>
          <w:rFonts w:cs="Verdana"/>
          <w:szCs w:val="22"/>
          <w:lang w:val="nl-BE"/>
        </w:rPr>
        <w:t>behoeften</w:t>
      </w:r>
      <w:r w:rsidR="00B91A33" w:rsidRPr="008D1073">
        <w:rPr>
          <w:rFonts w:cs="Verdana"/>
          <w:szCs w:val="22"/>
          <w:lang w:val="nl-BE"/>
        </w:rPr>
        <w:t xml:space="preserve"> </w:t>
      </w:r>
      <w:r w:rsidR="00B91A33" w:rsidRPr="008D1073">
        <w:t>(</w:t>
      </w:r>
      <w:hyperlink r:id="rId18" w:history="1">
        <w:r w:rsidR="00B91A33" w:rsidRPr="008D1073">
          <w:rPr>
            <w:rStyle w:val="Hyperlink"/>
            <w:color w:val="auto"/>
          </w:rPr>
          <w:t>www.adoptie.nl</w:t>
        </w:r>
      </w:hyperlink>
      <w:r w:rsidR="00B91A33" w:rsidRPr="008D1073">
        <w:t>)</w:t>
      </w:r>
      <w:r w:rsidRPr="008D1073">
        <w:rPr>
          <w:rFonts w:cs="Verdana"/>
          <w:szCs w:val="22"/>
          <w:lang w:val="nl-BE"/>
        </w:rPr>
        <w:t>. Het opbouwen van een band met elkaar gaat minder</w:t>
      </w:r>
      <w:r w:rsidRPr="003849CD">
        <w:rPr>
          <w:rFonts w:cs="Verdana"/>
          <w:szCs w:val="22"/>
          <w:lang w:val="nl-BE"/>
        </w:rPr>
        <w:t xml:space="preserve"> vanzelfsprekend. Adoptieouders staan in de opvoedi</w:t>
      </w:r>
      <w:r>
        <w:rPr>
          <w:rFonts w:cs="Verdana"/>
          <w:szCs w:val="22"/>
          <w:lang w:val="nl-BE"/>
        </w:rPr>
        <w:t xml:space="preserve">ng vaak voor andere uitdagingen </w:t>
      </w:r>
      <w:r w:rsidRPr="005929AB">
        <w:rPr>
          <w:rFonts w:eastAsia="Cambria" w:cs="Verdana"/>
          <w:szCs w:val="22"/>
          <w:lang w:val="nl-BE"/>
        </w:rPr>
        <w:t>(Stichting Adoptievoorzieningen, 2013)</w:t>
      </w:r>
      <w:r>
        <w:rPr>
          <w:rFonts w:eastAsia="Cambria" w:cs="Verdana"/>
          <w:szCs w:val="22"/>
          <w:lang w:val="nl-BE"/>
        </w:rPr>
        <w:t>. Ouders kunnen ter</w:t>
      </w:r>
      <w:r w:rsidR="003844C2">
        <w:rPr>
          <w:rFonts w:eastAsia="Cambria" w:cs="Verdana"/>
          <w:szCs w:val="22"/>
          <w:lang w:val="nl-BE"/>
        </w:rPr>
        <w:t>e</w:t>
      </w:r>
      <w:r>
        <w:rPr>
          <w:rFonts w:eastAsia="Cambria" w:cs="Verdana"/>
          <w:szCs w:val="22"/>
          <w:lang w:val="nl-BE"/>
        </w:rPr>
        <w:t xml:space="preserve">cht </w:t>
      </w:r>
      <w:r w:rsidR="003844C2">
        <w:rPr>
          <w:rFonts w:eastAsia="Cambria" w:cs="Verdana"/>
          <w:szCs w:val="22"/>
          <w:lang w:val="nl-BE"/>
        </w:rPr>
        <w:t xml:space="preserve">bij Stichting Adoptievoorzieningen </w:t>
      </w:r>
      <w:r>
        <w:rPr>
          <w:rFonts w:eastAsia="Cambria" w:cs="Verdana"/>
          <w:szCs w:val="22"/>
          <w:lang w:val="nl-BE"/>
        </w:rPr>
        <w:t xml:space="preserve">voor een luisterend oor en deskundig advies over alles wat te maken heeft met identiteit en ontwikkeling van het kind, hechting, opvoeding of de rol als ouder. Verder </w:t>
      </w:r>
      <w:r w:rsidR="0085012B">
        <w:rPr>
          <w:rFonts w:eastAsia="Cambria" w:cs="Verdana"/>
          <w:szCs w:val="22"/>
          <w:lang w:val="nl-BE"/>
        </w:rPr>
        <w:t>verdeelt de stichting</w:t>
      </w:r>
      <w:r>
        <w:rPr>
          <w:rFonts w:eastAsia="Cambria" w:cs="Verdana"/>
          <w:szCs w:val="22"/>
          <w:lang w:val="nl-BE"/>
        </w:rPr>
        <w:t xml:space="preserve"> brochures met achtergrondinformatie en tips. Zij </w:t>
      </w:r>
      <w:r w:rsidR="0085012B">
        <w:rPr>
          <w:rFonts w:eastAsia="Cambria" w:cs="Verdana"/>
          <w:szCs w:val="22"/>
          <w:lang w:val="nl-BE"/>
        </w:rPr>
        <w:t>biedt</w:t>
      </w:r>
      <w:r w:rsidR="00B351A0">
        <w:rPr>
          <w:rFonts w:eastAsia="Cambria" w:cs="Verdana"/>
          <w:szCs w:val="22"/>
          <w:lang w:val="nl-BE"/>
        </w:rPr>
        <w:t xml:space="preserve"> ook een korte cursus ‘</w:t>
      </w:r>
      <w:r>
        <w:rPr>
          <w:rFonts w:eastAsia="Cambria" w:cs="Verdana"/>
          <w:szCs w:val="22"/>
          <w:lang w:val="nl-BE"/>
        </w:rPr>
        <w:t>Goed</w:t>
      </w:r>
      <w:r w:rsidR="00B351A0">
        <w:rPr>
          <w:rFonts w:eastAsia="Cambria" w:cs="Verdana"/>
          <w:szCs w:val="22"/>
          <w:lang w:val="nl-BE"/>
        </w:rPr>
        <w:t>e Start’</w:t>
      </w:r>
      <w:r w:rsidR="0085012B">
        <w:rPr>
          <w:rFonts w:eastAsia="Cambria" w:cs="Verdana"/>
          <w:szCs w:val="22"/>
          <w:lang w:val="nl-BE"/>
        </w:rPr>
        <w:t xml:space="preserve"> aan voor adoptieouders. O</w:t>
      </w:r>
      <w:r>
        <w:rPr>
          <w:rFonts w:eastAsia="Cambria" w:cs="Verdana"/>
          <w:szCs w:val="22"/>
          <w:lang w:val="nl-BE"/>
        </w:rPr>
        <w:t xml:space="preserve">uders kunnen eveneens een beroep doen op video-interactiebegeleiding en consultatiegesprekken. Wanneer leerkrachten of opvoeders vragen hebben over het functioneren van een kind </w:t>
      </w:r>
      <w:r w:rsidR="00C662D7">
        <w:rPr>
          <w:rFonts w:eastAsia="Cambria" w:cs="Verdana"/>
          <w:szCs w:val="22"/>
          <w:lang w:val="nl-BE"/>
        </w:rPr>
        <w:t xml:space="preserve">op de basisschool, </w:t>
      </w:r>
      <w:r w:rsidR="0085012B">
        <w:rPr>
          <w:rFonts w:eastAsia="Cambria" w:cs="Verdana"/>
          <w:szCs w:val="22"/>
          <w:lang w:val="nl-BE"/>
        </w:rPr>
        <w:t xml:space="preserve">het </w:t>
      </w:r>
      <w:r w:rsidR="00C662D7">
        <w:rPr>
          <w:rFonts w:eastAsia="Cambria" w:cs="Verdana"/>
          <w:szCs w:val="22"/>
          <w:lang w:val="nl-BE"/>
        </w:rPr>
        <w:t xml:space="preserve">buitengewoon onderwijs, </w:t>
      </w:r>
      <w:r w:rsidR="0085012B">
        <w:rPr>
          <w:rFonts w:eastAsia="Cambria" w:cs="Verdana"/>
          <w:szCs w:val="22"/>
          <w:lang w:val="nl-BE"/>
        </w:rPr>
        <w:t>het kinderdagverbl</w:t>
      </w:r>
      <w:r w:rsidR="00C662D7">
        <w:rPr>
          <w:rFonts w:eastAsia="Cambria" w:cs="Verdana"/>
          <w:szCs w:val="22"/>
          <w:lang w:val="nl-BE"/>
        </w:rPr>
        <w:t xml:space="preserve">ijf, … dan kunnen zij een adoptieconsultatie aanvragen. Dit houdt in dat men </w:t>
      </w:r>
      <w:r w:rsidRPr="00C662D7">
        <w:rPr>
          <w:rFonts w:eastAsia="Cambria" w:cs="Verdana"/>
          <w:szCs w:val="22"/>
          <w:lang w:val="nl-BE"/>
        </w:rPr>
        <w:t xml:space="preserve">de sociale en emotionele ontwikkeling van </w:t>
      </w:r>
      <w:r w:rsidR="00C662D7">
        <w:rPr>
          <w:rFonts w:eastAsia="Cambria" w:cs="Verdana"/>
          <w:szCs w:val="22"/>
          <w:lang w:val="nl-BE"/>
        </w:rPr>
        <w:t>het</w:t>
      </w:r>
      <w:r w:rsidRPr="00C662D7">
        <w:rPr>
          <w:rFonts w:eastAsia="Cambria" w:cs="Verdana"/>
          <w:szCs w:val="22"/>
          <w:lang w:val="nl-BE"/>
        </w:rPr>
        <w:t xml:space="preserve"> kind in kaart</w:t>
      </w:r>
      <w:r w:rsidR="00C662D7">
        <w:rPr>
          <w:rFonts w:eastAsia="Cambria" w:cs="Verdana"/>
          <w:szCs w:val="22"/>
          <w:lang w:val="nl-BE"/>
        </w:rPr>
        <w:t xml:space="preserve"> brengt op basis van video-opname</w:t>
      </w:r>
      <w:r w:rsidRPr="00C662D7">
        <w:rPr>
          <w:rFonts w:eastAsia="Cambria" w:cs="Verdana"/>
          <w:szCs w:val="22"/>
          <w:lang w:val="nl-BE"/>
        </w:rPr>
        <w:t xml:space="preserve">. De resultaten worden met </w:t>
      </w:r>
      <w:r w:rsidR="00C662D7">
        <w:rPr>
          <w:rFonts w:eastAsia="Cambria" w:cs="Verdana"/>
          <w:szCs w:val="22"/>
          <w:lang w:val="nl-BE"/>
        </w:rPr>
        <w:t>de ouders</w:t>
      </w:r>
      <w:r w:rsidRPr="00C662D7">
        <w:rPr>
          <w:rFonts w:eastAsia="Cambria" w:cs="Verdana"/>
          <w:szCs w:val="22"/>
          <w:lang w:val="nl-BE"/>
        </w:rPr>
        <w:t xml:space="preserve"> en de leerkracht, intern begeleider of groepsleiding besproken. </w:t>
      </w:r>
      <w:r w:rsidR="00C662D7">
        <w:rPr>
          <w:rFonts w:eastAsia="Cambria" w:cs="Verdana"/>
          <w:szCs w:val="22"/>
          <w:lang w:val="nl-BE"/>
        </w:rPr>
        <w:t>De ouders</w:t>
      </w:r>
      <w:r w:rsidRPr="00C662D7">
        <w:rPr>
          <w:rFonts w:eastAsia="Cambria" w:cs="Verdana"/>
          <w:szCs w:val="22"/>
          <w:lang w:val="nl-BE"/>
        </w:rPr>
        <w:t xml:space="preserve"> en de leerkracht, intern begeleider of leiding krijgen informatie en adviezen die helpen om goed af te stemmen op de behoeften van </w:t>
      </w:r>
      <w:r w:rsidR="00C662D7">
        <w:rPr>
          <w:rFonts w:eastAsia="Cambria" w:cs="Verdana"/>
          <w:szCs w:val="22"/>
          <w:lang w:val="nl-BE"/>
        </w:rPr>
        <w:t>het</w:t>
      </w:r>
      <w:r w:rsidRPr="00C662D7">
        <w:rPr>
          <w:rFonts w:eastAsia="Cambria" w:cs="Verdana"/>
          <w:szCs w:val="22"/>
          <w:lang w:val="nl-BE"/>
        </w:rPr>
        <w:t xml:space="preserve"> kind. </w:t>
      </w:r>
    </w:p>
    <w:p w:rsidR="00016ABF" w:rsidRDefault="00A7062A" w:rsidP="00181FD2">
      <w:pPr>
        <w:pStyle w:val="Kop3"/>
        <w:rPr>
          <w:rFonts w:eastAsiaTheme="minorHAnsi"/>
          <w:lang w:eastAsia="en-US"/>
        </w:rPr>
      </w:pPr>
      <w:bookmarkStart w:id="71" w:name="_Toc262122111"/>
      <w:r>
        <w:rPr>
          <w:rFonts w:eastAsiaTheme="minorHAnsi"/>
          <w:lang w:eastAsia="en-US"/>
        </w:rPr>
        <w:t>Angelsaksische wereld</w:t>
      </w:r>
      <w:bookmarkEnd w:id="71"/>
    </w:p>
    <w:p w:rsidR="00016ABF" w:rsidRPr="00D87EBE" w:rsidRDefault="00016ABF" w:rsidP="00D87EBE">
      <w:pPr>
        <w:rPr>
          <w:rFonts w:eastAsiaTheme="minorHAnsi"/>
          <w:lang w:eastAsia="en-US"/>
        </w:rPr>
      </w:pPr>
      <w:r w:rsidRPr="00D87EBE">
        <w:rPr>
          <w:rFonts w:eastAsiaTheme="minorHAnsi"/>
          <w:lang w:eastAsia="en-US"/>
        </w:rPr>
        <w:t>Het bieden van nazorg aan adoptiekinderen en –gezinnen is één van de kwaliteitscriteria van de Child Welfare League of America (2000). Een goed voorbeeld op het gebied van nazorg is de Engelse ‘Practice guidance on assessing the support needs of adoptive families’ (English department for childr</w:t>
      </w:r>
      <w:r w:rsidR="003745DC">
        <w:rPr>
          <w:rFonts w:eastAsiaTheme="minorHAnsi"/>
          <w:lang w:eastAsia="en-US"/>
        </w:rPr>
        <w:t xml:space="preserve">en, schools and families 2002) (De Baat, 2012). </w:t>
      </w:r>
      <w:r w:rsidRPr="00D87EBE">
        <w:rPr>
          <w:rFonts w:eastAsiaTheme="minorHAnsi"/>
          <w:lang w:eastAsia="en-US"/>
        </w:rPr>
        <w:t>Dit is een praktische gids voor hulpverleners om de behoeften van adoptiekinderen en -gezinnen in kaart te brengen. Er worden dr</w:t>
      </w:r>
      <w:r w:rsidR="00EC604C">
        <w:rPr>
          <w:rFonts w:eastAsiaTheme="minorHAnsi"/>
          <w:lang w:eastAsia="en-US"/>
        </w:rPr>
        <w:t xml:space="preserve">ie domeinen in kaart gebracht: </w:t>
      </w:r>
    </w:p>
    <w:p w:rsidR="00016ABF" w:rsidRPr="00D87EBE" w:rsidRDefault="00016ABF" w:rsidP="00D87EBE">
      <w:pPr>
        <w:rPr>
          <w:rFonts w:eastAsiaTheme="minorHAnsi"/>
          <w:lang w:eastAsia="en-US"/>
        </w:rPr>
      </w:pPr>
      <w:r w:rsidRPr="00D87EBE">
        <w:rPr>
          <w:rFonts w:eastAsiaTheme="minorHAnsi"/>
          <w:lang w:eastAsia="en-US"/>
        </w:rPr>
        <w:t xml:space="preserve">- De ontwikkeling van het adoptiekind: gezondheid, onderwijs, emotionele ontwikkeling en gedrag, identiteit, relaties, sociale representatie en zelfstandigheid; </w:t>
      </w:r>
    </w:p>
    <w:p w:rsidR="00016ABF" w:rsidRPr="00D87EBE" w:rsidRDefault="00016ABF" w:rsidP="00D87EBE">
      <w:pPr>
        <w:rPr>
          <w:rFonts w:eastAsiaTheme="minorHAnsi"/>
          <w:lang w:eastAsia="en-US"/>
        </w:rPr>
      </w:pPr>
      <w:r w:rsidRPr="00D87EBE">
        <w:rPr>
          <w:rFonts w:eastAsiaTheme="minorHAnsi"/>
          <w:lang w:eastAsia="en-US"/>
        </w:rPr>
        <w:t>- De opvoedingsvaardigheden van adoptieouders: basiszorg, veiligheid, emotionele warmte,</w:t>
      </w:r>
      <w:r w:rsidR="0085012B">
        <w:rPr>
          <w:rFonts w:eastAsiaTheme="minorHAnsi"/>
          <w:lang w:eastAsia="en-US"/>
        </w:rPr>
        <w:t xml:space="preserve"> stimulering, richting geven, </w:t>
      </w:r>
      <w:r w:rsidRPr="00D87EBE">
        <w:rPr>
          <w:rFonts w:eastAsiaTheme="minorHAnsi"/>
          <w:lang w:eastAsia="en-US"/>
        </w:rPr>
        <w:t xml:space="preserve">grenzen stellen en stabiliteit; </w:t>
      </w:r>
    </w:p>
    <w:p w:rsidR="00016ABF" w:rsidRPr="00D87EBE" w:rsidRDefault="00016ABF" w:rsidP="00D87EBE">
      <w:pPr>
        <w:rPr>
          <w:rFonts w:eastAsiaTheme="minorHAnsi"/>
          <w:lang w:eastAsia="en-US"/>
        </w:rPr>
      </w:pPr>
      <w:r w:rsidRPr="00D87EBE">
        <w:rPr>
          <w:rFonts w:eastAsiaTheme="minorHAnsi"/>
          <w:lang w:eastAsia="en-US"/>
        </w:rPr>
        <w:t>- Gezins- en omgevingsfactoren: hulpbronnen in de omgeving, inkomen, werk, huisvesting, familie, famili</w:t>
      </w:r>
      <w:r w:rsidR="000525EB">
        <w:rPr>
          <w:rFonts w:eastAsiaTheme="minorHAnsi"/>
          <w:lang w:eastAsia="en-US"/>
        </w:rPr>
        <w:t xml:space="preserve">egeschiedenis en functioneren. </w:t>
      </w:r>
    </w:p>
    <w:p w:rsidR="00016ABF" w:rsidRDefault="00016ABF" w:rsidP="00B95E94">
      <w:pPr>
        <w:rPr>
          <w:rFonts w:eastAsiaTheme="minorHAnsi"/>
          <w:lang w:eastAsia="en-US"/>
        </w:rPr>
      </w:pPr>
      <w:r>
        <w:rPr>
          <w:rFonts w:eastAsiaTheme="minorHAnsi"/>
          <w:lang w:eastAsia="en-US"/>
        </w:rPr>
        <w:t>Op basis van de inventarisatie kan vervolgens een pa</w:t>
      </w:r>
      <w:r w:rsidR="00C0742E">
        <w:rPr>
          <w:rFonts w:eastAsiaTheme="minorHAnsi"/>
          <w:lang w:eastAsia="en-US"/>
        </w:rPr>
        <w:t>ssend hulpaanbod worden ingezet</w:t>
      </w:r>
      <w:r>
        <w:rPr>
          <w:rFonts w:eastAsiaTheme="minorHAnsi"/>
          <w:lang w:eastAsia="en-US"/>
        </w:rPr>
        <w:t xml:space="preserve"> </w:t>
      </w:r>
      <w:r w:rsidR="00A21310" w:rsidRPr="00C0742E">
        <w:rPr>
          <w:rFonts w:eastAsiaTheme="minorHAnsi"/>
          <w:lang w:eastAsia="en-US"/>
        </w:rPr>
        <w:t>(</w:t>
      </w:r>
      <w:r w:rsidRPr="00C0742E">
        <w:rPr>
          <w:rFonts w:eastAsiaTheme="minorHAnsi"/>
          <w:lang w:eastAsia="en-US"/>
        </w:rPr>
        <w:t>De Baat, 2012)</w:t>
      </w:r>
      <w:r w:rsidR="00C0742E">
        <w:rPr>
          <w:rFonts w:eastAsiaTheme="minorHAnsi"/>
          <w:lang w:eastAsia="en-US"/>
        </w:rPr>
        <w:t>.</w:t>
      </w:r>
    </w:p>
    <w:p w:rsidR="00BB39DD" w:rsidRDefault="00BB39DD" w:rsidP="00181FD2">
      <w:pPr>
        <w:pStyle w:val="Kop3"/>
      </w:pPr>
      <w:bookmarkStart w:id="72" w:name="_Toc245793386"/>
      <w:bookmarkStart w:id="73" w:name="_Toc262122112"/>
      <w:r>
        <w:t>België</w:t>
      </w:r>
      <w:bookmarkEnd w:id="72"/>
      <w:bookmarkEnd w:id="73"/>
    </w:p>
    <w:p w:rsidR="001562D9" w:rsidRPr="00892B8A" w:rsidRDefault="00C7208C" w:rsidP="00EC0262">
      <w:pPr>
        <w:rPr>
          <w:lang w:eastAsia="en-US"/>
        </w:rPr>
      </w:pPr>
      <w:r w:rsidRPr="00892B8A">
        <w:rPr>
          <w:lang w:eastAsia="en-US"/>
        </w:rPr>
        <w:t>Sinds augustus 2012 heeft de Vlaamse regering een besluit goedgekeurd ove</w:t>
      </w:r>
      <w:r w:rsidR="00A21310" w:rsidRPr="00892B8A">
        <w:rPr>
          <w:lang w:eastAsia="en-US"/>
        </w:rPr>
        <w:t>r</w:t>
      </w:r>
      <w:r w:rsidRPr="00892B8A">
        <w:rPr>
          <w:lang w:eastAsia="en-US"/>
        </w:rPr>
        <w:t xml:space="preserve"> de voorbereiding en de nazorg van interlandelijke adoptie</w:t>
      </w:r>
      <w:r w:rsidR="000525EB">
        <w:rPr>
          <w:lang w:eastAsia="en-US"/>
        </w:rPr>
        <w:t xml:space="preserve"> </w:t>
      </w:r>
      <w:r w:rsidR="000525EB" w:rsidRPr="000525EB">
        <w:rPr>
          <w:lang w:eastAsia="en-US"/>
        </w:rPr>
        <w:t>(</w:t>
      </w:r>
      <w:hyperlink r:id="rId19" w:history="1">
        <w:r w:rsidR="000525EB" w:rsidRPr="000525EB">
          <w:rPr>
            <w:rStyle w:val="Hyperlink"/>
            <w:color w:val="auto"/>
            <w:lang w:eastAsia="en-US"/>
          </w:rPr>
          <w:t>http://reflex.raadvst-consetat.be/reflex/pdf/Mbbs/2012/11/22/122742.pdf</w:t>
        </w:r>
      </w:hyperlink>
      <w:r w:rsidR="000525EB" w:rsidRPr="000525EB">
        <w:rPr>
          <w:lang w:eastAsia="en-US"/>
        </w:rPr>
        <w:t>)</w:t>
      </w:r>
      <w:r w:rsidR="00EC604C">
        <w:rPr>
          <w:lang w:eastAsia="en-US"/>
        </w:rPr>
        <w:t>.</w:t>
      </w:r>
      <w:r w:rsidR="000525EB" w:rsidRPr="000525EB">
        <w:rPr>
          <w:lang w:eastAsia="en-US"/>
        </w:rPr>
        <w:t xml:space="preserve"> </w:t>
      </w:r>
      <w:r w:rsidRPr="000525EB">
        <w:rPr>
          <w:lang w:eastAsia="en-US"/>
        </w:rPr>
        <w:t xml:space="preserve">Het </w:t>
      </w:r>
      <w:r w:rsidR="000525EB">
        <w:rPr>
          <w:lang w:eastAsia="en-US"/>
        </w:rPr>
        <w:t>besluit</w:t>
      </w:r>
      <w:r w:rsidRPr="000525EB">
        <w:rPr>
          <w:lang w:eastAsia="en-US"/>
        </w:rPr>
        <w:t xml:space="preserve"> voorziet </w:t>
      </w:r>
      <w:r w:rsidR="00FC5DFC">
        <w:rPr>
          <w:lang w:eastAsia="en-US"/>
        </w:rPr>
        <w:t xml:space="preserve">in </w:t>
      </w:r>
      <w:r w:rsidRPr="000525EB">
        <w:rPr>
          <w:lang w:eastAsia="en-US"/>
        </w:rPr>
        <w:t>de oprichting van een Vlaams Centrum voor Adoptie. Dat centrum, opgericht binnen Kind</w:t>
      </w:r>
      <w:r w:rsidRPr="00892B8A">
        <w:rPr>
          <w:lang w:eastAsia="en-US"/>
        </w:rPr>
        <w:t xml:space="preserve"> en Gezin, moet het coördinerende orgaan rond adoptie worden. Verder </w:t>
      </w:r>
      <w:r w:rsidR="00EC0262">
        <w:rPr>
          <w:lang w:eastAsia="en-US"/>
        </w:rPr>
        <w:t>werd</w:t>
      </w:r>
      <w:r w:rsidR="00A7062A" w:rsidRPr="00892B8A">
        <w:rPr>
          <w:lang w:eastAsia="en-US"/>
        </w:rPr>
        <w:t xml:space="preserve"> </w:t>
      </w:r>
      <w:r w:rsidR="00EC0262">
        <w:rPr>
          <w:lang w:eastAsia="en-US"/>
        </w:rPr>
        <w:t xml:space="preserve">het Steunpunt Adoptie vzw opgericht </w:t>
      </w:r>
      <w:r w:rsidR="00892B8A">
        <w:rPr>
          <w:lang w:eastAsia="en-US"/>
        </w:rPr>
        <w:t>(Mast, 2012)</w:t>
      </w:r>
      <w:r w:rsidR="00892B8A" w:rsidRPr="00892B8A">
        <w:rPr>
          <w:lang w:eastAsia="en-US"/>
        </w:rPr>
        <w:t xml:space="preserve">. </w:t>
      </w:r>
      <w:r w:rsidR="0080206D">
        <w:rPr>
          <w:lang w:eastAsia="en-US"/>
        </w:rPr>
        <w:t xml:space="preserve">Deze organisatie bundelt de expertise </w:t>
      </w:r>
      <w:r w:rsidR="0080206D" w:rsidRPr="0080206D">
        <w:rPr>
          <w:lang w:eastAsia="en-US"/>
        </w:rPr>
        <w:t>van VCOK-adoptie</w:t>
      </w:r>
      <w:r w:rsidR="00D73A88">
        <w:rPr>
          <w:rStyle w:val="Voetnootmarkering"/>
          <w:lang w:eastAsia="en-US"/>
        </w:rPr>
        <w:footnoteReference w:id="2"/>
      </w:r>
      <w:r w:rsidR="0080206D" w:rsidRPr="0080206D">
        <w:rPr>
          <w:lang w:eastAsia="en-US"/>
        </w:rPr>
        <w:t>, Triobla</w:t>
      </w:r>
      <w:r w:rsidR="00D94E11">
        <w:rPr>
          <w:rStyle w:val="Voetnootmarkering"/>
          <w:lang w:eastAsia="en-US"/>
        </w:rPr>
        <w:footnoteReference w:id="3"/>
      </w:r>
      <w:r w:rsidR="0080206D" w:rsidRPr="0080206D">
        <w:rPr>
          <w:lang w:eastAsia="en-US"/>
        </w:rPr>
        <w:t>, VAG</w:t>
      </w:r>
      <w:r w:rsidR="00D94E11">
        <w:rPr>
          <w:rStyle w:val="Voetnootmarkering"/>
          <w:lang w:eastAsia="en-US"/>
        </w:rPr>
        <w:footnoteReference w:id="4"/>
      </w:r>
      <w:r w:rsidR="0080206D" w:rsidRPr="0080206D">
        <w:rPr>
          <w:lang w:eastAsia="en-US"/>
        </w:rPr>
        <w:t xml:space="preserve"> en Steunpunt Nazorg Adoptie.</w:t>
      </w:r>
      <w:r w:rsidR="0080206D">
        <w:rPr>
          <w:lang w:eastAsia="en-US"/>
        </w:rPr>
        <w:t xml:space="preserve"> De organisatie</w:t>
      </w:r>
      <w:r w:rsidRPr="00892B8A">
        <w:rPr>
          <w:lang w:eastAsia="en-US"/>
        </w:rPr>
        <w:t xml:space="preserve"> staat in voor de voorbereiding, vorming en nazorg van kandidaat-adoptieouders. </w:t>
      </w:r>
      <w:r w:rsidR="00EC0262" w:rsidRPr="001C2D28">
        <w:rPr>
          <w:lang w:eastAsia="en-US"/>
        </w:rPr>
        <w:t xml:space="preserve">De vzw wil als laagdrempelig expertisecentrum in Vlaanderen tijdens alle fasen van het adoptieproces op maat informatie en nazorg bieden voor alle adoptiebetrokkenen die er gebruik van willen maken. </w:t>
      </w:r>
      <w:r w:rsidR="00B82EE8" w:rsidRPr="00892B8A">
        <w:rPr>
          <w:lang w:eastAsia="en-US"/>
        </w:rPr>
        <w:t>Het Steunpunt Adoptie vzw werkt volgens de principes van de empowerment. Dit wil zeggen dat ze via individuele ondersteuning of nazorg in groep mensen willen sterken in hun eigen capaciteiten zodat zij de situatie zelf beter aanku</w:t>
      </w:r>
      <w:r w:rsidR="009B5CCA" w:rsidRPr="00892B8A">
        <w:rPr>
          <w:lang w:eastAsia="en-US"/>
        </w:rPr>
        <w:t xml:space="preserve">nnen. Dit kan via mail, chat, </w:t>
      </w:r>
      <w:r w:rsidR="00B82EE8" w:rsidRPr="00892B8A">
        <w:rPr>
          <w:lang w:eastAsia="en-US"/>
        </w:rPr>
        <w:t xml:space="preserve">telefoon </w:t>
      </w:r>
      <w:r w:rsidR="009B5CCA" w:rsidRPr="00892B8A">
        <w:rPr>
          <w:lang w:eastAsia="en-US"/>
        </w:rPr>
        <w:t>of</w:t>
      </w:r>
      <w:r w:rsidR="00B82EE8" w:rsidRPr="00892B8A">
        <w:rPr>
          <w:lang w:eastAsia="en-US"/>
        </w:rPr>
        <w:t xml:space="preserve"> op afspraak met een nazorgmedewerker. </w:t>
      </w:r>
      <w:r w:rsidR="003256E6">
        <w:rPr>
          <w:lang w:eastAsia="en-US"/>
        </w:rPr>
        <w:t xml:space="preserve">De organisatie steunt op drie pijlers namelijk </w:t>
      </w:r>
      <w:r w:rsidR="003256E6" w:rsidRPr="00EC0262">
        <w:t>informatie en voorbereiding, ondersteuning en nazorg, expertise en vorming.</w:t>
      </w:r>
      <w:r w:rsidR="00EC0262">
        <w:t xml:space="preserve"> </w:t>
      </w:r>
      <w:r w:rsidR="00EC0262" w:rsidRPr="00EC0262">
        <w:rPr>
          <w:lang w:eastAsia="en-US"/>
        </w:rPr>
        <w:t>Steunpunt Adoptie vzw heeft de ambitie om alle niveaus van welzijnsvoorzieningen, onderwijs, kinderopvang en professionele hulpverleners adopt</w:t>
      </w:r>
      <w:r w:rsidR="00EC0262">
        <w:rPr>
          <w:lang w:eastAsia="en-US"/>
        </w:rPr>
        <w:t xml:space="preserve">ie-alert te maken en te houden. </w:t>
      </w:r>
      <w:r w:rsidR="00F8057C" w:rsidRPr="00EC0262">
        <w:rPr>
          <w:lang w:eastAsia="en-US"/>
        </w:rPr>
        <w:t xml:space="preserve">Steunpunt Adoptie </w:t>
      </w:r>
      <w:r w:rsidR="00B91A33">
        <w:rPr>
          <w:lang w:eastAsia="en-US"/>
        </w:rPr>
        <w:t xml:space="preserve">vzw </w:t>
      </w:r>
      <w:r w:rsidR="00F8057C" w:rsidRPr="00EC0262">
        <w:rPr>
          <w:lang w:eastAsia="en-US"/>
        </w:rPr>
        <w:t>organiseert samen met Vereniging voor Adoptiekind en Gezin (V</w:t>
      </w:r>
      <w:r w:rsidR="00F8057C" w:rsidRPr="00892B8A">
        <w:rPr>
          <w:lang w:eastAsia="en-US"/>
        </w:rPr>
        <w:t>AG) sin</w:t>
      </w:r>
      <w:r w:rsidR="001562D9" w:rsidRPr="00892B8A">
        <w:rPr>
          <w:lang w:eastAsia="en-US"/>
        </w:rPr>
        <w:t xml:space="preserve">ds </w:t>
      </w:r>
      <w:r w:rsidR="00A7062A" w:rsidRPr="00892B8A">
        <w:rPr>
          <w:lang w:eastAsia="en-US"/>
        </w:rPr>
        <w:t>2013</w:t>
      </w:r>
      <w:r w:rsidR="001562D9" w:rsidRPr="00892B8A">
        <w:rPr>
          <w:lang w:eastAsia="en-US"/>
        </w:rPr>
        <w:t xml:space="preserve"> ook vormingsavonden</w:t>
      </w:r>
      <w:r w:rsidR="00F8057C" w:rsidRPr="00892B8A">
        <w:rPr>
          <w:lang w:eastAsia="en-US"/>
        </w:rPr>
        <w:t xml:space="preserve"> (</w:t>
      </w:r>
      <w:r w:rsidR="00F7619D">
        <w:rPr>
          <w:lang w:eastAsia="en-US"/>
        </w:rPr>
        <w:t>www.steunpuntadoptie.be</w:t>
      </w:r>
      <w:r w:rsidR="00F8057C" w:rsidRPr="00892B8A">
        <w:rPr>
          <w:lang w:eastAsia="en-US"/>
        </w:rPr>
        <w:t>)</w:t>
      </w:r>
      <w:r w:rsidR="001562D9" w:rsidRPr="00892B8A">
        <w:rPr>
          <w:lang w:eastAsia="en-US"/>
        </w:rPr>
        <w:t xml:space="preserve">. </w:t>
      </w:r>
      <w:r w:rsidR="00F8057C" w:rsidRPr="00892B8A">
        <w:rPr>
          <w:lang w:eastAsia="en-US"/>
        </w:rPr>
        <w:t>De VAG is een vzw van en voor geadopteerden en adoptieouders die instaat voor vormingsavonden, hulpverlening en informatie door contactgezinnen.</w:t>
      </w:r>
    </w:p>
    <w:p w:rsidR="00D311E6" w:rsidRDefault="001562D9" w:rsidP="0019123B">
      <w:pPr>
        <w:widowControl w:val="0"/>
        <w:tabs>
          <w:tab w:val="left" w:pos="8364"/>
        </w:tabs>
      </w:pPr>
      <w:r w:rsidRPr="00892B8A">
        <w:rPr>
          <w:rFonts w:eastAsiaTheme="minorHAnsi"/>
          <w:lang w:eastAsia="en-US"/>
        </w:rPr>
        <w:t>Einde jaren</w:t>
      </w:r>
      <w:r w:rsidR="00B351A0">
        <w:rPr>
          <w:rFonts w:eastAsiaTheme="minorHAnsi"/>
          <w:lang w:eastAsia="en-US"/>
        </w:rPr>
        <w:t xml:space="preserve"> </w:t>
      </w:r>
      <w:r w:rsidRPr="00892B8A">
        <w:rPr>
          <w:rFonts w:eastAsiaTheme="minorHAnsi"/>
          <w:lang w:eastAsia="en-US"/>
        </w:rPr>
        <w:t xml:space="preserve">’90 is </w:t>
      </w:r>
      <w:r w:rsidR="001B26FC" w:rsidRPr="00892B8A">
        <w:rPr>
          <w:rFonts w:eastAsiaTheme="minorHAnsi"/>
          <w:lang w:eastAsia="en-US"/>
        </w:rPr>
        <w:t xml:space="preserve">bij hen </w:t>
      </w:r>
      <w:r w:rsidRPr="00892B8A">
        <w:rPr>
          <w:rFonts w:eastAsiaTheme="minorHAnsi"/>
          <w:lang w:eastAsia="en-US"/>
        </w:rPr>
        <w:t xml:space="preserve">het </w:t>
      </w:r>
      <w:r w:rsidR="00F8057C" w:rsidRPr="00892B8A">
        <w:rPr>
          <w:rFonts w:eastAsiaTheme="minorHAnsi"/>
          <w:lang w:eastAsia="en-US"/>
        </w:rPr>
        <w:t>project ‘Stilo, het blauwe kuikentje’ ontstaan vanuit de behoefte naar informatieverstrekking en nazorg voor adoptiegezinnen en het kleuteronderwijs. ‘Stilo het</w:t>
      </w:r>
      <w:r w:rsidR="00F8057C">
        <w:t xml:space="preserve"> blauwe kuikentje’ is een verhaal om kinderen bewust te maken van wat ‘</w:t>
      </w:r>
      <w:r w:rsidR="00F8057C">
        <w:rPr>
          <w:bCs/>
        </w:rPr>
        <w:t>anders zijn</w:t>
      </w:r>
      <w:r w:rsidR="00F8057C">
        <w:t>’ en ‘</w:t>
      </w:r>
      <w:r w:rsidR="00F8057C">
        <w:rPr>
          <w:bCs/>
        </w:rPr>
        <w:t>geadopteerd zijn</w:t>
      </w:r>
      <w:r w:rsidR="005340F6">
        <w:t>’ betekent</w:t>
      </w:r>
      <w:r w:rsidR="00F8057C">
        <w:t xml:space="preserve"> en bes</w:t>
      </w:r>
      <w:r w:rsidR="005340F6">
        <w:t>taat uit een animatiefilm en</w:t>
      </w:r>
      <w:r w:rsidR="00F8057C">
        <w:t xml:space="preserve"> educatieve materialenk</w:t>
      </w:r>
      <w:r w:rsidR="00F7619D">
        <w:t xml:space="preserve">offer die </w:t>
      </w:r>
      <w:r w:rsidR="00FC5DFC">
        <w:t xml:space="preserve">kan </w:t>
      </w:r>
      <w:r w:rsidR="00F7619D" w:rsidRPr="008D1073">
        <w:t xml:space="preserve">geleend worden </w:t>
      </w:r>
      <w:r w:rsidR="00B91A33" w:rsidRPr="008D1073">
        <w:t>(</w:t>
      </w:r>
      <w:hyperlink r:id="rId20" w:history="1">
        <w:r w:rsidR="0019123B" w:rsidRPr="008D1073">
          <w:rPr>
            <w:rStyle w:val="Hyperlink"/>
            <w:color w:val="auto"/>
          </w:rPr>
          <w:t>http://www.adoptievlaanderen.be/ftp/jaarverslag/jaarverslag2006.pdf</w:t>
        </w:r>
      </w:hyperlink>
      <w:r w:rsidR="00B91A33" w:rsidRPr="008D1073">
        <w:t>)</w:t>
      </w:r>
      <w:r w:rsidR="00F7619D" w:rsidRPr="008D1073">
        <w:t xml:space="preserve">. </w:t>
      </w:r>
      <w:r w:rsidRPr="008D1073">
        <w:t>De VAG geeft echter toe dat dit project nood heeft aan een update en er op dit moment geen alternatieven voor</w:t>
      </w:r>
      <w:r>
        <w:t xml:space="preserve"> handen zijn.</w:t>
      </w:r>
    </w:p>
    <w:p w:rsidR="00D311E6" w:rsidRDefault="00D311E6" w:rsidP="00F8057C">
      <w:pPr>
        <w:widowControl w:val="0"/>
      </w:pPr>
    </w:p>
    <w:p w:rsidR="003844C2" w:rsidRDefault="003844C2" w:rsidP="00F8057C">
      <w:pPr>
        <w:widowControl w:val="0"/>
      </w:pPr>
    </w:p>
    <w:p w:rsidR="002F170C" w:rsidRDefault="001A51E9" w:rsidP="00C35EDE">
      <w:pPr>
        <w:pStyle w:val="Kop1"/>
      </w:pPr>
      <w:r w:rsidRPr="00BB39DD">
        <w:br w:type="page"/>
      </w:r>
      <w:bookmarkStart w:id="74" w:name="_Toc262122113"/>
      <w:r>
        <w:t>Methodologie</w:t>
      </w:r>
      <w:bookmarkEnd w:id="74"/>
    </w:p>
    <w:p w:rsidR="00DE0B79" w:rsidRDefault="002F170C" w:rsidP="002F170C">
      <w:pPr>
        <w:pStyle w:val="Normaalweb"/>
        <w:spacing w:beforeLines="0" w:beforeAutospacing="1" w:afterLines="0" w:afterAutospacing="1" w:line="360" w:lineRule="auto"/>
        <w:rPr>
          <w:rFonts w:ascii="Verdana" w:eastAsia="Times New Roman" w:hAnsi="Verdana"/>
        </w:rPr>
      </w:pPr>
      <w:r w:rsidRPr="002F170C">
        <w:rPr>
          <w:rFonts w:ascii="Verdana" w:eastAsia="Times New Roman" w:hAnsi="Verdana"/>
        </w:rPr>
        <w:t>In dit deel wordt de methode van dit onderzoek be</w:t>
      </w:r>
      <w:r w:rsidR="009331A0">
        <w:rPr>
          <w:rFonts w:ascii="Verdana" w:eastAsia="Times New Roman" w:hAnsi="Verdana"/>
        </w:rPr>
        <w:t>sproken. Achtereenvolgens wordt</w:t>
      </w:r>
      <w:r w:rsidRPr="002F170C">
        <w:rPr>
          <w:rFonts w:ascii="Verdana" w:eastAsia="Times New Roman" w:hAnsi="Verdana"/>
        </w:rPr>
        <w:t xml:space="preserve"> </w:t>
      </w:r>
      <w:r w:rsidR="009331A0" w:rsidRPr="002F170C">
        <w:rPr>
          <w:rFonts w:ascii="Verdana" w:eastAsia="Times New Roman" w:hAnsi="Verdana"/>
        </w:rPr>
        <w:t>het onderzoeksdesign</w:t>
      </w:r>
      <w:r w:rsidR="009331A0">
        <w:rPr>
          <w:rFonts w:ascii="Verdana" w:eastAsia="Times New Roman" w:hAnsi="Verdana"/>
        </w:rPr>
        <w:t xml:space="preserve">, </w:t>
      </w:r>
      <w:r w:rsidR="009331A0" w:rsidRPr="002F170C">
        <w:rPr>
          <w:rFonts w:ascii="Verdana" w:eastAsia="Times New Roman" w:hAnsi="Verdana"/>
        </w:rPr>
        <w:t>de</w:t>
      </w:r>
      <w:r w:rsidR="009331A0">
        <w:rPr>
          <w:rFonts w:ascii="Verdana" w:eastAsia="Times New Roman" w:hAnsi="Verdana"/>
        </w:rPr>
        <w:t xml:space="preserve"> </w:t>
      </w:r>
      <w:r w:rsidR="000167F4">
        <w:rPr>
          <w:rFonts w:ascii="Verdana" w:eastAsia="Times New Roman" w:hAnsi="Verdana"/>
        </w:rPr>
        <w:t>steekproefsamenstell</w:t>
      </w:r>
      <w:r w:rsidR="000F423F">
        <w:rPr>
          <w:rFonts w:ascii="Verdana" w:eastAsia="Times New Roman" w:hAnsi="Verdana"/>
        </w:rPr>
        <w:t>ing</w:t>
      </w:r>
      <w:r w:rsidRPr="002F170C">
        <w:rPr>
          <w:rFonts w:ascii="Verdana" w:eastAsia="Times New Roman" w:hAnsi="Verdana"/>
        </w:rPr>
        <w:t xml:space="preserve">, </w:t>
      </w:r>
      <w:r w:rsidR="000F423F">
        <w:rPr>
          <w:rFonts w:ascii="Verdana" w:eastAsia="Times New Roman" w:hAnsi="Verdana"/>
        </w:rPr>
        <w:t xml:space="preserve">het kwantitatief (survey) en kwalitatief </w:t>
      </w:r>
      <w:r w:rsidR="00D23128">
        <w:rPr>
          <w:rFonts w:ascii="Verdana" w:eastAsia="Times New Roman" w:hAnsi="Verdana"/>
        </w:rPr>
        <w:t>onderzoek</w:t>
      </w:r>
      <w:r w:rsidR="000F423F">
        <w:rPr>
          <w:rFonts w:ascii="Verdana" w:eastAsia="Times New Roman" w:hAnsi="Verdana"/>
        </w:rPr>
        <w:t xml:space="preserve"> (</w:t>
      </w:r>
      <w:r w:rsidRPr="002F170C">
        <w:rPr>
          <w:rFonts w:ascii="Verdana" w:eastAsia="Times New Roman" w:hAnsi="Verdana"/>
        </w:rPr>
        <w:t xml:space="preserve">focusgroep </w:t>
      </w:r>
      <w:r w:rsidR="00CE233C">
        <w:rPr>
          <w:rFonts w:ascii="Verdana" w:eastAsia="Times New Roman" w:hAnsi="Verdana"/>
        </w:rPr>
        <w:t>en verkennend gesprek</w:t>
      </w:r>
      <w:r w:rsidR="000F423F">
        <w:rPr>
          <w:rFonts w:ascii="Verdana" w:eastAsia="Times New Roman" w:hAnsi="Verdana"/>
        </w:rPr>
        <w:t>)</w:t>
      </w:r>
      <w:r w:rsidRPr="002F170C">
        <w:rPr>
          <w:rFonts w:ascii="Verdana" w:eastAsia="Times New Roman" w:hAnsi="Verdana"/>
        </w:rPr>
        <w:t xml:space="preserve"> </w:t>
      </w:r>
      <w:r w:rsidR="000F423F">
        <w:rPr>
          <w:rFonts w:ascii="Verdana" w:eastAsia="Times New Roman" w:hAnsi="Verdana"/>
        </w:rPr>
        <w:t xml:space="preserve">en </w:t>
      </w:r>
      <w:r w:rsidRPr="002F170C">
        <w:rPr>
          <w:rFonts w:ascii="Verdana" w:eastAsia="Times New Roman" w:hAnsi="Verdana"/>
        </w:rPr>
        <w:t>tenslotte de validiteit en betrouwbaarheid besproken.</w:t>
      </w:r>
    </w:p>
    <w:p w:rsidR="00DE0B79" w:rsidRDefault="00DE0B79" w:rsidP="00B351A0">
      <w:pPr>
        <w:pStyle w:val="Kop2"/>
        <w:jc w:val="left"/>
      </w:pPr>
      <w:bookmarkStart w:id="75" w:name="_Toc262122114"/>
      <w:r>
        <w:t>Onderzoeksdesign</w:t>
      </w:r>
      <w:bookmarkEnd w:id="75"/>
    </w:p>
    <w:p w:rsidR="00E76A78" w:rsidRPr="007B560F" w:rsidRDefault="00DE0B79" w:rsidP="007100AC">
      <w:r w:rsidRPr="004D3F57">
        <w:t>Het gehanteerde design maakt gebruik van ‘mixed methods’ en omvat zowel kwantitatieve als kwalitatieve methoden</w:t>
      </w:r>
      <w:r w:rsidRPr="00692C42">
        <w:t xml:space="preserve"> (Creswell, 2012). </w:t>
      </w:r>
      <w:r w:rsidRPr="00AF1149">
        <w:t xml:space="preserve">Door datatriangulatie </w:t>
      </w:r>
      <w:r>
        <w:t>werd</w:t>
      </w:r>
      <w:r w:rsidRPr="00AF1149">
        <w:t xml:space="preserve"> informatie verzameld uit verschillende bronnen zodat gebeurtenissen of feiten ondersteund worden door mee</w:t>
      </w:r>
      <w:r>
        <w:t>r dan één bron (Mortelmans, 2009</w:t>
      </w:r>
      <w:r w:rsidRPr="00AF1149">
        <w:t xml:space="preserve">). </w:t>
      </w:r>
      <w:r w:rsidR="00E76A78" w:rsidRPr="007B560F">
        <w:rPr>
          <w:color w:val="000000"/>
          <w:szCs w:val="35"/>
        </w:rPr>
        <w:t xml:space="preserve">In het eerste design </w:t>
      </w:r>
      <w:r w:rsidR="00E76A78">
        <w:rPr>
          <w:color w:val="000000"/>
          <w:szCs w:val="35"/>
        </w:rPr>
        <w:t>is de bedoeling een</w:t>
      </w:r>
      <w:r w:rsidR="00E76A78" w:rsidRPr="007B560F">
        <w:rPr>
          <w:color w:val="000000"/>
          <w:szCs w:val="35"/>
        </w:rPr>
        <w:t xml:space="preserve"> breed bereik aan data </w:t>
      </w:r>
      <w:r w:rsidR="00E76A78">
        <w:rPr>
          <w:color w:val="000000"/>
          <w:szCs w:val="35"/>
        </w:rPr>
        <w:t xml:space="preserve">te </w:t>
      </w:r>
      <w:r w:rsidR="00E76A78" w:rsidRPr="007B560F">
        <w:rPr>
          <w:color w:val="000000"/>
          <w:szCs w:val="35"/>
        </w:rPr>
        <w:t xml:space="preserve">vergaren bij </w:t>
      </w:r>
      <w:r w:rsidR="002E07B7">
        <w:rPr>
          <w:color w:val="000000"/>
          <w:szCs w:val="35"/>
        </w:rPr>
        <w:t xml:space="preserve">Vlaamse </w:t>
      </w:r>
      <w:r w:rsidR="00E76A78">
        <w:rPr>
          <w:color w:val="000000"/>
          <w:szCs w:val="35"/>
        </w:rPr>
        <w:t xml:space="preserve">adoptieouders. </w:t>
      </w:r>
      <w:r>
        <w:t xml:space="preserve">De resultaten van de vragenlijsten zijn voornamelijk kwantitatief van aard en geven inzicht in de mate van tevredenheid, betrokkenheid en welbevinden van adoptieouders ten opzichte van het basisonderwijs en geven de indicatoren weer die al dan niet leiden tot een nazorgbehoefte bij adoptieouders ten opzichte van het basisonderwijs. </w:t>
      </w:r>
      <w:r w:rsidR="00E76A78" w:rsidRPr="007B560F">
        <w:rPr>
          <w:color w:val="000000"/>
          <w:szCs w:val="35"/>
        </w:rPr>
        <w:t xml:space="preserve">Vanuit een kwantitatieve onderzoeksstrategie </w:t>
      </w:r>
      <w:r w:rsidR="00E76A78">
        <w:rPr>
          <w:color w:val="000000"/>
          <w:szCs w:val="35"/>
        </w:rPr>
        <w:t>wordt het</w:t>
      </w:r>
      <w:r w:rsidR="00E76A78" w:rsidRPr="007B560F">
        <w:rPr>
          <w:color w:val="000000"/>
          <w:szCs w:val="35"/>
        </w:rPr>
        <w:t xml:space="preserve"> accent </w:t>
      </w:r>
      <w:r w:rsidR="00E76A78">
        <w:rPr>
          <w:color w:val="000000"/>
          <w:szCs w:val="35"/>
        </w:rPr>
        <w:t xml:space="preserve">gelegd </w:t>
      </w:r>
      <w:r w:rsidR="00C01C6F">
        <w:rPr>
          <w:color w:val="000000"/>
          <w:szCs w:val="35"/>
        </w:rPr>
        <w:t>op het geven van beschrijvingen en</w:t>
      </w:r>
      <w:r w:rsidR="00E76A78" w:rsidRPr="007B560F">
        <w:rPr>
          <w:color w:val="000000"/>
          <w:szCs w:val="35"/>
        </w:rPr>
        <w:t xml:space="preserve"> het leggen van relaties tussen bep</w:t>
      </w:r>
      <w:r w:rsidR="00C01C6F">
        <w:rPr>
          <w:color w:val="000000"/>
          <w:szCs w:val="35"/>
        </w:rPr>
        <w:t>aalde variabelen</w:t>
      </w:r>
      <w:r w:rsidR="00E76A78" w:rsidRPr="007B560F">
        <w:rPr>
          <w:color w:val="000000"/>
          <w:szCs w:val="35"/>
        </w:rPr>
        <w:t>.</w:t>
      </w:r>
    </w:p>
    <w:p w:rsidR="00B22B43" w:rsidRDefault="00643904" w:rsidP="006C3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eastAsia="en-US"/>
        </w:rPr>
      </w:pPr>
      <w:r w:rsidRPr="00643904">
        <w:rPr>
          <w:noProof/>
          <w:lang w:val="nl-BE" w:eastAsia="nl-BE"/>
        </w:rPr>
        <w:pict>
          <v:group id="Group 35" o:spid="_x0000_s1026" style="position:absolute;left:0;text-align:left;margin-left:198pt;margin-top:148.85pt;width:287.3pt;height:233.3pt;z-index:251687936" coordorigin="4733,11213" coordsize="5746,4666" wrapcoords="19005 -277 1691 -277 -225 -208 -451 1944 -394 20836 56 21877 676 22294 733 22294 19569 22294 19626 22294 22051 16460 22051 15765 20077 10834 20133 9654 22051 5347 21994 4931 20077 833 20077 555 19456 -208 19231 -277 19005 -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">
            <v:roundrect id="AutoShape 3" o:spid="_x0000_s1027" style="position:absolute;left:2752;top:13194;width:4666;height:704;rotation:-5891764fd;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VrMkA&#10;AADhAAAADwAAAGRycy9kb3ducmV2LnhtbESPQWvCQBSE74X+h+UVeqsb2xJidJUitAqeGkXw9sw+&#10;k9Ts27C7Nem/d4WCx2FmvmFmi8G04kLON5YVjEcJCOLS6oYrBbvt50sGwgdkja1lUvBHHhbzx4cZ&#10;5tr2/E2XIlQiQtjnqKAOocul9GVNBv3IdsTRO1lnMETpKqkd9hFuWvmaJKk02HBcqLGjZU3lufg1&#10;Cn7osF7h+Gtz3Kz6c+VCsX/vl0o9Pw0fUxCBhnAP/7fXWkGWvU2ydJLC7VF8A3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1VrMkAAADhAAAADwAAAAAAAAAAAAAAAACYAgAA&#10;ZHJzL2Rvd25yZXYueG1sUEsFBgAAAAAEAAQA9QAAAI4DAAAAAA==&#10;" fillcolor="#b2a1c7 [1943]" strokecolor="#4a7ebb" strokeweight="1.5pt">
              <v:shadow on="t" opacity="22938f" offset="0"/>
              <v:textbox style="mso-next-textbox:#AutoShape 3" inset=",7.2pt,,7.2pt">
                <w:txbxContent>
                  <w:p w:rsidR="00645882" w:rsidRDefault="00645882" w:rsidP="00DE55BD">
                    <w:pPr>
                      <w:spacing w:line="336" w:lineRule="auto"/>
                      <w:rPr>
                        <w:color w:val="FFFFFF" w:themeColor="background1"/>
                      </w:rPr>
                    </w:pPr>
                    <w:r w:rsidRPr="00E76A78">
                      <w:rPr>
                        <w:color w:val="FFFFFF" w:themeColor="background1"/>
                      </w:rPr>
                      <w:t>M</w:t>
                    </w:r>
                  </w:p>
                  <w:p w:rsidR="00645882" w:rsidRDefault="00645882" w:rsidP="00DE55BD">
                    <w:pPr>
                      <w:spacing w:line="336" w:lineRule="auto"/>
                      <w:rPr>
                        <w:color w:val="FFFFFF" w:themeColor="background1"/>
                      </w:rPr>
                    </w:pPr>
                    <w:r w:rsidRPr="00E76A78">
                      <w:rPr>
                        <w:color w:val="FFFFFF" w:themeColor="background1"/>
                      </w:rPr>
                      <w:t>I</w:t>
                    </w:r>
                  </w:p>
                  <w:p w:rsidR="00645882" w:rsidRDefault="00645882" w:rsidP="00DE55BD">
                    <w:pPr>
                      <w:spacing w:line="336" w:lineRule="auto"/>
                      <w:rPr>
                        <w:color w:val="FFFFFF" w:themeColor="background1"/>
                      </w:rPr>
                    </w:pPr>
                    <w:r w:rsidRPr="00E76A78">
                      <w:rPr>
                        <w:color w:val="FFFFFF" w:themeColor="background1"/>
                      </w:rPr>
                      <w:t>X</w:t>
                    </w:r>
                  </w:p>
                  <w:p w:rsidR="00645882" w:rsidRDefault="00645882" w:rsidP="00DE55BD">
                    <w:pPr>
                      <w:spacing w:line="336" w:lineRule="auto"/>
                      <w:rPr>
                        <w:color w:val="FFFFFF" w:themeColor="background1"/>
                      </w:rPr>
                    </w:pPr>
                    <w:r>
                      <w:rPr>
                        <w:color w:val="FFFFFF" w:themeColor="background1"/>
                      </w:rPr>
                      <w:t>E</w:t>
                    </w:r>
                  </w:p>
                  <w:p w:rsidR="00645882" w:rsidRDefault="00645882" w:rsidP="00DE55BD">
                    <w:pPr>
                      <w:spacing w:line="336" w:lineRule="auto"/>
                      <w:rPr>
                        <w:color w:val="FFFFFF" w:themeColor="background1"/>
                      </w:rPr>
                    </w:pPr>
                    <w:r>
                      <w:rPr>
                        <w:color w:val="FFFFFF" w:themeColor="background1"/>
                      </w:rPr>
                      <w:t>D</w:t>
                    </w:r>
                  </w:p>
                  <w:p w:rsidR="00645882" w:rsidRDefault="00645882" w:rsidP="00DE55BD">
                    <w:pPr>
                      <w:spacing w:line="336" w:lineRule="auto"/>
                      <w:rPr>
                        <w:color w:val="FFFFFF" w:themeColor="background1"/>
                      </w:rPr>
                    </w:pPr>
                  </w:p>
                  <w:p w:rsidR="00645882" w:rsidRDefault="00645882" w:rsidP="00DE55BD">
                    <w:pPr>
                      <w:spacing w:line="336" w:lineRule="auto"/>
                      <w:rPr>
                        <w:color w:val="FFFFFF" w:themeColor="background1"/>
                      </w:rPr>
                    </w:pPr>
                    <w:r>
                      <w:rPr>
                        <w:color w:val="FFFFFF" w:themeColor="background1"/>
                      </w:rPr>
                      <w:t>M</w:t>
                    </w:r>
                  </w:p>
                  <w:p w:rsidR="00645882" w:rsidRDefault="00645882" w:rsidP="00DE55BD">
                    <w:pPr>
                      <w:spacing w:line="336" w:lineRule="auto"/>
                      <w:rPr>
                        <w:color w:val="FFFFFF" w:themeColor="background1"/>
                      </w:rPr>
                    </w:pPr>
                    <w:r>
                      <w:rPr>
                        <w:color w:val="FFFFFF" w:themeColor="background1"/>
                      </w:rPr>
                      <w:t>E</w:t>
                    </w:r>
                  </w:p>
                  <w:p w:rsidR="00645882" w:rsidRDefault="00645882" w:rsidP="00DE55BD">
                    <w:pPr>
                      <w:spacing w:line="336" w:lineRule="auto"/>
                      <w:rPr>
                        <w:color w:val="FFFFFF" w:themeColor="background1"/>
                      </w:rPr>
                    </w:pPr>
                    <w:r>
                      <w:rPr>
                        <w:color w:val="FFFFFF" w:themeColor="background1"/>
                      </w:rPr>
                      <w:t>T</w:t>
                    </w:r>
                  </w:p>
                  <w:p w:rsidR="00645882" w:rsidRDefault="00645882" w:rsidP="00DE55BD">
                    <w:pPr>
                      <w:spacing w:line="336" w:lineRule="auto"/>
                      <w:rPr>
                        <w:color w:val="FFFFFF" w:themeColor="background1"/>
                      </w:rPr>
                    </w:pPr>
                    <w:r>
                      <w:rPr>
                        <w:color w:val="FFFFFF" w:themeColor="background1"/>
                      </w:rPr>
                      <w:t>H</w:t>
                    </w:r>
                  </w:p>
                  <w:p w:rsidR="00645882" w:rsidRDefault="00645882" w:rsidP="00DE55BD">
                    <w:pPr>
                      <w:spacing w:line="336" w:lineRule="auto"/>
                      <w:rPr>
                        <w:color w:val="FFFFFF" w:themeColor="background1"/>
                      </w:rPr>
                    </w:pPr>
                    <w:r>
                      <w:rPr>
                        <w:color w:val="FFFFFF" w:themeColor="background1"/>
                      </w:rPr>
                      <w:t>O</w:t>
                    </w:r>
                  </w:p>
                  <w:p w:rsidR="00645882" w:rsidRPr="00E76A78" w:rsidRDefault="00645882" w:rsidP="00DE55BD">
                    <w:pPr>
                      <w:spacing w:line="336" w:lineRule="auto"/>
                      <w:rPr>
                        <w:color w:val="FFFFFF" w:themeColor="background1"/>
                      </w:rPr>
                    </w:pPr>
                    <w:r>
                      <w:rPr>
                        <w:color w:val="FFFFFF" w:themeColor="background1"/>
                      </w:rPr>
                      <w:t>D</w:t>
                    </w:r>
                  </w:p>
                </w:txbxContent>
              </v:textbox>
            </v:roundrect>
            <v:roundrect id="AutoShape 4" o:spid="_x0000_s1028" style="position:absolute;left:5807;top:11214;width:2132;height:21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8b8gA&#10;AADhAAAADwAAAGRycy9kb3ducmV2LnhtbESPwW7CMBBE70j8g7WVuIFTQMWkGISQKHCipXzAKt4m&#10;gXgdxS4Evh4jVepxNDNvNLNFaytxocaXjjW8DhIQxJkzJecajt/rvgLhA7LByjFpuJGHxbzbmWFq&#10;3JW/6HIIuYgQ9ilqKEKoUyl9VpBFP3A1cfR+XGMxRNnk0jR4jXBbyWGSvEmLJceFAmtaFZSdD79W&#10;g6024TTK6x1OPpfm/uGlGtq91r2XdvkOIlAb/sN/7a3RoNRoqibJGJ6P4hu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zxvyAAAAOEAAAAPAAAAAAAAAAAAAAAAAJgCAABk&#10;cnMvZG93bnJldi54bWxQSwUGAAAAAAQABAD1AAAAjQMAAAAA&#10;" fillcolor="#c0504d [3205]" strokecolor="#4a7ebb" strokeweight="1.5pt">
              <v:shadow on="t" opacity="22938f" offset="0"/>
              <v:textbox style="mso-next-textbox:#AutoShape 4" inset=",7.2pt,,7.2pt">
                <w:txbxContent>
                  <w:p w:rsidR="00645882" w:rsidRDefault="00645882" w:rsidP="00B22B43">
                    <w:pPr>
                      <w:jc w:val="center"/>
                      <w:rPr>
                        <w:sz w:val="18"/>
                      </w:rPr>
                    </w:pPr>
                  </w:p>
                  <w:p w:rsidR="00645882" w:rsidRDefault="00645882" w:rsidP="00B22B43">
                    <w:pPr>
                      <w:jc w:val="center"/>
                      <w:rPr>
                        <w:sz w:val="18"/>
                      </w:rPr>
                    </w:pPr>
                  </w:p>
                  <w:p w:rsidR="00645882" w:rsidRPr="00B22B43" w:rsidRDefault="00645882" w:rsidP="00B22B43">
                    <w:pPr>
                      <w:jc w:val="center"/>
                      <w:rPr>
                        <w:color w:val="FFFFFF" w:themeColor="background1"/>
                        <w:sz w:val="18"/>
                      </w:rPr>
                    </w:pPr>
                    <w:r w:rsidRPr="00B22B43">
                      <w:rPr>
                        <w:color w:val="FFFFFF" w:themeColor="background1"/>
                        <w:sz w:val="18"/>
                      </w:rPr>
                      <w:t>KWANTITATIEF</w:t>
                    </w:r>
                  </w:p>
                </w:txbxContent>
              </v:textbox>
            </v:roundrect>
            <v:roundrect id="AutoShape 5" o:spid="_x0000_s1029" style="position:absolute;left:5814;top:13734;width:2132;height:21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0rcwA&#10;AADhAAAADwAAAGRycy9kb3ducmV2LnhtbESP3U7CQBSE7014h80h8YbAVi1YCgtREhJJvAD0AY7d&#10;0x/onq3dtVSf3jUh8XIyM99kluve1KKj1lWWFdxNIhDEmdUVFwre37bjBITzyBpry6TgmxysV4Ob&#10;JabaXvhA3dEXIkDYpaig9L5JpXRZSQbdxDbEwctta9AH2RZSt3gJcFPL+yiaSYMVh4USG9qUlJ2P&#10;X0bBefqZ5x+vMt7u5/Hz7vQj49GmU+p22D8tQHjq/X/42n7RCpLkYZ48RlP4exTe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k00rcwAAADhAAAADwAAAAAAAAAAAAAAAACY&#10;AgAAZHJzL2Rvd25yZXYueG1sUEsFBgAAAAAEAAQA9QAAAJEDAAAAAA==&#10;" fillcolor="#9bbb59 [3206]" strokecolor="#4a7ebb" strokeweight="1.5pt">
              <v:shadow on="t" opacity="22938f" offset="0"/>
              <v:textbox style="mso-next-textbox:#AutoShape 5" inset=",7.2pt,,7.2pt">
                <w:txbxContent>
                  <w:p w:rsidR="00645882" w:rsidRDefault="00645882" w:rsidP="00B22B43">
                    <w:pPr>
                      <w:jc w:val="center"/>
                      <w:rPr>
                        <w:sz w:val="18"/>
                      </w:rPr>
                    </w:pPr>
                  </w:p>
                  <w:p w:rsidR="00645882" w:rsidRDefault="00645882" w:rsidP="00B22B43">
                    <w:pPr>
                      <w:jc w:val="center"/>
                      <w:rPr>
                        <w:sz w:val="18"/>
                      </w:rPr>
                    </w:pPr>
                  </w:p>
                  <w:p w:rsidR="00645882" w:rsidRPr="00B22B43" w:rsidRDefault="00645882" w:rsidP="00B22B43">
                    <w:pPr>
                      <w:jc w:val="center"/>
                      <w:rPr>
                        <w:color w:val="FFFFFF" w:themeColor="background1"/>
                        <w:sz w:val="18"/>
                      </w:rPr>
                    </w:pPr>
                    <w:r w:rsidRPr="00B22B43">
                      <w:rPr>
                        <w:color w:val="FFFFFF" w:themeColor="background1"/>
                        <w:sz w:val="18"/>
                      </w:rPr>
                      <w:t>KWALITATIEF</w:t>
                    </w:r>
                  </w:p>
                </w:txbxContent>
              </v:textbox>
            </v:round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0" type="#_x0000_t13" style="position:absolute;left:7954;top:11214;width:2505;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Q8skA&#10;AADhAAAADwAAAGRycy9kb3ducmV2LnhtbESPzWrDMBCE74W+g9hAb43smqSqGyWUQKCnlib9uS7W&#10;1haxVq6lxvbbR4VCjsPMfMOsNqNrxYn6YD1ryOcZCOLKG8u1hvfD7laBCBHZYOuZNEwUYLO+vlph&#10;afzAb3Tax1okCIcSNTQxdqWUoWrIYZj7jjh53753GJPsa2l6HBLctfIuy5bSoeW00GBH24aq4/7X&#10;aSiW9VC108sC89ev7iNT9vNnslrfzManRxCRxngJ/7efjQaligd1nxfw9yi9Ab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YQ8skAAADhAAAADwAAAAAAAAAAAAAAAACYAgAA&#10;ZHJzL2Rvd25yZXYueG1sUEsFBgAAAAAEAAQA9QAAAI4DAAAAAA==&#10;" fillcolor="#f2dbdb [661]" strokecolor="#4a7ebb" strokeweight="1.5pt">
              <v:shadow on="t" opacity="22938f" offset="0"/>
              <v:textbox style="mso-next-textbox:#AutoShape 6" inset=",7.2pt,,7.2pt">
                <w:txbxContent>
                  <w:p w:rsidR="00645882" w:rsidRPr="00B22B43" w:rsidRDefault="00645882">
                    <w:r w:rsidRPr="00B22B43">
                      <w:t>Survey adoptieouders</w:t>
                    </w:r>
                  </w:p>
                </w:txbxContent>
              </v:textbox>
            </v:shape>
            <v:shape id="AutoShape 7" o:spid="_x0000_s1031" type="#_x0000_t13" style="position:absolute;left:7974;top:13374;width:250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hskA&#10;AADhAAAADwAAAGRycy9kb3ducmV2LnhtbESPQUvDQBSE74L/YXmCN7uJ1bqN3RYRCp4qrba9PrLP&#10;ZDH7Nma3TfLvu4LgcZiZb5jFanCNOFMXrGcN+SQDQVx6Y7nS8PmxvlMgQkQ22HgmDSMFWC2vrxZY&#10;GN/zls67WIkE4VCghjrGtpAylDU5DBPfEifvy3cOY5JdJU2HfYK7Rt5n2Uw6tJwWamzptabye3dy&#10;Gqazqi+bcfOI+fux3WfKHn5Gq/XtzfDyDCLSEP/Df+03o0Gp6Vw95Q/w+yi9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Q+IhskAAADhAAAADwAAAAAAAAAAAAAAAACYAgAA&#10;ZHJzL2Rvd25yZXYueG1sUEsFBgAAAAAEAAQA9QAAAI4DAAAAAA==&#10;" fillcolor="#f2dbdb [661]" strokecolor="#4a7ebb" strokeweight="1.5pt">
              <v:shadow on="t" opacity="22938f" offset="0"/>
              <v:textbox style="mso-next-textbox:#AutoShape 7" inset=",7.2pt,,7.2pt">
                <w:txbxContent>
                  <w:p w:rsidR="00645882" w:rsidRPr="00B22B43" w:rsidRDefault="00645882" w:rsidP="00C01C6F">
                    <w:pPr>
                      <w:jc w:val="left"/>
                      <w:rPr>
                        <w:sz w:val="16"/>
                      </w:rPr>
                    </w:pPr>
                    <w:r>
                      <w:rPr>
                        <w:sz w:val="16"/>
                      </w:rPr>
                      <w:t xml:space="preserve">- </w:t>
                    </w:r>
                    <w:r w:rsidRPr="00B22B43">
                      <w:rPr>
                        <w:sz w:val="16"/>
                      </w:rPr>
                      <w:t>Focusgroep adoptiejongeren</w:t>
                    </w:r>
                  </w:p>
                  <w:p w:rsidR="00645882" w:rsidRPr="00B22B43" w:rsidRDefault="00645882" w:rsidP="00C01C6F">
                    <w:pPr>
                      <w:jc w:val="left"/>
                    </w:pPr>
                    <w:r>
                      <w:rPr>
                        <w:sz w:val="16"/>
                      </w:rPr>
                      <w:t xml:space="preserve">- </w:t>
                    </w:r>
                    <w:r w:rsidRPr="00B22B43">
                      <w:rPr>
                        <w:sz w:val="16"/>
                      </w:rPr>
                      <w:t>Verkennend</w:t>
                    </w:r>
                    <w:r>
                      <w:t xml:space="preserve"> </w:t>
                    </w:r>
                    <w:r w:rsidRPr="00B22B43">
                      <w:rPr>
                        <w:sz w:val="16"/>
                      </w:rPr>
                      <w:t xml:space="preserve">gesprek </w:t>
                    </w:r>
                    <w:r w:rsidRPr="009331A0">
                      <w:rPr>
                        <w:sz w:val="16"/>
                      </w:rPr>
                      <w:t>Steunpunt Adoptie</w:t>
                    </w:r>
                    <w:r>
                      <w:t xml:space="preserve"> </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 o:spid="_x0000_s1032" type="#_x0000_t103" style="position:absolute;left:8334;top:12654;width:1431;height:1402;rotation:953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dcsA&#10;AADhAAAADwAAAGRycy9kb3ducmV2LnhtbESP0U7CQBRE3038h8018U22SMSlspCqAU0MIaAfcOle&#10;2kr3bukupf69a0Li42RmzmSm897WoqPWV441DAcJCOLcmYoLDV+fizsFwgdkg7Vj0vBDHuaz66sp&#10;psadeUPdNhQiQtinqKEMoUml9HlJFv3ANcTR27vWYoiyLaRp8Rzhtpb3STKWFiuOCyU29FJSftie&#10;rIbdcTUKi+zw/PGWrXev38u9omOn9e1Nnz2BCNSH//Cl/W40KDWaqMfhA/w9im9Az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v8x1ywAAAOEAAAAPAAAAAAAAAAAAAAAAAJgC&#10;AABkcnMvZG93bnJldi54bWxQSwUGAAAAAAQABAD1AAAAkAMAAAAA&#10;" adj="16608,19232,4320" fillcolor="#9bc1ff" strokecolor="#4a7ebb" strokeweight="1.5pt">
              <v:fill color2="#3f80cd" focus="100%" type="gradient">
                <o:fill v:ext="view" type="gradientUnscaled"/>
              </v:fill>
              <v:shadow on="t" opacity="22938f" offset="0"/>
              <v:textbox inset=",7.2pt,,7.2pt"/>
            </v:shape>
            <w10:wrap type="tight"/>
          </v:group>
        </w:pict>
      </w:r>
      <w:r w:rsidR="00E76A78" w:rsidRPr="007B560F">
        <w:rPr>
          <w:color w:val="000000"/>
          <w:szCs w:val="35"/>
        </w:rPr>
        <w:t xml:space="preserve">Het tweede design van de mixed method legt de nadruk op een kwalitatieve onderzoeksstrategie. </w:t>
      </w:r>
      <w:r w:rsidR="00264CDC">
        <w:rPr>
          <w:color w:val="000000"/>
          <w:szCs w:val="35"/>
        </w:rPr>
        <w:t>De</w:t>
      </w:r>
      <w:r w:rsidR="00264CDC" w:rsidRPr="007B560F">
        <w:rPr>
          <w:color w:val="000000"/>
          <w:szCs w:val="35"/>
        </w:rPr>
        <w:t xml:space="preserve"> bekomen kennis van de kwantitatieve studie </w:t>
      </w:r>
      <w:r w:rsidR="00264CDC">
        <w:rPr>
          <w:color w:val="000000"/>
          <w:szCs w:val="35"/>
        </w:rPr>
        <w:t xml:space="preserve">wordt nu meer in de diepte onderzocht. </w:t>
      </w:r>
      <w:r w:rsidR="00DE0B79">
        <w:t xml:space="preserve">De </w:t>
      </w:r>
      <w:r w:rsidR="00C01C6F">
        <w:t>informatie uit de focusgroep levert kwalitatieve data en maakt</w:t>
      </w:r>
      <w:r w:rsidR="00DE0B79">
        <w:t xml:space="preserve"> het mogelijk om een duidelijker beeld te schetsen van de tevredenheid en het welbevinden van </w:t>
      </w:r>
      <w:r w:rsidR="002E07B7">
        <w:t xml:space="preserve">Vlaamse </w:t>
      </w:r>
      <w:r w:rsidR="00DE0B79">
        <w:t>adoptiekinderen ten opzichte van het basisonderwijs en welke indicatoren al dan niet leiden tot nazorgbehoeften bij adoptiejongeren ten opzichte van het basisonderwijs.</w:t>
      </w:r>
      <w:r w:rsidR="00470505">
        <w:t xml:space="preserve"> Het verkennend gesprek met een medewerker van Steunpunt Adoptie vzw heeft als doel na</w:t>
      </w:r>
      <w:r w:rsidR="00C01C6F">
        <w:t xml:space="preserve"> te </w:t>
      </w:r>
      <w:r w:rsidR="00470505">
        <w:t xml:space="preserve">gaan </w:t>
      </w:r>
      <w:r w:rsidR="00C9275E">
        <w:t>welke nazorg zij precies bieden aan</w:t>
      </w:r>
      <w:r w:rsidR="00C9275E" w:rsidRPr="001C2D28">
        <w:rPr>
          <w:lang w:eastAsia="en-US"/>
        </w:rPr>
        <w:t xml:space="preserve"> alle adoptiebetrokkenen</w:t>
      </w:r>
      <w:r w:rsidR="00C9275E">
        <w:rPr>
          <w:lang w:eastAsia="en-US"/>
        </w:rPr>
        <w:t xml:space="preserve">. </w:t>
      </w:r>
      <w:r w:rsidR="00C01C6F">
        <w:rPr>
          <w:lang w:eastAsia="en-US"/>
        </w:rPr>
        <w:t xml:space="preserve">Tijdens dit gesprek </w:t>
      </w:r>
      <w:r w:rsidR="00C9275E">
        <w:rPr>
          <w:lang w:eastAsia="en-US"/>
        </w:rPr>
        <w:t xml:space="preserve">is </w:t>
      </w:r>
      <w:r w:rsidR="00C01C6F">
        <w:rPr>
          <w:lang w:eastAsia="en-US"/>
        </w:rPr>
        <w:t xml:space="preserve">het </w:t>
      </w:r>
      <w:r w:rsidR="00C9275E">
        <w:rPr>
          <w:lang w:eastAsia="en-US"/>
        </w:rPr>
        <w:t xml:space="preserve">bovendien mogelijk om af te toetsen wat hun visie is over het huidige nazorgaanbod voor adoptiebetrokkenen en of zij na dit eerste werkjaar een evolutie ervaren </w:t>
      </w:r>
      <w:r w:rsidR="00E3701C">
        <w:rPr>
          <w:lang w:eastAsia="en-US"/>
        </w:rPr>
        <w:t xml:space="preserve">met betrekking tot de </w:t>
      </w:r>
      <w:r w:rsidR="00C9275E">
        <w:rPr>
          <w:lang w:eastAsia="en-US"/>
        </w:rPr>
        <w:t xml:space="preserve"> nazorgaanvragen.</w:t>
      </w:r>
    </w:p>
    <w:p w:rsidR="00B22B43" w:rsidRDefault="00B22B43" w:rsidP="002F170C">
      <w:pPr>
        <w:pStyle w:val="Normaalweb"/>
        <w:spacing w:beforeLines="0" w:beforeAutospacing="1" w:afterLines="0" w:afterAutospacing="1" w:line="360" w:lineRule="auto"/>
        <w:rPr>
          <w:rFonts w:ascii="Verdana" w:eastAsia="Times New Roman" w:hAnsi="Verdana"/>
        </w:rPr>
      </w:pPr>
    </w:p>
    <w:p w:rsidR="00B22B43" w:rsidRDefault="00B22B43" w:rsidP="002F170C">
      <w:pPr>
        <w:pStyle w:val="Normaalweb"/>
        <w:spacing w:beforeLines="0" w:beforeAutospacing="1" w:afterLines="0" w:afterAutospacing="1" w:line="360" w:lineRule="auto"/>
        <w:rPr>
          <w:rFonts w:ascii="Verdana" w:eastAsia="Times New Roman" w:hAnsi="Verdana"/>
        </w:rPr>
      </w:pPr>
    </w:p>
    <w:p w:rsidR="001A51E9" w:rsidRPr="002F170C" w:rsidRDefault="00B22B43" w:rsidP="00C9275E">
      <w:pPr>
        <w:pStyle w:val="Lijstmetafbeeldingen"/>
        <w:ind w:left="0" w:firstLine="0"/>
      </w:pPr>
      <w:bookmarkStart w:id="76" w:name="_Toc262146908"/>
      <w:r w:rsidRPr="00B22B43">
        <w:rPr>
          <w:i/>
        </w:rPr>
        <w:t>Figuur 3</w:t>
      </w:r>
      <w:r>
        <w:t>. Onderzoeksdesign</w:t>
      </w:r>
      <w:r w:rsidR="00E3701C">
        <w:t>.</w:t>
      </w:r>
      <w:bookmarkEnd w:id="76"/>
    </w:p>
    <w:p w:rsidR="00B22B43" w:rsidRDefault="00B22B43">
      <w:pPr>
        <w:spacing w:line="240" w:lineRule="auto"/>
        <w:rPr>
          <w:rFonts w:cs="Arial"/>
          <w:bCs/>
          <w:i/>
          <w:iCs/>
          <w:sz w:val="22"/>
          <w:szCs w:val="28"/>
        </w:rPr>
      </w:pPr>
      <w:r>
        <w:br w:type="page"/>
      </w:r>
    </w:p>
    <w:p w:rsidR="00CF73B1" w:rsidRDefault="00DC5F7E" w:rsidP="009A52CA">
      <w:pPr>
        <w:pStyle w:val="Kop2"/>
      </w:pPr>
      <w:bookmarkStart w:id="77" w:name="_Toc262122115"/>
      <w:r>
        <w:t>Steekproef</w:t>
      </w:r>
      <w:r w:rsidR="000167F4">
        <w:t>samenstelling</w:t>
      </w:r>
      <w:bookmarkEnd w:id="77"/>
    </w:p>
    <w:p w:rsidR="00750B30" w:rsidRPr="0011383E" w:rsidRDefault="0050256F" w:rsidP="00750B30">
      <w:pPr>
        <w:pStyle w:val="Normaalweb"/>
        <w:spacing w:beforeLines="0" w:beforeAutospacing="1" w:afterLines="0" w:afterAutospacing="1" w:line="360" w:lineRule="auto"/>
        <w:rPr>
          <w:rFonts w:ascii="Verdana" w:eastAsia="Times New Roman" w:hAnsi="Verdana"/>
        </w:rPr>
      </w:pPr>
      <w:r w:rsidRPr="0011383E">
        <w:rPr>
          <w:rFonts w:ascii="Verdana" w:eastAsia="Times New Roman" w:hAnsi="Verdana"/>
        </w:rPr>
        <w:t>Baarda, De Goede en Teunissen (2005) indiceren dat</w:t>
      </w:r>
      <w:r w:rsidR="00A7062A" w:rsidRPr="00A7062A">
        <w:rPr>
          <w:rFonts w:ascii="Verdana" w:eastAsia="Times New Roman" w:hAnsi="Verdana"/>
        </w:rPr>
        <w:t xml:space="preserve"> </w:t>
      </w:r>
      <w:r w:rsidR="00A7062A" w:rsidRPr="0011383E">
        <w:rPr>
          <w:rFonts w:ascii="Verdana" w:eastAsia="Times New Roman" w:hAnsi="Verdana"/>
        </w:rPr>
        <w:t>het cruciaal is dat</w:t>
      </w:r>
      <w:r w:rsidRPr="0011383E">
        <w:rPr>
          <w:rFonts w:ascii="Verdana" w:eastAsia="Times New Roman" w:hAnsi="Verdana"/>
        </w:rPr>
        <w:t>, alvorens te starten met het onderzoek</w:t>
      </w:r>
      <w:r w:rsidR="001B26FC">
        <w:rPr>
          <w:rFonts w:ascii="Verdana" w:eastAsia="Times New Roman" w:hAnsi="Verdana"/>
        </w:rPr>
        <w:t>,</w:t>
      </w:r>
      <w:r w:rsidRPr="0011383E">
        <w:rPr>
          <w:rFonts w:ascii="Verdana" w:eastAsia="Times New Roman" w:hAnsi="Verdana"/>
        </w:rPr>
        <w:t xml:space="preserve"> er een beslissing genomen is over wie of wat er uitspraken gedaan moeten worden, met andere woorden wat de centrale onderzoekseenheden zijn. Hiervoor </w:t>
      </w:r>
      <w:r w:rsidR="008C3E26">
        <w:rPr>
          <w:rFonts w:ascii="Verdana" w:eastAsia="Times New Roman" w:hAnsi="Verdana"/>
        </w:rPr>
        <w:t>is dit onderzoek</w:t>
      </w:r>
      <w:r w:rsidR="00A7062A">
        <w:rPr>
          <w:rFonts w:ascii="Verdana" w:eastAsia="Times New Roman" w:hAnsi="Verdana"/>
        </w:rPr>
        <w:t xml:space="preserve"> gebasee</w:t>
      </w:r>
      <w:r w:rsidRPr="0011383E">
        <w:rPr>
          <w:rFonts w:ascii="Verdana" w:eastAsia="Times New Roman" w:hAnsi="Verdana"/>
        </w:rPr>
        <w:t xml:space="preserve">rd op de methode </w:t>
      </w:r>
      <w:r w:rsidR="000167F4">
        <w:rPr>
          <w:rFonts w:ascii="Verdana" w:eastAsia="Times New Roman" w:hAnsi="Verdana"/>
        </w:rPr>
        <w:t>van theoretische steekproefsamenstell</w:t>
      </w:r>
      <w:r w:rsidRPr="0011383E">
        <w:rPr>
          <w:rFonts w:ascii="Verdana" w:eastAsia="Times New Roman" w:hAnsi="Verdana"/>
        </w:rPr>
        <w:t>ing. Deze methode gaat ervan uit dat da</w:t>
      </w:r>
      <w:r w:rsidR="000167F4">
        <w:rPr>
          <w:rFonts w:ascii="Verdana" w:eastAsia="Times New Roman" w:hAnsi="Verdana"/>
        </w:rPr>
        <w:t>taverzameling en steekproefsamenstell</w:t>
      </w:r>
      <w:r w:rsidR="007100AC">
        <w:rPr>
          <w:rFonts w:ascii="Verdana" w:eastAsia="Times New Roman" w:hAnsi="Verdana"/>
        </w:rPr>
        <w:t>ing</w:t>
      </w:r>
      <w:r w:rsidRPr="0011383E">
        <w:rPr>
          <w:rFonts w:ascii="Verdana" w:eastAsia="Times New Roman" w:hAnsi="Verdana"/>
        </w:rPr>
        <w:t xml:space="preserve"> verweven zijn in een cyclisch proces (Mortelmans, 2009).</w:t>
      </w:r>
      <w:r w:rsidR="00C1211C" w:rsidRPr="0011383E">
        <w:rPr>
          <w:rFonts w:ascii="Verdana" w:eastAsia="Times New Roman" w:hAnsi="Verdana"/>
        </w:rPr>
        <w:t xml:space="preserve"> Mortelmans (2009) geeft aan dat de mensen die geselecteerd worden een band moeten hebben met het te onderzoeken thema, met andere woorden dat er gekozen moet worden </w:t>
      </w:r>
      <w:r w:rsidR="00E8341C">
        <w:rPr>
          <w:rFonts w:ascii="Verdana" w:eastAsia="Times New Roman" w:hAnsi="Verdana"/>
        </w:rPr>
        <w:t>voor doelgerichte steekproeven.</w:t>
      </w:r>
      <w:r w:rsidR="00750B30" w:rsidRPr="0011383E">
        <w:rPr>
          <w:rFonts w:ascii="Verdana" w:eastAsia="Times New Roman" w:hAnsi="Verdana"/>
        </w:rPr>
        <w:t xml:space="preserve"> Voor de selectie van doelgerichte steekproeven zijn er bepaalde criteria vooropgesteld:</w:t>
      </w:r>
    </w:p>
    <w:p w:rsidR="00750B30" w:rsidRPr="004F1F70" w:rsidRDefault="00033F87" w:rsidP="004F1F70">
      <w:pPr>
        <w:pStyle w:val="Normaalweb"/>
        <w:numPr>
          <w:ilvl w:val="0"/>
          <w:numId w:val="3"/>
        </w:numPr>
        <w:spacing w:beforeLines="0" w:beforeAutospacing="1" w:afterLines="0" w:afterAutospacing="1" w:line="360" w:lineRule="auto"/>
        <w:rPr>
          <w:rFonts w:ascii="Verdana" w:eastAsia="Times New Roman" w:hAnsi="Verdana"/>
        </w:rPr>
      </w:pPr>
      <w:r>
        <w:rPr>
          <w:rFonts w:ascii="Verdana" w:eastAsia="Times New Roman" w:hAnsi="Verdana"/>
        </w:rPr>
        <w:t>Vlaamse a</w:t>
      </w:r>
      <w:r w:rsidR="00750B30" w:rsidRPr="004F1F70">
        <w:rPr>
          <w:rFonts w:ascii="Verdana" w:eastAsia="Times New Roman" w:hAnsi="Verdana"/>
        </w:rPr>
        <w:t>doptieouder</w:t>
      </w:r>
      <w:r w:rsidR="00F40301">
        <w:rPr>
          <w:rFonts w:ascii="Verdana" w:eastAsia="Times New Roman" w:hAnsi="Verdana"/>
        </w:rPr>
        <w:t>(s)</w:t>
      </w:r>
      <w:r w:rsidR="00750B30" w:rsidRPr="004F1F70">
        <w:rPr>
          <w:rFonts w:ascii="Verdana" w:eastAsia="Times New Roman" w:hAnsi="Verdana"/>
        </w:rPr>
        <w:t xml:space="preserve"> van een interlandelijk adoptiekind waarvan het adoptiekind school loopt in een basisschool of deze reeds doorlopen heeft.</w:t>
      </w:r>
      <w:r w:rsidR="00E4742E" w:rsidRPr="004F1F70">
        <w:rPr>
          <w:rFonts w:ascii="Verdana" w:eastAsia="Times New Roman" w:hAnsi="Verdana"/>
        </w:rPr>
        <w:t xml:space="preserve"> </w:t>
      </w:r>
      <w:r w:rsidR="00750B30" w:rsidRPr="004F1F70">
        <w:rPr>
          <w:rFonts w:ascii="Verdana" w:eastAsia="Times New Roman" w:hAnsi="Verdana"/>
        </w:rPr>
        <w:t>(survey)</w:t>
      </w:r>
    </w:p>
    <w:p w:rsidR="0050256F" w:rsidRPr="004F1F70" w:rsidRDefault="00033F87" w:rsidP="004F1F70">
      <w:pPr>
        <w:pStyle w:val="Normaalweb"/>
        <w:numPr>
          <w:ilvl w:val="0"/>
          <w:numId w:val="3"/>
        </w:numPr>
        <w:spacing w:beforeLines="0" w:beforeAutospacing="1" w:afterLines="0" w:afterAutospacing="1" w:line="360" w:lineRule="auto"/>
        <w:rPr>
          <w:rFonts w:ascii="Verdana" w:eastAsia="Times New Roman" w:hAnsi="Verdana"/>
        </w:rPr>
      </w:pPr>
      <w:r>
        <w:rPr>
          <w:rFonts w:ascii="Verdana" w:eastAsia="Times New Roman" w:hAnsi="Verdana"/>
        </w:rPr>
        <w:t>Vlaams i</w:t>
      </w:r>
      <w:r w:rsidR="00750B30" w:rsidRPr="004F1F70">
        <w:rPr>
          <w:rFonts w:ascii="Verdana" w:eastAsia="Times New Roman" w:hAnsi="Verdana"/>
        </w:rPr>
        <w:t>nterlandelijk adoptiekind</w:t>
      </w:r>
      <w:r w:rsidR="00F40301">
        <w:rPr>
          <w:rFonts w:ascii="Verdana" w:eastAsia="Times New Roman" w:hAnsi="Verdana"/>
        </w:rPr>
        <w:t>/jongere</w:t>
      </w:r>
      <w:r w:rsidR="00750B30" w:rsidRPr="004F1F70">
        <w:rPr>
          <w:rFonts w:ascii="Verdana" w:eastAsia="Times New Roman" w:hAnsi="Verdana"/>
        </w:rPr>
        <w:t xml:space="preserve"> (focusgroep)</w:t>
      </w:r>
    </w:p>
    <w:p w:rsidR="00493055" w:rsidRDefault="00750B30" w:rsidP="0041695C">
      <w:pPr>
        <w:pStyle w:val="Normaalweb"/>
        <w:spacing w:beforeLines="0" w:beforeAutospacing="1" w:afterLines="0" w:afterAutospacing="1" w:line="360" w:lineRule="auto"/>
        <w:rPr>
          <w:rFonts w:ascii="Verdana" w:eastAsia="Times New Roman" w:hAnsi="Verdana"/>
        </w:rPr>
      </w:pPr>
      <w:r w:rsidRPr="0011383E">
        <w:rPr>
          <w:rFonts w:ascii="Verdana" w:eastAsia="Times New Roman" w:hAnsi="Verdana"/>
        </w:rPr>
        <w:t xml:space="preserve">Voor de </w:t>
      </w:r>
      <w:r w:rsidR="008C3E26">
        <w:rPr>
          <w:rFonts w:ascii="Verdana" w:eastAsia="Times New Roman" w:hAnsi="Verdana"/>
        </w:rPr>
        <w:t xml:space="preserve">samenstelling van de </w:t>
      </w:r>
      <w:r w:rsidRPr="0011383E">
        <w:rPr>
          <w:rFonts w:ascii="Verdana" w:eastAsia="Times New Roman" w:hAnsi="Verdana"/>
        </w:rPr>
        <w:t xml:space="preserve">respondenten van de survey </w:t>
      </w:r>
      <w:r w:rsidR="008C3E26">
        <w:rPr>
          <w:rFonts w:ascii="Verdana" w:eastAsia="Times New Roman" w:hAnsi="Verdana"/>
        </w:rPr>
        <w:t>is er</w:t>
      </w:r>
      <w:r w:rsidRPr="0011383E">
        <w:rPr>
          <w:rFonts w:ascii="Verdana" w:eastAsia="Times New Roman" w:hAnsi="Verdana"/>
        </w:rPr>
        <w:t xml:space="preserve"> gebruik gemaakt van snowball sampling</w:t>
      </w:r>
      <w:r w:rsidR="008C3E26">
        <w:rPr>
          <w:rFonts w:ascii="Verdana" w:eastAsia="Times New Roman" w:hAnsi="Verdana"/>
        </w:rPr>
        <w:t>.</w:t>
      </w:r>
      <w:r w:rsidRPr="0011383E">
        <w:rPr>
          <w:rFonts w:ascii="Verdana" w:eastAsia="Times New Roman" w:hAnsi="Verdana"/>
        </w:rPr>
        <w:t xml:space="preserve"> Bij een sneeuwbalsteekproef wordt aan één respondent met bepaalde kenmerken gevraagd of zij één of meer mensen kennen met dezelfde kenmerken voor het onderzoek (Baarda, De Goede &amp; Teunissen, 2005), in dit geval </w:t>
      </w:r>
      <w:r w:rsidR="00033F87">
        <w:rPr>
          <w:rFonts w:ascii="Verdana" w:eastAsia="Times New Roman" w:hAnsi="Verdana"/>
        </w:rPr>
        <w:t xml:space="preserve">Vlaamse </w:t>
      </w:r>
      <w:r w:rsidRPr="0011383E">
        <w:rPr>
          <w:rFonts w:ascii="Verdana" w:eastAsia="Times New Roman" w:hAnsi="Verdana"/>
        </w:rPr>
        <w:t xml:space="preserve">ouders met een interlandelijk adoptiekind. Deze methode wordt volgens Boeije, ’t Hart en Hox (2009) nogal eens toegepast als het onderzoek betreft naar gevoelige onderwerpen en moeilijk bereikbare groepen. </w:t>
      </w:r>
      <w:r w:rsidR="00E56EEA" w:rsidRPr="0011383E">
        <w:rPr>
          <w:rFonts w:ascii="Verdana" w:eastAsia="Times New Roman" w:hAnsi="Verdana"/>
        </w:rPr>
        <w:t xml:space="preserve">Uitgaande van deze selectiestrategie werd de steekproef stapsgewijs opgebouwd. Baarda, De Goede en Teunissen (2005) indiceren dat de grootte van de steekproef afhankelijk is van de complexiteit van het onderwerp van het onderzoek, maar ook van de complexiteit van de eenheden waar er uitspraken over worden gedaan. Boeije, ’t Hart en Hox (2009) zien het hebben van veel onderzoekseenheden niet noodzakelijk bij kwalitatief onderzoek omdat er eerder in de diepte wordt gegaan met de beschrijvingen, dat er eerder veel kenmerken of aspecten van die eenheden worden bestudeerd. </w:t>
      </w:r>
      <w:r w:rsidR="00945AAC" w:rsidRPr="0011383E">
        <w:rPr>
          <w:rFonts w:ascii="Verdana" w:eastAsia="Times New Roman" w:hAnsi="Verdana"/>
        </w:rPr>
        <w:t xml:space="preserve">Aanvankelijk </w:t>
      </w:r>
      <w:r w:rsidR="008C3E26">
        <w:rPr>
          <w:rFonts w:ascii="Verdana" w:eastAsia="Times New Roman" w:hAnsi="Verdana"/>
        </w:rPr>
        <w:t>was het onduidelijk</w:t>
      </w:r>
      <w:r w:rsidR="00945AAC" w:rsidRPr="0011383E">
        <w:rPr>
          <w:rFonts w:ascii="Verdana" w:eastAsia="Times New Roman" w:hAnsi="Verdana"/>
        </w:rPr>
        <w:t xml:space="preserve"> hoeveel respondenten de survey zouden invullen aangezien er voor de contactgegevens van interlandelijke adoptie</w:t>
      </w:r>
      <w:r w:rsidR="001B26FC">
        <w:rPr>
          <w:rFonts w:ascii="Verdana" w:eastAsia="Times New Roman" w:hAnsi="Verdana"/>
        </w:rPr>
        <w:t>ouders</w:t>
      </w:r>
      <w:r w:rsidR="00640F9E">
        <w:rPr>
          <w:rFonts w:ascii="Verdana" w:eastAsia="Times New Roman" w:hAnsi="Verdana"/>
        </w:rPr>
        <w:t>, om privacyredenen en omwille van het ontbreken van een systematische registratie,</w:t>
      </w:r>
      <w:r w:rsidR="001B26FC">
        <w:rPr>
          <w:rFonts w:ascii="Verdana" w:eastAsia="Times New Roman" w:hAnsi="Verdana"/>
        </w:rPr>
        <w:t xml:space="preserve"> geen centra</w:t>
      </w:r>
      <w:r w:rsidR="008705CC" w:rsidRPr="0011383E">
        <w:rPr>
          <w:rFonts w:ascii="Verdana" w:eastAsia="Times New Roman" w:hAnsi="Verdana"/>
        </w:rPr>
        <w:t>l</w:t>
      </w:r>
      <w:r w:rsidR="001B26FC">
        <w:rPr>
          <w:rFonts w:ascii="Verdana" w:eastAsia="Times New Roman" w:hAnsi="Verdana"/>
        </w:rPr>
        <w:t>e</w:t>
      </w:r>
      <w:r w:rsidR="008705CC" w:rsidRPr="0011383E">
        <w:rPr>
          <w:rFonts w:ascii="Verdana" w:eastAsia="Times New Roman" w:hAnsi="Verdana"/>
        </w:rPr>
        <w:t xml:space="preserve"> databank</w:t>
      </w:r>
      <w:r w:rsidR="007F24FF">
        <w:rPr>
          <w:rFonts w:ascii="Verdana" w:eastAsia="Times New Roman" w:hAnsi="Verdana"/>
        </w:rPr>
        <w:t xml:space="preserve"> voor</w:t>
      </w:r>
      <w:r w:rsidR="00945AAC" w:rsidRPr="0011383E">
        <w:rPr>
          <w:rFonts w:ascii="Verdana" w:eastAsia="Times New Roman" w:hAnsi="Verdana"/>
        </w:rPr>
        <w:t xml:space="preserve">handen is. Op basis van dit gegeven </w:t>
      </w:r>
      <w:r w:rsidR="009F641F">
        <w:rPr>
          <w:rFonts w:ascii="Verdana" w:eastAsia="Times New Roman" w:hAnsi="Verdana"/>
        </w:rPr>
        <w:t>is er</w:t>
      </w:r>
      <w:r w:rsidR="00945AAC" w:rsidRPr="0011383E">
        <w:rPr>
          <w:rFonts w:ascii="Verdana" w:eastAsia="Times New Roman" w:hAnsi="Verdana"/>
        </w:rPr>
        <w:t xml:space="preserve"> beslist om naast het afnemen van een survey ook te werken met een focusgroep. Dit om </w:t>
      </w:r>
      <w:r w:rsidR="009F641F">
        <w:rPr>
          <w:rFonts w:ascii="Verdana" w:eastAsia="Times New Roman" w:hAnsi="Verdana"/>
        </w:rPr>
        <w:t>de</w:t>
      </w:r>
      <w:r w:rsidR="00945AAC" w:rsidRPr="0011383E">
        <w:rPr>
          <w:rFonts w:ascii="Verdana" w:eastAsia="Times New Roman" w:hAnsi="Verdana"/>
        </w:rPr>
        <w:t xml:space="preserve"> theor</w:t>
      </w:r>
      <w:r w:rsidR="0041695C" w:rsidRPr="0011383E">
        <w:rPr>
          <w:rFonts w:ascii="Verdana" w:eastAsia="Times New Roman" w:hAnsi="Verdana"/>
        </w:rPr>
        <w:t>ie verder te ontwikkelen</w:t>
      </w:r>
      <w:r w:rsidR="00945AAC" w:rsidRPr="0011383E">
        <w:rPr>
          <w:rFonts w:ascii="Verdana" w:eastAsia="Times New Roman" w:hAnsi="Verdana"/>
        </w:rPr>
        <w:t xml:space="preserve"> (Glaser &amp; Strauss, 1967)</w:t>
      </w:r>
      <w:r w:rsidR="0041695C" w:rsidRPr="0011383E">
        <w:rPr>
          <w:rFonts w:ascii="Verdana" w:eastAsia="Times New Roman" w:hAnsi="Verdana"/>
        </w:rPr>
        <w:t xml:space="preserve">. Mortelmans (2009) spreekt in dit opzicht over het belang van cyclisch steekproeftrekken waarbij men tijdens de analyse nog kan bijsturen opdat er voldoende diepgang in de dataverzameling zou zitten. </w:t>
      </w:r>
    </w:p>
    <w:p w:rsidR="003352B9" w:rsidRPr="0011383E" w:rsidRDefault="003352B9" w:rsidP="0041695C">
      <w:pPr>
        <w:pStyle w:val="Normaalweb"/>
        <w:spacing w:beforeLines="0" w:beforeAutospacing="1" w:afterLines="0" w:afterAutospacing="1" w:line="360" w:lineRule="auto"/>
        <w:rPr>
          <w:rFonts w:ascii="Verdana" w:eastAsia="Times New Roman" w:hAnsi="Verdana"/>
        </w:rPr>
      </w:pPr>
      <w:r w:rsidRPr="007F24FF">
        <w:rPr>
          <w:rFonts w:ascii="Verdana" w:eastAsia="Times New Roman" w:hAnsi="Verdana"/>
        </w:rPr>
        <w:t>Aanvankelijk was bij de selectie van ouders de leeftijdsgrens voor het adoptiekind beperkt tot de basisschoolleeftijd. Later is deze leeftijdsgrens bijgesteld op vraag van adoptieouders</w:t>
      </w:r>
      <w:r w:rsidR="007F24FF" w:rsidRPr="007F24FF">
        <w:rPr>
          <w:rFonts w:ascii="Verdana" w:eastAsia="Times New Roman" w:hAnsi="Verdana"/>
        </w:rPr>
        <w:t xml:space="preserve"> (via mail)</w:t>
      </w:r>
      <w:r w:rsidRPr="007F24FF">
        <w:rPr>
          <w:rFonts w:ascii="Verdana" w:eastAsia="Times New Roman" w:hAnsi="Verdana"/>
        </w:rPr>
        <w:t>. Een aantal adoptieouders hadden zowel een adoptiekind van de basisschoolleeftijd als oudere adoptiekinderen. Zij konden hun ervaringen met hun o</w:t>
      </w:r>
      <w:r w:rsidR="00033F87">
        <w:rPr>
          <w:rFonts w:ascii="Verdana" w:eastAsia="Times New Roman" w:hAnsi="Verdana"/>
        </w:rPr>
        <w:t>udere kinderen nu ook inbrengen en hierdoor werd de responsrate verhoogd.</w:t>
      </w:r>
    </w:p>
    <w:p w:rsidR="0011383E" w:rsidRDefault="00493055" w:rsidP="00493055">
      <w:pPr>
        <w:pStyle w:val="Normaalweb"/>
        <w:spacing w:beforeLines="0" w:afterLines="0" w:line="360" w:lineRule="auto"/>
        <w:rPr>
          <w:rFonts w:ascii="Verdana" w:eastAsia="Times New Roman" w:hAnsi="Verdana"/>
        </w:rPr>
      </w:pPr>
      <w:r w:rsidRPr="0011383E">
        <w:rPr>
          <w:rFonts w:ascii="Verdana" w:eastAsia="Times New Roman" w:hAnsi="Verdana"/>
        </w:rPr>
        <w:t xml:space="preserve">De focusgroep werd ook via snowball sampling samengesteld. Vanwege de gevoeligheid van het onderwerp </w:t>
      </w:r>
      <w:r w:rsidR="00640F9E">
        <w:rPr>
          <w:rFonts w:ascii="Verdana" w:eastAsia="Times New Roman" w:hAnsi="Verdana"/>
        </w:rPr>
        <w:t>is</w:t>
      </w:r>
      <w:r w:rsidRPr="0011383E">
        <w:rPr>
          <w:rFonts w:ascii="Verdana" w:eastAsia="Times New Roman" w:hAnsi="Verdana"/>
        </w:rPr>
        <w:t xml:space="preserve"> voor een </w:t>
      </w:r>
      <w:r w:rsidR="00281EBA">
        <w:rPr>
          <w:rFonts w:ascii="Verdana" w:eastAsia="Times New Roman" w:hAnsi="Verdana"/>
        </w:rPr>
        <w:t xml:space="preserve">kleine groep gekozen, namelijk </w:t>
      </w:r>
      <w:r w:rsidR="008D1073">
        <w:rPr>
          <w:rFonts w:ascii="Verdana" w:eastAsia="Times New Roman" w:hAnsi="Verdana"/>
        </w:rPr>
        <w:t>acht</w:t>
      </w:r>
      <w:r w:rsidRPr="0011383E">
        <w:rPr>
          <w:rFonts w:ascii="Verdana" w:eastAsia="Times New Roman" w:hAnsi="Verdana"/>
        </w:rPr>
        <w:t xml:space="preserve"> interlandelijk geadopteerden. Mortelmans (2009) indiceert aan dat hoe hoger de betrokkenheid is, hoe kleiner het aantal deelnemers best kan zijn. </w:t>
      </w:r>
      <w:r w:rsidR="008C3E26">
        <w:rPr>
          <w:rFonts w:ascii="Verdana" w:eastAsia="Times New Roman" w:hAnsi="Verdana"/>
        </w:rPr>
        <w:t>Ook hier is</w:t>
      </w:r>
      <w:r w:rsidRPr="0011383E">
        <w:rPr>
          <w:rFonts w:ascii="Verdana" w:eastAsia="Times New Roman" w:hAnsi="Verdana"/>
        </w:rPr>
        <w:t xml:space="preserve"> rekening mee gehouden zodat de deelnemers op een open en spontane manier hun verhaal konden vertellen. </w:t>
      </w:r>
      <w:r w:rsidR="00E459B1">
        <w:rPr>
          <w:rFonts w:ascii="Verdana" w:eastAsia="Times New Roman" w:hAnsi="Verdana"/>
        </w:rPr>
        <w:t>Aanvankelijk zijn er twee respondenten telefonisch geconctacteerd, de overige zes respondenten werden door hen zelf aangebracht.</w:t>
      </w:r>
    </w:p>
    <w:p w:rsidR="00F72ABE" w:rsidRPr="0011383E" w:rsidRDefault="00F72ABE" w:rsidP="00493055">
      <w:pPr>
        <w:pStyle w:val="Normaalweb"/>
        <w:spacing w:beforeLines="0" w:afterLines="0" w:line="360" w:lineRule="auto"/>
        <w:rPr>
          <w:rFonts w:ascii="Verdana" w:eastAsia="Times New Roman" w:hAnsi="Verdana"/>
        </w:rPr>
      </w:pPr>
    </w:p>
    <w:p w:rsidR="00370047" w:rsidRPr="00370047" w:rsidRDefault="00D23128" w:rsidP="006620EE">
      <w:pPr>
        <w:pStyle w:val="Kop2"/>
      </w:pPr>
      <w:bookmarkStart w:id="78" w:name="_Toc262122116"/>
      <w:r>
        <w:t>Kwantitatief onderzoek: b</w:t>
      </w:r>
      <w:r w:rsidR="002F170C">
        <w:t>evragingsinstrument</w:t>
      </w:r>
      <w:bookmarkEnd w:id="78"/>
    </w:p>
    <w:p w:rsidR="00B95E94" w:rsidRDefault="00B95E94" w:rsidP="006620EE">
      <w:pPr>
        <w:pStyle w:val="Kop3"/>
      </w:pPr>
      <w:bookmarkStart w:id="79" w:name="_Toc262122117"/>
      <w:r>
        <w:t>Ontwikkeling van het bevragingsinstrument</w:t>
      </w:r>
      <w:bookmarkEnd w:id="79"/>
    </w:p>
    <w:p w:rsidR="00B95E94" w:rsidRDefault="00B95E94" w:rsidP="004F1F70">
      <w:r>
        <w:t xml:space="preserve">Het gehanteerde bevragingsinstrument </w:t>
      </w:r>
      <w:r w:rsidR="001971D1">
        <w:t>(</w:t>
      </w:r>
      <w:r w:rsidR="00B44E6D">
        <w:t xml:space="preserve">zie </w:t>
      </w:r>
      <w:r w:rsidR="001971D1">
        <w:t xml:space="preserve">bijlage 3) </w:t>
      </w:r>
      <w:r>
        <w:t xml:space="preserve">is </w:t>
      </w:r>
      <w:r w:rsidR="005244DE">
        <w:t xml:space="preserve">het gevolg van </w:t>
      </w:r>
      <w:r>
        <w:t xml:space="preserve">een onderzoeksproces in diverse </w:t>
      </w:r>
      <w:r w:rsidR="005244DE">
        <w:t>stadia.</w:t>
      </w:r>
      <w:r w:rsidR="00237984">
        <w:t xml:space="preserve"> </w:t>
      </w:r>
      <w:r>
        <w:t xml:space="preserve">In wat volgt, </w:t>
      </w:r>
      <w:r w:rsidR="00F72ABE">
        <w:t>worden</w:t>
      </w:r>
      <w:r>
        <w:t xml:space="preserve"> eerst de methodologische keuzes</w:t>
      </w:r>
      <w:r w:rsidR="007F24FF">
        <w:t xml:space="preserve"> verduidelijk</w:t>
      </w:r>
      <w:r w:rsidR="00F72ABE">
        <w:t>t</w:t>
      </w:r>
      <w:r>
        <w:t>.</w:t>
      </w:r>
    </w:p>
    <w:p w:rsidR="00B95E94" w:rsidRDefault="00B95E94" w:rsidP="004F1F70">
      <w:r>
        <w:t xml:space="preserve">Uit de literatuurstudie </w:t>
      </w:r>
      <w:r w:rsidR="005244DE">
        <w:t xml:space="preserve">ter ondersteuning van het methodologische luik </w:t>
      </w:r>
      <w:r>
        <w:t>bleek dat schriftelijke bevragin</w:t>
      </w:r>
      <w:r w:rsidR="000824AE">
        <w:t>g</w:t>
      </w:r>
      <w:r>
        <w:t>sinstrumenten meer systematie</w:t>
      </w:r>
      <w:r w:rsidR="008A43CE">
        <w:t>k genereren</w:t>
      </w:r>
      <w:r>
        <w:t xml:space="preserve"> </w:t>
      </w:r>
      <w:r w:rsidR="009B213D">
        <w:t>t</w:t>
      </w:r>
      <w:r>
        <w:t xml:space="preserve">en opzichte van mondelinge bevraging die veeleer occasioneel en daardoor meer informeel en sporadisch blijkt te </w:t>
      </w:r>
      <w:r w:rsidR="0009612A">
        <w:t>verlopen bij adoptieonderzoeken</w:t>
      </w:r>
      <w:r w:rsidR="00406A30">
        <w:t xml:space="preserve"> </w:t>
      </w:r>
      <w:r w:rsidR="000F6D19">
        <w:t>(De Lee, &amp; De Volder</w:t>
      </w:r>
      <w:r w:rsidR="0009612A">
        <w:t>,</w:t>
      </w:r>
      <w:r w:rsidR="00E410CC">
        <w:t xml:space="preserve"> </w:t>
      </w:r>
      <w:r w:rsidR="0009612A">
        <w:t>2009).</w:t>
      </w:r>
    </w:p>
    <w:p w:rsidR="00B95E94" w:rsidRDefault="00F8057C" w:rsidP="006620EE">
      <w:pPr>
        <w:pStyle w:val="Kop3"/>
      </w:pPr>
      <w:bookmarkStart w:id="80" w:name="_Toc262122118"/>
      <w:r w:rsidRPr="00D23128">
        <w:t>Operationa</w:t>
      </w:r>
      <w:r w:rsidR="00B95E94" w:rsidRPr="00D23128">
        <w:t>lisering</w:t>
      </w:r>
      <w:r w:rsidR="00B95E94">
        <w:t xml:space="preserve"> van het bevragingsinstrument</w:t>
      </w:r>
      <w:bookmarkEnd w:id="80"/>
    </w:p>
    <w:p w:rsidR="00C31627" w:rsidRDefault="00C6247A" w:rsidP="004F1F70">
      <w:r>
        <w:t>Voor de totstandkoming van het bevragingsinstrum</w:t>
      </w:r>
      <w:r w:rsidR="005C6F23">
        <w:t>en</w:t>
      </w:r>
      <w:r>
        <w:t xml:space="preserve">t “tevredenheid en </w:t>
      </w:r>
      <w:r w:rsidR="00237984">
        <w:t>welbevinden</w:t>
      </w:r>
      <w:r>
        <w:t xml:space="preserve"> </w:t>
      </w:r>
      <w:r w:rsidR="00CE6056">
        <w:t>van</w:t>
      </w:r>
      <w:r>
        <w:t xml:space="preserve"> adoptieouders</w:t>
      </w:r>
      <w:r w:rsidR="00B82EE8">
        <w:t xml:space="preserve"> ten </w:t>
      </w:r>
      <w:r w:rsidR="00237984">
        <w:t>opzichte</w:t>
      </w:r>
      <w:r w:rsidR="00B82EE8">
        <w:t xml:space="preserve"> van de </w:t>
      </w:r>
      <w:r w:rsidR="00D97FB6">
        <w:t>basis</w:t>
      </w:r>
      <w:r w:rsidR="00B82EE8">
        <w:t>school</w:t>
      </w:r>
      <w:r>
        <w:t xml:space="preserve">” werden per dimensie een aantal items geformuleerd. Bij gebrek aan </w:t>
      </w:r>
      <w:r w:rsidR="00237984">
        <w:t xml:space="preserve">bestaande </w:t>
      </w:r>
      <w:r w:rsidR="00D97FB6">
        <w:t>bevragingsinstrumenten voor adoptieouders ten aanzien va</w:t>
      </w:r>
      <w:r w:rsidR="00BA6831">
        <w:t>n</w:t>
      </w:r>
      <w:r w:rsidR="00D97FB6">
        <w:t xml:space="preserve"> de school </w:t>
      </w:r>
      <w:r w:rsidR="005C6F23">
        <w:t>is de gehanteerde vragenlijst</w:t>
      </w:r>
      <w:r w:rsidR="00D97FB6">
        <w:t xml:space="preserve"> gebaseerd op verschillende </w:t>
      </w:r>
      <w:r>
        <w:t xml:space="preserve">valide en betrouwbare bevragingsinstrumenten voor onderwijs </w:t>
      </w:r>
      <w:r w:rsidR="008A43CE">
        <w:t xml:space="preserve">enerzijds </w:t>
      </w:r>
      <w:r>
        <w:t xml:space="preserve">en welbevinden van </w:t>
      </w:r>
      <w:r w:rsidR="00596F4B">
        <w:t>adoptiekinderen</w:t>
      </w:r>
      <w:r w:rsidR="008A43CE">
        <w:t xml:space="preserve"> anderzijds</w:t>
      </w:r>
      <w:r>
        <w:t>. De belangrijkste bronnen voor de</w:t>
      </w:r>
      <w:r w:rsidR="00C1266C">
        <w:t xml:space="preserve"> inhoudelijke invulling van de </w:t>
      </w:r>
      <w:r>
        <w:t xml:space="preserve">items </w:t>
      </w:r>
      <w:r w:rsidR="00181E0C">
        <w:t>van het bevragin</w:t>
      </w:r>
      <w:r w:rsidR="008A1EB2">
        <w:t>g</w:t>
      </w:r>
      <w:r w:rsidR="00181E0C">
        <w:t xml:space="preserve">sinstrument </w:t>
      </w:r>
      <w:r>
        <w:t>zijn</w:t>
      </w:r>
      <w:r w:rsidR="00C31627">
        <w:t>:</w:t>
      </w:r>
    </w:p>
    <w:p w:rsidR="008D21FE" w:rsidRPr="001971D1" w:rsidRDefault="006D3EAA" w:rsidP="00367D47">
      <w:pPr>
        <w:pStyle w:val="Lijstalinea"/>
        <w:numPr>
          <w:ilvl w:val="0"/>
          <w:numId w:val="4"/>
        </w:numPr>
        <w:spacing w:line="360" w:lineRule="auto"/>
        <w:ind w:left="714" w:hanging="357"/>
        <w:rPr>
          <w:i w:val="0"/>
        </w:rPr>
      </w:pPr>
      <w:bookmarkStart w:id="81" w:name="_Toc257121759"/>
      <w:bookmarkStart w:id="82" w:name="_Toc259026715"/>
      <w:bookmarkStart w:id="83" w:name="_Toc259189464"/>
      <w:bookmarkStart w:id="84" w:name="_Toc259191020"/>
      <w:bookmarkStart w:id="85" w:name="_Toc259195161"/>
      <w:bookmarkStart w:id="86" w:name="_Toc262122255"/>
      <w:bookmarkStart w:id="87" w:name="_Toc262122511"/>
      <w:r w:rsidRPr="001971D1">
        <w:rPr>
          <w:i w:val="0"/>
        </w:rPr>
        <w:t>T</w:t>
      </w:r>
      <w:r w:rsidR="00C1266C" w:rsidRPr="001971D1">
        <w:rPr>
          <w:i w:val="0"/>
        </w:rPr>
        <w:t>he National Survey of Adoptive Parents</w:t>
      </w:r>
      <w:r w:rsidR="008D21FE" w:rsidRPr="001971D1">
        <w:rPr>
          <w:i w:val="0"/>
        </w:rPr>
        <w:t xml:space="preserve"> (NSAP)</w:t>
      </w:r>
      <w:r w:rsidRPr="001971D1">
        <w:rPr>
          <w:i w:val="0"/>
        </w:rPr>
        <w:t xml:space="preserve"> (V</w:t>
      </w:r>
      <w:r w:rsidR="00C643DB" w:rsidRPr="001971D1">
        <w:rPr>
          <w:i w:val="0"/>
        </w:rPr>
        <w:t>andivere, Malm, Radel</w:t>
      </w:r>
      <w:r w:rsidRPr="001971D1">
        <w:rPr>
          <w:i w:val="0"/>
        </w:rPr>
        <w:t>, 2009)</w:t>
      </w:r>
      <w:bookmarkEnd w:id="81"/>
      <w:bookmarkEnd w:id="82"/>
      <w:bookmarkEnd w:id="83"/>
      <w:bookmarkEnd w:id="84"/>
      <w:bookmarkEnd w:id="85"/>
      <w:bookmarkEnd w:id="86"/>
      <w:bookmarkEnd w:id="87"/>
      <w:r w:rsidR="00615913">
        <w:rPr>
          <w:i w:val="0"/>
        </w:rPr>
        <w:t>.</w:t>
      </w:r>
    </w:p>
    <w:p w:rsidR="00C31627" w:rsidRPr="001971D1" w:rsidRDefault="003C2046" w:rsidP="00367D47">
      <w:pPr>
        <w:pStyle w:val="Lijstalinea"/>
        <w:numPr>
          <w:ilvl w:val="0"/>
          <w:numId w:val="4"/>
        </w:numPr>
        <w:spacing w:line="360" w:lineRule="auto"/>
        <w:ind w:left="714" w:hanging="357"/>
        <w:rPr>
          <w:i w:val="0"/>
        </w:rPr>
      </w:pPr>
      <w:bookmarkStart w:id="88" w:name="_Toc257121760"/>
      <w:bookmarkStart w:id="89" w:name="_Toc259026716"/>
      <w:bookmarkStart w:id="90" w:name="_Toc259189465"/>
      <w:bookmarkStart w:id="91" w:name="_Toc259191021"/>
      <w:bookmarkStart w:id="92" w:name="_Toc259195162"/>
      <w:bookmarkStart w:id="93" w:name="_Toc262122256"/>
      <w:bookmarkStart w:id="94" w:name="_Toc262122512"/>
      <w:r>
        <w:rPr>
          <w:i w:val="0"/>
        </w:rPr>
        <w:t xml:space="preserve">Brochure ‘Ouders op school en thuis’ </w:t>
      </w:r>
      <w:r w:rsidR="004A665F" w:rsidRPr="001971D1">
        <w:rPr>
          <w:i w:val="0"/>
        </w:rPr>
        <w:t>(</w:t>
      </w:r>
      <w:r w:rsidR="00C643DB" w:rsidRPr="001971D1">
        <w:rPr>
          <w:i w:val="0"/>
        </w:rPr>
        <w:t>Verhoeven, Stassen, Devos, &amp; Warmoes</w:t>
      </w:r>
      <w:r w:rsidR="004A665F" w:rsidRPr="001971D1">
        <w:rPr>
          <w:i w:val="0"/>
        </w:rPr>
        <w:t>, 2003).</w:t>
      </w:r>
      <w:bookmarkEnd w:id="88"/>
      <w:bookmarkEnd w:id="89"/>
      <w:bookmarkEnd w:id="90"/>
      <w:bookmarkEnd w:id="91"/>
      <w:bookmarkEnd w:id="92"/>
      <w:bookmarkEnd w:id="93"/>
      <w:bookmarkEnd w:id="94"/>
    </w:p>
    <w:p w:rsidR="008A1EB2" w:rsidRPr="005F7557" w:rsidRDefault="00C31627" w:rsidP="00367D47">
      <w:pPr>
        <w:pStyle w:val="Lijstalinea"/>
        <w:numPr>
          <w:ilvl w:val="0"/>
          <w:numId w:val="4"/>
        </w:numPr>
        <w:spacing w:line="360" w:lineRule="auto"/>
        <w:ind w:left="714" w:hanging="357"/>
        <w:rPr>
          <w:i w:val="0"/>
        </w:rPr>
      </w:pPr>
      <w:bookmarkStart w:id="95" w:name="_Toc257121761"/>
      <w:bookmarkStart w:id="96" w:name="_Toc259026717"/>
      <w:bookmarkStart w:id="97" w:name="_Toc259189466"/>
      <w:bookmarkStart w:id="98" w:name="_Toc259191022"/>
      <w:bookmarkStart w:id="99" w:name="_Toc259195163"/>
      <w:bookmarkStart w:id="100" w:name="_Toc262122257"/>
      <w:bookmarkStart w:id="101" w:name="_Toc262122513"/>
      <w:r w:rsidRPr="001971D1">
        <w:rPr>
          <w:i w:val="0"/>
        </w:rPr>
        <w:t>School met succes, Scholen met Succes helpt scholen met het opzetten, uitvoeren en implementeren van tevredenheids-</w:t>
      </w:r>
      <w:r w:rsidR="00E13EC8">
        <w:rPr>
          <w:i w:val="0"/>
        </w:rPr>
        <w:t>onderzoek</w:t>
      </w:r>
      <w:r w:rsidRPr="005F7557">
        <w:rPr>
          <w:i w:val="0"/>
        </w:rPr>
        <w:t xml:space="preserve"> </w:t>
      </w:r>
      <w:r w:rsidR="00793F7A" w:rsidRPr="005F7557">
        <w:rPr>
          <w:i w:val="0"/>
        </w:rPr>
        <w:t>(</w:t>
      </w:r>
      <w:hyperlink r:id="rId21" w:history="1">
        <w:r w:rsidR="008A1EB2" w:rsidRPr="005F7557">
          <w:rPr>
            <w:rStyle w:val="Hyperlink"/>
            <w:color w:val="auto"/>
          </w:rPr>
          <w:t>http://www.scholenmetsucces.nl</w:t>
        </w:r>
      </w:hyperlink>
      <w:r w:rsidR="00793F7A" w:rsidRPr="005F7557">
        <w:rPr>
          <w:i w:val="0"/>
        </w:rPr>
        <w:t>)</w:t>
      </w:r>
      <w:bookmarkEnd w:id="95"/>
      <w:bookmarkEnd w:id="96"/>
      <w:bookmarkEnd w:id="97"/>
      <w:bookmarkEnd w:id="98"/>
      <w:bookmarkEnd w:id="99"/>
      <w:r w:rsidR="00E13EC8">
        <w:rPr>
          <w:i w:val="0"/>
        </w:rPr>
        <w:t>.</w:t>
      </w:r>
      <w:bookmarkEnd w:id="100"/>
      <w:bookmarkEnd w:id="101"/>
    </w:p>
    <w:p w:rsidR="00F72ABE" w:rsidRPr="00E46642" w:rsidRDefault="008A1EB2" w:rsidP="008A1EB2">
      <w:pPr>
        <w:pStyle w:val="Lijstalinea"/>
        <w:numPr>
          <w:ilvl w:val="0"/>
          <w:numId w:val="4"/>
        </w:numPr>
        <w:spacing w:line="360" w:lineRule="auto"/>
        <w:ind w:left="714" w:hanging="357"/>
        <w:rPr>
          <w:i w:val="0"/>
        </w:rPr>
      </w:pPr>
      <w:r w:rsidRPr="00E46642">
        <w:rPr>
          <w:i w:val="0"/>
        </w:rPr>
        <w:t xml:space="preserve"> </w:t>
      </w:r>
      <w:bookmarkStart w:id="102" w:name="_Toc262122258"/>
      <w:bookmarkStart w:id="103" w:name="_Toc262122514"/>
      <w:r w:rsidRPr="00E46642">
        <w:rPr>
          <w:i w:val="0"/>
        </w:rPr>
        <w:t>Bevraging van het welbevinden bij leerlingen in het basisonderwijs</w:t>
      </w:r>
      <w:r w:rsidR="008D1073">
        <w:rPr>
          <w:i w:val="0"/>
        </w:rPr>
        <w:t xml:space="preserve"> (</w:t>
      </w:r>
      <w:r w:rsidR="008D1073" w:rsidRPr="00E46642">
        <w:rPr>
          <w:i w:val="0"/>
        </w:rPr>
        <w:t>De Lee</w:t>
      </w:r>
      <w:r w:rsidR="008D1073">
        <w:rPr>
          <w:i w:val="0"/>
        </w:rPr>
        <w:t xml:space="preserve">, &amp; De Volder, </w:t>
      </w:r>
      <w:r w:rsidR="008D1073" w:rsidRPr="00E46642">
        <w:rPr>
          <w:i w:val="0"/>
        </w:rPr>
        <w:t>2009).</w:t>
      </w:r>
      <w:bookmarkEnd w:id="102"/>
      <w:bookmarkEnd w:id="103"/>
    </w:p>
    <w:p w:rsidR="00AE2EF1" w:rsidRDefault="000824AE" w:rsidP="006620EE">
      <w:pPr>
        <w:pStyle w:val="Kop3"/>
      </w:pPr>
      <w:bookmarkStart w:id="104" w:name="_Toc262122119"/>
      <w:r>
        <w:t>Beschrijving en verantwoording bevragingsinstrument</w:t>
      </w:r>
      <w:bookmarkEnd w:id="104"/>
    </w:p>
    <w:p w:rsidR="008372F2" w:rsidRPr="00900D9B" w:rsidRDefault="000824AE" w:rsidP="00900D9B">
      <w:r w:rsidRPr="00C34A73">
        <w:t>Het bevragingsinstrument</w:t>
      </w:r>
      <w:r w:rsidR="00C34A73" w:rsidRPr="00C34A73">
        <w:t xml:space="preserve"> </w:t>
      </w:r>
      <w:r w:rsidR="00E1711D">
        <w:t>is opgebouwd uit 40</w:t>
      </w:r>
      <w:r w:rsidR="00C34A73" w:rsidRPr="00C34A73">
        <w:t xml:space="preserve"> items waarvan </w:t>
      </w:r>
      <w:r w:rsidR="008D1073">
        <w:t>drie</w:t>
      </w:r>
      <w:r w:rsidR="00C34A73" w:rsidRPr="00C34A73">
        <w:t xml:space="preserve"> open vragen, </w:t>
      </w:r>
      <w:r w:rsidR="008D1073">
        <w:t>vijf</w:t>
      </w:r>
      <w:r w:rsidR="00C34A73" w:rsidRPr="00C34A73">
        <w:t xml:space="preserve"> </w:t>
      </w:r>
      <w:r w:rsidR="00C34A73">
        <w:t xml:space="preserve">multiplechoice vragen, </w:t>
      </w:r>
      <w:r w:rsidR="008A43CE" w:rsidRPr="00900D9B">
        <w:t>met als</w:t>
      </w:r>
      <w:r w:rsidR="00C34A73" w:rsidRPr="00900D9B">
        <w:t xml:space="preserve"> voordeel van dit t</w:t>
      </w:r>
      <w:r w:rsidR="008A43CE" w:rsidRPr="00900D9B">
        <w:t xml:space="preserve">ype vragen </w:t>
      </w:r>
      <w:r w:rsidR="00C34A73" w:rsidRPr="00900D9B">
        <w:t>dat ze een snelle codering en analyse in de hand werk</w:t>
      </w:r>
      <w:r w:rsidR="001971D1">
        <w:t>en (Cohen, Manion, &amp; Morrison,</w:t>
      </w:r>
      <w:r w:rsidR="00C34A73" w:rsidRPr="00900D9B">
        <w:t xml:space="preserve"> 2007)</w:t>
      </w:r>
      <w:r w:rsidR="008A43CE" w:rsidRPr="00900D9B">
        <w:t>,</w:t>
      </w:r>
      <w:r w:rsidR="000F0B2D">
        <w:t xml:space="preserve"> en 32</w:t>
      </w:r>
      <w:r w:rsidR="00C34A73" w:rsidRPr="00C34A73">
        <w:t xml:space="preserve"> ste</w:t>
      </w:r>
      <w:r w:rsidR="00966974">
        <w:t xml:space="preserve">llingen met een </w:t>
      </w:r>
      <w:r w:rsidR="005244DE">
        <w:rPr>
          <w:rFonts w:eastAsiaTheme="minorHAnsi" w:cs="Helvetica Neue"/>
          <w:szCs w:val="32"/>
          <w:lang w:val="en-US" w:eastAsia="en-US"/>
        </w:rPr>
        <w:t>vijfpuntsl</w:t>
      </w:r>
      <w:r w:rsidR="004C562B" w:rsidRPr="00BC1575">
        <w:rPr>
          <w:rFonts w:eastAsiaTheme="minorHAnsi" w:cs="Helvetica Neue"/>
          <w:szCs w:val="32"/>
          <w:lang w:val="en-US" w:eastAsia="en-US"/>
        </w:rPr>
        <w:t>ikertschaal</w:t>
      </w:r>
      <w:r w:rsidR="00C34A73" w:rsidRPr="00C34A73">
        <w:t xml:space="preserve">. </w:t>
      </w:r>
      <w:r w:rsidR="008A43CE">
        <w:t>Het bevragingsinstru</w:t>
      </w:r>
      <w:r w:rsidR="00C34A73">
        <w:t>ment</w:t>
      </w:r>
      <w:r w:rsidR="008A43CE">
        <w:t xml:space="preserve"> bestond dus in belangrijke mate uit stellingen. H</w:t>
      </w:r>
      <w:r w:rsidR="00C34A73" w:rsidRPr="00C34A73">
        <w:t xml:space="preserve">ierbij is </w:t>
      </w:r>
      <w:r w:rsidR="00BD5C01">
        <w:t xml:space="preserve">aan </w:t>
      </w:r>
      <w:r w:rsidR="00C34A73" w:rsidRPr="00C34A73">
        <w:t xml:space="preserve">respondenten gevraagd aan te geven in hoeverre ze het eens/oneens waren met de stellingen </w:t>
      </w:r>
      <w:r w:rsidR="00C34A73" w:rsidRPr="00900D9B">
        <w:t xml:space="preserve">waarbij </w:t>
      </w:r>
      <w:r w:rsidR="00FF3C1A" w:rsidRPr="00FF3C1A">
        <w:t>1=helemaal mee oneens, 2=mee oneens, 3=niet mee oneens/niet mee eens, 4=</w:t>
      </w:r>
      <w:r w:rsidR="00FF3C1A">
        <w:t>mee eens,</w:t>
      </w:r>
      <w:r w:rsidR="00FF3C1A" w:rsidRPr="00FF3C1A">
        <w:t xml:space="preserve"> 5=helemaal mee eens</w:t>
      </w:r>
      <w:r w:rsidR="00FF3C1A">
        <w:t xml:space="preserve"> en</w:t>
      </w:r>
      <w:r w:rsidR="00900D9B" w:rsidRPr="00900D9B">
        <w:t xml:space="preserve"> ? = weet niet / geen idee</w:t>
      </w:r>
      <w:r w:rsidR="00C34A73" w:rsidRPr="00C34A73">
        <w:t xml:space="preserve">. </w:t>
      </w:r>
      <w:r w:rsidR="004050E2" w:rsidRPr="00540F4D">
        <w:t>Van Aalst (2008) geeft aan dat “d</w:t>
      </w:r>
      <w:r w:rsidR="00C34A73" w:rsidRPr="00540F4D">
        <w:t xml:space="preserve">eze </w:t>
      </w:r>
      <w:r w:rsidR="004050E2" w:rsidRPr="00540F4D">
        <w:t>meetschaal</w:t>
      </w:r>
      <w:r w:rsidR="00C34A73" w:rsidRPr="00540F4D">
        <w:t xml:space="preserve"> respondenten de mogelijkheid </w:t>
      </w:r>
      <w:r w:rsidR="004050E2" w:rsidRPr="00540F4D">
        <w:t xml:space="preserve">geeft </w:t>
      </w:r>
      <w:r w:rsidR="00C34A73" w:rsidRPr="00540F4D">
        <w:t>om hun m</w:t>
      </w:r>
      <w:r w:rsidR="004050E2" w:rsidRPr="00540F4D">
        <w:t xml:space="preserve">ening genuanceerd aan te geven, </w:t>
      </w:r>
      <w:r w:rsidR="00C34A73" w:rsidRPr="00540F4D">
        <w:t>in tegenstelling</w:t>
      </w:r>
      <w:r w:rsidR="004050E2" w:rsidRPr="00540F4D">
        <w:t xml:space="preserve"> tot een mee eens/oneens schaal</w:t>
      </w:r>
      <w:r w:rsidR="00640F9E" w:rsidRPr="00540F4D">
        <w:t>”</w:t>
      </w:r>
      <w:r w:rsidR="00C34A73" w:rsidRPr="00540F4D">
        <w:t xml:space="preserve">. Het instrument classificatieschalen, dat is gebruikt in het onderzoek, is een van de meest gehanteerde methodes in de sociale wetenschap. Likert (1932) </w:t>
      </w:r>
      <w:r w:rsidR="00540F4D" w:rsidRPr="00540F4D">
        <w:t xml:space="preserve">ontwikkelde deze techniek in eerste instantie </w:t>
      </w:r>
      <w:r w:rsidR="00C34A73" w:rsidRPr="00540F4D">
        <w:t>voor het meten van attit</w:t>
      </w:r>
      <w:r w:rsidR="00540F4D" w:rsidRPr="00540F4D">
        <w:t>udes</w:t>
      </w:r>
      <w:r w:rsidR="00966974" w:rsidRPr="00540F4D">
        <w:t>. De likert</w:t>
      </w:r>
      <w:r w:rsidR="00C34A73" w:rsidRPr="00540F4D">
        <w:t xml:space="preserve">schalen </w:t>
      </w:r>
      <w:r w:rsidR="00540F4D" w:rsidRPr="00540F4D">
        <w:t>worden courant</w:t>
      </w:r>
      <w:r w:rsidR="00C34A73" w:rsidRPr="00540F4D">
        <w:t xml:space="preserve"> gebruikt in de sociale wetenschap, </w:t>
      </w:r>
      <w:r w:rsidR="00540F4D" w:rsidRPr="00540F4D">
        <w:t>zowel</w:t>
      </w:r>
      <w:r w:rsidR="00C34A73" w:rsidRPr="00540F4D">
        <w:t xml:space="preserve"> voor het meten van attitudes, </w:t>
      </w:r>
      <w:r w:rsidR="00540F4D" w:rsidRPr="00540F4D">
        <w:t>als</w:t>
      </w:r>
      <w:r w:rsidR="00C34A73" w:rsidRPr="00540F4D">
        <w:t xml:space="preserve"> voor het vaststellen van meningen (Spector, 1992).</w:t>
      </w:r>
      <w:r w:rsidR="00C34A73" w:rsidRPr="00C34A73">
        <w:t xml:space="preserve"> Om de</w:t>
      </w:r>
      <w:r w:rsidR="00966974">
        <w:t>ze redenen is gekozen om likert</w:t>
      </w:r>
      <w:r w:rsidR="00615913">
        <w:t>schalen te gebruik</w:t>
      </w:r>
      <w:r w:rsidR="00C34A73" w:rsidRPr="00C34A73">
        <w:t>en voor het meten van de construc</w:t>
      </w:r>
      <w:r w:rsidR="00C34A73">
        <w:t xml:space="preserve">ten. Bij het construeren van het bevragingsinstrument </w:t>
      </w:r>
      <w:r w:rsidR="008372F2">
        <w:t xml:space="preserve">is uitgegaan van </w:t>
      </w:r>
      <w:r w:rsidR="005B39AB">
        <w:t>vijf</w:t>
      </w:r>
      <w:r w:rsidR="004050E2">
        <w:t> </w:t>
      </w:r>
      <w:r w:rsidR="00E1711D">
        <w:t xml:space="preserve">constructen, met name ouderparticipatie, vertrouwdheid van de leerkracht met adoptiethema, kennisontwikkeling op school, ondersteuning door de school </w:t>
      </w:r>
      <w:r w:rsidR="007F24FF">
        <w:t xml:space="preserve">bij problemen </w:t>
      </w:r>
      <w:r w:rsidR="00E1711D">
        <w:t>en welbevinden</w:t>
      </w:r>
      <w:r w:rsidR="007F24FF">
        <w:t xml:space="preserve"> van het kind</w:t>
      </w:r>
      <w:r w:rsidR="00E1711D">
        <w:t xml:space="preserve">. </w:t>
      </w:r>
    </w:p>
    <w:p w:rsidR="00306012" w:rsidRDefault="00966974" w:rsidP="00C34A73">
      <w:r>
        <w:t>Ouders met meer dan één adoptiekind konden de vragen voor elk kind afzonderlijk beantwoorden.</w:t>
      </w:r>
    </w:p>
    <w:p w:rsidR="0046055E" w:rsidRDefault="00306012" w:rsidP="006620EE">
      <w:pPr>
        <w:pStyle w:val="Kop3"/>
      </w:pPr>
      <w:bookmarkStart w:id="105" w:name="_Toc262122120"/>
      <w:r>
        <w:t>Motivering keuze vragen van het bevragingsinstrument</w:t>
      </w:r>
      <w:bookmarkEnd w:id="105"/>
    </w:p>
    <w:p w:rsidR="002F44B6" w:rsidRPr="004B1C6B" w:rsidRDefault="002F44B6" w:rsidP="00345D50">
      <w:pPr>
        <w:spacing w:before="120" w:after="120"/>
        <w:rPr>
          <w:i/>
        </w:rPr>
      </w:pPr>
      <w:r w:rsidRPr="004B1C6B">
        <w:rPr>
          <w:i/>
        </w:rPr>
        <w:t>Achtergrondinformatie</w:t>
      </w:r>
    </w:p>
    <w:p w:rsidR="008A1EB2" w:rsidRDefault="002F44B6" w:rsidP="005F148D">
      <w:pPr>
        <w:spacing w:after="60"/>
      </w:pPr>
      <w:r>
        <w:t>Allereerst</w:t>
      </w:r>
      <w:r w:rsidRPr="002F44B6">
        <w:t xml:space="preserve"> zijn een aantal </w:t>
      </w:r>
      <w:r w:rsidR="004516CB">
        <w:t>onafhankelijke parameters</w:t>
      </w:r>
      <w:r w:rsidRPr="002F44B6">
        <w:t xml:space="preserve"> onderzocht. Deze items zijn vooral bedoeld als belangrijke achtergrondinformatie, met name; land van afkomst, leeftijd van het adoptiekind bij aankomst in België, de perceptie van de adoptieouders over de wiskundige en taalkundige vaardi</w:t>
      </w:r>
      <w:r>
        <w:t xml:space="preserve">gheden van hun adoptiekind. Deze elementen kunnnen dan </w:t>
      </w:r>
      <w:r w:rsidR="009F641F">
        <w:t>gekoppeld worden</w:t>
      </w:r>
      <w:r>
        <w:t xml:space="preserve"> aan de antwoorden op de verschillende constructen om op die manier de indicatoren van de tweede onderzoeksvraag vast te stellen. </w:t>
      </w:r>
      <w:r w:rsidR="005F148D">
        <w:t xml:space="preserve">Zo </w:t>
      </w:r>
      <w:r w:rsidR="009F641F">
        <w:t>kan vastgesteld worden</w:t>
      </w:r>
      <w:r w:rsidR="005F148D">
        <w:t xml:space="preserve"> of adoptieleeftijd en land van herkomst een bepalende rol spelen bij het voorkomen van leerproblemen en bij uitbreiding dus ook bij de vraag naar nazorg</w:t>
      </w:r>
      <w:r w:rsidR="003C2046">
        <w:t xml:space="preserve"> (</w:t>
      </w:r>
      <w:r w:rsidR="003C2046" w:rsidRPr="008A1EB2">
        <w:t>Vandivere, Malm,</w:t>
      </w:r>
      <w:r w:rsidR="003C2046">
        <w:t xml:space="preserve"> Radel</w:t>
      </w:r>
      <w:r w:rsidR="003C2046" w:rsidRPr="008A1EB2">
        <w:t>, 2009</w:t>
      </w:r>
      <w:r w:rsidR="003C2046" w:rsidRPr="001971D1">
        <w:rPr>
          <w:i/>
        </w:rPr>
        <w:t>)</w:t>
      </w:r>
      <w:r w:rsidR="003C2046">
        <w:rPr>
          <w:i/>
        </w:rPr>
        <w:t>.</w:t>
      </w:r>
    </w:p>
    <w:p w:rsidR="00306012" w:rsidRPr="00306012" w:rsidRDefault="00306012" w:rsidP="00306012">
      <w:pPr>
        <w:spacing w:before="120" w:after="120"/>
        <w:rPr>
          <w:i/>
        </w:rPr>
      </w:pPr>
      <w:r w:rsidRPr="00306012">
        <w:rPr>
          <w:i/>
        </w:rPr>
        <w:t>Motivering keuze constructen</w:t>
      </w:r>
    </w:p>
    <w:p w:rsidR="00306012" w:rsidRPr="000B1385" w:rsidRDefault="00306012" w:rsidP="00306012">
      <w:pPr>
        <w:spacing w:after="120"/>
        <w:rPr>
          <w:rFonts w:cs="Verdana"/>
          <w:szCs w:val="22"/>
          <w:lang w:val="nl-BE"/>
        </w:rPr>
      </w:pPr>
      <w:r w:rsidRPr="00273D05">
        <w:t xml:space="preserve">De keuze voor de </w:t>
      </w:r>
      <w:r w:rsidR="004516CB">
        <w:t>vijf</w:t>
      </w:r>
      <w:r w:rsidRPr="00273D05">
        <w:t xml:space="preserve"> constructen is gebaseerd op bevindingen uit het theoretisch kader. Er is gekozen om specifiek ouderparticipatie te bevragen naar aanleiding van de </w:t>
      </w:r>
      <w:r>
        <w:t>conclusies</w:t>
      </w:r>
      <w:r w:rsidRPr="00273D05">
        <w:t xml:space="preserve"> uit de onderzoeken van Dhami</w:t>
      </w:r>
      <w:r>
        <w:t>, Mandel en Sothmann (2007) en Juffer &amp; Van IJzendoorn</w:t>
      </w:r>
      <w:r w:rsidRPr="00273D05">
        <w:t xml:space="preserve"> </w:t>
      </w:r>
      <w:r>
        <w:t>(</w:t>
      </w:r>
      <w:r w:rsidRPr="00273D05">
        <w:t xml:space="preserve">2005) </w:t>
      </w:r>
      <w:r>
        <w:t>waaruit bleek dat dat adoptie</w:t>
      </w:r>
      <w:r w:rsidRPr="00273D05">
        <w:t>ouders meer behoefte hebben aan nazorg tijdens stressvolle gebeurtenissen of wanneer het kind naar de basisschool gaat. Bovendien bleek uit het onderzoek (Juffer &amp; Van IJzendoorn, 2005) dat deze jongeren tijdens de basis</w:t>
      </w:r>
      <w:r>
        <w:t>s</w:t>
      </w:r>
      <w:r w:rsidRPr="00273D05">
        <w:t xml:space="preserve">choolperiode vaker gedragsproblemen laten zien. Daarom is het aangewezen om na te gaan hoe de school omgaat met ouderparticipatie aangezien deze ouders toch een speciale doelgroep vormen voor de </w:t>
      </w:r>
      <w:r w:rsidR="003D6FF4">
        <w:t>basis</w:t>
      </w:r>
      <w:r w:rsidRPr="00273D05">
        <w:t xml:space="preserve">school. Als tweede construct is er in dit onderzoek gekozen om na te gaan hoe de vertrouwdheid van de leerkracht is ten aanzien van het adoptiethema. Deze </w:t>
      </w:r>
      <w:r>
        <w:t xml:space="preserve">zeven </w:t>
      </w:r>
      <w:r w:rsidRPr="00273D05">
        <w:t>items zijn speciaal bevraagd omdat een veilige, pedagogische en uitdagend</w:t>
      </w:r>
      <w:r w:rsidR="003D6FF4">
        <w:t>e</w:t>
      </w:r>
      <w:r w:rsidRPr="00273D05">
        <w:t xml:space="preserve"> didactische leeromgeving een belangrijk voorwaarde is voor een goede cognitieve en sociaal-emotionele ontwikkeling</w:t>
      </w:r>
      <w:r>
        <w:t xml:space="preserve"> </w:t>
      </w:r>
      <w:r w:rsidRPr="00273D05">
        <w:t xml:space="preserve">(Lucassen, 2008) waarbij de leerkracht oog moet hebben voor de mogelijkheden en moeilijkheden van kinderen en </w:t>
      </w:r>
      <w:r>
        <w:t xml:space="preserve">moet </w:t>
      </w:r>
      <w:r w:rsidRPr="00273D05">
        <w:t xml:space="preserve">kunnen inspelen op de directe behoeften van het kind (Den Dulk, 2002). De kennisontwikkeling op school vormde het derde construct. Deze </w:t>
      </w:r>
      <w:r>
        <w:t xml:space="preserve">vier </w:t>
      </w:r>
      <w:r w:rsidRPr="00273D05">
        <w:t>items zijn bevraagd om eventueel parallellen te vinden met de bevindingen uit verschillende longitudi</w:t>
      </w:r>
      <w:r w:rsidR="001D1181">
        <w:t>n</w:t>
      </w:r>
      <w:r w:rsidRPr="00273D05">
        <w:t xml:space="preserve">ale studies </w:t>
      </w:r>
      <w:r w:rsidRPr="00273D05">
        <w:rPr>
          <w:rFonts w:cs="Verdana"/>
          <w:szCs w:val="22"/>
          <w:lang w:val="nl-BE"/>
        </w:rPr>
        <w:t xml:space="preserve">(Welsh, et </w:t>
      </w:r>
      <w:r w:rsidR="008D1073">
        <w:rPr>
          <w:rFonts w:cs="Verdana"/>
          <w:szCs w:val="22"/>
          <w:lang w:val="nl-BE"/>
        </w:rPr>
        <w:t>al., geciteerd in De Baat, 2012</w:t>
      </w:r>
      <w:r w:rsidRPr="00273D05">
        <w:rPr>
          <w:rFonts w:cs="Verdana"/>
          <w:szCs w:val="22"/>
          <w:lang w:val="nl-BE"/>
        </w:rPr>
        <w:t xml:space="preserve">; </w:t>
      </w:r>
      <w:r w:rsidR="00C37248">
        <w:t>Juffer &amp; Van Ijzendoorn, 2009</w:t>
      </w:r>
      <w:r w:rsidRPr="00273D05">
        <w:t xml:space="preserve">; </w:t>
      </w:r>
      <w:r w:rsidR="008D1073">
        <w:rPr>
          <w:rFonts w:cs="Verdana"/>
          <w:szCs w:val="22"/>
          <w:lang w:val="nl-BE"/>
        </w:rPr>
        <w:t>Scott, Roberts, &amp; Glennen, 2011</w:t>
      </w:r>
      <w:r w:rsidRPr="00273D05">
        <w:rPr>
          <w:rFonts w:cs="Verdana"/>
          <w:szCs w:val="22"/>
          <w:lang w:val="nl-BE"/>
        </w:rPr>
        <w:t xml:space="preserve">; Johnson, 2002) </w:t>
      </w:r>
      <w:r w:rsidRPr="00273D05">
        <w:t xml:space="preserve">waarin de onderzoekers constateeerden dat </w:t>
      </w:r>
      <w:r w:rsidRPr="00273D05">
        <w:rPr>
          <w:rFonts w:cs="Verdana"/>
          <w:szCs w:val="22"/>
          <w:lang w:val="nl-BE"/>
        </w:rPr>
        <w:t xml:space="preserve">geadopteerde kinderen een statistisch significante achterstand hebben in hun verbale en cognitieve vaardigheden in vergelijking met niet-geadopteerde kinderen. De achterstand in schoolprestaties bleek voor te komen bij adoptiekinderen die na het eerste levensjaar geadopteerd waren en niet bij kinderen die voor hun eerste verjaardag in het adoptiegezin kwamen. Aangezien de leerkracht deel uit maakt van een team leek het in dit onderzoek </w:t>
      </w:r>
      <w:r>
        <w:rPr>
          <w:rFonts w:cs="Verdana"/>
          <w:szCs w:val="22"/>
          <w:lang w:val="nl-BE"/>
        </w:rPr>
        <w:t xml:space="preserve">ook </w:t>
      </w:r>
      <w:r w:rsidRPr="00273D05">
        <w:rPr>
          <w:rFonts w:cs="Verdana"/>
          <w:szCs w:val="22"/>
          <w:lang w:val="nl-BE"/>
        </w:rPr>
        <w:t>aangewezen om de ondersteuning door de school te bevr</w:t>
      </w:r>
      <w:r w:rsidR="003D6FF4">
        <w:rPr>
          <w:rFonts w:cs="Verdana"/>
          <w:szCs w:val="22"/>
          <w:lang w:val="nl-BE"/>
        </w:rPr>
        <w:t>agen om na te gaan of ook zij bijdragen aan het ontwikkelen v</w:t>
      </w:r>
      <w:r w:rsidRPr="00273D05">
        <w:rPr>
          <w:rFonts w:cs="Verdana"/>
          <w:szCs w:val="22"/>
          <w:lang w:val="nl-BE"/>
        </w:rPr>
        <w:t xml:space="preserve">an </w:t>
      </w:r>
      <w:r w:rsidRPr="00273D05">
        <w:t>een veilige, pedagogische en uitdagend</w:t>
      </w:r>
      <w:r w:rsidR="003D6FF4">
        <w:t>e</w:t>
      </w:r>
      <w:r w:rsidRPr="00273D05">
        <w:t xml:space="preserve"> didactische leeromgeving (Lucassen, 2008)</w:t>
      </w:r>
      <w:r>
        <w:t xml:space="preserve">. Gebaseerd op voorgaande </w:t>
      </w:r>
      <w:r w:rsidRPr="000B1385">
        <w:rPr>
          <w:rFonts w:eastAsiaTheme="minorHAnsi" w:cs="Verdana"/>
          <w:szCs w:val="22"/>
          <w:lang w:val="nl-BE"/>
        </w:rPr>
        <w:t>beweegredenen werd tenslotte nog een laatste construct ontwikkeld</w:t>
      </w:r>
      <w:r w:rsidR="003D6FF4">
        <w:rPr>
          <w:rFonts w:eastAsiaTheme="minorHAnsi" w:cs="Verdana"/>
          <w:szCs w:val="22"/>
          <w:lang w:val="nl-BE"/>
        </w:rPr>
        <w:t>,</w:t>
      </w:r>
      <w:r w:rsidRPr="000B1385">
        <w:rPr>
          <w:rFonts w:eastAsiaTheme="minorHAnsi" w:cs="Verdana"/>
          <w:szCs w:val="22"/>
          <w:lang w:val="nl-BE"/>
        </w:rPr>
        <w:t xml:space="preserve"> namelijk welbevinden. Uit onderzoek blijkt dat de </w:t>
      </w:r>
      <w:r w:rsidRPr="000B1385">
        <w:rPr>
          <w:rFonts w:cs="Verdana"/>
          <w:szCs w:val="22"/>
          <w:lang w:val="nl-BE"/>
        </w:rPr>
        <w:t>basisschoolleeftijd een moeilijke tijd kan zijn voor adoptiekinderen, want op deze leeftijd merkt het kind dat het ‘anders’ is door zijn adoptiestatus en huidskleur, ook gaan kinderen beter begrijpen wat ‘afgestaan-zijn’ en ‘geadopteerd-zijn’ betekenen (Juffer, 2008)</w:t>
      </w:r>
      <w:r w:rsidR="00AC3DD1">
        <w:rPr>
          <w:rFonts w:cs="Verdana"/>
          <w:szCs w:val="22"/>
          <w:lang w:val="nl-BE"/>
        </w:rPr>
        <w:t>. D</w:t>
      </w:r>
      <w:r w:rsidRPr="000B1385">
        <w:rPr>
          <w:rFonts w:cs="Verdana"/>
          <w:szCs w:val="22"/>
          <w:lang w:val="nl-BE"/>
        </w:rPr>
        <w:t xml:space="preserve">aarom is </w:t>
      </w:r>
      <w:r w:rsidR="003D6FF4">
        <w:rPr>
          <w:rFonts w:cs="Verdana"/>
          <w:szCs w:val="22"/>
          <w:lang w:val="nl-BE"/>
        </w:rPr>
        <w:t>het</w:t>
      </w:r>
      <w:r>
        <w:rPr>
          <w:rFonts w:cs="Verdana"/>
          <w:szCs w:val="22"/>
          <w:lang w:val="nl-BE"/>
        </w:rPr>
        <w:t xml:space="preserve"> belangrijk om genoeg aandacht te besteden aan het</w:t>
      </w:r>
      <w:r w:rsidRPr="000B1385">
        <w:rPr>
          <w:rFonts w:cs="Verdana"/>
          <w:szCs w:val="22"/>
          <w:lang w:val="nl-BE"/>
        </w:rPr>
        <w:t xml:space="preserve"> welbevinden van deze kinderen.</w:t>
      </w:r>
    </w:p>
    <w:p w:rsidR="00966974" w:rsidRDefault="00966974" w:rsidP="005F148D">
      <w:pPr>
        <w:spacing w:after="60"/>
      </w:pPr>
    </w:p>
    <w:p w:rsidR="008372F2" w:rsidRPr="00A83453" w:rsidRDefault="008372F2" w:rsidP="0046055E">
      <w:pPr>
        <w:spacing w:after="120"/>
        <w:rPr>
          <w:i/>
        </w:rPr>
      </w:pPr>
      <w:r w:rsidRPr="00A83453">
        <w:rPr>
          <w:i/>
        </w:rPr>
        <w:t>Construct 1: ouderparticipatie</w:t>
      </w:r>
    </w:p>
    <w:p w:rsidR="008A1EB2" w:rsidRDefault="008372F2" w:rsidP="0046055E">
      <w:pPr>
        <w:spacing w:after="120"/>
      </w:pPr>
      <w:r>
        <w:t xml:space="preserve">Dit construct meet of de adoptieouders tevreden zijn over hun betrokkenheid bij het schoolgebeuren </w:t>
      </w:r>
      <w:r w:rsidR="007F24FF">
        <w:t>en de ontwikkeli</w:t>
      </w:r>
      <w:r w:rsidR="008D04C6">
        <w:t xml:space="preserve">ng </w:t>
      </w:r>
      <w:r>
        <w:t>van hun kind. Dit construct is samengesteld uit 11 items</w:t>
      </w:r>
      <w:r w:rsidR="003C2046">
        <w:t xml:space="preserve"> (</w:t>
      </w:r>
      <w:r w:rsidR="003C2046" w:rsidRPr="00E46642">
        <w:t>Verhoeven, Stassen, Devos, &amp; Warmoes, 2003)</w:t>
      </w:r>
      <w:r>
        <w:t>.</w:t>
      </w:r>
    </w:p>
    <w:p w:rsidR="00C34A73" w:rsidRPr="00A83453" w:rsidRDefault="008372F2" w:rsidP="0046055E">
      <w:pPr>
        <w:spacing w:after="120"/>
        <w:rPr>
          <w:i/>
        </w:rPr>
      </w:pPr>
      <w:r w:rsidRPr="00A83453">
        <w:rPr>
          <w:i/>
        </w:rPr>
        <w:t>Construct 2: vertrouwdheid van de leerkracht met adoptiethema</w:t>
      </w:r>
    </w:p>
    <w:p w:rsidR="00306012" w:rsidRPr="002F1C59" w:rsidRDefault="008372F2" w:rsidP="002F1C59">
      <w:pPr>
        <w:spacing w:after="120"/>
      </w:pPr>
      <w:r>
        <w:t>Het tweede construct meet of de leerkrachten van de adoptiekinderen</w:t>
      </w:r>
      <w:r w:rsidR="00C7738A">
        <w:t xml:space="preserve"> </w:t>
      </w:r>
      <w:r w:rsidR="00540F4D">
        <w:t>volgens de respondenten</w:t>
      </w:r>
      <w:r>
        <w:t xml:space="preserve"> vertrouwd zijn met het adoptiethema en de bijhorende adoptieproblematiek. Dit construct is samengesteld uit </w:t>
      </w:r>
      <w:r w:rsidR="007B0E07">
        <w:t>zeven</w:t>
      </w:r>
      <w:r>
        <w:t xml:space="preserve"> items</w:t>
      </w:r>
      <w:r w:rsidR="003C2046">
        <w:t xml:space="preserve"> (Vandivere, Malm, Radel</w:t>
      </w:r>
      <w:r w:rsidR="008D1073">
        <w:t>, 200</w:t>
      </w:r>
      <w:r w:rsidR="002E07B7">
        <w:t>9</w:t>
      </w:r>
      <w:r w:rsidR="003C2046">
        <w:rPr>
          <w:i/>
        </w:rPr>
        <w:t xml:space="preserve">; </w:t>
      </w:r>
      <w:r w:rsidR="003C2046">
        <w:t>De Lee,</w:t>
      </w:r>
      <w:r w:rsidR="003C2046" w:rsidRPr="008A1EB2">
        <w:t xml:space="preserve"> &amp; De Volder</w:t>
      </w:r>
      <w:r w:rsidR="003C2046">
        <w:t xml:space="preserve">, </w:t>
      </w:r>
      <w:r w:rsidR="002F1C59">
        <w:t>2009).</w:t>
      </w:r>
    </w:p>
    <w:p w:rsidR="008D1073" w:rsidRDefault="008D1073">
      <w:pPr>
        <w:spacing w:line="240" w:lineRule="auto"/>
        <w:jc w:val="left"/>
        <w:rPr>
          <w:i/>
        </w:rPr>
      </w:pPr>
      <w:r>
        <w:rPr>
          <w:i/>
        </w:rPr>
        <w:br w:type="page"/>
      </w:r>
    </w:p>
    <w:p w:rsidR="008372F2" w:rsidRPr="00A83453" w:rsidRDefault="008372F2" w:rsidP="0046055E">
      <w:pPr>
        <w:spacing w:after="120"/>
        <w:rPr>
          <w:i/>
        </w:rPr>
      </w:pPr>
      <w:r w:rsidRPr="00A83453">
        <w:rPr>
          <w:i/>
        </w:rPr>
        <w:t>Construct 3: kennisontwikkeling op school</w:t>
      </w:r>
    </w:p>
    <w:p w:rsidR="00E46642" w:rsidRDefault="008372F2" w:rsidP="0046055E">
      <w:pPr>
        <w:spacing w:after="120"/>
      </w:pPr>
      <w:r>
        <w:t xml:space="preserve">Het derde construct meet of de adoptieouders tevreden zijn over de algemene kennisontwikkeling </w:t>
      </w:r>
      <w:r w:rsidR="001E5B8F">
        <w:t xml:space="preserve">op de basisschool van hun kind. Dit construct is samengesteld uit </w:t>
      </w:r>
      <w:r w:rsidR="005B39AB">
        <w:t>vier</w:t>
      </w:r>
      <w:r w:rsidR="001E5B8F">
        <w:t xml:space="preserve"> items</w:t>
      </w:r>
      <w:r w:rsidR="00E13EC8">
        <w:t xml:space="preserve"> </w:t>
      </w:r>
      <w:r w:rsidR="002F1C59">
        <w:t>(</w:t>
      </w:r>
      <w:r w:rsidR="002F1C59" w:rsidRPr="00E46642">
        <w:t>Verhoeven, Stassen, Devos, &amp; Warmoes, 2003)</w:t>
      </w:r>
      <w:r w:rsidR="00E13EC8">
        <w:t>.</w:t>
      </w:r>
    </w:p>
    <w:p w:rsidR="001E5B8F" w:rsidRPr="00A83453" w:rsidRDefault="001E5B8F" w:rsidP="0046055E">
      <w:pPr>
        <w:spacing w:after="120"/>
        <w:rPr>
          <w:i/>
        </w:rPr>
      </w:pPr>
      <w:r w:rsidRPr="00A83453">
        <w:rPr>
          <w:i/>
        </w:rPr>
        <w:t>Construct 4: ondersteuning door de school</w:t>
      </w:r>
    </w:p>
    <w:p w:rsidR="002F1C59" w:rsidRDefault="001E5B8F" w:rsidP="002F1C59">
      <w:pPr>
        <w:spacing w:after="120"/>
      </w:pPr>
      <w:r>
        <w:t xml:space="preserve">Het vierde construct meet of de adoptieouders tevreden zijn over de ondersteuning die de school biedt wanneer problemen zich voordoen. Dit construct is samengesteld uit </w:t>
      </w:r>
      <w:r w:rsidR="005B39AB">
        <w:t>vijf</w:t>
      </w:r>
      <w:r>
        <w:t xml:space="preserve"> items</w:t>
      </w:r>
      <w:r w:rsidR="002F1C59">
        <w:t xml:space="preserve"> (</w:t>
      </w:r>
      <w:r w:rsidR="002F1C59" w:rsidRPr="00E46642">
        <w:t>Verhoeven, Stassen, Devos, &amp; Warmoes, 2003)</w:t>
      </w:r>
      <w:r w:rsidR="00E13EC8">
        <w:t>.</w:t>
      </w:r>
    </w:p>
    <w:p w:rsidR="001E5B8F" w:rsidRPr="00A83453" w:rsidRDefault="001E5B8F" w:rsidP="0046055E">
      <w:pPr>
        <w:spacing w:after="120"/>
        <w:rPr>
          <w:i/>
        </w:rPr>
      </w:pPr>
      <w:r w:rsidRPr="00A83453">
        <w:rPr>
          <w:i/>
        </w:rPr>
        <w:t>Construct 5: welbevinden</w:t>
      </w:r>
    </w:p>
    <w:p w:rsidR="004B1C6B" w:rsidRDefault="001E5B8F" w:rsidP="0046055E">
      <w:pPr>
        <w:spacing w:after="120"/>
      </w:pPr>
      <w:r>
        <w:t>Het vijfde en laatste construct meet of de school</w:t>
      </w:r>
      <w:r w:rsidR="00540F4D">
        <w:t xml:space="preserve"> volgens de respondenten</w:t>
      </w:r>
      <w:r>
        <w:t xml:space="preserve"> voldoende aandacht besteedt aan het welbevinden van het adoptiekind. Dit construct is sameng</w:t>
      </w:r>
      <w:r w:rsidR="002F44B6">
        <w:t>e</w:t>
      </w:r>
      <w:r>
        <w:t xml:space="preserve">steld uit </w:t>
      </w:r>
      <w:r w:rsidR="005B39AB">
        <w:t>vijf</w:t>
      </w:r>
      <w:r>
        <w:t xml:space="preserve"> items</w:t>
      </w:r>
      <w:r w:rsidR="008D1073">
        <w:t xml:space="preserve"> (De Lee, &amp; De Volder, 2009</w:t>
      </w:r>
      <w:r w:rsidR="002F1C59">
        <w:t xml:space="preserve">; </w:t>
      </w:r>
      <w:r w:rsidR="002F1C59" w:rsidRPr="00E46642">
        <w:t>Verhoeven, Stassen, Devos, &amp; Warmoes, 2003)</w:t>
      </w:r>
      <w:r w:rsidR="00E13EC8">
        <w:t>.</w:t>
      </w:r>
    </w:p>
    <w:p w:rsidR="00D23128" w:rsidRPr="0011383E" w:rsidRDefault="00D23128" w:rsidP="006620EE">
      <w:pPr>
        <w:pStyle w:val="Kop3"/>
      </w:pPr>
      <w:bookmarkStart w:id="106" w:name="_Toc262122121"/>
      <w:r>
        <w:t>Data-analyse bevragingsinstrument</w:t>
      </w:r>
      <w:bookmarkEnd w:id="106"/>
    </w:p>
    <w:p w:rsidR="00AB23A2" w:rsidRDefault="00D23128" w:rsidP="004F1F70">
      <w:pPr>
        <w:rPr>
          <w:lang w:val="nl-BE"/>
        </w:rPr>
      </w:pPr>
      <w:r w:rsidRPr="001D17AB">
        <w:rPr>
          <w:lang w:val="nl-BE"/>
        </w:rPr>
        <w:t xml:space="preserve">Voor het onderzoek is dus voor een selecte steekproef gekozen. Wanneer er voor een selecte steekproef is gekozen, gelden de resultaten van het onderzoek alleen voor de respondenten die aan het onderzoek hebben deelgenomen (Baarda &amp; De Goede, 2001). Generalisatie is </w:t>
      </w:r>
      <w:r>
        <w:rPr>
          <w:lang w:val="nl-BE"/>
        </w:rPr>
        <w:t>daarom</w:t>
      </w:r>
      <w:r w:rsidRPr="001D17AB">
        <w:rPr>
          <w:lang w:val="nl-BE"/>
        </w:rPr>
        <w:t xml:space="preserve"> dus niet mogelijk. </w:t>
      </w:r>
      <w:r w:rsidRPr="002F1C59">
        <w:rPr>
          <w:lang w:val="nl-BE"/>
        </w:rPr>
        <w:t>Aan de andere kant kunnen wij zeggen dat adoptieouders een vrij homogene groep zijn, wat betreft sociaal-economische status en leeftijd (Juffer &amp; Van Tuyll, 2010).</w:t>
      </w:r>
      <w:r w:rsidRPr="001D17AB">
        <w:rPr>
          <w:lang w:val="nl-BE"/>
        </w:rPr>
        <w:t xml:space="preserve"> </w:t>
      </w:r>
      <w:r w:rsidR="000E206A">
        <w:rPr>
          <w:lang w:val="nl-BE"/>
        </w:rPr>
        <w:t xml:space="preserve">Dit gegeven werd ook bevestigd in </w:t>
      </w:r>
      <w:r w:rsidR="007A4AC0">
        <w:rPr>
          <w:lang w:val="nl-BE"/>
        </w:rPr>
        <w:t xml:space="preserve">andere </w:t>
      </w:r>
      <w:r w:rsidR="000E206A">
        <w:rPr>
          <w:lang w:val="nl-BE"/>
        </w:rPr>
        <w:t xml:space="preserve">onderzoeken van Hoksbergen &amp; Walenkamp (1991) en </w:t>
      </w:r>
      <w:r w:rsidR="00480291">
        <w:rPr>
          <w:lang w:val="nl-BE"/>
        </w:rPr>
        <w:t>Millis (2008</w:t>
      </w:r>
      <w:r w:rsidR="00153DFA">
        <w:rPr>
          <w:lang w:val="nl-BE"/>
        </w:rPr>
        <w:t xml:space="preserve">) </w:t>
      </w:r>
      <w:r w:rsidR="007E14DB">
        <w:rPr>
          <w:lang w:val="nl-BE"/>
        </w:rPr>
        <w:t>bij adoptieouders</w:t>
      </w:r>
      <w:r w:rsidR="00480291">
        <w:rPr>
          <w:lang w:val="nl-BE"/>
        </w:rPr>
        <w:t xml:space="preserve">. </w:t>
      </w:r>
      <w:r w:rsidR="00153DFA">
        <w:rPr>
          <w:lang w:val="nl-BE"/>
        </w:rPr>
        <w:t>De onderzoekers</w:t>
      </w:r>
      <w:r w:rsidR="00480291">
        <w:rPr>
          <w:lang w:val="nl-BE"/>
        </w:rPr>
        <w:t xml:space="preserve"> halen </w:t>
      </w:r>
      <w:r w:rsidR="007A4AC0">
        <w:rPr>
          <w:lang w:val="nl-BE"/>
        </w:rPr>
        <w:t xml:space="preserve">eveneens een aantal gelijkenissen aan tussen adoptieouders waardoor ook zij concluderen dat ze kunnen spreken van een vrij homogene groep. </w:t>
      </w:r>
      <w:r w:rsidR="00AC3DD1">
        <w:rPr>
          <w:lang w:val="nl-BE"/>
        </w:rPr>
        <w:t>Een eerste a</w:t>
      </w:r>
      <w:r w:rsidR="00153DFA">
        <w:rPr>
          <w:lang w:val="nl-BE"/>
        </w:rPr>
        <w:t>angehaalde</w:t>
      </w:r>
      <w:r w:rsidR="00AC3DD1">
        <w:rPr>
          <w:lang w:val="nl-BE"/>
        </w:rPr>
        <w:t xml:space="preserve"> gelijkenis</w:t>
      </w:r>
      <w:r w:rsidR="00177296">
        <w:rPr>
          <w:lang w:val="nl-BE"/>
        </w:rPr>
        <w:t xml:space="preserve"> </w:t>
      </w:r>
      <w:r w:rsidR="00AC3DD1">
        <w:rPr>
          <w:lang w:val="nl-BE"/>
        </w:rPr>
        <w:t>is</w:t>
      </w:r>
      <w:r w:rsidR="00177296">
        <w:rPr>
          <w:lang w:val="nl-BE"/>
        </w:rPr>
        <w:t xml:space="preserve"> dat adoptieouders een positief bee</w:t>
      </w:r>
      <w:r w:rsidR="00AC3DD1">
        <w:rPr>
          <w:lang w:val="nl-BE"/>
        </w:rPr>
        <w:t>ld hebben over hun eigen ouders. E</w:t>
      </w:r>
      <w:r w:rsidR="00177296">
        <w:rPr>
          <w:lang w:val="nl-BE"/>
        </w:rPr>
        <w:t>en tweede kenmerk is de houding die adoptieouders aannemen ten opzichte van continuïteit en zekerheid. Adoptieouders hechten minder waarde aan deze woorden. Dit blijkt uit het feit dat zij kiezen voor een adoptieprocedure waarbij zekerheid vaak ver te zoeken is en bovendien niet koste wat het kost een bloedve</w:t>
      </w:r>
      <w:r w:rsidR="00AC3DD1">
        <w:rPr>
          <w:lang w:val="nl-BE"/>
        </w:rPr>
        <w:t>rwant ter wereld willen brengen. E</w:t>
      </w:r>
      <w:r w:rsidR="00177296">
        <w:rPr>
          <w:lang w:val="nl-BE"/>
        </w:rPr>
        <w:t>en derde kenmerk is terug te vinden doordat een aantal adoptieouders reeds te kampen had met vruchtbaarheidsproblemen. Als vierde element blijkt de leeftijd van adoptieouders gemiddeld hoger te liggen dan die van biologische ouders</w:t>
      </w:r>
      <w:r w:rsidR="00AC3DD1">
        <w:rPr>
          <w:lang w:val="nl-BE"/>
        </w:rPr>
        <w:t>. Ten</w:t>
      </w:r>
      <w:r w:rsidR="00791183">
        <w:rPr>
          <w:lang w:val="nl-BE"/>
        </w:rPr>
        <w:t xml:space="preserve"> vijfde blijken zij zoals eerder vermeld een hoger sociaal</w:t>
      </w:r>
      <w:r w:rsidR="002E07B7">
        <w:rPr>
          <w:lang w:val="nl-BE"/>
        </w:rPr>
        <w:t>-</w:t>
      </w:r>
      <w:r w:rsidR="00791183">
        <w:rPr>
          <w:lang w:val="nl-BE"/>
        </w:rPr>
        <w:t xml:space="preserve">economisch niveau te hebben </w:t>
      </w:r>
      <w:r w:rsidR="00153DFA">
        <w:rPr>
          <w:lang w:val="nl-BE"/>
        </w:rPr>
        <w:t xml:space="preserve">dan biologische ouders </w:t>
      </w:r>
      <w:r w:rsidR="00791183">
        <w:rPr>
          <w:lang w:val="nl-BE"/>
        </w:rPr>
        <w:t>en tenslotte blijkt dat de adoptieouders in het</w:t>
      </w:r>
      <w:r w:rsidR="00AC3DD1">
        <w:rPr>
          <w:lang w:val="nl-BE"/>
        </w:rPr>
        <w:t xml:space="preserve"> algemeen over een degelijke ta</w:t>
      </w:r>
      <w:r w:rsidR="00791183">
        <w:rPr>
          <w:lang w:val="nl-BE"/>
        </w:rPr>
        <w:t xml:space="preserve">lenkennis </w:t>
      </w:r>
      <w:r w:rsidR="00AC3DD1">
        <w:rPr>
          <w:lang w:val="nl-BE"/>
        </w:rPr>
        <w:t>beschikken</w:t>
      </w:r>
      <w:r w:rsidR="00791183">
        <w:rPr>
          <w:lang w:val="nl-BE"/>
        </w:rPr>
        <w:t>.</w:t>
      </w:r>
      <w:r w:rsidR="005B4D7C">
        <w:rPr>
          <w:lang w:val="nl-BE"/>
        </w:rPr>
        <w:t xml:space="preserve"> </w:t>
      </w:r>
      <w:r w:rsidRPr="001D17AB">
        <w:rPr>
          <w:lang w:val="nl-BE"/>
        </w:rPr>
        <w:t>De adoptieouders die hebben deelgenomen aan het onderzoek, zouden hierdoor een redelijke afspiegeling moeten zijn van de populatie Vlaamse adoptieouders. Wanneer we ervan uitgaan dat de respondenten een redelijke afspiegeling zijn van de populatie Vlaamse adoptieouders, zouden we de resultaten van het onderzoek met meer zekerheid kunnen generaliseren</w:t>
      </w:r>
      <w:r>
        <w:rPr>
          <w:lang w:val="nl-BE"/>
        </w:rPr>
        <w:t xml:space="preserve"> </w:t>
      </w:r>
      <w:r w:rsidRPr="0011383E">
        <w:rPr>
          <w:lang w:val="nl-BE"/>
        </w:rPr>
        <w:t>(Juffer &amp; Van Tuyll, 2010)</w:t>
      </w:r>
      <w:r w:rsidRPr="001D17AB">
        <w:rPr>
          <w:lang w:val="nl-BE"/>
        </w:rPr>
        <w:t xml:space="preserve">. </w:t>
      </w:r>
      <w:r w:rsidRPr="00D23128">
        <w:rPr>
          <w:lang w:val="nl-BE"/>
        </w:rPr>
        <w:t>De resultaten zijn verwerkt en geanalyseerd met b</w:t>
      </w:r>
      <w:r w:rsidR="005B4D7C">
        <w:rPr>
          <w:lang w:val="nl-BE"/>
        </w:rPr>
        <w:t>ehulp van het softwarepakket R.</w:t>
      </w:r>
    </w:p>
    <w:p w:rsidR="00AB23A2" w:rsidRPr="00252CF3" w:rsidRDefault="00AB23A2" w:rsidP="00AB23A2">
      <w:pPr>
        <w:pStyle w:val="Kop5"/>
      </w:pPr>
      <w:r w:rsidRPr="00252CF3">
        <w:t>Grafisch, gemiddelden en standaardafwijkingen</w:t>
      </w:r>
    </w:p>
    <w:p w:rsidR="00AB23A2" w:rsidRDefault="00AB23A2" w:rsidP="00AB23A2">
      <w:r>
        <w:t>Van alle items werden de gemiddelden en de standaardafwijkingen berekend. Met deze cijfers kunnen</w:t>
      </w:r>
      <w:r w:rsidR="002D4965">
        <w:t xml:space="preserve"> we nag</w:t>
      </w:r>
      <w:r>
        <w:t>aan welke items gemiddeld hoger of lager scoren. De standaardafwijkingen geven de mate van spreiding van de scores rond het gemiddelde weer. Bovendien werden ook alle vragen grafisch voorgesteld (</w:t>
      </w:r>
      <w:r w:rsidR="00B44E6D">
        <w:t xml:space="preserve">zie </w:t>
      </w:r>
      <w:r>
        <w:t xml:space="preserve">bijlage </w:t>
      </w:r>
      <w:r w:rsidR="002D4965">
        <w:t>4</w:t>
      </w:r>
      <w:r>
        <w:t>) omdat deze vaak meer zeggen dan een tabel of opsomming</w:t>
      </w:r>
      <w:r w:rsidR="001C7756">
        <w:t xml:space="preserve"> (Schirmbeck, 2011)</w:t>
      </w:r>
      <w:r>
        <w:t>.</w:t>
      </w:r>
      <w:r w:rsidR="001C7756">
        <w:t xml:space="preserve"> </w:t>
      </w:r>
    </w:p>
    <w:p w:rsidR="00AB23A2" w:rsidRDefault="00AB23A2" w:rsidP="00AB23A2">
      <w:pPr>
        <w:pStyle w:val="Kop5"/>
      </w:pPr>
      <w:r>
        <w:t>Anova</w:t>
      </w:r>
    </w:p>
    <w:p w:rsidR="00AB23A2" w:rsidRPr="001564D8" w:rsidRDefault="00AB23A2" w:rsidP="00AB23A2">
      <w:r>
        <w:t>Om na te gaan of de populatiegemiddelden van de door de ouders gepercipeerde score op wiskundige- en taalkundige vaardigheden van elkaar verschillen voerden we een toetsingsprocedure uit namelijk een Analysis of variance (De Maeyer, Coertjens, Ardies, 2012).</w:t>
      </w:r>
    </w:p>
    <w:p w:rsidR="00AB23A2" w:rsidRPr="00336E62" w:rsidRDefault="00AB23A2" w:rsidP="00AB23A2">
      <w:pPr>
        <w:pStyle w:val="Kop5"/>
      </w:pPr>
      <w:r>
        <w:t xml:space="preserve">Cronbach’s Alfa – betrouwbaarheid bevragingsinstrument </w:t>
      </w:r>
    </w:p>
    <w:p w:rsidR="00972C38" w:rsidRDefault="00AB23A2" w:rsidP="004F1F70">
      <w:pPr>
        <w:rPr>
          <w:rFonts w:ascii="Helvetica" w:eastAsiaTheme="minorHAnsi" w:hAnsi="Helvetica" w:cs="Helvetica"/>
          <w:sz w:val="22"/>
          <w:szCs w:val="22"/>
          <w:lang w:val="en-US" w:eastAsia="en-US"/>
        </w:rPr>
      </w:pPr>
      <w:r>
        <w:t>I</w:t>
      </w:r>
      <w:r w:rsidRPr="00073E04">
        <w:t>nter</w:t>
      </w:r>
      <w:r>
        <w:t xml:space="preserve">ne validiteit en </w:t>
      </w:r>
      <w:r w:rsidRPr="00073E04">
        <w:t>betrouwbaarheid van het onderzoek</w:t>
      </w:r>
      <w:r>
        <w:t xml:space="preserve"> nagaan is belangrijk</w:t>
      </w:r>
      <w:r w:rsidRPr="00073E04">
        <w:t xml:space="preserve">. Op basis van een betrouwbaarheidsanalyse (Cronbach’s alfa) is nagegaan of het gerechtvaardigd is om voor elk van deze </w:t>
      </w:r>
      <w:r w:rsidR="005B39AB">
        <w:t>vijf</w:t>
      </w:r>
      <w:r w:rsidRPr="00073E04">
        <w:t xml:space="preserve"> constructen te spreken van een betrouwbare, intern samenhangende schaal. De betrouwbaarheid is onderzocht aan de hand van berekening van de Cronbach's alfa per construct. </w:t>
      </w:r>
    </w:p>
    <w:p w:rsidR="00AB23A2" w:rsidRDefault="00AB23A2" w:rsidP="004F1F70">
      <w:pPr>
        <w:rPr>
          <w:rFonts w:ascii="Helvetica" w:eastAsiaTheme="minorHAnsi" w:hAnsi="Helvetica" w:cs="Helvetica"/>
          <w:sz w:val="22"/>
          <w:szCs w:val="22"/>
          <w:lang w:val="en-US" w:eastAsia="en-US"/>
        </w:rPr>
      </w:pPr>
    </w:p>
    <w:p w:rsidR="002F1C59" w:rsidRDefault="00AB23A2" w:rsidP="004F1F70">
      <w:pPr>
        <w:pStyle w:val="Lijstalinea"/>
        <w:rPr>
          <w:lang w:val="nl-BE"/>
        </w:rPr>
      </w:pPr>
      <w:bookmarkStart w:id="107" w:name="_Toc262122259"/>
      <w:bookmarkStart w:id="108" w:name="_Toc262122515"/>
      <w:bookmarkStart w:id="109" w:name="_Toc259026718"/>
      <w:bookmarkStart w:id="110" w:name="_Toc259189467"/>
      <w:r w:rsidRPr="00B94FF5">
        <w:rPr>
          <w:i w:val="0"/>
          <w:lang w:val="nl-BE"/>
        </w:rPr>
        <w:t xml:space="preserve">Tabel </w:t>
      </w:r>
      <w:r w:rsidR="00584985" w:rsidRPr="00B94FF5">
        <w:rPr>
          <w:i w:val="0"/>
          <w:lang w:val="nl-BE"/>
        </w:rPr>
        <w:t>2</w:t>
      </w:r>
      <w:bookmarkEnd w:id="107"/>
      <w:bookmarkEnd w:id="108"/>
      <w:r w:rsidRPr="0083399F">
        <w:rPr>
          <w:lang w:val="nl-BE"/>
        </w:rPr>
        <w:t xml:space="preserve"> </w:t>
      </w:r>
    </w:p>
    <w:p w:rsidR="00AB23A2" w:rsidRPr="0083399F" w:rsidRDefault="002F1C59" w:rsidP="004F1F70">
      <w:pPr>
        <w:pStyle w:val="Lijstalinea"/>
        <w:rPr>
          <w:lang w:val="nl-BE"/>
        </w:rPr>
      </w:pPr>
      <w:bookmarkStart w:id="111" w:name="_Toc262122516"/>
      <w:r>
        <w:rPr>
          <w:lang w:val="nl-BE"/>
        </w:rPr>
        <w:t>Vuistregel Interne C</w:t>
      </w:r>
      <w:r w:rsidR="00AB23A2" w:rsidRPr="0083399F">
        <w:rPr>
          <w:lang w:val="nl-BE"/>
        </w:rPr>
        <w:t>onsistenitie (</w:t>
      </w:r>
      <w:r w:rsidR="004B1C6B">
        <w:rPr>
          <w:lang w:val="nl-BE"/>
        </w:rPr>
        <w:t>De Maeyer, Franquet,</w:t>
      </w:r>
      <w:r w:rsidR="00AB23A2" w:rsidRPr="00CB1812">
        <w:rPr>
          <w:lang w:val="nl-BE"/>
        </w:rPr>
        <w:t xml:space="preserve"> 2013)</w:t>
      </w:r>
      <w:bookmarkEnd w:id="109"/>
      <w:bookmarkEnd w:id="110"/>
      <w:bookmarkEnd w:id="111"/>
    </w:p>
    <w:tbl>
      <w:tblPr>
        <w:tblStyle w:val="Tabelraster"/>
        <w:tblW w:w="0" w:type="auto"/>
        <w:tblLook w:val="04A0"/>
      </w:tblPr>
      <w:tblGrid>
        <w:gridCol w:w="3023"/>
        <w:gridCol w:w="3024"/>
        <w:gridCol w:w="3024"/>
      </w:tblGrid>
      <w:tr w:rsidR="00AB23A2" w:rsidRPr="00374D89">
        <w:tc>
          <w:tcPr>
            <w:tcW w:w="3023" w:type="dxa"/>
            <w:vAlign w:val="center"/>
          </w:tcPr>
          <w:p w:rsidR="00AB23A2" w:rsidRPr="00374D89" w:rsidRDefault="00AB23A2" w:rsidP="000C7C18">
            <w:pPr>
              <w:jc w:val="center"/>
              <w:rPr>
                <w:b/>
                <w:lang w:val="nl-BE"/>
              </w:rPr>
            </w:pPr>
            <w:r w:rsidRPr="00374D89">
              <w:rPr>
                <w:b/>
                <w:lang w:val="nl-BE"/>
              </w:rPr>
              <w:t>SLECHT</w:t>
            </w:r>
          </w:p>
        </w:tc>
        <w:tc>
          <w:tcPr>
            <w:tcW w:w="3024" w:type="dxa"/>
            <w:vAlign w:val="center"/>
          </w:tcPr>
          <w:p w:rsidR="00AB23A2" w:rsidRPr="00374D89" w:rsidRDefault="00AB23A2" w:rsidP="000C7C18">
            <w:pPr>
              <w:jc w:val="center"/>
              <w:rPr>
                <w:b/>
                <w:lang w:val="nl-BE"/>
              </w:rPr>
            </w:pPr>
            <w:r w:rsidRPr="00374D89">
              <w:rPr>
                <w:b/>
                <w:lang w:val="nl-BE"/>
              </w:rPr>
              <w:t>REDELIJK</w:t>
            </w:r>
          </w:p>
        </w:tc>
        <w:tc>
          <w:tcPr>
            <w:tcW w:w="3024" w:type="dxa"/>
            <w:vAlign w:val="center"/>
          </w:tcPr>
          <w:p w:rsidR="00AB23A2" w:rsidRPr="00374D89" w:rsidRDefault="00AB23A2" w:rsidP="000C7C18">
            <w:pPr>
              <w:jc w:val="center"/>
              <w:rPr>
                <w:b/>
                <w:lang w:val="nl-BE"/>
              </w:rPr>
            </w:pPr>
            <w:r w:rsidRPr="00374D89">
              <w:rPr>
                <w:b/>
                <w:lang w:val="nl-BE"/>
              </w:rPr>
              <w:t>GOED</w:t>
            </w:r>
          </w:p>
        </w:tc>
      </w:tr>
      <w:tr w:rsidR="00AB23A2">
        <w:tc>
          <w:tcPr>
            <w:tcW w:w="3023" w:type="dxa"/>
            <w:vAlign w:val="center"/>
          </w:tcPr>
          <w:p w:rsidR="00AB23A2" w:rsidRDefault="00AB23A2" w:rsidP="000C7C18">
            <w:pPr>
              <w:jc w:val="center"/>
              <w:rPr>
                <w:lang w:val="nl-BE"/>
              </w:rPr>
            </w:pPr>
            <w:r>
              <w:rPr>
                <w:lang w:val="nl-BE"/>
              </w:rPr>
              <w:t>&lt; 0,60</w:t>
            </w:r>
          </w:p>
        </w:tc>
        <w:tc>
          <w:tcPr>
            <w:tcW w:w="3024" w:type="dxa"/>
            <w:vAlign w:val="center"/>
          </w:tcPr>
          <w:p w:rsidR="00AB23A2" w:rsidRDefault="00E8341C" w:rsidP="000C7C18">
            <w:pPr>
              <w:jc w:val="center"/>
              <w:rPr>
                <w:lang w:val="nl-BE"/>
              </w:rPr>
            </w:pPr>
            <w:r>
              <w:rPr>
                <w:lang w:val="nl-BE"/>
              </w:rPr>
              <w:t>0</w:t>
            </w:r>
            <w:r w:rsidR="00AB23A2">
              <w:rPr>
                <w:lang w:val="nl-BE"/>
              </w:rPr>
              <w:t>,60 – 0,80</w:t>
            </w:r>
          </w:p>
        </w:tc>
        <w:tc>
          <w:tcPr>
            <w:tcW w:w="3024" w:type="dxa"/>
            <w:vAlign w:val="center"/>
          </w:tcPr>
          <w:p w:rsidR="00AB23A2" w:rsidRPr="00374D89" w:rsidRDefault="00AB23A2" w:rsidP="000C7C18">
            <w:pPr>
              <w:ind w:left="357" w:hanging="357"/>
              <w:jc w:val="center"/>
              <w:rPr>
                <w:lang w:val="nl-BE"/>
              </w:rPr>
            </w:pPr>
            <w:r>
              <w:rPr>
                <w:lang w:val="nl-BE"/>
              </w:rPr>
              <w:t>&gt; = 0,80</w:t>
            </w:r>
          </w:p>
        </w:tc>
      </w:tr>
    </w:tbl>
    <w:p w:rsidR="00923B6B" w:rsidRDefault="00923B6B" w:rsidP="008372F2"/>
    <w:p w:rsidR="00C6247A" w:rsidRDefault="00D23128" w:rsidP="006620EE">
      <w:pPr>
        <w:pStyle w:val="Kop2"/>
      </w:pPr>
      <w:bookmarkStart w:id="112" w:name="_Toc262122122"/>
      <w:r>
        <w:t>Kwalitatief onderzoek: f</w:t>
      </w:r>
      <w:r w:rsidR="00C6247A">
        <w:t>ocusgroep</w:t>
      </w:r>
      <w:bookmarkEnd w:id="112"/>
    </w:p>
    <w:p w:rsidR="00336E62" w:rsidRPr="00A73433" w:rsidRDefault="00C6247A" w:rsidP="00A73433">
      <w:pPr>
        <w:rPr>
          <w:rFonts w:cs="Verdana"/>
          <w:szCs w:val="22"/>
          <w:lang w:val="nl-BE"/>
        </w:rPr>
      </w:pPr>
      <w:r>
        <w:t>Na de afname van het bevragin</w:t>
      </w:r>
      <w:r w:rsidR="000824AE">
        <w:t>g</w:t>
      </w:r>
      <w:r>
        <w:t xml:space="preserve">sinstrument werd een focusgroep samengebracht om op die manier de nazorgbehoeften van </w:t>
      </w:r>
      <w:r w:rsidR="002E07B7">
        <w:t xml:space="preserve">Vlaamse </w:t>
      </w:r>
      <w:r>
        <w:t xml:space="preserve">adoptiekinderen ten aanzien van het onderwijs af te toetsen. </w:t>
      </w:r>
      <w:r w:rsidR="00D8440B">
        <w:rPr>
          <w:rFonts w:cs="Verdana"/>
          <w:szCs w:val="22"/>
          <w:lang w:val="nl-BE"/>
        </w:rPr>
        <w:t xml:space="preserve">Mortelmans (2009) haalt ook aan dat een focusgroep de ideale manier is om op korte tijd veel data te verzamelen. </w:t>
      </w:r>
      <w:r>
        <w:t xml:space="preserve">De focusgroep bestond uit </w:t>
      </w:r>
      <w:r w:rsidR="002E07B7">
        <w:t>acht</w:t>
      </w:r>
      <w:r>
        <w:t xml:space="preserve"> adoptie</w:t>
      </w:r>
      <w:r w:rsidR="00972C38">
        <w:t>jongeren</w:t>
      </w:r>
      <w:r>
        <w:t xml:space="preserve"> die tussen </w:t>
      </w:r>
      <w:r w:rsidR="00281EBA">
        <w:t>21</w:t>
      </w:r>
      <w:r>
        <w:t xml:space="preserve"> en </w:t>
      </w:r>
      <w:r w:rsidR="00281EBA">
        <w:t>37</w:t>
      </w:r>
      <w:r w:rsidR="00E8341C">
        <w:t> </w:t>
      </w:r>
      <w:r>
        <w:t>jaar oud waren.</w:t>
      </w:r>
      <w:r w:rsidR="00FE3C14">
        <w:t xml:space="preserve"> </w:t>
      </w:r>
      <w:r w:rsidR="00FE3C14">
        <w:rPr>
          <w:rFonts w:cs="Verdana"/>
          <w:szCs w:val="22"/>
          <w:lang w:val="nl-BE"/>
        </w:rPr>
        <w:t>De kracht van de focusgroep ligt in de diepgang en de interactie tussen de verschillende deelnemers van de groep, dankzij het b</w:t>
      </w:r>
      <w:r w:rsidR="00540F4D">
        <w:rPr>
          <w:rFonts w:cs="Verdana"/>
          <w:szCs w:val="22"/>
          <w:lang w:val="nl-BE"/>
        </w:rPr>
        <w:t xml:space="preserve">indende element van </w:t>
      </w:r>
      <w:r w:rsidR="0046055E">
        <w:rPr>
          <w:rFonts w:cs="Verdana"/>
          <w:szCs w:val="22"/>
          <w:lang w:val="nl-BE"/>
        </w:rPr>
        <w:t xml:space="preserve">adoptie </w:t>
      </w:r>
      <w:r w:rsidR="008D1073">
        <w:rPr>
          <w:rFonts w:cs="Verdana"/>
          <w:szCs w:val="22"/>
          <w:lang w:val="nl-BE"/>
        </w:rPr>
        <w:t>(Labyrinth</w:t>
      </w:r>
      <w:r w:rsidR="002077F2">
        <w:rPr>
          <w:rFonts w:cs="Verdana"/>
          <w:szCs w:val="22"/>
          <w:lang w:val="nl-BE"/>
        </w:rPr>
        <w:t xml:space="preserve">, 2014). </w:t>
      </w:r>
      <w:r w:rsidR="00FE3C14">
        <w:rPr>
          <w:rFonts w:cs="Verdana"/>
          <w:szCs w:val="22"/>
          <w:lang w:val="nl-BE"/>
        </w:rPr>
        <w:t>Adoptiekinderen kunnen bepaalde gedrags- of leerproblemen (h)erkennen in elkaars verhalen en op basis daarvan ontstaan diepgaande gesprekken die waardevolle informatie kunnen opleveren voor dit onderzoek.</w:t>
      </w:r>
      <w:r w:rsidR="0020336F">
        <w:rPr>
          <w:rFonts w:cs="Verdana"/>
          <w:szCs w:val="22"/>
          <w:lang w:val="nl-BE"/>
        </w:rPr>
        <w:t xml:space="preserve"> </w:t>
      </w:r>
    </w:p>
    <w:p w:rsidR="00D23128" w:rsidRDefault="00AC3DD1" w:rsidP="00047A9F">
      <w:pPr>
        <w:pStyle w:val="Kop3"/>
      </w:pPr>
      <w:r>
        <w:br w:type="page"/>
      </w:r>
      <w:bookmarkStart w:id="113" w:name="_Toc262122123"/>
      <w:r w:rsidR="00DC5F7E" w:rsidRPr="00DC5F7E">
        <w:t>Opstellen interviewleidraad focusgroep</w:t>
      </w:r>
      <w:bookmarkEnd w:id="113"/>
    </w:p>
    <w:p w:rsidR="001F7005" w:rsidRDefault="00D23128" w:rsidP="00D23128">
      <w:r>
        <w:rPr>
          <w:rFonts w:cs="Verdana"/>
          <w:szCs w:val="22"/>
          <w:lang w:val="nl-BE"/>
        </w:rPr>
        <w:t>De vragen die aan</w:t>
      </w:r>
      <w:r w:rsidR="005F7557">
        <w:rPr>
          <w:rFonts w:cs="Verdana"/>
          <w:szCs w:val="22"/>
          <w:lang w:val="nl-BE"/>
        </w:rPr>
        <w:t xml:space="preserve"> </w:t>
      </w:r>
      <w:r>
        <w:rPr>
          <w:rFonts w:cs="Verdana"/>
          <w:szCs w:val="22"/>
          <w:lang w:val="nl-BE"/>
        </w:rPr>
        <w:t xml:space="preserve">bod kwamen </w:t>
      </w:r>
      <w:r w:rsidR="00972C38">
        <w:rPr>
          <w:rFonts w:cs="Verdana"/>
          <w:szCs w:val="22"/>
          <w:lang w:val="nl-BE"/>
        </w:rPr>
        <w:t xml:space="preserve">tijdens de focusgroep </w:t>
      </w:r>
      <w:r>
        <w:rPr>
          <w:rFonts w:cs="Verdana"/>
          <w:szCs w:val="22"/>
          <w:lang w:val="nl-BE"/>
        </w:rPr>
        <w:t xml:space="preserve">zijn opgesteld op basis van de dataverzameling verkregen uit de survey van </w:t>
      </w:r>
      <w:r w:rsidR="00E8341C">
        <w:rPr>
          <w:rFonts w:cs="Verdana"/>
          <w:szCs w:val="22"/>
          <w:lang w:val="nl-BE"/>
        </w:rPr>
        <w:t xml:space="preserve">Vlaamse </w:t>
      </w:r>
      <w:r>
        <w:rPr>
          <w:rFonts w:cs="Verdana"/>
          <w:szCs w:val="22"/>
          <w:lang w:val="nl-BE"/>
        </w:rPr>
        <w:t xml:space="preserve">adoptieouders. De vragen zijn opgenomen in </w:t>
      </w:r>
      <w:r w:rsidR="00972C38">
        <w:rPr>
          <w:rFonts w:cs="Verdana"/>
          <w:szCs w:val="22"/>
          <w:lang w:val="nl-BE"/>
        </w:rPr>
        <w:t>een interviewleidraad (</w:t>
      </w:r>
      <w:r w:rsidR="00B44E6D">
        <w:rPr>
          <w:rFonts w:cs="Verdana"/>
          <w:szCs w:val="22"/>
          <w:lang w:val="nl-BE"/>
        </w:rPr>
        <w:t xml:space="preserve">zie </w:t>
      </w:r>
      <w:r w:rsidR="00972C38">
        <w:rPr>
          <w:rFonts w:cs="Verdana"/>
          <w:szCs w:val="22"/>
          <w:lang w:val="nl-BE"/>
        </w:rPr>
        <w:t>bijlage 6</w:t>
      </w:r>
      <w:r>
        <w:rPr>
          <w:rFonts w:cs="Verdana"/>
          <w:szCs w:val="22"/>
          <w:lang w:val="nl-BE"/>
        </w:rPr>
        <w:t>) die gebruikt werd als hulpmiddel ter voorbereiding van de focusgroep. De vragen zijn op die manier opgesteld dat de adoptiekinderen het gevoel kregen om op een open manier te kunnen antwoorden. Bovendien was de interviewleidraad opgebouwd van alg</w:t>
      </w:r>
      <w:r w:rsidR="00E459B1">
        <w:rPr>
          <w:rFonts w:cs="Verdana"/>
          <w:szCs w:val="22"/>
          <w:lang w:val="nl-BE"/>
        </w:rPr>
        <w:t>e</w:t>
      </w:r>
      <w:r>
        <w:rPr>
          <w:rFonts w:cs="Verdana"/>
          <w:szCs w:val="22"/>
          <w:lang w:val="nl-BE"/>
        </w:rPr>
        <w:t>meen naar specifiek. Als moderator is er getracht om de adoptiekinderen vrij te laten spreken en het gesprek niet te veel te sturen.</w:t>
      </w:r>
    </w:p>
    <w:p w:rsidR="00A42C40" w:rsidRDefault="00A42C40" w:rsidP="006620EE">
      <w:pPr>
        <w:pStyle w:val="Kop3"/>
      </w:pPr>
      <w:bookmarkStart w:id="114" w:name="_Toc262122124"/>
      <w:r>
        <w:t>Data-analyse focusgroep</w:t>
      </w:r>
      <w:bookmarkEnd w:id="114"/>
    </w:p>
    <w:p w:rsidR="00A42C40" w:rsidRPr="001971D1" w:rsidRDefault="00A42C40" w:rsidP="004E26E2">
      <w:pPr>
        <w:pStyle w:val="Normaalweb"/>
        <w:spacing w:beforeLines="0" w:afterLines="0" w:line="360" w:lineRule="auto"/>
        <w:rPr>
          <w:rFonts w:ascii="Verdana" w:eastAsia="Times New Roman" w:hAnsi="Verdana" w:cs="Cambria"/>
          <w:szCs w:val="22"/>
          <w:lang w:val="en-US"/>
        </w:rPr>
      </w:pPr>
      <w:r w:rsidRPr="001971D1">
        <w:rPr>
          <w:rFonts w:ascii="Verdana" w:eastAsia="Times New Roman" w:hAnsi="Verdana" w:cs="Cambria"/>
          <w:szCs w:val="22"/>
          <w:lang w:val="en-US"/>
        </w:rPr>
        <w:t xml:space="preserve">Voor de analyse van de data verkregen uit de focusgroep </w:t>
      </w:r>
      <w:r w:rsidR="002E07B7">
        <w:rPr>
          <w:rFonts w:ascii="Verdana" w:eastAsia="Times New Roman" w:hAnsi="Verdana" w:cs="Cambria"/>
          <w:szCs w:val="22"/>
          <w:lang w:val="en-US"/>
        </w:rPr>
        <w:t>wordt</w:t>
      </w:r>
      <w:r w:rsidRPr="001971D1">
        <w:rPr>
          <w:rFonts w:ascii="Verdana" w:eastAsia="Times New Roman" w:hAnsi="Verdana" w:cs="Cambria"/>
          <w:szCs w:val="22"/>
          <w:lang w:val="en-US"/>
        </w:rPr>
        <w:t xml:space="preserve"> een versie </w:t>
      </w:r>
      <w:r w:rsidR="002E07B7">
        <w:rPr>
          <w:rFonts w:ascii="Verdana" w:eastAsia="Times New Roman" w:hAnsi="Verdana" w:cs="Cambria"/>
          <w:szCs w:val="22"/>
          <w:lang w:val="en-US"/>
        </w:rPr>
        <w:t xml:space="preserve">gehanteerd </w:t>
      </w:r>
      <w:r w:rsidRPr="001971D1">
        <w:rPr>
          <w:rFonts w:ascii="Verdana" w:eastAsia="Times New Roman" w:hAnsi="Verdana" w:cs="Cambria"/>
          <w:szCs w:val="22"/>
          <w:lang w:val="en-US"/>
        </w:rPr>
        <w:t>van de door Strauss en Corbin (1998) gecodificeerde vorm van gefundeerde theorie (GT).</w:t>
      </w:r>
      <w:r w:rsidR="004E26E2" w:rsidRPr="001971D1">
        <w:rPr>
          <w:rFonts w:ascii="Verdana" w:eastAsia="Times New Roman" w:hAnsi="Verdana" w:cs="Cambria"/>
          <w:szCs w:val="22"/>
          <w:lang w:val="en-US"/>
        </w:rPr>
        <w:t xml:space="preserve"> De analyse wordt cyclisch opgebouwd, data worden steeds vergeleken en eerdere coderingen en analyses kunnen steeds aangepast en verfijnd worden (Mortelmans, 2009). </w:t>
      </w:r>
      <w:r w:rsidRPr="001971D1">
        <w:rPr>
          <w:rFonts w:ascii="Verdana" w:eastAsia="Times New Roman" w:hAnsi="Verdana" w:cs="Cambria"/>
          <w:szCs w:val="22"/>
          <w:lang w:val="en-US"/>
        </w:rPr>
        <w:t>De GT-benadering bestaat in dit onderzoek uit een combinatie van drie stappen die elk als 'kwalitatief' kunnen worden gekarakteriseerd:</w:t>
      </w:r>
    </w:p>
    <w:p w:rsidR="004E26E2" w:rsidRPr="001971D1" w:rsidRDefault="00A42C40" w:rsidP="004E26E2">
      <w:pPr>
        <w:widowControl w:val="0"/>
        <w:rPr>
          <w:rFonts w:cs="Cambria"/>
          <w:szCs w:val="22"/>
          <w:lang w:val="en-US"/>
        </w:rPr>
      </w:pPr>
      <w:r w:rsidRPr="001971D1">
        <w:rPr>
          <w:rFonts w:cs="Cambria"/>
          <w:szCs w:val="22"/>
          <w:lang w:val="en-US"/>
        </w:rPr>
        <w:t>a) De onderzoeker begint met tekstuele ('kwalitatieve') data;</w:t>
      </w:r>
    </w:p>
    <w:p w:rsidR="004E26E2" w:rsidRPr="001971D1" w:rsidRDefault="00A42C40" w:rsidP="004E26E2">
      <w:pPr>
        <w:widowControl w:val="0"/>
        <w:rPr>
          <w:rFonts w:cs="Cambria"/>
          <w:szCs w:val="22"/>
          <w:lang w:val="en-US"/>
        </w:rPr>
      </w:pPr>
      <w:r w:rsidRPr="001971D1">
        <w:rPr>
          <w:rFonts w:cs="Cambria"/>
          <w:szCs w:val="22"/>
          <w:lang w:val="en-US"/>
        </w:rPr>
        <w:t>b) De onderzoeker gebruikt een 'kwalitatieve' methode om nominale ('kwalitatieve') variabelen te ontwikkelen waarop de onderzoekseenheden worden gemeten</w:t>
      </w:r>
      <w:r w:rsidR="004E26E2" w:rsidRPr="001971D1">
        <w:rPr>
          <w:rFonts w:cs="Cambria"/>
          <w:szCs w:val="22"/>
          <w:lang w:val="en-US"/>
        </w:rPr>
        <w:t>;</w:t>
      </w:r>
    </w:p>
    <w:p w:rsidR="00A42C40" w:rsidRPr="001971D1" w:rsidRDefault="00A42C40" w:rsidP="004E26E2">
      <w:pPr>
        <w:widowControl w:val="0"/>
        <w:rPr>
          <w:rFonts w:cs="Cambria"/>
          <w:szCs w:val="22"/>
          <w:lang w:val="en-US"/>
        </w:rPr>
      </w:pPr>
      <w:r w:rsidRPr="001971D1">
        <w:rPr>
          <w:rFonts w:cs="Cambria"/>
          <w:szCs w:val="22"/>
          <w:lang w:val="en-US"/>
        </w:rPr>
        <w:t xml:space="preserve">c) De onderzoeker analyseert de samenhangen tussen de zo gemeten variabelen een niet-statistische ('kwalitatieve') manier. </w:t>
      </w:r>
    </w:p>
    <w:p w:rsidR="00A42C40" w:rsidRPr="001971D1" w:rsidRDefault="00A42C40" w:rsidP="00A42C40">
      <w:pPr>
        <w:rPr>
          <w:rFonts w:cs="Cambria"/>
          <w:szCs w:val="22"/>
          <w:lang w:val="en-US"/>
        </w:rPr>
      </w:pPr>
      <w:r w:rsidRPr="001971D1">
        <w:rPr>
          <w:rFonts w:cs="Cambria"/>
          <w:szCs w:val="22"/>
          <w:lang w:val="en-US"/>
        </w:rPr>
        <w:t xml:space="preserve">Kwalitatieve analyse in de door Strauss en Corbin (1998) en Boeije (2005) gecodificeerde vorm bestaat uit drie stappen die ieder met het begrip 'coderen' worden aangeduid, te weten 'open coderen', 'axiaal coderen' en 'selectief coderen'. </w:t>
      </w:r>
    </w:p>
    <w:p w:rsidR="00A42C40" w:rsidRPr="001971D1" w:rsidRDefault="00A42C40" w:rsidP="00A42C40">
      <w:pPr>
        <w:rPr>
          <w:rFonts w:cs="Cambria"/>
          <w:szCs w:val="22"/>
          <w:lang w:val="en-US"/>
        </w:rPr>
      </w:pPr>
      <w:r w:rsidRPr="001971D1">
        <w:rPr>
          <w:rFonts w:cs="Cambria"/>
          <w:szCs w:val="22"/>
          <w:lang w:val="en-US"/>
        </w:rPr>
        <w:t xml:space="preserve">Voor het coderen van de data verkregen door de focusgroep </w:t>
      </w:r>
      <w:r w:rsidR="00972C38" w:rsidRPr="001971D1">
        <w:rPr>
          <w:rFonts w:cs="Cambria"/>
          <w:szCs w:val="22"/>
          <w:lang w:val="en-US"/>
        </w:rPr>
        <w:t xml:space="preserve">en de open vraag </w:t>
      </w:r>
      <w:r w:rsidR="002B0E8D">
        <w:rPr>
          <w:rFonts w:cs="Cambria"/>
          <w:szCs w:val="22"/>
          <w:lang w:val="en-US"/>
        </w:rPr>
        <w:t>werd geopteerd</w:t>
      </w:r>
      <w:r w:rsidRPr="001971D1">
        <w:rPr>
          <w:rFonts w:cs="Cambria"/>
          <w:szCs w:val="22"/>
          <w:lang w:val="en-US"/>
        </w:rPr>
        <w:t xml:space="preserve"> voor axiale codering.</w:t>
      </w:r>
      <w:r w:rsidR="00047A9F">
        <w:rPr>
          <w:rFonts w:cs="Cambria"/>
          <w:szCs w:val="22"/>
          <w:lang w:val="en-US"/>
        </w:rPr>
        <w:t xml:space="preserve"> </w:t>
      </w:r>
      <w:r w:rsidRPr="001971D1">
        <w:rPr>
          <w:rFonts w:cs="Cambria"/>
          <w:szCs w:val="22"/>
          <w:lang w:val="en-US"/>
        </w:rPr>
        <w:t>Axiaal coderen bestaat uit verschillende procedures (zoals het splitsen en samenvoegen van codes, en zo nodig het benoemen van nieuwe codes) die samen ertoe leiden dat iedere code een precieze definitie krijgt, die het mogelijk maakt om tekstfragmenten eenduidig met een code te verbinden. Eigenlijk is dit een methode van operationalisering waarin codes worden gevalideerd. De toegekende codes vertegenwoordigen dan geldig gemeten waarden op eenduidig gedefinieerde variabelen (dimensies). Een voorbeeld van een dergelijke geldig gemeten waarde kan zijn de code “</w:t>
      </w:r>
      <w:r w:rsidR="00DD42D3" w:rsidRPr="001971D1">
        <w:rPr>
          <w:rFonts w:cs="Cambria"/>
          <w:szCs w:val="22"/>
          <w:lang w:val="en-US"/>
        </w:rPr>
        <w:t>beleving schooltijd</w:t>
      </w:r>
      <w:r w:rsidRPr="001971D1">
        <w:rPr>
          <w:rFonts w:cs="Cambria"/>
          <w:szCs w:val="22"/>
          <w:lang w:val="en-US"/>
        </w:rPr>
        <w:t xml:space="preserve">” die aan een fragment van een interview met een </w:t>
      </w:r>
      <w:r w:rsidR="00DD42D3" w:rsidRPr="001971D1">
        <w:rPr>
          <w:rFonts w:cs="Cambria"/>
          <w:szCs w:val="22"/>
          <w:lang w:val="en-US"/>
        </w:rPr>
        <w:t>adoptie</w:t>
      </w:r>
      <w:r w:rsidR="00972C38" w:rsidRPr="001971D1">
        <w:rPr>
          <w:rFonts w:cs="Cambria"/>
          <w:szCs w:val="22"/>
          <w:lang w:val="en-US"/>
        </w:rPr>
        <w:t>jongere</w:t>
      </w:r>
      <w:r w:rsidRPr="001971D1">
        <w:rPr>
          <w:rFonts w:cs="Cambria"/>
          <w:szCs w:val="22"/>
          <w:lang w:val="en-US"/>
        </w:rPr>
        <w:t xml:space="preserve"> wordt toegekend. Het resultaat van de fase van axiaal coderen is dat alle fragmenten van de </w:t>
      </w:r>
      <w:r w:rsidR="00DD42D3" w:rsidRPr="001971D1">
        <w:rPr>
          <w:rFonts w:cs="Cambria"/>
          <w:szCs w:val="22"/>
          <w:lang w:val="en-US"/>
        </w:rPr>
        <w:t>adoptie</w:t>
      </w:r>
      <w:r w:rsidR="00972C38" w:rsidRPr="001971D1">
        <w:rPr>
          <w:rFonts w:cs="Cambria"/>
          <w:szCs w:val="22"/>
          <w:lang w:val="en-US"/>
        </w:rPr>
        <w:t>jongeren</w:t>
      </w:r>
      <w:r w:rsidRPr="001971D1">
        <w:rPr>
          <w:rFonts w:cs="Cambria"/>
          <w:szCs w:val="22"/>
          <w:lang w:val="en-US"/>
        </w:rPr>
        <w:t xml:space="preserve"> met deze code in de verdere analyse kunnen worden behandeld als een meting van de waarde “</w:t>
      </w:r>
      <w:r w:rsidR="00DD42D3" w:rsidRPr="001971D1">
        <w:rPr>
          <w:rFonts w:cs="Cambria"/>
          <w:szCs w:val="22"/>
          <w:lang w:val="en-US"/>
        </w:rPr>
        <w:t>tevredenheid</w:t>
      </w:r>
      <w:r w:rsidRPr="001971D1">
        <w:rPr>
          <w:rFonts w:cs="Cambria"/>
          <w:szCs w:val="22"/>
          <w:lang w:val="en-US"/>
        </w:rPr>
        <w:t>” van de variabele adoptie</w:t>
      </w:r>
      <w:r w:rsidR="00972C38" w:rsidRPr="001971D1">
        <w:rPr>
          <w:rFonts w:cs="Cambria"/>
          <w:szCs w:val="22"/>
          <w:lang w:val="en-US"/>
        </w:rPr>
        <w:t>jongeren</w:t>
      </w:r>
      <w:r w:rsidRPr="001971D1">
        <w:rPr>
          <w:rFonts w:cs="Cambria"/>
          <w:szCs w:val="22"/>
          <w:lang w:val="en-US"/>
        </w:rPr>
        <w:t xml:space="preserve">. </w:t>
      </w:r>
    </w:p>
    <w:p w:rsidR="00A42C40" w:rsidRPr="001971D1" w:rsidRDefault="00A42C40" w:rsidP="00A42C40">
      <w:pPr>
        <w:rPr>
          <w:rFonts w:cs="Cambria"/>
          <w:szCs w:val="22"/>
          <w:lang w:val="en-US"/>
        </w:rPr>
      </w:pPr>
      <w:r w:rsidRPr="001971D1">
        <w:rPr>
          <w:rFonts w:cs="Cambria"/>
          <w:szCs w:val="22"/>
          <w:lang w:val="en-US"/>
        </w:rPr>
        <w:t>Daarna passen de onderzoekers het selectief coderen toe. Eigenlijk is dit geen vorm van coderen, maar een methode van analyse waarin door middel van de methode van 'constante vergelijking' wordt nagegaan of en hoe bepaalde codes (dus de gemeten waarden van variabelen) in de eenheden van onderzoek  same</w:t>
      </w:r>
      <w:r w:rsidR="000F5233">
        <w:rPr>
          <w:rFonts w:cs="Cambria"/>
          <w:szCs w:val="22"/>
          <w:lang w:val="en-US"/>
        </w:rPr>
        <w:t>nhangen</w:t>
      </w:r>
      <w:r w:rsidR="004516CB">
        <w:rPr>
          <w:rFonts w:cs="Cambria"/>
          <w:szCs w:val="22"/>
          <w:lang w:val="en-US"/>
        </w:rPr>
        <w:t xml:space="preserve"> </w:t>
      </w:r>
      <w:r w:rsidR="004516CB" w:rsidRPr="001971D1">
        <w:rPr>
          <w:rFonts w:cs="Cambria"/>
          <w:szCs w:val="22"/>
          <w:lang w:val="en-US"/>
        </w:rPr>
        <w:t>(Hak, 2007)</w:t>
      </w:r>
      <w:r w:rsidR="00A4554B">
        <w:rPr>
          <w:rFonts w:cs="Cambria"/>
          <w:szCs w:val="22"/>
          <w:lang w:val="en-US"/>
        </w:rPr>
        <w:t>.</w:t>
      </w:r>
    </w:p>
    <w:p w:rsidR="0014327A" w:rsidRPr="0014327A" w:rsidRDefault="00DD42D3" w:rsidP="0014327A">
      <w:pPr>
        <w:spacing w:before="120" w:after="120"/>
        <w:rPr>
          <w:rFonts w:cs="Cambria"/>
          <w:color w:val="373937"/>
          <w:szCs w:val="22"/>
          <w:lang w:val="en-US"/>
        </w:rPr>
      </w:pPr>
      <w:r w:rsidRPr="001971D1">
        <w:rPr>
          <w:rFonts w:cs="Cambria"/>
          <w:szCs w:val="22"/>
          <w:lang w:val="en-US"/>
        </w:rPr>
        <w:t>Het getranscribeerde materiaal verkregen uit de focusgroep werd met behulp van Nvivo 10 geanalyseerd, een softwareprogramma voor de analyse van kwalitatieve data</w:t>
      </w:r>
      <w:r w:rsidR="00481014">
        <w:rPr>
          <w:rFonts w:cs="Cambria"/>
          <w:szCs w:val="22"/>
          <w:lang w:val="en-US"/>
        </w:rPr>
        <w:t>.</w:t>
      </w:r>
      <w:r w:rsidR="0014327A" w:rsidRPr="001971D1">
        <w:rPr>
          <w:rFonts w:cs="Cambria"/>
          <w:szCs w:val="22"/>
          <w:lang w:val="en-US"/>
        </w:rPr>
        <w:t xml:space="preserve"> </w:t>
      </w:r>
      <w:r w:rsidR="0014327A" w:rsidRPr="001971D1">
        <w:t>Hierbij werd de inductieve benadering toegepast wat wil zeggen dat de geformuleerde concepten en theoriëen resulteren uit de data. Door het voortdurend doornemen van de data ontstonden er concepten (codes). De onderzoeksvragen vormden de basis voor het opstell</w:t>
      </w:r>
      <w:r w:rsidR="006A734A">
        <w:t>en van deze codeboom</w:t>
      </w:r>
      <w:r w:rsidR="00481014">
        <w:t xml:space="preserve"> (</w:t>
      </w:r>
      <w:r w:rsidR="00B44E6D">
        <w:t xml:space="preserve">zie </w:t>
      </w:r>
      <w:r w:rsidR="00481014">
        <w:t>bijlage 8</w:t>
      </w:r>
      <w:r w:rsidR="0014327A" w:rsidRPr="001971D1">
        <w:t>). Om eventueel patronen te vinden in de data werden</w:t>
      </w:r>
      <w:r w:rsidR="00481014">
        <w:t xml:space="preserve"> de codes via query’s (</w:t>
      </w:r>
      <w:r w:rsidR="00B44E6D">
        <w:t xml:space="preserve">zie </w:t>
      </w:r>
      <w:r w:rsidR="00481014">
        <w:t>bijlage 8</w:t>
      </w:r>
      <w:r w:rsidR="0014327A" w:rsidRPr="001971D1">
        <w:t xml:space="preserve">) gekoppeld aan de </w:t>
      </w:r>
      <w:r w:rsidR="005B39AB">
        <w:t>acht</w:t>
      </w:r>
      <w:r w:rsidR="0014327A" w:rsidRPr="001971D1">
        <w:t xml:space="preserve"> respondenten. Na deze analyse was het mogelijk om de resultaten verkregen door de focusgroep te rapporteren. Om de ervaringen en meningen van de adoptiejongeren op een</w:t>
      </w:r>
      <w:r w:rsidR="0014327A" w:rsidRPr="00B6081F">
        <w:t xml:space="preserve"> genuanceerde en gedetailleerde manier weer te geven, wordt elke code (thema) uit de codeboom afzonderlijk verduidelijkt. Bij deze rapportering wordt steeds rekening gehouden met de beleving van de adoptiejongeren. De bevindingen worden steeds ondersteund door citaten. Om de anonimiteit van respondenten te garanderen wordt enkel g</w:t>
      </w:r>
      <w:r w:rsidR="002B0E8D">
        <w:t>ewerkt met de eerste letter(s).</w:t>
      </w:r>
    </w:p>
    <w:p w:rsidR="009F641F" w:rsidRDefault="009F641F" w:rsidP="006620EE">
      <w:pPr>
        <w:pStyle w:val="Kop2"/>
      </w:pPr>
      <w:bookmarkStart w:id="115" w:name="_Toc262122125"/>
      <w:r>
        <w:t xml:space="preserve">Kwalitatief onderzoek: verkennend gesprek </w:t>
      </w:r>
      <w:r w:rsidR="00E076FB">
        <w:t>bij</w:t>
      </w:r>
      <w:r>
        <w:t xml:space="preserve"> Steunpunt Adoptie vzw</w:t>
      </w:r>
      <w:bookmarkEnd w:id="115"/>
    </w:p>
    <w:p w:rsidR="009F641F" w:rsidRPr="00047A9F" w:rsidRDefault="00E076FB" w:rsidP="00047A9F">
      <w:r>
        <w:t xml:space="preserve">Aangezien </w:t>
      </w:r>
      <w:r w:rsidR="00C86B5E">
        <w:t>Steunpunt Adoptie vzw</w:t>
      </w:r>
      <w:r>
        <w:t xml:space="preserve"> nu </w:t>
      </w:r>
      <w:r w:rsidR="005B39AB">
        <w:t>één</w:t>
      </w:r>
      <w:r>
        <w:t xml:space="preserve"> jaar werkzaam is, leek het </w:t>
      </w:r>
      <w:r w:rsidR="005F7557">
        <w:t>in dit onderzoek</w:t>
      </w:r>
      <w:r>
        <w:t xml:space="preserve"> aangewezen om een verkennend interview af te nemen met een educatief medewerker van Steunpunt Adoptie vzw. </w:t>
      </w:r>
      <w:r w:rsidR="00AC3DD1">
        <w:t>Hierbij werd gepolst</w:t>
      </w:r>
      <w:r>
        <w:t xml:space="preserve"> naar de missie en de visie van deze organisatie</w:t>
      </w:r>
      <w:r w:rsidR="00C86B5E">
        <w:t>, welke nazorg zij precies aanbie</w:t>
      </w:r>
      <w:r>
        <w:t>den en of er een evolutie is in de nazorgaanvragen van ouders en scholen.</w:t>
      </w:r>
      <w:r w:rsidR="00AE3C37">
        <w:t xml:space="preserve"> Bij het opstellen van de interviewleidraad werd tevens rekening gehouden met de conclusies vastgesteld uit de survey afgenomen bij </w:t>
      </w:r>
      <w:r w:rsidR="004516CB">
        <w:t xml:space="preserve">Vlaamse </w:t>
      </w:r>
      <w:r w:rsidR="00AE3C37">
        <w:t xml:space="preserve">adoptieouders en de focusgroep bestaande uit </w:t>
      </w:r>
      <w:r w:rsidR="004516CB">
        <w:t xml:space="preserve">acht Vlaamse </w:t>
      </w:r>
      <w:r w:rsidR="00AE3C37">
        <w:t>adoptiejongeren (</w:t>
      </w:r>
      <w:r w:rsidR="00B44E6D">
        <w:t xml:space="preserve">zie </w:t>
      </w:r>
      <w:r w:rsidR="00AE3C37">
        <w:t>bijlage 9).</w:t>
      </w:r>
    </w:p>
    <w:p w:rsidR="00662B3A" w:rsidRDefault="004B212F" w:rsidP="00662B3A">
      <w:pPr>
        <w:pStyle w:val="Kop2"/>
        <w:rPr>
          <w:rFonts w:eastAsia="Cambria"/>
          <w:lang w:val="nl-BE"/>
        </w:rPr>
      </w:pPr>
      <w:bookmarkStart w:id="116" w:name="_Toc262122126"/>
      <w:r>
        <w:rPr>
          <w:rFonts w:eastAsia="Cambria"/>
          <w:lang w:val="nl-BE"/>
        </w:rPr>
        <w:t>Synthese</w:t>
      </w:r>
      <w:r w:rsidR="00662B3A">
        <w:rPr>
          <w:rFonts w:eastAsia="Cambria"/>
          <w:lang w:val="nl-BE"/>
        </w:rPr>
        <w:t xml:space="preserve"> mixed method</w:t>
      </w:r>
      <w:r>
        <w:rPr>
          <w:rFonts w:eastAsia="Cambria"/>
          <w:lang w:val="nl-BE"/>
        </w:rPr>
        <w:t xml:space="preserve"> onderzoek</w:t>
      </w:r>
      <w:bookmarkEnd w:id="116"/>
    </w:p>
    <w:p w:rsidR="00A4554B" w:rsidRDefault="005413B3" w:rsidP="0055273A">
      <w:pPr>
        <w:pStyle w:val="Lijstmetafbeeldingen"/>
        <w:ind w:left="0" w:firstLine="0"/>
      </w:pPr>
      <w:bookmarkStart w:id="117" w:name="_Toc262146909"/>
      <w:r w:rsidRPr="005413B3">
        <w:rPr>
          <w:i/>
        </w:rPr>
        <w:t>Figuur 4.</w:t>
      </w:r>
      <w:r>
        <w:t xml:space="preserve"> Synthese mixed method onderzoek.</w:t>
      </w:r>
      <w:bookmarkEnd w:id="117"/>
    </w:p>
    <w:p w:rsidR="00A4554B" w:rsidRPr="00A4554B" w:rsidRDefault="00643904" w:rsidP="00A4554B">
      <w:r>
        <w:rPr>
          <w:noProof/>
          <w:lang w:val="en-US"/>
        </w:rPr>
        <w:pict>
          <v:group id="Group 55" o:spid="_x0000_s1049" style="position:absolute;left:0;text-align:left;margin-left:-18pt;margin-top:9.15pt;width:521.25pt;height:269.25pt;z-index:251688960" coordorigin="697,1777" coordsize="10440,4665" wrapcoords="870 -180 714 -120 497 421 497 2707 -155 3549 -248 4632 -248 7581 -93 8483 -248 9446 -248 14259 -31 15222 -186 15763 -248 16064 -217 21058 31 21961 248 22201 279 22201 21382 22201 21413 22201 21662 21900 21879 21058 21910 16064 21693 15162 21910 14259 21910 9446 21724 8483 21879 7581 21848 4091 21786 3670 21475 2707 21475 421 21227 -120 21071 -180 870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">
            <v:roundrect id="AutoShape 56" o:spid="_x0000_s1050" style="position:absolute;left:1057;top:1777;width:3225;height: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z1b4A&#10;AADbAAAADwAAAGRycy9kb3ducmV2LnhtbERPzYrCMBC+C/sOYRb2pomySrcaRRYEPVr7ALPN2BSb&#10;SWmyWt/eCIK3+fh+Z7UZXCuu1IfGs4bpRIEgrrxpuNZQnnbjDESIyAZbz6ThTgE264/RCnPjb3yk&#10;axFrkUI45KjBxtjlUobKksMw8R1x4s6+dxgT7GtperylcNfKmVIL6bDh1GCxo19L1aX4dxrmxeyk&#10;nN3+1OZAJttn5V83KK2/PoftEkSkIb7FL/fepPnf8PwlHSDX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pc9W+AAAA2wAAAA8AAAAAAAAAAAAAAAAAmAIAAGRycy9kb3ducmV2&#10;LnhtbFBLBQYAAAAABAAEAPUAAACDAwAAAAA=&#10;" fillcolor="#c6d9f1 [671]" strokecolor="#c0504d [3205]" strokeweight="1.5pt">
              <v:shadow on="t" opacity="22938f" offset="0"/>
              <v:textbox style="mso-next-textbox:#AutoShape 56" inset=",7.2pt,,7.2pt">
                <w:txbxContent>
                  <w:p w:rsidR="00645882" w:rsidRPr="00630343" w:rsidRDefault="00645882" w:rsidP="00A4554B">
                    <w:pPr>
                      <w:pStyle w:val="Lijstalinea"/>
                      <w:spacing w:line="360" w:lineRule="auto"/>
                      <w:ind w:left="360"/>
                      <w:jc w:val="center"/>
                      <w:rPr>
                        <w:rFonts w:eastAsia="Cambria" w:cs="Verdana"/>
                        <w:b/>
                        <w:i w:val="0"/>
                        <w:smallCaps/>
                        <w:sz w:val="18"/>
                        <w:szCs w:val="22"/>
                        <w:lang w:val="nl-BE"/>
                      </w:rPr>
                    </w:pPr>
                    <w:r w:rsidRPr="00630343">
                      <w:rPr>
                        <w:rFonts w:eastAsia="Cambria" w:cs="Verdana"/>
                        <w:b/>
                        <w:i w:val="0"/>
                        <w:smallCaps/>
                        <w:sz w:val="18"/>
                        <w:szCs w:val="22"/>
                        <w:lang w:val="nl-BE"/>
                      </w:rPr>
                      <w:t>Onderzoeksvraag</w:t>
                    </w:r>
                  </w:p>
                  <w:p w:rsidR="00645882" w:rsidRDefault="00645882" w:rsidP="00A4554B"/>
                </w:txbxContent>
              </v:textbox>
            </v:roundrect>
            <v:roundrect id="AutoShape 57" o:spid="_x0000_s1051" style="position:absolute;left:4657;top:1777;width:2865;height: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IOb4A&#10;AADbAAAADwAAAGRycy9kb3ducmV2LnhtbERP3WrCMBS+H/gO4Qi7WxOFSdc1igiCXq76AGfNWVJs&#10;TkoTtb69GQx2dz6+31NvJt+LG42xC6xhUSgQxG0wHVsN59P+rQQRE7LBPjBpeFCEzXr2UmNlwp2/&#10;6NYkK3IIxwo1uJSGSsrYOvIYizAQZ+4njB5ThqOVZsR7Dve9XCq1kh47zg0OB9o5ai/N1Wt4b5Yn&#10;5d32w5ojmfJQnr+HSWn9Op+2nyASTelf/Oc+mDx/Bb+/5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3SDm+AAAA2wAAAA8AAAAAAAAAAAAAAAAAmAIAAGRycy9kb3ducmV2&#10;LnhtbFBLBQYAAAAABAAEAPUAAACDAwAAAAA=&#10;" fillcolor="#c6d9f1 [671]" strokecolor="#c0504d [3205]" strokeweight="1.5pt">
              <v:shadow on="t" opacity="22938f" offset="0"/>
              <v:textbox style="mso-next-textbox:#AutoShape 57" inset=",7.2pt,,7.2pt">
                <w:txbxContent>
                  <w:p w:rsidR="00645882" w:rsidRPr="00630343" w:rsidRDefault="00645882" w:rsidP="00A4554B">
                    <w:pPr>
                      <w:pStyle w:val="Lijstalinea"/>
                      <w:spacing w:line="360" w:lineRule="auto"/>
                      <w:ind w:left="360"/>
                      <w:jc w:val="center"/>
                      <w:rPr>
                        <w:rFonts w:eastAsia="Cambria" w:cs="Verdana"/>
                        <w:b/>
                        <w:i w:val="0"/>
                        <w:smallCaps/>
                        <w:sz w:val="18"/>
                        <w:szCs w:val="22"/>
                        <w:lang w:val="nl-BE"/>
                      </w:rPr>
                    </w:pPr>
                    <w:r w:rsidRPr="00630343">
                      <w:rPr>
                        <w:rFonts w:eastAsia="Cambria" w:cs="Verdana"/>
                        <w:b/>
                        <w:i w:val="0"/>
                        <w:smallCaps/>
                        <w:sz w:val="18"/>
                        <w:szCs w:val="22"/>
                        <w:lang w:val="nl-BE"/>
                      </w:rPr>
                      <w:t>Methode</w:t>
                    </w:r>
                  </w:p>
                  <w:p w:rsidR="00645882" w:rsidRDefault="00645882" w:rsidP="00A4554B"/>
                </w:txbxContent>
              </v:textbox>
            </v:roundrect>
            <v:roundrect id="AutoShape 58" o:spid="_x0000_s1052" style="position:absolute;left:7897;top:1777;width:3031;height: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tor4A&#10;AADbAAAADwAAAGRycy9kb3ducmV2LnhtbERPzYrCMBC+C/sOYRb2ponCarcaRRYEPVr7ALPN2BSb&#10;SWmyWt/eCIK3+fh+Z7UZXCuu1IfGs4bpRIEgrrxpuNZQnnbjDESIyAZbz6ThTgE264/RCnPjb3yk&#10;axFrkUI45KjBxtjlUobKksMw8R1x4s6+dxgT7GtperylcNfKmVJz6bDh1GCxo19L1aX4dxq+i9lJ&#10;Obv9qc2BTLbPyr9uUFp/fQ7bJYhIQ3yLX+69SfMX8PwlHSDX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477aK+AAAA2wAAAA8AAAAAAAAAAAAAAAAAmAIAAGRycy9kb3ducmV2&#10;LnhtbFBLBQYAAAAABAAEAPUAAACDAwAAAAA=&#10;" fillcolor="#c6d9f1 [671]" strokecolor="#c0504d [3205]" strokeweight="1.5pt">
              <v:shadow on="t" opacity="22938f" offset="0"/>
              <v:textbox style="mso-next-textbox:#AutoShape 58" inset=",7.2pt,,7.2pt">
                <w:txbxContent>
                  <w:p w:rsidR="00645882" w:rsidRPr="00630343" w:rsidRDefault="00645882" w:rsidP="00A4554B">
                    <w:pPr>
                      <w:pStyle w:val="Lijstalinea"/>
                      <w:spacing w:line="360" w:lineRule="auto"/>
                      <w:ind w:left="360"/>
                      <w:rPr>
                        <w:rFonts w:eastAsia="Cambria" w:cs="Verdana"/>
                        <w:b/>
                        <w:i w:val="0"/>
                        <w:smallCaps/>
                        <w:sz w:val="18"/>
                        <w:szCs w:val="22"/>
                        <w:lang w:val="nl-BE"/>
                      </w:rPr>
                    </w:pPr>
                    <w:r w:rsidRPr="00630343">
                      <w:rPr>
                        <w:rFonts w:eastAsia="Cambria" w:cs="Verdana"/>
                        <w:b/>
                        <w:i w:val="0"/>
                        <w:smallCaps/>
                        <w:sz w:val="18"/>
                        <w:szCs w:val="22"/>
                        <w:lang w:val="nl-BE"/>
                      </w:rPr>
                      <w:t>Weergave in resultaten</w:t>
                    </w:r>
                  </w:p>
                  <w:p w:rsidR="00645882" w:rsidRDefault="00645882" w:rsidP="00A4554B"/>
                </w:txbxContent>
              </v:textbox>
            </v:roundrect>
            <v:roundrect id="AutoShape 59" o:spid="_x0000_s1053" style="position:absolute;left:697;top:3577;width:3960;height:1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SgMUA&#10;AADbAAAADwAAAGRycy9kb3ducmV2LnhtbESPT2vCQBDF7wW/wzJCL6IbPUiNrqIBpVAo+Ae8Dtkx&#10;iWZnQ3aN6bfvHAq9zfDevPeb1aZ3teqoDZVnA9NJAoo497biwsDlvB9/gAoR2WLtmQz8UIDNevC2&#10;wtT6Fx+pO8VCSQiHFA2UMTap1iEvyWGY+IZYtJtvHUZZ20LbFl8S7mo9S5K5dlixNJTYUFZS/jg9&#10;nYEvd9udu0MYLa7ZfHTXxeU7Oz6MeR/22yWoSH38N/9df1r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FKAxQAAANsAAAAPAAAAAAAAAAAAAAAAAJgCAABkcnMv&#10;ZG93bnJldi54bWxQSwUGAAAAAAQABAD1AAAAigMAAAAA&#10;" fillcolor="#f2dbdb [661]" strokecolor="#c0504d [3205]" strokeweight="1.5pt">
              <v:shadow on="t" opacity="22938f" offset="0"/>
              <v:textbox style="mso-next-textbox:#AutoShape 59" inset=",7.2pt,,7.2pt">
                <w:txbxContent>
                  <w:p w:rsidR="00645882" w:rsidRPr="00FA2640" w:rsidRDefault="00645882" w:rsidP="00A4554B">
                    <w:pPr>
                      <w:pStyle w:val="Lijstalinea"/>
                      <w:jc w:val="left"/>
                      <w:rPr>
                        <w:rFonts w:eastAsia="Cambria" w:cs="Verdana"/>
                        <w:i w:val="0"/>
                        <w:sz w:val="18"/>
                        <w:szCs w:val="22"/>
                        <w:lang w:val="nl-BE"/>
                      </w:rPr>
                    </w:pPr>
                    <w:r w:rsidRPr="00FA2640">
                      <w:rPr>
                        <w:rFonts w:eastAsia="Cambria" w:cs="Verdana"/>
                        <w:i w:val="0"/>
                        <w:sz w:val="18"/>
                        <w:szCs w:val="22"/>
                        <w:lang w:val="nl-BE"/>
                      </w:rPr>
                      <w:t>OV2: Welke indicatoren leiden tot een nazorgbehoefte bij Vlaamse adoptieouders en adoptiekinderen ten opzichte van het basisonderwijs?</w:t>
                    </w:r>
                  </w:p>
                </w:txbxContent>
              </v:textbox>
            </v:roundre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0" o:spid="_x0000_s1054" type="#_x0000_t15" style="position:absolute;left:4657;top:3577;width:322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SPMIA&#10;AADbAAAADwAAAGRycy9kb3ducmV2LnhtbERPTWsCMRC9F/wPYYTeatYexG6NIorQg5dqlfY2bKa7&#10;W5NJTKK7/ntTKPQ2j/c5s0VvjbhSiK1jBeNRAYK4crrlWsHHfvM0BRETskbjmBTcKMJiPniYYald&#10;x+903aVa5BCOJSpoUvKllLFqyGIcOU+cuW8XLKYMQy11wC6HWyOfi2IiLbacGxr0tGqoOu0uVsG2&#10;m56//OS4jz/Htf88FIeNCUapx2G/fAWRqE//4j/3m87zX+D3l3y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xI8wgAAANsAAAAPAAAAAAAAAAAAAAAAAJgCAABkcnMvZG93&#10;bnJldi54bWxQSwUGAAAAAAQABAD1AAAAhwMAAAAA&#10;" fillcolor="#eaf1dd [662]" strokecolor="#9bbb59 [3206]" strokeweight="1.5pt">
              <v:shadow on="t" opacity="22938f" offset="0"/>
              <v:textbox style="mso-next-textbox:#AutoShape 60" inset=",7.2pt,,7.2pt">
                <w:txbxContent>
                  <w:p w:rsidR="00645882" w:rsidRPr="00FA2640" w:rsidRDefault="00645882" w:rsidP="00A4554B">
                    <w:pPr>
                      <w:rPr>
                        <w:sz w:val="18"/>
                      </w:rPr>
                    </w:pPr>
                    <w:r w:rsidRPr="00FA2640">
                      <w:rPr>
                        <w:sz w:val="18"/>
                      </w:rPr>
                      <w:t>- Survey Vlaamse adoptieouders</w:t>
                    </w:r>
                  </w:p>
                  <w:p w:rsidR="00645882" w:rsidRPr="00FA2640" w:rsidRDefault="00645882" w:rsidP="00A4554B">
                    <w:pPr>
                      <w:rPr>
                        <w:sz w:val="18"/>
                      </w:rPr>
                    </w:pPr>
                    <w:r w:rsidRPr="00FA2640">
                      <w:rPr>
                        <w:sz w:val="18"/>
                      </w:rPr>
                      <w:t>-Focusgroep  Vlaamse adoptiejongeren</w:t>
                    </w:r>
                  </w:p>
                  <w:p w:rsidR="00645882" w:rsidRPr="00FA2640" w:rsidRDefault="00645882" w:rsidP="00A4554B">
                    <w:pPr>
                      <w:rPr>
                        <w:sz w:val="18"/>
                      </w:rPr>
                    </w:pPr>
                    <w:r w:rsidRPr="00FA2640">
                      <w:rPr>
                        <w:sz w:val="18"/>
                      </w:rPr>
                      <w:t>Verkennend gesprek</w:t>
                    </w:r>
                  </w:p>
                </w:txbxContent>
              </v:textbox>
            </v:shape>
            <v:roundrect id="AutoShape 61" o:spid="_x0000_s1055" style="position:absolute;left:7897;top:3577;width:3240;height:1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UO8IA&#10;AADbAAAADwAAAGRycy9kb3ducmV2LnhtbERPTWvCQBC9C/6HZYReRDf1EDS6igZaCgUhJuB1yI5J&#10;NDsbstuY/vvuoeDx8b53h9G0YqDeNZYVvC8jEMSl1Q1XCor8Y7EG4TyyxtYyKfglB4f9dLLDRNsn&#10;ZzRcfCVCCLsEFdTed4mUrqzJoFvajjhwN9sb9AH2ldQ9PkO4aeUqimJpsOHQUGNHaU3l4/JjFHyb&#10;2ykfPt18c03j+V1WxTnNHkq9zcbjFoSn0b/E/+4vrWAV1ocv4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pQ7wgAAANsAAAAPAAAAAAAAAAAAAAAAAJgCAABkcnMvZG93&#10;bnJldi54bWxQSwUGAAAAAAQABAD1AAAAhwMAAAAA&#10;" fillcolor="#f2dbdb [661]" strokecolor="#c0504d [3205]" strokeweight="1.5pt">
              <v:shadow on="t" opacity="22938f" offset="0"/>
              <v:textbox style="mso-next-textbox:#AutoShape 61" inset=",7.2pt,,7.2pt">
                <w:txbxContent>
                  <w:p w:rsidR="00645882" w:rsidRPr="00C94733" w:rsidRDefault="00645882" w:rsidP="00A4554B">
                    <w:pPr>
                      <w:rPr>
                        <w:sz w:val="18"/>
                      </w:rPr>
                    </w:pPr>
                    <w:r w:rsidRPr="00C94733">
                      <w:rPr>
                        <w:sz w:val="18"/>
                      </w:rPr>
                      <w:t>- Resultaten stellingen</w:t>
                    </w:r>
                  </w:p>
                  <w:p w:rsidR="00645882" w:rsidRPr="00C94733" w:rsidRDefault="00645882" w:rsidP="00A4554B">
                    <w:pPr>
                      <w:rPr>
                        <w:sz w:val="18"/>
                      </w:rPr>
                    </w:pPr>
                    <w:r w:rsidRPr="00C94733">
                      <w:rPr>
                        <w:sz w:val="18"/>
                      </w:rPr>
                      <w:t xml:space="preserve">- Resultaten open vraag </w:t>
                    </w:r>
                  </w:p>
                  <w:p w:rsidR="00645882" w:rsidRPr="00C94733" w:rsidRDefault="00645882" w:rsidP="00A4554B">
                    <w:pPr>
                      <w:rPr>
                        <w:sz w:val="18"/>
                      </w:rPr>
                    </w:pPr>
                    <w:r w:rsidRPr="00C94733">
                      <w:rPr>
                        <w:sz w:val="18"/>
                      </w:rPr>
                      <w:t>- focusgroep adoptiejongeren</w:t>
                    </w:r>
                  </w:p>
                  <w:p w:rsidR="00645882" w:rsidRPr="00C94733" w:rsidRDefault="00645882" w:rsidP="00A4554B">
                    <w:pPr>
                      <w:rPr>
                        <w:sz w:val="18"/>
                      </w:rPr>
                    </w:pPr>
                    <w:r w:rsidRPr="00C94733">
                      <w:rPr>
                        <w:sz w:val="18"/>
                      </w:rPr>
                      <w:t>- Verkennend gesprek</w:t>
                    </w:r>
                  </w:p>
                </w:txbxContent>
              </v:textbox>
            </v:roundrect>
            <v:roundrect id="AutoShape 62" o:spid="_x0000_s1056" style="position:absolute;left:697;top:5017;width:3960;height:1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xoMMA&#10;AADbAAAADwAAAGRycy9kb3ducmV2LnhtbESPzarCMBSE94LvEI7gRjTVhWg1ihauCBcEf8DtoTm2&#10;1eakNLm1vv2NILgcZuYbZrluTSkaql1hWcF4FIEgTq0uOFNwOf8MZyCcR9ZYWiYFL3KwXnU7S4y1&#10;ffKRmpPPRICwi1FB7n0VS+nSnAy6ka2Ig3eztUEfZJ1JXeMzwE0pJ1E0lQYLDgs5VpTklD5Of0bB&#10;r7ltz83ODebXZDq4y+xySI4Ppfq9drMA4an13/CnvdcKJmN4fw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oxoMMAAADbAAAADwAAAAAAAAAAAAAAAACYAgAAZHJzL2Rv&#10;d25yZXYueG1sUEsFBgAAAAAEAAQA9QAAAIgDAAAAAA==&#10;" fillcolor="#f2dbdb [661]" strokecolor="#c0504d [3205]" strokeweight="1.5pt">
              <v:shadow on="t" opacity="22938f" offset="0"/>
              <v:textbox style="mso-next-textbox:#AutoShape 62" inset=",7.2pt,,7.2pt">
                <w:txbxContent>
                  <w:p w:rsidR="00645882" w:rsidRPr="00FA2640" w:rsidRDefault="00645882" w:rsidP="00A4554B">
                    <w:pPr>
                      <w:rPr>
                        <w:sz w:val="18"/>
                      </w:rPr>
                    </w:pPr>
                    <w:r w:rsidRPr="00FA2640">
                      <w:rPr>
                        <w:rFonts w:eastAsia="Cambria" w:cs="Verdana"/>
                        <w:sz w:val="18"/>
                        <w:szCs w:val="22"/>
                        <w:lang w:val="nl-BE"/>
                      </w:rPr>
                      <w:t>OV3: Welke behoefte aan nazorgmaatregelen hebben Vlaamse adoptieouders en adoptiekinderen ten opzichte van het basisonderwijs?</w:t>
                    </w:r>
                  </w:p>
                </w:txbxContent>
              </v:textbox>
            </v:roundrect>
            <v:shape id="AutoShape 63" o:spid="_x0000_s1057" type="#_x0000_t15" style="position:absolute;left:4657;top:5017;width:322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K8MQA&#10;AADbAAAADwAAAGRycy9kb3ducmV2LnhtbESPQWsCMRSE7wX/Q3iCt5rtHkS2RpEWwUMvapX29ti8&#10;7q5NXmKSuuu/N4VCj8PMfMMsVoM14kohdo4VPE0LEMS10x03Ct4Pm8c5iJiQNRrHpOBGEVbL0cMC&#10;K+163tF1nxqRIRwrVNCm5CspY92SxTh1njh7Xy5YTFmGRuqAfYZbI8uimEmLHeeFFj29tFR/73+s&#10;grd+fvn0s9Mhnk+v/uNYHDcmGKUm42H9DCLRkP7Df+2tVlCW8Psl/w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SvDEAAAA2wAAAA8AAAAAAAAAAAAAAAAAmAIAAGRycy9k&#10;b3ducmV2LnhtbFBLBQYAAAAABAAEAPUAAACJAwAAAAA=&#10;" fillcolor="#eaf1dd [662]" strokecolor="#9bbb59 [3206]" strokeweight="1.5pt">
              <v:shadow on="t" opacity="22938f" offset="0"/>
              <v:textbox style="mso-next-textbox:#AutoShape 63" inset=",7.2pt,,7.2pt">
                <w:txbxContent>
                  <w:p w:rsidR="00645882" w:rsidRPr="00C94733" w:rsidRDefault="00645882" w:rsidP="00A4554B">
                    <w:pPr>
                      <w:rPr>
                        <w:sz w:val="18"/>
                      </w:rPr>
                    </w:pPr>
                    <w:r>
                      <w:rPr>
                        <w:sz w:val="18"/>
                      </w:rPr>
                      <w:t>-</w:t>
                    </w:r>
                    <w:r w:rsidRPr="00C94733">
                      <w:rPr>
                        <w:sz w:val="18"/>
                      </w:rPr>
                      <w:t>Survey adoptieouders</w:t>
                    </w:r>
                  </w:p>
                  <w:p w:rsidR="00645882" w:rsidRPr="00C94733" w:rsidRDefault="00645882" w:rsidP="00A4554B">
                    <w:pPr>
                      <w:rPr>
                        <w:sz w:val="18"/>
                      </w:rPr>
                    </w:pPr>
                    <w:r>
                      <w:rPr>
                        <w:sz w:val="18"/>
                      </w:rPr>
                      <w:t>-</w:t>
                    </w:r>
                    <w:r w:rsidRPr="00C94733">
                      <w:rPr>
                        <w:sz w:val="18"/>
                      </w:rPr>
                      <w:t xml:space="preserve">Focusgroep </w:t>
                    </w:r>
                    <w:r>
                      <w:rPr>
                        <w:sz w:val="18"/>
                      </w:rPr>
                      <w:t xml:space="preserve">Vlaamse </w:t>
                    </w:r>
                    <w:r w:rsidRPr="00C94733">
                      <w:rPr>
                        <w:sz w:val="18"/>
                      </w:rPr>
                      <w:t>adoptiejongeren</w:t>
                    </w:r>
                  </w:p>
                  <w:p w:rsidR="00645882" w:rsidRPr="00C94733" w:rsidRDefault="00645882" w:rsidP="00A4554B">
                    <w:pPr>
                      <w:rPr>
                        <w:sz w:val="18"/>
                      </w:rPr>
                    </w:pPr>
                    <w:r>
                      <w:rPr>
                        <w:sz w:val="18"/>
                      </w:rPr>
                      <w:t>-</w:t>
                    </w:r>
                    <w:r w:rsidRPr="00C94733">
                      <w:rPr>
                        <w:sz w:val="18"/>
                      </w:rPr>
                      <w:t>Verkennend gesprek</w:t>
                    </w:r>
                  </w:p>
                </w:txbxContent>
              </v:textbox>
            </v:shape>
            <v:roundrect id="AutoShape 64" o:spid="_x0000_s1058" style="position:absolute;left:7897;top:5017;width:3240;height:14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KTMQA&#10;AADbAAAADwAAAGRycy9kb3ducmV2LnhtbESP3YrCMBSE74V9h3AWvBFNdUF2q1G0oCwIgj/g7aE5&#10;ttXmpDSx1rc3guDlMDPfMNN5a0rRUO0KywqGgwgEcWp1wZmC42HV/wXhPLLG0jIpeJCD+eyrM8VY&#10;2zvvqNn7TAQIuxgV5N5XsZQuzcmgG9iKOHhnWxv0QdaZ1DXeA9yUchRFY2mw4LCQY0VJTul1fzMK&#10;Nua8PDRr1/s7JePeRWbHbbK7KtX9bhcTEJ5a/wm/2/9awegH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CkzEAAAA2wAAAA8AAAAAAAAAAAAAAAAAmAIAAGRycy9k&#10;b3ducmV2LnhtbFBLBQYAAAAABAAEAPUAAACJAwAAAAA=&#10;" fillcolor="#f2dbdb [661]" strokecolor="#c0504d [3205]" strokeweight="1.5pt">
              <v:shadow on="t" opacity="22938f" offset="0"/>
              <v:textbox style="mso-next-textbox:#AutoShape 64" inset=",7.2pt,,7.2pt">
                <w:txbxContent>
                  <w:p w:rsidR="00645882" w:rsidRPr="00C94733" w:rsidRDefault="00645882" w:rsidP="00A4554B">
                    <w:pPr>
                      <w:spacing w:line="264" w:lineRule="auto"/>
                      <w:rPr>
                        <w:sz w:val="18"/>
                      </w:rPr>
                    </w:pPr>
                    <w:r w:rsidRPr="00C94733">
                      <w:rPr>
                        <w:sz w:val="18"/>
                      </w:rPr>
                      <w:t>- Resultaten open vraag (survey)</w:t>
                    </w:r>
                  </w:p>
                  <w:p w:rsidR="00645882" w:rsidRPr="00C94733" w:rsidRDefault="00645882" w:rsidP="00A4554B">
                    <w:pPr>
                      <w:spacing w:line="264" w:lineRule="auto"/>
                      <w:rPr>
                        <w:sz w:val="18"/>
                      </w:rPr>
                    </w:pPr>
                    <w:r w:rsidRPr="00C94733">
                      <w:rPr>
                        <w:sz w:val="18"/>
                      </w:rPr>
                      <w:t>- focusgroep adoptiejongeren</w:t>
                    </w:r>
                  </w:p>
                  <w:p w:rsidR="00645882" w:rsidRPr="00C94733" w:rsidRDefault="00645882" w:rsidP="00A4554B">
                    <w:pPr>
                      <w:rPr>
                        <w:sz w:val="18"/>
                      </w:rPr>
                    </w:pPr>
                    <w:r w:rsidRPr="00C94733">
                      <w:rPr>
                        <w:sz w:val="18"/>
                      </w:rPr>
                      <w:t>- Verkennend gesprek</w:t>
                    </w:r>
                  </w:p>
                </w:txbxContent>
              </v:textbox>
            </v:roundrect>
            <v:roundrect id="AutoShape 65" o:spid="_x0000_s1059" style="position:absolute;left:697;top:2497;width:394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SOMQA&#10;AADbAAAADwAAAGRycy9kb3ducmV2LnhtbESP3YrCMBSE74V9h3AWvBFNlUV2q1G0oCwIgj/g7aE5&#10;ttXmpDSx1rc3guDlMDPfMNN5a0rRUO0KywqGgwgEcWp1wZmC42HV/wXhPLLG0jIpeJCD+eyrM8VY&#10;2zvvqNn7TAQIuxgV5N5XsZQuzcmgG9iKOHhnWxv0QdaZ1DXeA9yUchRFY2mw4LCQY0VJTul1fzMK&#10;Nua8PDRr1/s7JePeRWbHbbK7KtX9bhcTEJ5a/wm/2/9awegH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kjjEAAAA2wAAAA8AAAAAAAAAAAAAAAAAmAIAAGRycy9k&#10;b3ducmV2LnhtbFBLBQYAAAAABAAEAPUAAACJAwAAAAA=&#10;" fillcolor="#f2dbdb [661]" strokecolor="#c0504d [3205]" strokeweight="1.5pt">
              <v:shadow on="t" opacity="22938f" offset="0"/>
              <v:textbox style="mso-next-textbox:#AutoShape 65" inset=",7.2pt,,7.2pt">
                <w:txbxContent>
                  <w:p w:rsidR="00645882" w:rsidRPr="00FA2640" w:rsidRDefault="00645882" w:rsidP="00A4554B">
                    <w:pPr>
                      <w:pStyle w:val="Lijstalinea"/>
                      <w:jc w:val="left"/>
                      <w:rPr>
                        <w:rFonts w:eastAsia="Cambria" w:cs="Verdana"/>
                        <w:i w:val="0"/>
                        <w:sz w:val="18"/>
                        <w:szCs w:val="22"/>
                        <w:lang w:val="nl-BE"/>
                      </w:rPr>
                    </w:pPr>
                    <w:r w:rsidRPr="00FA2640">
                      <w:rPr>
                        <w:rFonts w:eastAsia="Cambria" w:cs="Verdana"/>
                        <w:i w:val="0"/>
                        <w:sz w:val="18"/>
                        <w:szCs w:val="22"/>
                        <w:lang w:val="nl-BE"/>
                      </w:rPr>
                      <w:t>OV1: Hoe tevreden zijn Vlaamse adoptieouders over het basisonderwijs van hun adoptiekinderen?</w:t>
                    </w:r>
                  </w:p>
                </w:txbxContent>
              </v:textbox>
            </v:roundrect>
            <v:shape id="AutoShape 66" o:spid="_x0000_s1060" type="#_x0000_t15" style="position:absolute;left:4657;top:2857;width:32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u5MkA&#10;AADhAAAADwAAAGRycy9kb3ducmV2LnhtbESPQUsDMRSE74L/ITzBm81WYUnXpkWUggcvtrbo7bF5&#10;7q4mLzGJ3fXfG0HocZiZb5jlenJWHCmmwbOG+awCQdx6M3Cn4WW3uVIgUkY2aD2Thh9KsF6dny2x&#10;MX7kZzpucycKhFODGvqcQyNlantymGY+EBfv3UeHucjYSRNxLHBn5XVV1dLhwGWhx0D3PbWf22+n&#10;4WlUX2+hPuzSx+EhvO6r/cZGq/XlxXR3CyLTlE/h//aj0aDUzULVizn8PSpv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Pu5MkAAADhAAAADwAAAAAAAAAAAAAAAACYAgAA&#10;ZHJzL2Rvd25yZXYueG1sUEsFBgAAAAAEAAQA9QAAAI4DAAAAAA==&#10;" fillcolor="#eaf1dd [662]" strokecolor="#9bbb59 [3206]" strokeweight="1.5pt">
              <v:shadow on="t" opacity="22938f" offset="0"/>
              <v:textbox style="mso-next-textbox:#AutoShape 66" inset=",7.2pt,,7.2pt">
                <w:txbxContent>
                  <w:p w:rsidR="00645882" w:rsidRPr="00FA2640" w:rsidRDefault="00645882" w:rsidP="00A4554B">
                    <w:pPr>
                      <w:rPr>
                        <w:sz w:val="16"/>
                      </w:rPr>
                    </w:pPr>
                    <w:r w:rsidRPr="00FA2640">
                      <w:rPr>
                        <w:sz w:val="16"/>
                      </w:rPr>
                      <w:t>Survey Vlaamse adoptieouders</w:t>
                    </w:r>
                  </w:p>
                </w:txbxContent>
              </v:textbox>
            </v:shape>
            <v:roundrect id="AutoShape 67" o:spid="_x0000_s1061" style="position:absolute;left:7897;top:2497;width:322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CxcoA&#10;AADhAAAADwAAAGRycy9kb3ducmV2LnhtbESP3WrCQBSE74W+w3KE3kjdtJWQpK7SBixCoeAP9PaQ&#10;PSbR7NmQXWN8e1coeDnMzDfMfDmYRvTUudqygtdpBIK4sLrmUsF+t3pJQDiPrLGxTAqu5GC5eBrN&#10;MdP2whvqt74UAcIuQwWV920mpSsqMuimtiUO3sF2Bn2QXSl1h5cAN418i6JYGqw5LFTYUl5Rcdqe&#10;jYIfc/ja9d9ukv7l8eQoy/1vvjkp9TwePj9AeBr8I/zfXmsFSfKeJnE6g/uj8Abk4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XAsXKAAAA4QAAAA8AAAAAAAAAAAAAAAAAmAIA&#10;AGRycy9kb3ducmV2LnhtbFBLBQYAAAAABAAEAPUAAACPAwAAAAA=&#10;" fillcolor="#f2dbdb [661]" strokecolor="#c0504d [3205]" strokeweight="1.5pt">
              <v:shadow on="t" opacity="22938f" offset="0"/>
              <v:textbox style="mso-next-textbox:#AutoShape 67" inset=",7.2pt,,7.2pt">
                <w:txbxContent>
                  <w:p w:rsidR="00645882" w:rsidRDefault="00645882" w:rsidP="00A4554B">
                    <w:pPr>
                      <w:pStyle w:val="Lijstalinea"/>
                      <w:rPr>
                        <w:rFonts w:eastAsia="Cambria" w:cs="Verdana"/>
                        <w:i w:val="0"/>
                        <w:szCs w:val="22"/>
                        <w:lang w:val="nl-BE"/>
                      </w:rPr>
                    </w:pPr>
                  </w:p>
                  <w:p w:rsidR="00645882" w:rsidRPr="00C94733" w:rsidRDefault="00645882" w:rsidP="00A4554B">
                    <w:pPr>
                      <w:pStyle w:val="Lijstalinea"/>
                      <w:jc w:val="center"/>
                      <w:rPr>
                        <w:rFonts w:eastAsia="Cambria" w:cs="Verdana"/>
                        <w:i w:val="0"/>
                        <w:sz w:val="18"/>
                        <w:szCs w:val="22"/>
                        <w:lang w:val="nl-BE"/>
                      </w:rPr>
                    </w:pPr>
                    <w:r w:rsidRPr="00C94733">
                      <w:rPr>
                        <w:rFonts w:eastAsia="Cambria" w:cs="Verdana"/>
                        <w:i w:val="0"/>
                        <w:sz w:val="18"/>
                        <w:szCs w:val="22"/>
                        <w:lang w:val="nl-BE"/>
                      </w:rPr>
                      <w:t>Resultaten stellingen</w:t>
                    </w:r>
                  </w:p>
                </w:txbxContent>
              </v:textbox>
            </v:roundrect>
            <w10:wrap type="tight"/>
          </v:group>
        </w:pict>
      </w:r>
      <w:r w:rsidR="00A4554B">
        <w:br w:type="page"/>
      </w:r>
    </w:p>
    <w:p w:rsidR="0059677D" w:rsidRDefault="000145C4" w:rsidP="00B61667">
      <w:pPr>
        <w:pStyle w:val="Kop2"/>
      </w:pPr>
      <w:bookmarkStart w:id="118" w:name="_Toc262122127"/>
      <w:r>
        <w:t>Validiteit en betrouwbaarheid</w:t>
      </w:r>
      <w:bookmarkEnd w:id="118"/>
    </w:p>
    <w:p w:rsidR="00953D27" w:rsidRPr="00E429AD" w:rsidRDefault="00BA790A" w:rsidP="00FA1B25">
      <w:pPr>
        <w:rPr>
          <w:rFonts w:cs="Cambria"/>
          <w:szCs w:val="22"/>
          <w:lang w:val="en-US"/>
        </w:rPr>
      </w:pPr>
      <w:r w:rsidRPr="00E429AD">
        <w:rPr>
          <w:rFonts w:cs="Cambria"/>
          <w:szCs w:val="22"/>
          <w:lang w:val="en-US"/>
        </w:rPr>
        <w:t xml:space="preserve">Als onderzoeker is het belangrijk om een reflexieve houding aan te nemen om op die manier voortdurend stil te zijn bij de kwaliteit van het onderzoek </w:t>
      </w:r>
      <w:r w:rsidR="0067552F">
        <w:rPr>
          <w:rFonts w:cs="Cambria"/>
          <w:szCs w:val="22"/>
          <w:lang w:val="en-US"/>
        </w:rPr>
        <w:t xml:space="preserve">(Boeije, ’t Hart &amp; Hox, </w:t>
      </w:r>
      <w:r w:rsidRPr="00E429AD">
        <w:rPr>
          <w:rFonts w:cs="Cambria"/>
          <w:szCs w:val="22"/>
          <w:lang w:val="en-US"/>
        </w:rPr>
        <w:t xml:space="preserve">2009). </w:t>
      </w:r>
    </w:p>
    <w:p w:rsidR="00C33B04" w:rsidRPr="00E429AD" w:rsidRDefault="00C33B04" w:rsidP="00C33B04">
      <w:pPr>
        <w:rPr>
          <w:rFonts w:cs="Cambria"/>
          <w:szCs w:val="22"/>
          <w:lang w:val="en-US"/>
        </w:rPr>
      </w:pPr>
      <w:r w:rsidRPr="00E429AD">
        <w:rPr>
          <w:rFonts w:cs="Cambria"/>
          <w:szCs w:val="22"/>
          <w:lang w:val="en-US"/>
        </w:rPr>
        <w:t>Doorheen dit onderzoek is er getracht zoveel mogelijk betrouwbare informatie te verzamelen daarom is er gekozen voor datatriangulatie. Bij datatriangulatie worden data verz</w:t>
      </w:r>
      <w:r w:rsidR="00FA1B25" w:rsidRPr="00E429AD">
        <w:rPr>
          <w:rFonts w:cs="Cambria"/>
          <w:szCs w:val="22"/>
          <w:lang w:val="en-US"/>
        </w:rPr>
        <w:t>ameld uit verschillende bronnen om er voor te zorgen dat de bevindingen door verschillende bronnen worden ondersteund (Mortelmans, 2009</w:t>
      </w:r>
      <w:r w:rsidR="005C7F35" w:rsidRPr="00E429AD">
        <w:t xml:space="preserve">). Door </w:t>
      </w:r>
      <w:r w:rsidR="00FA1B25" w:rsidRPr="00E429AD">
        <w:t xml:space="preserve">de </w:t>
      </w:r>
      <w:r w:rsidR="005C7F35" w:rsidRPr="00E429AD">
        <w:t xml:space="preserve">data verzameld uit </w:t>
      </w:r>
      <w:r w:rsidR="00FA1B25" w:rsidRPr="00E429AD">
        <w:t>de survey</w:t>
      </w:r>
      <w:r w:rsidR="005C7F35" w:rsidRPr="00E429AD">
        <w:t xml:space="preserve"> en </w:t>
      </w:r>
      <w:r w:rsidR="00FA1B25" w:rsidRPr="00E429AD">
        <w:t xml:space="preserve">de </w:t>
      </w:r>
      <w:r w:rsidR="005C7F35" w:rsidRPr="00E429AD">
        <w:t xml:space="preserve">focusgroep met elkaar te vergelijken kunnen er </w:t>
      </w:r>
      <w:r w:rsidR="0067552F">
        <w:t>parallele</w:t>
      </w:r>
      <w:r w:rsidR="005C7F35" w:rsidRPr="00E429AD">
        <w:t xml:space="preserve"> lijnen gevonden worden en kan eenzelfde feit bevestigd worden (Yin, 2009). </w:t>
      </w:r>
      <w:r w:rsidRPr="00E429AD">
        <w:rPr>
          <w:rFonts w:cs="Cambria"/>
          <w:szCs w:val="22"/>
          <w:lang w:val="en-US"/>
        </w:rPr>
        <w:t>De onderzoekers maken even</w:t>
      </w:r>
      <w:r w:rsidR="00C75D43">
        <w:rPr>
          <w:rFonts w:cs="Cambria"/>
          <w:szCs w:val="22"/>
          <w:lang w:val="en-US"/>
        </w:rPr>
        <w:t>eens gebruik van methodische</w:t>
      </w:r>
      <w:r w:rsidRPr="00E429AD">
        <w:rPr>
          <w:rFonts w:cs="Cambria"/>
          <w:szCs w:val="22"/>
          <w:lang w:val="en-US"/>
        </w:rPr>
        <w:t xml:space="preserve"> triangulatie, hier worden versc</w:t>
      </w:r>
      <w:r w:rsidR="0067552F">
        <w:rPr>
          <w:rFonts w:cs="Cambria"/>
          <w:szCs w:val="22"/>
          <w:lang w:val="en-US"/>
        </w:rPr>
        <w:t>hillende methoden gebruikt om d</w:t>
      </w:r>
      <w:r w:rsidRPr="00E429AD">
        <w:rPr>
          <w:rFonts w:cs="Cambria"/>
          <w:szCs w:val="22"/>
          <w:lang w:val="en-US"/>
        </w:rPr>
        <w:t>e data te verzamelen</w:t>
      </w:r>
      <w:r w:rsidR="00E429AD" w:rsidRPr="00E429AD">
        <w:rPr>
          <w:rFonts w:cs="Cambria"/>
          <w:szCs w:val="22"/>
          <w:lang w:val="en-US"/>
        </w:rPr>
        <w:t xml:space="preserve"> en te analyseren</w:t>
      </w:r>
      <w:r w:rsidR="0067552F">
        <w:rPr>
          <w:rFonts w:cs="Cambria"/>
          <w:szCs w:val="22"/>
          <w:lang w:val="en-US"/>
        </w:rPr>
        <w:t xml:space="preserve">. </w:t>
      </w:r>
      <w:r w:rsidRPr="00E429AD">
        <w:rPr>
          <w:rFonts w:cs="Cambria"/>
          <w:szCs w:val="22"/>
          <w:lang w:val="en-US"/>
        </w:rPr>
        <w:t xml:space="preserve">Voor de begripsvaliditeit moesten de juiste meetinstrumenten </w:t>
      </w:r>
      <w:r w:rsidR="00E429AD">
        <w:rPr>
          <w:rFonts w:cs="Cambria"/>
          <w:szCs w:val="22"/>
          <w:lang w:val="en-US"/>
        </w:rPr>
        <w:t>ontwikkeld worden om</w:t>
      </w:r>
      <w:r w:rsidRPr="00E429AD">
        <w:rPr>
          <w:rFonts w:cs="Cambria"/>
          <w:szCs w:val="22"/>
          <w:lang w:val="en-US"/>
        </w:rPr>
        <w:t xml:space="preserve"> een antwoord de vinden op </w:t>
      </w:r>
      <w:r w:rsidR="00E429AD">
        <w:rPr>
          <w:rFonts w:cs="Cambria"/>
          <w:szCs w:val="22"/>
          <w:lang w:val="en-US"/>
        </w:rPr>
        <w:t>de</w:t>
      </w:r>
      <w:r w:rsidRPr="00E429AD">
        <w:rPr>
          <w:rFonts w:cs="Cambria"/>
          <w:szCs w:val="22"/>
          <w:lang w:val="en-US"/>
        </w:rPr>
        <w:t xml:space="preserve"> vooropgestelde onderzoeksvragen.</w:t>
      </w:r>
      <w:r w:rsidR="00F16D07" w:rsidRPr="00E429AD">
        <w:rPr>
          <w:rFonts w:cs="Cambria"/>
          <w:szCs w:val="22"/>
          <w:lang w:val="en-US"/>
        </w:rPr>
        <w:t xml:space="preserve"> </w:t>
      </w:r>
      <w:r w:rsidR="0067552F">
        <w:rPr>
          <w:rFonts w:cs="Cambria"/>
          <w:szCs w:val="22"/>
          <w:lang w:val="en-US"/>
        </w:rPr>
        <w:t xml:space="preserve">De stellingen van het bevragingsinstrument zijn specifiek en gericht opgesteld. </w:t>
      </w:r>
      <w:r w:rsidRPr="00E429AD">
        <w:rPr>
          <w:rFonts w:cs="Cambria"/>
          <w:szCs w:val="22"/>
          <w:lang w:val="en-US"/>
        </w:rPr>
        <w:t xml:space="preserve">De weloverwogen opbouw van </w:t>
      </w:r>
      <w:r w:rsidR="00E429AD">
        <w:rPr>
          <w:rFonts w:cs="Cambria"/>
          <w:szCs w:val="22"/>
          <w:lang w:val="en-US"/>
        </w:rPr>
        <w:t xml:space="preserve">de </w:t>
      </w:r>
      <w:r w:rsidRPr="00E429AD">
        <w:rPr>
          <w:rFonts w:cs="Cambria"/>
          <w:szCs w:val="22"/>
          <w:lang w:val="en-US"/>
        </w:rPr>
        <w:t>interviewleidraad voor de focusgroep diende om een correcte interpretatie van de onderzoekgegevens mogelijk te maken binnen het gepresenteerde theoretische kader. Om de interne validiteit te bewaren tracht</w:t>
      </w:r>
      <w:r w:rsidR="0067552F">
        <w:rPr>
          <w:rFonts w:cs="Cambria"/>
          <w:szCs w:val="22"/>
          <w:lang w:val="en-US"/>
        </w:rPr>
        <w:t>t</w:t>
      </w:r>
      <w:r w:rsidRPr="00E429AD">
        <w:rPr>
          <w:rFonts w:cs="Cambria"/>
          <w:szCs w:val="22"/>
          <w:lang w:val="en-US"/>
        </w:rPr>
        <w:t>en we een samenhangend interpretatiekader te creëren dat een geheel van empirisch onderbouwde en logisch consistente uitspraken vormt. Belangrijk hierbij is dat we zowel het control effect als het biased viewpoint effect zoveel mogelijk trachten uit te schakelen door in de focusgroep op de achtergrond te blijven. Daarnaast gebruiken we de</w:t>
      </w:r>
      <w:r w:rsidR="0067552F">
        <w:rPr>
          <w:rFonts w:cs="Cambria"/>
          <w:szCs w:val="22"/>
          <w:lang w:val="en-US"/>
        </w:rPr>
        <w:t xml:space="preserve"> informele member</w:t>
      </w:r>
      <w:r w:rsidRPr="00E429AD">
        <w:rPr>
          <w:rFonts w:cs="Cambria"/>
          <w:szCs w:val="22"/>
          <w:lang w:val="en-US"/>
        </w:rPr>
        <w:t xml:space="preserve">check om een constante reflectie te onderhouden over het verloop van het onderzoek en de </w:t>
      </w:r>
      <w:r w:rsidR="004C562B">
        <w:rPr>
          <w:rFonts w:cs="Cambria"/>
          <w:szCs w:val="22"/>
          <w:lang w:val="en-US"/>
        </w:rPr>
        <w:t>bekomen resultaten (Jochems &amp; Joosten</w:t>
      </w:r>
      <w:r w:rsidRPr="00E429AD">
        <w:rPr>
          <w:rFonts w:cs="Cambria"/>
          <w:szCs w:val="22"/>
          <w:lang w:val="en-US"/>
        </w:rPr>
        <w:t>, 2005)</w:t>
      </w:r>
      <w:r w:rsidR="004C562B">
        <w:rPr>
          <w:rFonts w:cs="Cambria"/>
          <w:szCs w:val="22"/>
          <w:lang w:val="en-US"/>
        </w:rPr>
        <w:t>.</w:t>
      </w:r>
    </w:p>
    <w:p w:rsidR="00C33B04" w:rsidRPr="00E429AD" w:rsidRDefault="00C33B04" w:rsidP="00C33B04">
      <w:pPr>
        <w:rPr>
          <w:rFonts w:cs="Cambria"/>
          <w:szCs w:val="22"/>
          <w:lang w:val="en-US"/>
        </w:rPr>
      </w:pPr>
      <w:r w:rsidRPr="00E429AD">
        <w:rPr>
          <w:rFonts w:cs="Cambria"/>
          <w:szCs w:val="22"/>
          <w:lang w:val="en-US"/>
        </w:rPr>
        <w:t xml:space="preserve">De </w:t>
      </w:r>
      <w:r w:rsidR="001F68A2" w:rsidRPr="00E429AD">
        <w:rPr>
          <w:rFonts w:cs="Cambria"/>
          <w:szCs w:val="22"/>
          <w:lang w:val="en-US"/>
        </w:rPr>
        <w:t xml:space="preserve">externe </w:t>
      </w:r>
      <w:r w:rsidRPr="00E429AD">
        <w:rPr>
          <w:rFonts w:cs="Cambria"/>
          <w:szCs w:val="22"/>
          <w:lang w:val="en-US"/>
        </w:rPr>
        <w:t xml:space="preserve">betrouwbaarheid controleren we </w:t>
      </w:r>
      <w:r w:rsidR="004C562B">
        <w:rPr>
          <w:rFonts w:cs="Cambria"/>
          <w:szCs w:val="22"/>
          <w:lang w:val="en-US"/>
        </w:rPr>
        <w:t xml:space="preserve">door </w:t>
      </w:r>
      <w:r w:rsidRPr="00E429AD">
        <w:rPr>
          <w:rFonts w:cs="Cambria"/>
          <w:szCs w:val="22"/>
          <w:lang w:val="en-US"/>
        </w:rPr>
        <w:t>het expliciteren en systematiseren van de in het onderzoek gehanteerde procedures om andere onderzoekers de mogelijkheid te bieden om de stappen in de verzameling van de resultaten en het gebruik daarvan in de uiteindelijke conclusies te controleren.</w:t>
      </w:r>
      <w:r w:rsidR="001F68A2" w:rsidRPr="00E429AD">
        <w:rPr>
          <w:rFonts w:cs="Cambria"/>
          <w:szCs w:val="22"/>
          <w:lang w:val="en-US"/>
        </w:rPr>
        <w:t xml:space="preserve"> Volgens Mortelmans (2009) kan de lezer op die manier het proces </w:t>
      </w:r>
      <w:r w:rsidR="00E429AD">
        <w:rPr>
          <w:rFonts w:cs="Cambria"/>
          <w:szCs w:val="22"/>
          <w:lang w:val="en-US"/>
        </w:rPr>
        <w:t>mee</w:t>
      </w:r>
      <w:r w:rsidR="001F68A2" w:rsidRPr="00E429AD">
        <w:rPr>
          <w:rFonts w:cs="Cambria"/>
          <w:szCs w:val="22"/>
          <w:lang w:val="en-US"/>
        </w:rPr>
        <w:t xml:space="preserve"> volgen en een oordeel uitspreken over de betrouwbaarheid van het onderzoek</w:t>
      </w:r>
      <w:r w:rsidR="00E429AD">
        <w:rPr>
          <w:rFonts w:cs="Cambria"/>
          <w:szCs w:val="22"/>
          <w:lang w:val="en-US"/>
        </w:rPr>
        <w:t>, wat ook de constructvaliditeit ten goede komt. Door een keten van bewijs aan te leggen, is de lezer instaat om de logische opbouw vanaf de initiële onderzoeksvragen tot de conclusie te volgen (Yin, 2009)</w:t>
      </w:r>
      <w:r w:rsidR="001F68A2" w:rsidRPr="00E429AD">
        <w:rPr>
          <w:rFonts w:cs="Cambria"/>
          <w:szCs w:val="22"/>
          <w:lang w:val="en-US"/>
        </w:rPr>
        <w:t xml:space="preserve">. De dataverzamelijk werd ook vergeleken met de </w:t>
      </w:r>
      <w:r w:rsidR="00F16D07" w:rsidRPr="00E429AD">
        <w:rPr>
          <w:rFonts w:cs="Cambria"/>
          <w:szCs w:val="22"/>
          <w:lang w:val="en-US"/>
        </w:rPr>
        <w:t>bevindingen uit de literatuurstudie.</w:t>
      </w:r>
      <w:r w:rsidR="00A54170">
        <w:rPr>
          <w:rFonts w:cs="Cambria"/>
          <w:szCs w:val="22"/>
          <w:lang w:val="en-US"/>
        </w:rPr>
        <w:t xml:space="preserve"> </w:t>
      </w:r>
      <w:r w:rsidR="00F16D07" w:rsidRPr="00E429AD">
        <w:rPr>
          <w:rFonts w:cs="Cambria"/>
          <w:szCs w:val="22"/>
          <w:lang w:val="en-US"/>
        </w:rPr>
        <w:t>Er werd ook aandacht besteed aan het deontol</w:t>
      </w:r>
      <w:r w:rsidR="00EE38C1">
        <w:rPr>
          <w:rFonts w:cs="Cambria"/>
          <w:szCs w:val="22"/>
          <w:lang w:val="en-US"/>
        </w:rPr>
        <w:t>o</w:t>
      </w:r>
      <w:r w:rsidR="00F16D07" w:rsidRPr="00E429AD">
        <w:rPr>
          <w:rFonts w:cs="Cambria"/>
          <w:szCs w:val="22"/>
          <w:lang w:val="en-US"/>
        </w:rPr>
        <w:t>gische luik van het onderzoek door de privacy van de respondenten in alle rapporteringen te waarborgen.</w:t>
      </w:r>
    </w:p>
    <w:p w:rsidR="008E0386" w:rsidRPr="008E0386" w:rsidRDefault="00C33B04" w:rsidP="008E0386">
      <w:pPr>
        <w:rPr>
          <w:rFonts w:cs="Cambria"/>
          <w:szCs w:val="22"/>
          <w:lang w:val="en-US"/>
        </w:rPr>
      </w:pPr>
      <w:r w:rsidRPr="008E0386">
        <w:rPr>
          <w:rFonts w:cs="Cambria"/>
          <w:szCs w:val="22"/>
          <w:lang w:val="en-US"/>
        </w:rPr>
        <w:t xml:space="preserve">Tot slot dienen ook de keuze voor een survey van </w:t>
      </w:r>
      <w:r w:rsidR="000A67ED">
        <w:rPr>
          <w:rFonts w:cs="Cambria"/>
          <w:szCs w:val="22"/>
          <w:lang w:val="en-US"/>
        </w:rPr>
        <w:t xml:space="preserve">Vlaamse </w:t>
      </w:r>
      <w:r w:rsidRPr="008E0386">
        <w:rPr>
          <w:rFonts w:cs="Cambria"/>
          <w:szCs w:val="22"/>
          <w:lang w:val="en-US"/>
        </w:rPr>
        <w:t xml:space="preserve">adoptieoudes, de focusgroep bij adoptiejongeren en </w:t>
      </w:r>
      <w:r w:rsidR="00C75D43" w:rsidRPr="008E0386">
        <w:rPr>
          <w:rFonts w:cs="Cambria"/>
          <w:szCs w:val="22"/>
          <w:lang w:val="en-US"/>
        </w:rPr>
        <w:t>en het verkennend gesprek bij Steunpunt Adoptie vzw</w:t>
      </w:r>
      <w:r w:rsidRPr="008E0386">
        <w:rPr>
          <w:rFonts w:cs="Cambria"/>
          <w:szCs w:val="22"/>
          <w:lang w:val="en-US"/>
        </w:rPr>
        <w:t xml:space="preserve"> ter verhoging van de theoretische generaliseerbaarheid</w:t>
      </w:r>
      <w:r w:rsidR="00B02147" w:rsidRPr="008E0386">
        <w:rPr>
          <w:rFonts w:cs="Cambria"/>
          <w:szCs w:val="22"/>
          <w:lang w:val="en-US"/>
        </w:rPr>
        <w:t xml:space="preserve"> (Yin, 2009)</w:t>
      </w:r>
      <w:r w:rsidRPr="008E0386">
        <w:rPr>
          <w:rFonts w:cs="Cambria"/>
          <w:szCs w:val="22"/>
          <w:lang w:val="en-US"/>
        </w:rPr>
        <w:t>.</w:t>
      </w:r>
      <w:r w:rsidR="002077F2">
        <w:rPr>
          <w:rFonts w:cs="Cambria"/>
          <w:szCs w:val="22"/>
          <w:lang w:val="en-US"/>
        </w:rPr>
        <w:t xml:space="preserve"> </w:t>
      </w:r>
      <w:r w:rsidR="008E0386" w:rsidRPr="008E0386">
        <w:rPr>
          <w:rFonts w:cs="Cambria"/>
          <w:szCs w:val="22"/>
          <w:lang w:val="en-US"/>
        </w:rPr>
        <w:t>Dit wil zeggen dat de onderzoeksresultaten worden ingepast in een bestaande theorie, dus ingebed in (voorlopig) aanvaarde kennis. Bijgevolg kan een theorie verrijkt worden</w:t>
      </w:r>
      <w:r w:rsidR="002077F2">
        <w:rPr>
          <w:rFonts w:cs="Cambria"/>
          <w:szCs w:val="22"/>
          <w:lang w:val="en-US"/>
        </w:rPr>
        <w:t>,</w:t>
      </w:r>
      <w:r w:rsidR="008E0386" w:rsidRPr="008E0386">
        <w:rPr>
          <w:rFonts w:cs="Cambria"/>
          <w:szCs w:val="22"/>
          <w:lang w:val="en-US"/>
        </w:rPr>
        <w:t xml:space="preserve"> een nadere uitwerking of concretisering krijgen, terwijl de onderzoeksresultaten in een breder interpretatiekader een algemenere betekenis kunnen krijgen</w:t>
      </w:r>
      <w:r w:rsidR="000145C4">
        <w:rPr>
          <w:rFonts w:cs="Cambria"/>
          <w:szCs w:val="22"/>
          <w:lang w:val="en-US"/>
        </w:rPr>
        <w:t xml:space="preserve"> </w:t>
      </w:r>
      <w:r w:rsidR="006B3C69">
        <w:rPr>
          <w:rFonts w:cs="Cambria"/>
          <w:szCs w:val="22"/>
          <w:lang w:val="en-US"/>
        </w:rPr>
        <w:t>(Maso, &amp; Smaling, 1998)</w:t>
      </w:r>
      <w:r w:rsidR="000145C4">
        <w:rPr>
          <w:rFonts w:cs="Cambria"/>
          <w:szCs w:val="22"/>
          <w:lang w:val="en-US"/>
        </w:rPr>
        <w:t>.</w:t>
      </w:r>
    </w:p>
    <w:p w:rsidR="00AB23A2" w:rsidRDefault="00A73433" w:rsidP="00C35EDE">
      <w:pPr>
        <w:pStyle w:val="Kop1"/>
      </w:pPr>
      <w:bookmarkStart w:id="119" w:name="_Toc262122128"/>
      <w:r>
        <w:t>Resultaten</w:t>
      </w:r>
      <w:bookmarkEnd w:id="119"/>
    </w:p>
    <w:p w:rsidR="009A5432" w:rsidRPr="009A5432" w:rsidRDefault="009A5432" w:rsidP="009A5432">
      <w:pPr>
        <w:rPr>
          <w:rFonts w:cs="Cambria"/>
          <w:szCs w:val="22"/>
          <w:lang w:val="en-US"/>
        </w:rPr>
      </w:pPr>
      <w:r w:rsidRPr="009A5432">
        <w:rPr>
          <w:rFonts w:cs="Cambria"/>
          <w:szCs w:val="22"/>
          <w:lang w:val="en-US"/>
        </w:rPr>
        <w:t xml:space="preserve">De vragenlijst werd door 65 </w:t>
      </w:r>
      <w:r w:rsidR="009854CE">
        <w:rPr>
          <w:rFonts w:cs="Cambria"/>
          <w:szCs w:val="22"/>
          <w:lang w:val="en-US"/>
        </w:rPr>
        <w:t xml:space="preserve">Vlaamse </w:t>
      </w:r>
      <w:r w:rsidRPr="009A5432">
        <w:rPr>
          <w:rFonts w:cs="Cambria"/>
          <w:szCs w:val="22"/>
          <w:lang w:val="en-US"/>
        </w:rPr>
        <w:t>adoptieouders ingevuld. Aangezien er geen system</w:t>
      </w:r>
      <w:r w:rsidR="009854CE">
        <w:rPr>
          <w:rFonts w:cs="Cambria"/>
          <w:szCs w:val="22"/>
          <w:lang w:val="en-US"/>
        </w:rPr>
        <w:t>atische registratie bestaat van</w:t>
      </w:r>
      <w:r w:rsidR="006B3C69">
        <w:rPr>
          <w:rFonts w:cs="Cambria"/>
          <w:szCs w:val="22"/>
          <w:lang w:val="en-US"/>
        </w:rPr>
        <w:t xml:space="preserve"> </w:t>
      </w:r>
      <w:r w:rsidRPr="009A5432">
        <w:rPr>
          <w:rFonts w:cs="Cambria"/>
          <w:szCs w:val="22"/>
          <w:lang w:val="en-US"/>
        </w:rPr>
        <w:t>adoptieouders en bij de start van</w:t>
      </w:r>
      <w:r w:rsidR="006B3C69">
        <w:rPr>
          <w:rFonts w:cs="Cambria"/>
          <w:szCs w:val="22"/>
          <w:lang w:val="en-US"/>
        </w:rPr>
        <w:t xml:space="preserve"> het onderzoek 70 </w:t>
      </w:r>
      <w:r w:rsidR="00791585">
        <w:rPr>
          <w:rFonts w:cs="Cambria"/>
          <w:szCs w:val="22"/>
          <w:lang w:val="en-US"/>
        </w:rPr>
        <w:t xml:space="preserve">Vlaamse </w:t>
      </w:r>
      <w:r w:rsidRPr="009A5432">
        <w:rPr>
          <w:rFonts w:cs="Cambria"/>
          <w:szCs w:val="22"/>
          <w:lang w:val="en-US"/>
        </w:rPr>
        <w:t xml:space="preserve">adoptieouders aangeschreven zijn, kan men hier toch spreken van een hoge responsrate. </w:t>
      </w:r>
      <w:r w:rsidR="006B3C69">
        <w:rPr>
          <w:rFonts w:cs="Cambria"/>
          <w:szCs w:val="22"/>
          <w:lang w:val="en-US"/>
        </w:rPr>
        <w:t>Anderzijds is het door snowball</w:t>
      </w:r>
      <w:r w:rsidR="00791585">
        <w:rPr>
          <w:rFonts w:cs="Cambria"/>
          <w:szCs w:val="22"/>
          <w:lang w:val="en-US"/>
        </w:rPr>
        <w:t xml:space="preserve"> </w:t>
      </w:r>
      <w:r w:rsidR="006B3C69">
        <w:rPr>
          <w:rFonts w:cs="Cambria"/>
          <w:szCs w:val="22"/>
          <w:lang w:val="en-US"/>
        </w:rPr>
        <w:t xml:space="preserve">sampling </w:t>
      </w:r>
      <w:r w:rsidR="00791585">
        <w:rPr>
          <w:rFonts w:cs="Cambria"/>
          <w:szCs w:val="22"/>
          <w:lang w:val="en-US"/>
        </w:rPr>
        <w:t>moeilijk in te schatten hoeveel van de oorspronkelijk aangeschreven Vlaamse adoptieouders de survey effectief ingevuld hebben.</w:t>
      </w:r>
    </w:p>
    <w:p w:rsidR="009A5432" w:rsidRPr="009A5432" w:rsidRDefault="009A5432" w:rsidP="009A5432">
      <w:pPr>
        <w:rPr>
          <w:rFonts w:cs="Cambria"/>
          <w:szCs w:val="22"/>
          <w:lang w:val="en-US"/>
        </w:rPr>
      </w:pPr>
      <w:r w:rsidRPr="009A5432">
        <w:rPr>
          <w:rFonts w:cs="Cambria"/>
          <w:szCs w:val="22"/>
          <w:lang w:val="en-US"/>
        </w:rPr>
        <w:t xml:space="preserve">Door het kwantitatief onderzoek aan te vullen met een kwalitatief onderzoek, dat bestond uit een focusgroep met </w:t>
      </w:r>
      <w:r w:rsidR="002077F2">
        <w:rPr>
          <w:rFonts w:cs="Cambria"/>
          <w:szCs w:val="22"/>
          <w:lang w:val="en-US"/>
        </w:rPr>
        <w:t>acht</w:t>
      </w:r>
      <w:r w:rsidRPr="009A5432">
        <w:rPr>
          <w:rFonts w:cs="Cambria"/>
          <w:szCs w:val="22"/>
          <w:lang w:val="en-US"/>
        </w:rPr>
        <w:t xml:space="preserve"> respondenten </w:t>
      </w:r>
      <w:r w:rsidR="006B3C69">
        <w:rPr>
          <w:rFonts w:cs="Cambria"/>
          <w:szCs w:val="22"/>
          <w:lang w:val="en-US"/>
        </w:rPr>
        <w:t xml:space="preserve">en een verkennend gesprek met een medewerker van Steunpunt Adoptie vzw </w:t>
      </w:r>
      <w:r w:rsidRPr="009A5432">
        <w:rPr>
          <w:rFonts w:cs="Cambria"/>
          <w:szCs w:val="22"/>
          <w:lang w:val="en-US"/>
        </w:rPr>
        <w:t xml:space="preserve">werd adequaat materiaal verzameld, verkregen via data- en methodische triangulatie, om onderbouwde antwoorden te geven op de vooraf opgegestelde onderzoeksvragen. Het kwantitatieve onderzoek dient vooral ter beantwoording van de eerste onderzoeksvraag, namelijk de tevredenheid van de </w:t>
      </w:r>
      <w:r w:rsidR="009854CE">
        <w:rPr>
          <w:rFonts w:cs="Cambria"/>
          <w:szCs w:val="22"/>
          <w:lang w:val="en-US"/>
        </w:rPr>
        <w:t xml:space="preserve">Vlaamse </w:t>
      </w:r>
      <w:r w:rsidRPr="009A5432">
        <w:rPr>
          <w:rFonts w:cs="Cambria"/>
          <w:szCs w:val="22"/>
          <w:lang w:val="en-US"/>
        </w:rPr>
        <w:t>adoptieouders over het basisonderwijs. Daarnaast dienen de achtergrondinformatie en de open vragen uit de survey ook tot het beantwoorden van de twee andere onderzoeksvragen, aangevuld met de data verkregen via het kwalitat</w:t>
      </w:r>
      <w:r w:rsidR="009854CE">
        <w:rPr>
          <w:rFonts w:cs="Cambria"/>
          <w:szCs w:val="22"/>
          <w:lang w:val="en-US"/>
        </w:rPr>
        <w:t>ief onderzoek van de focusgroep en het verkennend gesprek met een educatief medewerker van Steunpunt Adoptie vzw.</w:t>
      </w:r>
    </w:p>
    <w:p w:rsidR="00AB23A2" w:rsidRPr="00D956D1" w:rsidRDefault="00AB23A2" w:rsidP="00AB23A2">
      <w:pPr>
        <w:pStyle w:val="Normaalweb"/>
        <w:spacing w:beforeLines="0" w:afterLines="0" w:line="360" w:lineRule="auto"/>
        <w:rPr>
          <w:rFonts w:ascii="Verdana" w:eastAsia="Times New Roman" w:hAnsi="Verdana" w:cs="Verdana"/>
          <w:szCs w:val="22"/>
          <w:lang w:val="nl-BE"/>
        </w:rPr>
      </w:pPr>
    </w:p>
    <w:p w:rsidR="00D23128" w:rsidRPr="00D956D1" w:rsidRDefault="00F2508F" w:rsidP="00F2508F">
      <w:pPr>
        <w:pStyle w:val="Kop2"/>
        <w:rPr>
          <w:rFonts w:cs="Verdana"/>
          <w:bCs w:val="0"/>
          <w:i w:val="0"/>
          <w:iCs w:val="0"/>
          <w:sz w:val="20"/>
          <w:szCs w:val="22"/>
          <w:lang w:val="nl-BE"/>
        </w:rPr>
      </w:pPr>
      <w:bookmarkStart w:id="120" w:name="_Toc262122129"/>
      <w:r w:rsidRPr="00D956D1">
        <w:rPr>
          <w:rFonts w:cs="Verdana"/>
          <w:bCs w:val="0"/>
          <w:i w:val="0"/>
          <w:iCs w:val="0"/>
          <w:sz w:val="20"/>
          <w:szCs w:val="22"/>
          <w:lang w:val="nl-BE"/>
        </w:rPr>
        <w:t>Kwantitatief: resultaten bevragingsinstrument</w:t>
      </w:r>
      <w:bookmarkEnd w:id="120"/>
    </w:p>
    <w:p w:rsidR="00D23128" w:rsidRDefault="00532965" w:rsidP="00181FD2">
      <w:pPr>
        <w:pStyle w:val="Kop3"/>
      </w:pPr>
      <w:bookmarkStart w:id="121" w:name="_Toc262122130"/>
      <w:r>
        <w:t>Betrouwbaarheid bevragingsinstrument</w:t>
      </w:r>
      <w:bookmarkEnd w:id="121"/>
    </w:p>
    <w:p w:rsidR="00D23128" w:rsidRPr="00A83453" w:rsidRDefault="00D23128" w:rsidP="00D23128">
      <w:pPr>
        <w:spacing w:after="120"/>
        <w:rPr>
          <w:i/>
        </w:rPr>
      </w:pPr>
      <w:r w:rsidRPr="00A83453">
        <w:rPr>
          <w:i/>
        </w:rPr>
        <w:t>Construct 1: ouderparticipatie</w:t>
      </w:r>
    </w:p>
    <w:p w:rsidR="00D23128" w:rsidRDefault="00D23128" w:rsidP="00D23128">
      <w:pPr>
        <w:spacing w:after="120"/>
      </w:pPr>
      <w:r>
        <w:t xml:space="preserve">Dit construct meet of </w:t>
      </w:r>
      <w:r w:rsidR="009854CE">
        <w:rPr>
          <w:rFonts w:cs="Cambria"/>
          <w:szCs w:val="22"/>
          <w:lang w:val="en-US"/>
        </w:rPr>
        <w:t>Vlaamse</w:t>
      </w:r>
      <w:r>
        <w:t xml:space="preserve"> adoptieouders tevreden zijn over hun betrokkenheid bij het schoolgebeuren en de ontwikkeling van hun kind. Dit construct is samengesteld uit 11 items. Uit de betrouwbaarheidsanalyses blijkt dat de 11 items een goed intern consistent construct vormen (</w:t>
      </w:r>
      <w:r w:rsidRPr="00073E04">
        <w:t>α</w:t>
      </w:r>
      <w:r>
        <w:t>=0.86).</w:t>
      </w:r>
    </w:p>
    <w:p w:rsidR="00D23128" w:rsidRPr="00A83453" w:rsidRDefault="00D23128" w:rsidP="00D23128">
      <w:pPr>
        <w:spacing w:after="120"/>
        <w:rPr>
          <w:i/>
        </w:rPr>
      </w:pPr>
      <w:r w:rsidRPr="00A83453">
        <w:rPr>
          <w:i/>
        </w:rPr>
        <w:t>Construct 2: vertrouwdheid van de leerkracht met adoptiethema</w:t>
      </w:r>
    </w:p>
    <w:p w:rsidR="00D23128" w:rsidRDefault="00D23128" w:rsidP="008A2863">
      <w:r>
        <w:t xml:space="preserve">Het tweede construct meet of de leerkrachten van de </w:t>
      </w:r>
      <w:r w:rsidR="009854CE">
        <w:t xml:space="preserve">Vlaamse </w:t>
      </w:r>
      <w:r>
        <w:t xml:space="preserve">adoptiekinderen vertrouwd zijn met het adoptiethema en de bijhorende adoptieproblematiek. Dit construct is samengesteld uit </w:t>
      </w:r>
      <w:r w:rsidR="005B39AB">
        <w:t>zeven</w:t>
      </w:r>
      <w:r>
        <w:t xml:space="preserve"> items.</w:t>
      </w:r>
      <w:r w:rsidR="005B39AB">
        <w:t xml:space="preserve"> </w:t>
      </w:r>
      <w:r>
        <w:t xml:space="preserve">Uit de betrouwbaarheidsanalyses blijkt dat de </w:t>
      </w:r>
      <w:r w:rsidR="005B39AB">
        <w:t>zeven</w:t>
      </w:r>
      <w:r>
        <w:t xml:space="preserve"> items een goed intern consistent construct vormen (</w:t>
      </w:r>
      <w:r w:rsidRPr="00073E04">
        <w:t>α</w:t>
      </w:r>
      <w:r>
        <w:t>=0.82).</w:t>
      </w:r>
    </w:p>
    <w:p w:rsidR="00D23128" w:rsidRPr="00A83453" w:rsidRDefault="00D23128" w:rsidP="006A68B8">
      <w:pPr>
        <w:spacing w:before="120" w:after="120"/>
        <w:rPr>
          <w:i/>
        </w:rPr>
      </w:pPr>
      <w:r w:rsidRPr="00A83453">
        <w:rPr>
          <w:i/>
        </w:rPr>
        <w:t>Construct 3: kennisontwikkeling op school</w:t>
      </w:r>
    </w:p>
    <w:p w:rsidR="00537E14" w:rsidRDefault="008A2863" w:rsidP="00537E14">
      <w:r w:rsidRPr="008A2863">
        <w:t xml:space="preserve">Het derde construct meet of </w:t>
      </w:r>
      <w:r w:rsidR="009854CE">
        <w:rPr>
          <w:rFonts w:cs="Cambria"/>
          <w:szCs w:val="22"/>
          <w:lang w:val="en-US"/>
        </w:rPr>
        <w:t>Vlaamse</w:t>
      </w:r>
      <w:r w:rsidRPr="008A2863">
        <w:t xml:space="preserve"> adoptieouders tevreden zijn over de algemene kennisontwikkeling op de basisschool van hun kind. Dit construct is samengesteld uit </w:t>
      </w:r>
      <w:r w:rsidR="005B39AB">
        <w:t>vier</w:t>
      </w:r>
      <w:r w:rsidRPr="008A2863">
        <w:t xml:space="preserve"> items. Uit de betrouwbaarheidsanalyses blijkt dat de </w:t>
      </w:r>
      <w:r w:rsidR="005B39AB">
        <w:t>vier</w:t>
      </w:r>
      <w:r w:rsidRPr="008A2863">
        <w:t xml:space="preserve"> items </w:t>
      </w:r>
      <w:r w:rsidR="00537E14">
        <w:t>een goed intern consistent</w:t>
      </w:r>
    </w:p>
    <w:p w:rsidR="002077F2" w:rsidRDefault="00537E14" w:rsidP="00537E14">
      <w:pPr>
        <w:jc w:val="left"/>
        <w:rPr>
          <w:i/>
        </w:rPr>
      </w:pPr>
      <w:r>
        <w:t>construct vormen (</w:t>
      </w:r>
      <w:r w:rsidRPr="00073E04">
        <w:t>α</w:t>
      </w:r>
      <w:r>
        <w:t>=0.84).</w:t>
      </w:r>
      <w:r w:rsidR="002077F2">
        <w:rPr>
          <w:i/>
        </w:rPr>
        <w:br w:type="page"/>
      </w:r>
    </w:p>
    <w:p w:rsidR="00D23128" w:rsidRPr="00A83453" w:rsidRDefault="00D23128" w:rsidP="00D23128">
      <w:pPr>
        <w:spacing w:after="120"/>
        <w:rPr>
          <w:i/>
        </w:rPr>
      </w:pPr>
      <w:r w:rsidRPr="00A83453">
        <w:rPr>
          <w:i/>
        </w:rPr>
        <w:t>Construct 4: ondersteuning door de school</w:t>
      </w:r>
    </w:p>
    <w:p w:rsidR="008A2863" w:rsidRPr="008A2863" w:rsidRDefault="008A2863" w:rsidP="00D23128">
      <w:pPr>
        <w:spacing w:after="120"/>
      </w:pPr>
      <w:r w:rsidRPr="008A2863">
        <w:t xml:space="preserve">Het vierde construct meet of </w:t>
      </w:r>
      <w:r w:rsidR="009854CE">
        <w:rPr>
          <w:rFonts w:cs="Cambria"/>
          <w:szCs w:val="22"/>
          <w:lang w:val="en-US"/>
        </w:rPr>
        <w:t>Vlaamse</w:t>
      </w:r>
      <w:r w:rsidRPr="008A2863">
        <w:t xml:space="preserve"> adoptieouders tevreden zijn over de ondersteuning die de school biedt wanneer problemen zich voordoen. Dit construct is samengesteld uit </w:t>
      </w:r>
      <w:r w:rsidR="005B39AB">
        <w:t>vijf</w:t>
      </w:r>
      <w:r w:rsidRPr="008A2863">
        <w:t xml:space="preserve"> items. Uit de betrouwbaarheidsanalyses blijkt dat de </w:t>
      </w:r>
      <w:r w:rsidR="005B39AB">
        <w:t>vijf</w:t>
      </w:r>
      <w:r w:rsidRPr="008A2863">
        <w:t xml:space="preserve"> items een redelijk intern consistent construct vormen (α=0.72). Uit de analyse blijkt dat wanneer item </w:t>
      </w:r>
      <w:r w:rsidR="005B39AB">
        <w:t>vijf</w:t>
      </w:r>
      <w:r w:rsidRPr="008A2863">
        <w:t xml:space="preserve"> verwijderd wordt dit construct goed</w:t>
      </w:r>
      <w:r>
        <w:rPr>
          <w:rFonts w:ascii="Helvetica Neue" w:eastAsiaTheme="minorHAnsi" w:hAnsi="Helvetica Neue" w:cs="Helvetica Neue"/>
          <w:b/>
          <w:bCs/>
          <w:sz w:val="32"/>
          <w:szCs w:val="32"/>
          <w:lang w:val="en-US" w:eastAsia="en-US"/>
        </w:rPr>
        <w:t xml:space="preserve"> </w:t>
      </w:r>
      <w:r w:rsidRPr="008A2863">
        <w:t>betrouwbaar zou zijn (α=0.84).</w:t>
      </w:r>
    </w:p>
    <w:p w:rsidR="00D23128" w:rsidRPr="00A83453" w:rsidRDefault="00D23128" w:rsidP="00D23128">
      <w:pPr>
        <w:spacing w:after="120"/>
        <w:rPr>
          <w:i/>
        </w:rPr>
      </w:pPr>
      <w:r w:rsidRPr="00A83453">
        <w:rPr>
          <w:i/>
        </w:rPr>
        <w:t>Construct 5: welbevinden</w:t>
      </w:r>
    </w:p>
    <w:p w:rsidR="00D23128" w:rsidRDefault="00D23128" w:rsidP="00D23128">
      <w:pPr>
        <w:spacing w:after="120"/>
      </w:pPr>
      <w:r>
        <w:t xml:space="preserve">Het vijfde en laatste construct meet of de school voldoende aandacht besteedt aan het welbevinden van het adoptiekind. Dit construct is samengsteld uit </w:t>
      </w:r>
      <w:r w:rsidR="005B39AB">
        <w:t>vijf</w:t>
      </w:r>
      <w:r>
        <w:t xml:space="preserve"> items.</w:t>
      </w:r>
      <w:r w:rsidRPr="00173E0D">
        <w:t xml:space="preserve"> </w:t>
      </w:r>
      <w:r>
        <w:t xml:space="preserve">Uit de betrouwbaarheidsanalyses blijkt dat de </w:t>
      </w:r>
      <w:r w:rsidR="005B39AB">
        <w:t>vijf</w:t>
      </w:r>
      <w:r>
        <w:t xml:space="preserve"> items een zeer goed intern consistent construct vormen (</w:t>
      </w:r>
      <w:r w:rsidRPr="00073E04">
        <w:t>α</w:t>
      </w:r>
      <w:r>
        <w:t>=0.93).</w:t>
      </w:r>
    </w:p>
    <w:p w:rsidR="00932757" w:rsidRDefault="00932757">
      <w:pPr>
        <w:spacing w:line="240" w:lineRule="auto"/>
        <w:rPr>
          <w:i/>
          <w:iCs/>
        </w:rPr>
      </w:pPr>
    </w:p>
    <w:p w:rsidR="005F7557" w:rsidRDefault="00584985" w:rsidP="00F652EE">
      <w:pPr>
        <w:pStyle w:val="Lijstalinea"/>
        <w:rPr>
          <w:i w:val="0"/>
        </w:rPr>
      </w:pPr>
      <w:bookmarkStart w:id="122" w:name="_Toc262122261"/>
      <w:bookmarkStart w:id="123" w:name="_Toc262122517"/>
      <w:bookmarkStart w:id="124" w:name="_Toc259026719"/>
      <w:bookmarkStart w:id="125" w:name="_Toc259189468"/>
      <w:r w:rsidRPr="00B94FF5">
        <w:rPr>
          <w:i w:val="0"/>
        </w:rPr>
        <w:t>Tabel 3</w:t>
      </w:r>
      <w:bookmarkEnd w:id="122"/>
      <w:bookmarkEnd w:id="123"/>
    </w:p>
    <w:p w:rsidR="00D23128" w:rsidRDefault="005F7557" w:rsidP="00F652EE">
      <w:pPr>
        <w:pStyle w:val="Lijstalinea"/>
      </w:pPr>
      <w:bookmarkStart w:id="126" w:name="_Toc262122518"/>
      <w:r>
        <w:t>Cronbach’s Alpha per C</w:t>
      </w:r>
      <w:r w:rsidR="00D23128">
        <w:t>onstruct</w:t>
      </w:r>
      <w:bookmarkEnd w:id="124"/>
      <w:bookmarkEnd w:id="125"/>
      <w:bookmarkEnd w:id="126"/>
    </w:p>
    <w:tbl>
      <w:tblPr>
        <w:tblW w:w="0" w:type="auto"/>
        <w:tblBorders>
          <w:insideH w:val="single" w:sz="12" w:space="0" w:color="auto"/>
        </w:tblBorders>
        <w:tblLook w:val="01E0"/>
      </w:tblPr>
      <w:tblGrid>
        <w:gridCol w:w="3227"/>
        <w:gridCol w:w="2965"/>
        <w:gridCol w:w="3096"/>
      </w:tblGrid>
      <w:tr w:rsidR="00D23128">
        <w:tc>
          <w:tcPr>
            <w:tcW w:w="3227" w:type="dxa"/>
            <w:shd w:val="clear" w:color="auto" w:fill="BFBFBF" w:themeFill="background1" w:themeFillShade="BF"/>
            <w:vAlign w:val="center"/>
          </w:tcPr>
          <w:p w:rsidR="00D23128" w:rsidRPr="003262DE" w:rsidRDefault="00D23128" w:rsidP="00E022CD">
            <w:pPr>
              <w:autoSpaceDE w:val="0"/>
              <w:autoSpaceDN w:val="0"/>
              <w:adjustRightInd w:val="0"/>
              <w:spacing w:line="240" w:lineRule="auto"/>
              <w:jc w:val="center"/>
              <w:rPr>
                <w:b/>
                <w:bCs/>
                <w:i/>
                <w:iCs/>
              </w:rPr>
            </w:pPr>
            <w:r w:rsidRPr="003262DE">
              <w:rPr>
                <w:b/>
                <w:bCs/>
                <w:i/>
                <w:iCs/>
              </w:rPr>
              <w:t>Construct</w:t>
            </w:r>
          </w:p>
        </w:tc>
        <w:tc>
          <w:tcPr>
            <w:tcW w:w="2965" w:type="dxa"/>
            <w:shd w:val="clear" w:color="auto" w:fill="BFBFBF" w:themeFill="background1" w:themeFillShade="BF"/>
            <w:vAlign w:val="center"/>
          </w:tcPr>
          <w:p w:rsidR="00D23128" w:rsidRPr="003262DE" w:rsidRDefault="00D23128" w:rsidP="00E022CD">
            <w:pPr>
              <w:autoSpaceDE w:val="0"/>
              <w:autoSpaceDN w:val="0"/>
              <w:adjustRightInd w:val="0"/>
              <w:spacing w:line="240" w:lineRule="auto"/>
              <w:jc w:val="center"/>
              <w:rPr>
                <w:b/>
                <w:bCs/>
                <w:i/>
                <w:iCs/>
              </w:rPr>
            </w:pPr>
            <w:r w:rsidRPr="003262DE">
              <w:rPr>
                <w:b/>
                <w:bCs/>
                <w:i/>
                <w:iCs/>
              </w:rPr>
              <w:t>Aantal items</w:t>
            </w:r>
          </w:p>
        </w:tc>
        <w:tc>
          <w:tcPr>
            <w:tcW w:w="3096" w:type="dxa"/>
            <w:shd w:val="clear" w:color="auto" w:fill="BFBFBF" w:themeFill="background1" w:themeFillShade="BF"/>
            <w:vAlign w:val="center"/>
          </w:tcPr>
          <w:p w:rsidR="00D23128" w:rsidRPr="003262DE" w:rsidRDefault="00D23128" w:rsidP="00E022CD">
            <w:pPr>
              <w:autoSpaceDE w:val="0"/>
              <w:autoSpaceDN w:val="0"/>
              <w:adjustRightInd w:val="0"/>
              <w:spacing w:line="240" w:lineRule="auto"/>
              <w:jc w:val="center"/>
              <w:rPr>
                <w:b/>
                <w:bCs/>
                <w:i/>
                <w:iCs/>
              </w:rPr>
            </w:pPr>
            <w:r w:rsidRPr="003262DE">
              <w:rPr>
                <w:b/>
                <w:bCs/>
                <w:i/>
                <w:iCs/>
              </w:rPr>
              <w:t>Cronbach’s Alpha</w:t>
            </w:r>
          </w:p>
        </w:tc>
      </w:tr>
      <w:tr w:rsidR="00D23128">
        <w:tc>
          <w:tcPr>
            <w:tcW w:w="3227" w:type="dxa"/>
            <w:shd w:val="clear" w:color="auto" w:fill="auto"/>
            <w:vAlign w:val="center"/>
          </w:tcPr>
          <w:p w:rsidR="00D23128" w:rsidRPr="003262DE" w:rsidRDefault="00D23128" w:rsidP="00E022CD">
            <w:pPr>
              <w:autoSpaceDE w:val="0"/>
              <w:autoSpaceDN w:val="0"/>
              <w:adjustRightInd w:val="0"/>
              <w:spacing w:line="240" w:lineRule="auto"/>
              <w:jc w:val="center"/>
              <w:rPr>
                <w:bCs/>
              </w:rPr>
            </w:pPr>
            <w:r>
              <w:rPr>
                <w:bCs/>
              </w:rPr>
              <w:t>Ouderparticipatie</w:t>
            </w:r>
          </w:p>
        </w:tc>
        <w:tc>
          <w:tcPr>
            <w:tcW w:w="2965" w:type="dxa"/>
            <w:shd w:val="clear" w:color="auto" w:fill="auto"/>
            <w:vAlign w:val="center"/>
          </w:tcPr>
          <w:p w:rsidR="00D23128" w:rsidRPr="003262DE" w:rsidRDefault="00D23128" w:rsidP="00E022CD">
            <w:pPr>
              <w:autoSpaceDE w:val="0"/>
              <w:autoSpaceDN w:val="0"/>
              <w:adjustRightInd w:val="0"/>
              <w:spacing w:line="240" w:lineRule="auto"/>
              <w:jc w:val="center"/>
              <w:rPr>
                <w:bCs/>
              </w:rPr>
            </w:pPr>
            <w:r>
              <w:rPr>
                <w:bCs/>
              </w:rPr>
              <w:t>11</w:t>
            </w:r>
          </w:p>
        </w:tc>
        <w:tc>
          <w:tcPr>
            <w:tcW w:w="3096" w:type="dxa"/>
            <w:shd w:val="clear" w:color="auto" w:fill="auto"/>
            <w:vAlign w:val="center"/>
          </w:tcPr>
          <w:p w:rsidR="00D23128" w:rsidRDefault="00D23128" w:rsidP="00E022CD">
            <w:pPr>
              <w:spacing w:line="240" w:lineRule="auto"/>
              <w:jc w:val="center"/>
            </w:pPr>
            <w:r w:rsidRPr="00073E04">
              <w:t>α</w:t>
            </w:r>
            <w:r>
              <w:t>=0.86</w:t>
            </w:r>
          </w:p>
        </w:tc>
      </w:tr>
      <w:tr w:rsidR="00F90127" w:rsidRPr="00F90127">
        <w:tc>
          <w:tcPr>
            <w:tcW w:w="9288" w:type="dxa"/>
            <w:gridSpan w:val="3"/>
            <w:shd w:val="clear" w:color="auto" w:fill="auto"/>
            <w:vAlign w:val="center"/>
          </w:tcPr>
          <w:p w:rsidR="00F90127" w:rsidRPr="00F90127" w:rsidRDefault="00F90127" w:rsidP="00E022CD">
            <w:pPr>
              <w:spacing w:line="240" w:lineRule="auto"/>
              <w:jc w:val="center"/>
              <w:rPr>
                <w:i/>
              </w:rPr>
            </w:pPr>
            <w:r w:rsidRPr="00F90127">
              <w:rPr>
                <w:i/>
              </w:rPr>
              <w:t>vb item 1: De school geeft voldoende informatie over hoe het met ons kind gaat.</w:t>
            </w:r>
          </w:p>
        </w:tc>
      </w:tr>
      <w:tr w:rsidR="00D23128">
        <w:tc>
          <w:tcPr>
            <w:tcW w:w="3227" w:type="dxa"/>
            <w:shd w:val="clear" w:color="auto" w:fill="auto"/>
            <w:vAlign w:val="center"/>
          </w:tcPr>
          <w:p w:rsidR="00D23128" w:rsidRPr="003262DE" w:rsidRDefault="00D23128" w:rsidP="00E022CD">
            <w:pPr>
              <w:autoSpaceDE w:val="0"/>
              <w:autoSpaceDN w:val="0"/>
              <w:adjustRightInd w:val="0"/>
              <w:spacing w:line="240" w:lineRule="auto"/>
              <w:jc w:val="center"/>
              <w:rPr>
                <w:bCs/>
              </w:rPr>
            </w:pPr>
            <w:r>
              <w:rPr>
                <w:bCs/>
              </w:rPr>
              <w:t>Vertrouwdheid leerkracht met adoptiethema</w:t>
            </w:r>
          </w:p>
        </w:tc>
        <w:tc>
          <w:tcPr>
            <w:tcW w:w="2965" w:type="dxa"/>
            <w:shd w:val="clear" w:color="auto" w:fill="auto"/>
            <w:vAlign w:val="center"/>
          </w:tcPr>
          <w:p w:rsidR="00D23128" w:rsidRPr="003262DE" w:rsidRDefault="00D23128" w:rsidP="00E022CD">
            <w:pPr>
              <w:autoSpaceDE w:val="0"/>
              <w:autoSpaceDN w:val="0"/>
              <w:adjustRightInd w:val="0"/>
              <w:spacing w:line="240" w:lineRule="auto"/>
              <w:jc w:val="center"/>
              <w:rPr>
                <w:bCs/>
              </w:rPr>
            </w:pPr>
            <w:r>
              <w:rPr>
                <w:bCs/>
              </w:rPr>
              <w:t>7</w:t>
            </w:r>
          </w:p>
        </w:tc>
        <w:tc>
          <w:tcPr>
            <w:tcW w:w="3096" w:type="dxa"/>
            <w:shd w:val="clear" w:color="auto" w:fill="auto"/>
            <w:vAlign w:val="center"/>
          </w:tcPr>
          <w:p w:rsidR="00D23128" w:rsidRDefault="00D23128" w:rsidP="00E022CD">
            <w:pPr>
              <w:spacing w:line="240" w:lineRule="auto"/>
              <w:jc w:val="center"/>
            </w:pPr>
            <w:r w:rsidRPr="00073E04">
              <w:t>α</w:t>
            </w:r>
            <w:r>
              <w:t>=0.82</w:t>
            </w:r>
          </w:p>
        </w:tc>
      </w:tr>
      <w:tr w:rsidR="00F90127" w:rsidRPr="00F90127">
        <w:tc>
          <w:tcPr>
            <w:tcW w:w="9288" w:type="dxa"/>
            <w:gridSpan w:val="3"/>
            <w:shd w:val="clear" w:color="auto" w:fill="auto"/>
            <w:vAlign w:val="center"/>
          </w:tcPr>
          <w:p w:rsidR="00F90127" w:rsidRPr="00F90127" w:rsidRDefault="00F90127" w:rsidP="00E022CD">
            <w:pPr>
              <w:spacing w:line="240" w:lineRule="auto"/>
              <w:jc w:val="center"/>
              <w:rPr>
                <w:i/>
              </w:rPr>
            </w:pPr>
            <w:r w:rsidRPr="00F90127">
              <w:rPr>
                <w:i/>
              </w:rPr>
              <w:t>vb item 3: De leerkracht heeft een vorming gehad rond adoptieproblematiek.</w:t>
            </w:r>
          </w:p>
        </w:tc>
      </w:tr>
      <w:tr w:rsidR="00D23128">
        <w:tc>
          <w:tcPr>
            <w:tcW w:w="3227" w:type="dxa"/>
            <w:shd w:val="clear" w:color="auto" w:fill="auto"/>
            <w:vAlign w:val="center"/>
          </w:tcPr>
          <w:p w:rsidR="00D23128" w:rsidRDefault="00D23128" w:rsidP="00E022CD">
            <w:pPr>
              <w:autoSpaceDE w:val="0"/>
              <w:autoSpaceDN w:val="0"/>
              <w:adjustRightInd w:val="0"/>
              <w:spacing w:line="240" w:lineRule="auto"/>
              <w:jc w:val="center"/>
            </w:pPr>
            <w:r>
              <w:t>kennisontwikkeling</w:t>
            </w:r>
          </w:p>
        </w:tc>
        <w:tc>
          <w:tcPr>
            <w:tcW w:w="2965" w:type="dxa"/>
            <w:shd w:val="clear" w:color="auto" w:fill="auto"/>
            <w:vAlign w:val="center"/>
          </w:tcPr>
          <w:p w:rsidR="00D23128" w:rsidRDefault="00D23128" w:rsidP="00E022CD">
            <w:pPr>
              <w:autoSpaceDE w:val="0"/>
              <w:autoSpaceDN w:val="0"/>
              <w:adjustRightInd w:val="0"/>
              <w:spacing w:line="240" w:lineRule="auto"/>
              <w:jc w:val="center"/>
            </w:pPr>
            <w:r>
              <w:t>4</w:t>
            </w:r>
          </w:p>
        </w:tc>
        <w:tc>
          <w:tcPr>
            <w:tcW w:w="3096" w:type="dxa"/>
            <w:shd w:val="clear" w:color="auto" w:fill="auto"/>
            <w:vAlign w:val="center"/>
          </w:tcPr>
          <w:p w:rsidR="00D23128" w:rsidRDefault="00D23128" w:rsidP="00E022CD">
            <w:pPr>
              <w:spacing w:line="240" w:lineRule="auto"/>
              <w:jc w:val="center"/>
            </w:pPr>
            <w:r w:rsidRPr="00073E04">
              <w:t>α</w:t>
            </w:r>
            <w:r>
              <w:t>=0.84</w:t>
            </w:r>
          </w:p>
        </w:tc>
      </w:tr>
      <w:tr w:rsidR="00F90127" w:rsidRPr="00F90127">
        <w:tc>
          <w:tcPr>
            <w:tcW w:w="9288" w:type="dxa"/>
            <w:gridSpan w:val="3"/>
            <w:shd w:val="clear" w:color="auto" w:fill="auto"/>
            <w:vAlign w:val="center"/>
          </w:tcPr>
          <w:p w:rsidR="00F90127" w:rsidRPr="00F90127" w:rsidRDefault="00F90127" w:rsidP="00E022CD">
            <w:pPr>
              <w:spacing w:line="240" w:lineRule="auto"/>
              <w:jc w:val="center"/>
              <w:rPr>
                <w:i/>
              </w:rPr>
            </w:pPr>
            <w:r>
              <w:rPr>
                <w:i/>
              </w:rPr>
              <w:t>vb item 1: De school besteedt voldoende aandacht aan rekenen.</w:t>
            </w:r>
          </w:p>
        </w:tc>
      </w:tr>
      <w:tr w:rsidR="00D23128">
        <w:tc>
          <w:tcPr>
            <w:tcW w:w="3227" w:type="dxa"/>
            <w:shd w:val="clear" w:color="auto" w:fill="auto"/>
            <w:vAlign w:val="center"/>
          </w:tcPr>
          <w:p w:rsidR="00D23128" w:rsidRDefault="00D23128" w:rsidP="00E022CD">
            <w:pPr>
              <w:autoSpaceDE w:val="0"/>
              <w:autoSpaceDN w:val="0"/>
              <w:adjustRightInd w:val="0"/>
              <w:spacing w:line="240" w:lineRule="auto"/>
              <w:jc w:val="center"/>
            </w:pPr>
            <w:r>
              <w:t>Ondersteuning bij problemen</w:t>
            </w:r>
          </w:p>
        </w:tc>
        <w:tc>
          <w:tcPr>
            <w:tcW w:w="2965" w:type="dxa"/>
            <w:shd w:val="clear" w:color="auto" w:fill="auto"/>
            <w:vAlign w:val="center"/>
          </w:tcPr>
          <w:p w:rsidR="00D23128" w:rsidRDefault="00D23128" w:rsidP="00E022CD">
            <w:pPr>
              <w:autoSpaceDE w:val="0"/>
              <w:autoSpaceDN w:val="0"/>
              <w:adjustRightInd w:val="0"/>
              <w:spacing w:line="240" w:lineRule="auto"/>
              <w:jc w:val="center"/>
            </w:pPr>
            <w:r>
              <w:t>5</w:t>
            </w:r>
          </w:p>
        </w:tc>
        <w:tc>
          <w:tcPr>
            <w:tcW w:w="3096" w:type="dxa"/>
            <w:shd w:val="clear" w:color="auto" w:fill="auto"/>
            <w:vAlign w:val="center"/>
          </w:tcPr>
          <w:p w:rsidR="00D23128" w:rsidRDefault="00D23128" w:rsidP="00E022CD">
            <w:pPr>
              <w:spacing w:line="240" w:lineRule="auto"/>
              <w:jc w:val="center"/>
            </w:pPr>
            <w:r w:rsidRPr="00073E04">
              <w:t>α</w:t>
            </w:r>
            <w:r>
              <w:t>=0.84</w:t>
            </w:r>
          </w:p>
        </w:tc>
      </w:tr>
      <w:tr w:rsidR="00F90127" w:rsidRPr="00F90127">
        <w:tc>
          <w:tcPr>
            <w:tcW w:w="9288" w:type="dxa"/>
            <w:gridSpan w:val="3"/>
            <w:shd w:val="clear" w:color="auto" w:fill="auto"/>
            <w:vAlign w:val="center"/>
          </w:tcPr>
          <w:p w:rsidR="00F90127" w:rsidRPr="00F90127" w:rsidRDefault="00F90127" w:rsidP="00E022CD">
            <w:pPr>
              <w:spacing w:line="240" w:lineRule="auto"/>
              <w:jc w:val="center"/>
              <w:rPr>
                <w:i/>
              </w:rPr>
            </w:pPr>
            <w:r>
              <w:rPr>
                <w:i/>
              </w:rPr>
              <w:t>vb item 3: De school biedt extra zorg voor mijn kind indien problemen zich voordoen.</w:t>
            </w:r>
          </w:p>
        </w:tc>
      </w:tr>
      <w:tr w:rsidR="00F90127">
        <w:tc>
          <w:tcPr>
            <w:tcW w:w="3227" w:type="dxa"/>
            <w:shd w:val="clear" w:color="auto" w:fill="auto"/>
            <w:vAlign w:val="center"/>
          </w:tcPr>
          <w:p w:rsidR="00F90127" w:rsidRDefault="00F90127" w:rsidP="00E022CD">
            <w:pPr>
              <w:autoSpaceDE w:val="0"/>
              <w:autoSpaceDN w:val="0"/>
              <w:adjustRightInd w:val="0"/>
              <w:spacing w:line="240" w:lineRule="auto"/>
              <w:jc w:val="center"/>
            </w:pPr>
            <w:r>
              <w:t>welbevinden</w:t>
            </w:r>
          </w:p>
        </w:tc>
        <w:tc>
          <w:tcPr>
            <w:tcW w:w="2965" w:type="dxa"/>
            <w:shd w:val="clear" w:color="auto" w:fill="auto"/>
            <w:vAlign w:val="center"/>
          </w:tcPr>
          <w:p w:rsidR="00F90127" w:rsidRDefault="00F90127" w:rsidP="00E022CD">
            <w:pPr>
              <w:autoSpaceDE w:val="0"/>
              <w:autoSpaceDN w:val="0"/>
              <w:adjustRightInd w:val="0"/>
              <w:spacing w:line="240" w:lineRule="auto"/>
              <w:jc w:val="center"/>
            </w:pPr>
            <w:r>
              <w:t>5</w:t>
            </w:r>
          </w:p>
        </w:tc>
        <w:tc>
          <w:tcPr>
            <w:tcW w:w="3096" w:type="dxa"/>
            <w:shd w:val="clear" w:color="auto" w:fill="auto"/>
            <w:vAlign w:val="center"/>
          </w:tcPr>
          <w:p w:rsidR="00F90127" w:rsidRDefault="00F90127" w:rsidP="00E022CD">
            <w:pPr>
              <w:spacing w:line="240" w:lineRule="auto"/>
              <w:jc w:val="center"/>
            </w:pPr>
            <w:r w:rsidRPr="00073E04">
              <w:t>α</w:t>
            </w:r>
            <w:r>
              <w:t>=0.93</w:t>
            </w:r>
          </w:p>
        </w:tc>
      </w:tr>
      <w:tr w:rsidR="00F90127" w:rsidRPr="00F90127">
        <w:tc>
          <w:tcPr>
            <w:tcW w:w="9288" w:type="dxa"/>
            <w:gridSpan w:val="3"/>
            <w:shd w:val="clear" w:color="auto" w:fill="auto"/>
            <w:vAlign w:val="center"/>
          </w:tcPr>
          <w:p w:rsidR="00F90127" w:rsidRPr="00F90127" w:rsidRDefault="00F90127" w:rsidP="00E022CD">
            <w:pPr>
              <w:spacing w:line="240" w:lineRule="auto"/>
              <w:jc w:val="center"/>
              <w:rPr>
                <w:i/>
              </w:rPr>
            </w:pPr>
            <w:r>
              <w:rPr>
                <w:i/>
              </w:rPr>
              <w:t>vb item 3: De school communiceert duidelijk over de aanpak van welbevinden.</w:t>
            </w:r>
          </w:p>
        </w:tc>
      </w:tr>
    </w:tbl>
    <w:p w:rsidR="00D23128" w:rsidRDefault="00D23128" w:rsidP="00D23128">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A73433" w:rsidRPr="00D23128" w:rsidRDefault="008A2863" w:rsidP="00D23128">
      <w:r w:rsidRPr="008A2863">
        <w:t xml:space="preserve">Uit bovenstaande bevindingen kan geconcludeerd worden dat het bevragingsinstrument met 32 stellingen verdeeld over </w:t>
      </w:r>
      <w:r w:rsidR="005B39AB">
        <w:t>vijf</w:t>
      </w:r>
      <w:r w:rsidRPr="008A2863">
        <w:t xml:space="preserve"> constructen </w:t>
      </w:r>
      <w:r w:rsidR="005413B3">
        <w:t xml:space="preserve">een </w:t>
      </w:r>
      <w:r w:rsidRPr="008A2863">
        <w:t>goede tot zeer goede betrouwbaarheid heeft.</w:t>
      </w:r>
    </w:p>
    <w:p w:rsidR="00532965" w:rsidRDefault="00532965" w:rsidP="00181FD2">
      <w:pPr>
        <w:pStyle w:val="Kop3"/>
      </w:pPr>
      <w:bookmarkStart w:id="127" w:name="_Toc262122131"/>
      <w:r>
        <w:t>Resultaten a</w:t>
      </w:r>
      <w:r w:rsidR="00C40935">
        <w:t>chtergrondkenmerken</w:t>
      </w:r>
      <w:bookmarkEnd w:id="127"/>
    </w:p>
    <w:p w:rsidR="00C40935" w:rsidRPr="00532965" w:rsidRDefault="00431FC3" w:rsidP="00532965">
      <w:r>
        <w:t xml:space="preserve">In dit hoofdstuk worden achtereenvolgens de resultaten besproken over de achtergrondkenmerken van de </w:t>
      </w:r>
      <w:r w:rsidR="005413B3">
        <w:t xml:space="preserve">Vlaamse </w:t>
      </w:r>
      <w:r>
        <w:t xml:space="preserve">adoptiekinderen meer bepaald hun leeftijd bij aankomst in België en hun land van herkomst. </w:t>
      </w:r>
      <w:r w:rsidR="00623B52">
        <w:t xml:space="preserve">Uit </w:t>
      </w:r>
      <w:r w:rsidR="00623B52" w:rsidRPr="00273D05">
        <w:t xml:space="preserve">verschillende </w:t>
      </w:r>
      <w:r w:rsidR="00623B52">
        <w:t xml:space="preserve">internationale </w:t>
      </w:r>
      <w:r w:rsidR="00623B52" w:rsidRPr="00273D05">
        <w:t>longitudi</w:t>
      </w:r>
      <w:r w:rsidR="009854CE">
        <w:t>n</w:t>
      </w:r>
      <w:r w:rsidR="00623B52" w:rsidRPr="00273D05">
        <w:t xml:space="preserve">ale studies </w:t>
      </w:r>
      <w:r w:rsidR="00623B52" w:rsidRPr="00273D05">
        <w:rPr>
          <w:rFonts w:cs="Verdana"/>
          <w:szCs w:val="22"/>
          <w:lang w:val="nl-BE"/>
        </w:rPr>
        <w:t xml:space="preserve">(Welsh, et </w:t>
      </w:r>
      <w:r w:rsidR="00623B52">
        <w:rPr>
          <w:rFonts w:cs="Verdana"/>
          <w:szCs w:val="22"/>
          <w:lang w:val="nl-BE"/>
        </w:rPr>
        <w:t>al., geciteerd in De Baat, 2012</w:t>
      </w:r>
      <w:r w:rsidR="00623B52" w:rsidRPr="00273D05">
        <w:rPr>
          <w:rFonts w:cs="Verdana"/>
          <w:szCs w:val="22"/>
          <w:lang w:val="nl-BE"/>
        </w:rPr>
        <w:t xml:space="preserve">; </w:t>
      </w:r>
      <w:r w:rsidR="000A67ED">
        <w:t>Juffer &amp; Van IJ</w:t>
      </w:r>
      <w:r w:rsidR="00623B52">
        <w:t>zendoorn, 2008</w:t>
      </w:r>
      <w:r w:rsidR="00623B52" w:rsidRPr="00273D05">
        <w:t xml:space="preserve">; </w:t>
      </w:r>
      <w:r w:rsidR="00623B52">
        <w:rPr>
          <w:rFonts w:cs="Verdana"/>
          <w:szCs w:val="22"/>
          <w:lang w:val="nl-BE"/>
        </w:rPr>
        <w:t>Scott, Roberts, &amp; Glennen, 2011</w:t>
      </w:r>
      <w:r w:rsidR="00623B52" w:rsidRPr="00273D05">
        <w:rPr>
          <w:rFonts w:cs="Verdana"/>
          <w:szCs w:val="22"/>
          <w:lang w:val="nl-BE"/>
        </w:rPr>
        <w:t xml:space="preserve">; Johnson, 2002) </w:t>
      </w:r>
      <w:r w:rsidR="00623B52">
        <w:rPr>
          <w:rFonts w:cs="Verdana"/>
          <w:szCs w:val="22"/>
          <w:lang w:val="nl-BE"/>
        </w:rPr>
        <w:t xml:space="preserve">bleek dat adoptieleeftijd en -achtergrond belangrijke factoren waren bij het ontstaan van leerachterstand. </w:t>
      </w:r>
      <w:r w:rsidR="00623B52">
        <w:t>Daarom worden d</w:t>
      </w:r>
      <w:r>
        <w:t>eze gegevens in verband gebracht met de door de ouders gepercipieerde score voor zowel de wiskundige- als taalkundige vaardig</w:t>
      </w:r>
      <w:r w:rsidR="003B429D">
        <w:t xml:space="preserve">heden van hun adoptiekind(eren), </w:t>
      </w:r>
      <w:r w:rsidR="00623B52">
        <w:t>om</w:t>
      </w:r>
      <w:r w:rsidR="003B429D">
        <w:t xml:space="preserve"> op die manier een antwoord </w:t>
      </w:r>
      <w:r w:rsidR="00623B52">
        <w:t xml:space="preserve">te kunnen </w:t>
      </w:r>
      <w:r w:rsidR="003B429D">
        <w:t>geven op de onderzoeksvraag</w:t>
      </w:r>
      <w:r w:rsidR="00252FBD">
        <w:t>:</w:t>
      </w:r>
      <w:r w:rsidR="003B429D">
        <w:t xml:space="preserve"> </w:t>
      </w:r>
      <w:r w:rsidR="00252FBD">
        <w:t>“W</w:t>
      </w:r>
      <w:r w:rsidR="003B429D">
        <w:t xml:space="preserve">elke indicatoren </w:t>
      </w:r>
      <w:r w:rsidR="00623B52">
        <w:t xml:space="preserve">in Vlaanderen </w:t>
      </w:r>
      <w:r w:rsidR="003B429D">
        <w:t xml:space="preserve">leiden tot een nazorgbehoefte </w:t>
      </w:r>
      <w:r w:rsidR="000A67ED">
        <w:t xml:space="preserve">bij adoptieouders </w:t>
      </w:r>
      <w:r w:rsidR="003B429D">
        <w:t xml:space="preserve">ten opzichte van </w:t>
      </w:r>
      <w:r w:rsidR="005413B3">
        <w:t>het basisonderwijs</w:t>
      </w:r>
      <w:r w:rsidR="00252FBD">
        <w:t>?”</w:t>
      </w:r>
      <w:r w:rsidR="003B429D">
        <w:t>.</w:t>
      </w:r>
    </w:p>
    <w:p w:rsidR="00940550" w:rsidRDefault="00C40935" w:rsidP="00943323">
      <w:pPr>
        <w:pStyle w:val="Kop4"/>
      </w:pPr>
      <w:bookmarkStart w:id="128" w:name="_Toc262122132"/>
      <w:r>
        <w:t xml:space="preserve">Leeftijd </w:t>
      </w:r>
      <w:r w:rsidR="00940550">
        <w:t>van het adoptiekind</w:t>
      </w:r>
      <w:bookmarkEnd w:id="128"/>
    </w:p>
    <w:p w:rsidR="00264BED" w:rsidRPr="00940550" w:rsidRDefault="00585408" w:rsidP="00C948C4">
      <w:pPr>
        <w:spacing w:after="120"/>
      </w:pPr>
      <w:r w:rsidRPr="00585408">
        <w:t>De adoptiekinderen van de respondenten zijn in België aangekomen tussen 1981 en 2013 (tabel 4b). 40 van de 65 ( 61,54%) zijn in de laatste tien jaar geadopteerd. Uit tabel 4a valt op te maken dat de vier leeftijdcategorieën waarin de respondenten onderverdeeld zijn een vrij gelijkmatige spreiding kennen. De cumulatieve percentages van de eerste twee categorieën vormen 55.38%. Voor dezelfde twee categorieën is dit bij de cijfers van 2012  (</w:t>
      </w:r>
      <w:r w:rsidR="00B44E6D">
        <w:t xml:space="preserve">zie </w:t>
      </w:r>
      <w:r w:rsidRPr="00585408">
        <w:t>bijlage 1) 52.4%. Het verschil tussen beide cijfers is niet significant. De cumulatieve percentages van de eerste drie categorieën daarentegen komen uit op 81.5%. Wanneer dezelfde berekening wordt gemaakt voor de meest recente adoptiecijfers, uit 2012 (</w:t>
      </w:r>
      <w:r w:rsidR="00B44E6D">
        <w:t xml:space="preserve">zie </w:t>
      </w:r>
      <w:r w:rsidRPr="00585408">
        <w:t xml:space="preserve">bijlage 1), dan is dit cumulatieve percentage van adoptiekinderen, die geadopteerd werden vóór de leeftijd van </w:t>
      </w:r>
      <w:r w:rsidR="00F073D2">
        <w:t>vier</w:t>
      </w:r>
      <w:r w:rsidRPr="00585408">
        <w:t xml:space="preserve"> jaar, slechts 67,3%. Dit is in overeenstemming met de reeds besproken evolutie in verband met de stijgende adoptieleeftijd, mede door de invoering van het Haags Adoptieverdrag en de recente inspanningen van de herkomstlanden om de adoptienood zoveel mogelijk inlands op te lossen.</w:t>
      </w:r>
    </w:p>
    <w:p w:rsidR="005F7557" w:rsidRDefault="000C2932" w:rsidP="005F7557">
      <w:pPr>
        <w:pStyle w:val="Lijstalinea"/>
        <w:tabs>
          <w:tab w:val="left" w:pos="2268"/>
        </w:tabs>
        <w:ind w:left="2268"/>
        <w:jc w:val="left"/>
      </w:pPr>
      <w:bookmarkStart w:id="129" w:name="_Toc262122263"/>
      <w:bookmarkStart w:id="130" w:name="_Toc262122519"/>
      <w:bookmarkStart w:id="131" w:name="_Toc259026720"/>
      <w:bookmarkStart w:id="132" w:name="_Toc259189469"/>
      <w:r w:rsidRPr="00B94FF5">
        <w:rPr>
          <w:i w:val="0"/>
        </w:rPr>
        <w:t>Tabel 4</w:t>
      </w:r>
      <w:r w:rsidR="008C2861" w:rsidRPr="00B94FF5">
        <w:rPr>
          <w:i w:val="0"/>
        </w:rPr>
        <w:t>a</w:t>
      </w:r>
      <w:bookmarkEnd w:id="129"/>
      <w:bookmarkEnd w:id="130"/>
      <w:r w:rsidR="00951346" w:rsidRPr="00F652EE">
        <w:t xml:space="preserve"> </w:t>
      </w:r>
    </w:p>
    <w:p w:rsidR="00C40935" w:rsidRPr="00F652EE" w:rsidRDefault="005F7557" w:rsidP="005F7557">
      <w:pPr>
        <w:pStyle w:val="Lijstalinea"/>
        <w:tabs>
          <w:tab w:val="left" w:pos="2268"/>
        </w:tabs>
        <w:ind w:left="2268"/>
        <w:jc w:val="left"/>
      </w:pPr>
      <w:bookmarkStart w:id="133" w:name="_Toc262122520"/>
      <w:r>
        <w:t>Leeftijd van A</w:t>
      </w:r>
      <w:r w:rsidR="00951346" w:rsidRPr="00F652EE">
        <w:t>doptie</w:t>
      </w:r>
      <w:bookmarkEnd w:id="131"/>
      <w:bookmarkEnd w:id="132"/>
      <w:bookmarkEnd w:id="133"/>
    </w:p>
    <w:tbl>
      <w:tblPr>
        <w:tblStyle w:val="Tabelraster"/>
        <w:tblW w:w="4820" w:type="dxa"/>
        <w:tblInd w:w="234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2268"/>
        <w:gridCol w:w="1276"/>
        <w:gridCol w:w="1276"/>
      </w:tblGrid>
      <w:tr w:rsidR="008C2861" w:rsidRPr="00264BED">
        <w:tc>
          <w:tcPr>
            <w:tcW w:w="2268" w:type="dxa"/>
            <w:shd w:val="clear" w:color="auto" w:fill="BFBFBF" w:themeFill="background1" w:themeFillShade="BF"/>
            <w:vAlign w:val="center"/>
          </w:tcPr>
          <w:p w:rsidR="008C2861" w:rsidRPr="00932757" w:rsidRDefault="008C2861" w:rsidP="00951346">
            <w:pPr>
              <w:jc w:val="center"/>
              <w:rPr>
                <w:sz w:val="22"/>
                <w:vertAlign w:val="subscript"/>
              </w:rPr>
            </w:pPr>
            <w:r w:rsidRPr="00932757">
              <w:rPr>
                <w:sz w:val="22"/>
                <w:vertAlign w:val="subscript"/>
              </w:rPr>
              <w:t>Leeftijd van adoptie</w:t>
            </w:r>
          </w:p>
        </w:tc>
        <w:tc>
          <w:tcPr>
            <w:tcW w:w="1276" w:type="dxa"/>
            <w:shd w:val="clear" w:color="auto" w:fill="BFBFBF" w:themeFill="background1" w:themeFillShade="BF"/>
            <w:vAlign w:val="center"/>
          </w:tcPr>
          <w:p w:rsidR="008C2861" w:rsidRPr="00932757" w:rsidRDefault="008C2861" w:rsidP="00951346">
            <w:pPr>
              <w:jc w:val="center"/>
              <w:rPr>
                <w:sz w:val="22"/>
                <w:vertAlign w:val="subscript"/>
              </w:rPr>
            </w:pPr>
            <w:r w:rsidRPr="00932757">
              <w:rPr>
                <w:sz w:val="22"/>
                <w:vertAlign w:val="subscript"/>
              </w:rPr>
              <w:t>aantal</w:t>
            </w:r>
          </w:p>
        </w:tc>
        <w:tc>
          <w:tcPr>
            <w:tcW w:w="1276" w:type="dxa"/>
            <w:shd w:val="clear" w:color="auto" w:fill="BFBFBF" w:themeFill="background1" w:themeFillShade="BF"/>
            <w:vAlign w:val="center"/>
          </w:tcPr>
          <w:p w:rsidR="008C2861" w:rsidRPr="00932757" w:rsidRDefault="008C2861" w:rsidP="00951346">
            <w:pPr>
              <w:jc w:val="center"/>
              <w:rPr>
                <w:sz w:val="22"/>
                <w:vertAlign w:val="subscript"/>
              </w:rPr>
            </w:pPr>
            <w:r w:rsidRPr="00932757">
              <w:rPr>
                <w:sz w:val="22"/>
                <w:vertAlign w:val="subscript"/>
              </w:rPr>
              <w:t>procent</w:t>
            </w:r>
          </w:p>
        </w:tc>
      </w:tr>
      <w:tr w:rsidR="008C2861" w:rsidRPr="00264BED">
        <w:tc>
          <w:tcPr>
            <w:tcW w:w="2268" w:type="dxa"/>
            <w:vAlign w:val="center"/>
          </w:tcPr>
          <w:p w:rsidR="008C2861" w:rsidRPr="00932757" w:rsidRDefault="008C2861" w:rsidP="00951346">
            <w:pPr>
              <w:jc w:val="center"/>
              <w:rPr>
                <w:sz w:val="22"/>
                <w:vertAlign w:val="subscript"/>
              </w:rPr>
            </w:pPr>
            <w:r w:rsidRPr="00932757">
              <w:rPr>
                <w:sz w:val="22"/>
                <w:vertAlign w:val="subscript"/>
              </w:rPr>
              <w:t>&lt; 1 jaar</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19</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29,23%</w:t>
            </w:r>
          </w:p>
        </w:tc>
      </w:tr>
      <w:tr w:rsidR="008C2861" w:rsidRPr="00264BED">
        <w:tc>
          <w:tcPr>
            <w:tcW w:w="2268" w:type="dxa"/>
            <w:vAlign w:val="center"/>
          </w:tcPr>
          <w:p w:rsidR="008C2861" w:rsidRPr="00932757" w:rsidRDefault="008C2861" w:rsidP="00951346">
            <w:pPr>
              <w:jc w:val="center"/>
              <w:rPr>
                <w:sz w:val="22"/>
                <w:vertAlign w:val="subscript"/>
              </w:rPr>
            </w:pPr>
            <w:r w:rsidRPr="00932757">
              <w:rPr>
                <w:sz w:val="22"/>
                <w:vertAlign w:val="subscript"/>
              </w:rPr>
              <w:t>1-2 jaar</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17</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26,15%</w:t>
            </w:r>
          </w:p>
        </w:tc>
      </w:tr>
      <w:tr w:rsidR="008C2861" w:rsidRPr="00264BED">
        <w:tc>
          <w:tcPr>
            <w:tcW w:w="2268" w:type="dxa"/>
            <w:vAlign w:val="center"/>
          </w:tcPr>
          <w:p w:rsidR="008C2861" w:rsidRPr="00932757" w:rsidRDefault="008C2861" w:rsidP="00951346">
            <w:pPr>
              <w:jc w:val="center"/>
              <w:rPr>
                <w:sz w:val="22"/>
                <w:vertAlign w:val="subscript"/>
              </w:rPr>
            </w:pPr>
            <w:r w:rsidRPr="00932757">
              <w:rPr>
                <w:sz w:val="22"/>
                <w:vertAlign w:val="subscript"/>
              </w:rPr>
              <w:t>2-4 jaar</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17</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26,15%</w:t>
            </w:r>
          </w:p>
        </w:tc>
      </w:tr>
      <w:tr w:rsidR="008C2861" w:rsidRPr="00264BED">
        <w:tc>
          <w:tcPr>
            <w:tcW w:w="2268" w:type="dxa"/>
            <w:vAlign w:val="center"/>
          </w:tcPr>
          <w:p w:rsidR="008C2861" w:rsidRPr="00932757" w:rsidRDefault="008C2861" w:rsidP="00951346">
            <w:pPr>
              <w:jc w:val="center"/>
              <w:rPr>
                <w:sz w:val="22"/>
                <w:vertAlign w:val="subscript"/>
              </w:rPr>
            </w:pPr>
            <w:r w:rsidRPr="00932757">
              <w:rPr>
                <w:sz w:val="22"/>
                <w:vertAlign w:val="subscript"/>
              </w:rPr>
              <w:t>&gt; 4 jaar</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12</w:t>
            </w:r>
          </w:p>
        </w:tc>
        <w:tc>
          <w:tcPr>
            <w:tcW w:w="1276" w:type="dxa"/>
            <w:vAlign w:val="center"/>
          </w:tcPr>
          <w:p w:rsidR="008C2861" w:rsidRPr="00932757" w:rsidRDefault="008C2861" w:rsidP="00951346">
            <w:pPr>
              <w:jc w:val="center"/>
              <w:rPr>
                <w:sz w:val="22"/>
                <w:vertAlign w:val="subscript"/>
              </w:rPr>
            </w:pPr>
            <w:r w:rsidRPr="00932757">
              <w:rPr>
                <w:sz w:val="22"/>
                <w:vertAlign w:val="subscript"/>
              </w:rPr>
              <w:t>18,46%</w:t>
            </w:r>
          </w:p>
        </w:tc>
      </w:tr>
    </w:tbl>
    <w:p w:rsidR="001C19AF" w:rsidRDefault="001C19AF" w:rsidP="005F7557">
      <w:pPr>
        <w:pStyle w:val="Lijstalinea"/>
        <w:tabs>
          <w:tab w:val="left" w:pos="2268"/>
        </w:tabs>
      </w:pPr>
    </w:p>
    <w:p w:rsidR="005F7557" w:rsidRDefault="005F7557" w:rsidP="005F7557">
      <w:pPr>
        <w:pStyle w:val="Lijstalinea"/>
        <w:ind w:left="1416" w:firstLine="708"/>
        <w:jc w:val="left"/>
      </w:pPr>
      <w:bookmarkStart w:id="134" w:name="_Toc259026721"/>
      <w:bookmarkStart w:id="135" w:name="_Toc259189470"/>
      <w:r>
        <w:rPr>
          <w:i w:val="0"/>
        </w:rPr>
        <w:t xml:space="preserve"> </w:t>
      </w:r>
      <w:bookmarkStart w:id="136" w:name="_Toc262122265"/>
      <w:bookmarkStart w:id="137" w:name="_Toc262122521"/>
      <w:r w:rsidR="000C2932" w:rsidRPr="00B94FF5">
        <w:rPr>
          <w:i w:val="0"/>
        </w:rPr>
        <w:t>Tabel 4</w:t>
      </w:r>
      <w:r w:rsidR="00B94FF5" w:rsidRPr="00B94FF5">
        <w:rPr>
          <w:i w:val="0"/>
        </w:rPr>
        <w:t>b</w:t>
      </w:r>
      <w:bookmarkEnd w:id="136"/>
      <w:bookmarkEnd w:id="137"/>
    </w:p>
    <w:p w:rsidR="008C2861" w:rsidRPr="00F652EE" w:rsidRDefault="005F7557" w:rsidP="005F7557">
      <w:pPr>
        <w:pStyle w:val="Lijstalinea"/>
        <w:ind w:left="1416" w:firstLine="708"/>
        <w:jc w:val="left"/>
      </w:pPr>
      <w:r>
        <w:t xml:space="preserve"> </w:t>
      </w:r>
      <w:bookmarkStart w:id="138" w:name="_Toc262122522"/>
      <w:r>
        <w:t>Jaar van A</w:t>
      </w:r>
      <w:r w:rsidR="008C2861" w:rsidRPr="00F652EE">
        <w:t>ankomst in België</w:t>
      </w:r>
      <w:bookmarkEnd w:id="134"/>
      <w:bookmarkEnd w:id="135"/>
      <w:bookmarkEnd w:id="138"/>
    </w:p>
    <w:tbl>
      <w:tblPr>
        <w:tblStyle w:val="Tabelraster"/>
        <w:tblW w:w="4820" w:type="dxa"/>
        <w:tblInd w:w="234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2835"/>
        <w:gridCol w:w="1985"/>
      </w:tblGrid>
      <w:tr w:rsidR="008C2861" w:rsidRPr="00E022CD">
        <w:tc>
          <w:tcPr>
            <w:tcW w:w="2835" w:type="dxa"/>
            <w:shd w:val="clear" w:color="auto" w:fill="BFBFBF" w:themeFill="background1" w:themeFillShade="BF"/>
            <w:vAlign w:val="center"/>
          </w:tcPr>
          <w:p w:rsidR="008C2861" w:rsidRPr="00E022CD" w:rsidRDefault="008C2861" w:rsidP="00E022CD">
            <w:pPr>
              <w:jc w:val="center"/>
              <w:rPr>
                <w:sz w:val="22"/>
                <w:vertAlign w:val="subscript"/>
              </w:rPr>
            </w:pPr>
            <w:r w:rsidRPr="00E022CD">
              <w:rPr>
                <w:sz w:val="22"/>
                <w:vertAlign w:val="subscript"/>
              </w:rPr>
              <w:t>Jaar van aankomst in België</w:t>
            </w:r>
          </w:p>
        </w:tc>
        <w:tc>
          <w:tcPr>
            <w:tcW w:w="1985" w:type="dxa"/>
            <w:shd w:val="clear" w:color="auto" w:fill="BFBFBF" w:themeFill="background1" w:themeFillShade="BF"/>
            <w:vAlign w:val="center"/>
          </w:tcPr>
          <w:p w:rsidR="008C2861" w:rsidRPr="00E022CD" w:rsidRDefault="008C2861" w:rsidP="00E022CD">
            <w:pPr>
              <w:jc w:val="center"/>
              <w:rPr>
                <w:sz w:val="22"/>
                <w:vertAlign w:val="subscript"/>
              </w:rPr>
            </w:pPr>
            <w:r w:rsidRPr="00E022CD">
              <w:rPr>
                <w:sz w:val="22"/>
                <w:vertAlign w:val="subscript"/>
              </w:rPr>
              <w:t>Aantal adoptiekinderen uit de steekproef</w:t>
            </w:r>
          </w:p>
        </w:tc>
      </w:tr>
      <w:tr w:rsidR="008C2861" w:rsidRPr="00E022CD">
        <w:tc>
          <w:tcPr>
            <w:tcW w:w="2835" w:type="dxa"/>
            <w:vAlign w:val="center"/>
          </w:tcPr>
          <w:p w:rsidR="008C2861" w:rsidRPr="00E022CD" w:rsidRDefault="008C2861" w:rsidP="00E022CD">
            <w:pPr>
              <w:jc w:val="center"/>
              <w:rPr>
                <w:sz w:val="22"/>
                <w:vertAlign w:val="subscript"/>
              </w:rPr>
            </w:pPr>
            <w:r w:rsidRPr="00E022CD">
              <w:rPr>
                <w:sz w:val="22"/>
                <w:vertAlign w:val="subscript"/>
              </w:rPr>
              <w:t>1981-1990</w:t>
            </w:r>
          </w:p>
        </w:tc>
        <w:tc>
          <w:tcPr>
            <w:tcW w:w="1985" w:type="dxa"/>
            <w:vAlign w:val="center"/>
          </w:tcPr>
          <w:p w:rsidR="008C2861" w:rsidRPr="00E022CD" w:rsidRDefault="008C2861" w:rsidP="00E022CD">
            <w:pPr>
              <w:jc w:val="center"/>
              <w:rPr>
                <w:sz w:val="22"/>
                <w:vertAlign w:val="subscript"/>
              </w:rPr>
            </w:pPr>
            <w:r w:rsidRPr="00E022CD">
              <w:rPr>
                <w:sz w:val="22"/>
                <w:vertAlign w:val="subscript"/>
              </w:rPr>
              <w:t>7</w:t>
            </w:r>
          </w:p>
        </w:tc>
      </w:tr>
      <w:tr w:rsidR="008C2861" w:rsidRPr="00E022CD">
        <w:tc>
          <w:tcPr>
            <w:tcW w:w="2835" w:type="dxa"/>
            <w:vAlign w:val="center"/>
          </w:tcPr>
          <w:p w:rsidR="008C2861" w:rsidRPr="00E022CD" w:rsidRDefault="008C2861" w:rsidP="00E022CD">
            <w:pPr>
              <w:jc w:val="center"/>
              <w:rPr>
                <w:sz w:val="22"/>
                <w:vertAlign w:val="subscript"/>
              </w:rPr>
            </w:pPr>
            <w:r w:rsidRPr="00E022CD">
              <w:rPr>
                <w:sz w:val="22"/>
                <w:vertAlign w:val="subscript"/>
              </w:rPr>
              <w:t>1991-2001</w:t>
            </w:r>
          </w:p>
        </w:tc>
        <w:tc>
          <w:tcPr>
            <w:tcW w:w="1985" w:type="dxa"/>
            <w:vAlign w:val="center"/>
          </w:tcPr>
          <w:p w:rsidR="008C2861" w:rsidRPr="00E022CD" w:rsidRDefault="008C2861" w:rsidP="00E022CD">
            <w:pPr>
              <w:jc w:val="center"/>
              <w:rPr>
                <w:sz w:val="22"/>
                <w:vertAlign w:val="subscript"/>
              </w:rPr>
            </w:pPr>
            <w:r w:rsidRPr="00E022CD">
              <w:rPr>
                <w:sz w:val="22"/>
                <w:vertAlign w:val="subscript"/>
              </w:rPr>
              <w:t>14</w:t>
            </w:r>
          </w:p>
        </w:tc>
      </w:tr>
      <w:tr w:rsidR="008C2861" w:rsidRPr="00E022CD">
        <w:tc>
          <w:tcPr>
            <w:tcW w:w="2835" w:type="dxa"/>
            <w:vAlign w:val="center"/>
          </w:tcPr>
          <w:p w:rsidR="008C2861" w:rsidRPr="00E022CD" w:rsidRDefault="008C2861" w:rsidP="00E022CD">
            <w:pPr>
              <w:jc w:val="center"/>
              <w:rPr>
                <w:sz w:val="22"/>
                <w:vertAlign w:val="subscript"/>
              </w:rPr>
            </w:pPr>
            <w:r w:rsidRPr="00E022CD">
              <w:rPr>
                <w:sz w:val="22"/>
                <w:vertAlign w:val="subscript"/>
              </w:rPr>
              <w:t>2002-2004</w:t>
            </w:r>
          </w:p>
        </w:tc>
        <w:tc>
          <w:tcPr>
            <w:tcW w:w="1985" w:type="dxa"/>
            <w:vAlign w:val="center"/>
          </w:tcPr>
          <w:p w:rsidR="008C2861" w:rsidRPr="00E022CD" w:rsidRDefault="008C2861" w:rsidP="00E022CD">
            <w:pPr>
              <w:jc w:val="center"/>
              <w:rPr>
                <w:sz w:val="22"/>
                <w:vertAlign w:val="subscript"/>
              </w:rPr>
            </w:pPr>
            <w:r w:rsidRPr="00E022CD">
              <w:rPr>
                <w:sz w:val="22"/>
                <w:vertAlign w:val="subscript"/>
              </w:rPr>
              <w:t>4</w:t>
            </w:r>
          </w:p>
        </w:tc>
      </w:tr>
      <w:tr w:rsidR="008C2861" w:rsidRPr="00E022CD">
        <w:tc>
          <w:tcPr>
            <w:tcW w:w="2835" w:type="dxa"/>
            <w:vAlign w:val="center"/>
          </w:tcPr>
          <w:p w:rsidR="008C2861" w:rsidRPr="00E022CD" w:rsidRDefault="008C2861" w:rsidP="00E022CD">
            <w:pPr>
              <w:jc w:val="center"/>
              <w:rPr>
                <w:sz w:val="22"/>
                <w:vertAlign w:val="subscript"/>
              </w:rPr>
            </w:pPr>
            <w:r w:rsidRPr="00E022CD">
              <w:rPr>
                <w:sz w:val="22"/>
                <w:vertAlign w:val="subscript"/>
              </w:rPr>
              <w:t>2005-2007</w:t>
            </w:r>
          </w:p>
        </w:tc>
        <w:tc>
          <w:tcPr>
            <w:tcW w:w="1985" w:type="dxa"/>
            <w:vAlign w:val="center"/>
          </w:tcPr>
          <w:p w:rsidR="008C2861" w:rsidRPr="00E022CD" w:rsidRDefault="008C2861" w:rsidP="00E022CD">
            <w:pPr>
              <w:jc w:val="center"/>
              <w:rPr>
                <w:sz w:val="22"/>
                <w:vertAlign w:val="subscript"/>
              </w:rPr>
            </w:pPr>
            <w:r w:rsidRPr="00E022CD">
              <w:rPr>
                <w:sz w:val="22"/>
                <w:vertAlign w:val="subscript"/>
              </w:rPr>
              <w:t>12</w:t>
            </w:r>
          </w:p>
        </w:tc>
      </w:tr>
      <w:tr w:rsidR="008C2861" w:rsidRPr="00E022CD">
        <w:tc>
          <w:tcPr>
            <w:tcW w:w="2835" w:type="dxa"/>
            <w:vAlign w:val="center"/>
          </w:tcPr>
          <w:p w:rsidR="008C2861" w:rsidRPr="00E022CD" w:rsidRDefault="008C2861" w:rsidP="00E022CD">
            <w:pPr>
              <w:jc w:val="center"/>
              <w:rPr>
                <w:sz w:val="22"/>
                <w:vertAlign w:val="subscript"/>
              </w:rPr>
            </w:pPr>
            <w:r w:rsidRPr="00E022CD">
              <w:rPr>
                <w:sz w:val="22"/>
                <w:vertAlign w:val="subscript"/>
              </w:rPr>
              <w:t>2008-2010</w:t>
            </w:r>
          </w:p>
        </w:tc>
        <w:tc>
          <w:tcPr>
            <w:tcW w:w="1985" w:type="dxa"/>
            <w:vAlign w:val="center"/>
          </w:tcPr>
          <w:p w:rsidR="008C2861" w:rsidRPr="00E022CD" w:rsidRDefault="008C2861" w:rsidP="00E022CD">
            <w:pPr>
              <w:jc w:val="center"/>
              <w:rPr>
                <w:sz w:val="22"/>
                <w:vertAlign w:val="subscript"/>
              </w:rPr>
            </w:pPr>
            <w:r w:rsidRPr="00E022CD">
              <w:rPr>
                <w:sz w:val="22"/>
                <w:vertAlign w:val="subscript"/>
              </w:rPr>
              <w:t>16</w:t>
            </w:r>
          </w:p>
        </w:tc>
      </w:tr>
      <w:tr w:rsidR="008C2861" w:rsidRPr="00E022CD">
        <w:tc>
          <w:tcPr>
            <w:tcW w:w="2835" w:type="dxa"/>
            <w:vAlign w:val="center"/>
          </w:tcPr>
          <w:p w:rsidR="008C2861" w:rsidRPr="00E022CD" w:rsidRDefault="008C2861" w:rsidP="00E022CD">
            <w:pPr>
              <w:jc w:val="center"/>
              <w:rPr>
                <w:sz w:val="22"/>
                <w:vertAlign w:val="subscript"/>
              </w:rPr>
            </w:pPr>
            <w:r w:rsidRPr="00E022CD">
              <w:rPr>
                <w:sz w:val="22"/>
                <w:vertAlign w:val="subscript"/>
              </w:rPr>
              <w:t>2011-2013</w:t>
            </w:r>
          </w:p>
        </w:tc>
        <w:tc>
          <w:tcPr>
            <w:tcW w:w="1985" w:type="dxa"/>
            <w:vAlign w:val="center"/>
          </w:tcPr>
          <w:p w:rsidR="008C2861" w:rsidRPr="00E022CD" w:rsidRDefault="008C2861" w:rsidP="008C2861">
            <w:pPr>
              <w:jc w:val="center"/>
              <w:rPr>
                <w:sz w:val="22"/>
                <w:vertAlign w:val="subscript"/>
              </w:rPr>
            </w:pPr>
            <w:r w:rsidRPr="00E022CD">
              <w:rPr>
                <w:sz w:val="22"/>
                <w:vertAlign w:val="subscript"/>
              </w:rPr>
              <w:t xml:space="preserve">12 </w:t>
            </w:r>
          </w:p>
        </w:tc>
      </w:tr>
    </w:tbl>
    <w:p w:rsidR="00940550" w:rsidRDefault="00940550" w:rsidP="00E022CD">
      <w:pPr>
        <w:widowControl w:val="0"/>
        <w:autoSpaceDE w:val="0"/>
        <w:autoSpaceDN w:val="0"/>
        <w:adjustRightInd w:val="0"/>
        <w:spacing w:line="240" w:lineRule="auto"/>
      </w:pPr>
    </w:p>
    <w:p w:rsidR="009854CE" w:rsidRDefault="009854CE">
      <w:pPr>
        <w:spacing w:line="240" w:lineRule="auto"/>
        <w:jc w:val="left"/>
        <w:rPr>
          <w:bCs/>
          <w:i/>
          <w:szCs w:val="28"/>
        </w:rPr>
      </w:pPr>
    </w:p>
    <w:p w:rsidR="00B24D07" w:rsidRDefault="00C40935" w:rsidP="00943323">
      <w:pPr>
        <w:pStyle w:val="Kop4"/>
      </w:pPr>
      <w:bookmarkStart w:id="139" w:name="_Toc262122133"/>
      <w:r>
        <w:t>Schoolprestaties in verband gebracht met aankomst</w:t>
      </w:r>
      <w:r w:rsidR="00001F22">
        <w:t>leeftijd</w:t>
      </w:r>
      <w:bookmarkEnd w:id="139"/>
      <w:r w:rsidR="00001F22">
        <w:t xml:space="preserve"> </w:t>
      </w:r>
    </w:p>
    <w:p w:rsidR="00B24D07" w:rsidRDefault="00B24D07" w:rsidP="00B24D07">
      <w:pPr>
        <w:pStyle w:val="Kop5"/>
      </w:pPr>
      <w:r>
        <w:t xml:space="preserve">Gepercipieerde score van </w:t>
      </w:r>
      <w:r w:rsidR="009854CE">
        <w:rPr>
          <w:rFonts w:cs="Cambria"/>
          <w:szCs w:val="22"/>
          <w:lang w:val="en-US"/>
        </w:rPr>
        <w:t xml:space="preserve">Vlaamse </w:t>
      </w:r>
      <w:r>
        <w:t>adoptieouders over de rekenkundige vaardigheden van hun adoptiekinderen.</w:t>
      </w:r>
    </w:p>
    <w:p w:rsidR="00DC4500" w:rsidRPr="00B768DA" w:rsidRDefault="00315696" w:rsidP="00B768DA">
      <w:pPr>
        <w:widowControl w:val="0"/>
        <w:autoSpaceDE w:val="0"/>
        <w:autoSpaceDN w:val="0"/>
        <w:adjustRightInd w:val="0"/>
      </w:pPr>
      <w:r w:rsidRPr="00315696">
        <w:t xml:space="preserve">De gemiddelde gepercipieerde score op een schaal van </w:t>
      </w:r>
      <w:r w:rsidR="00F073D2">
        <w:t>één</w:t>
      </w:r>
      <w:r w:rsidRPr="00315696">
        <w:t xml:space="preserve"> tot </w:t>
      </w:r>
      <w:r w:rsidR="00F073D2">
        <w:t>vijf</w:t>
      </w:r>
      <w:r w:rsidRPr="00315696">
        <w:t xml:space="preserve"> die </w:t>
      </w:r>
      <w:r w:rsidR="009854CE">
        <w:rPr>
          <w:rFonts w:cs="Cambria"/>
          <w:szCs w:val="22"/>
          <w:lang w:val="en-US"/>
        </w:rPr>
        <w:t xml:space="preserve">Vlaamse </w:t>
      </w:r>
      <w:r w:rsidRPr="00315696">
        <w:t xml:space="preserve">adoptieouders </w:t>
      </w:r>
      <w:r w:rsidR="00B768DA">
        <w:t xml:space="preserve">(n=65) </w:t>
      </w:r>
      <w:r w:rsidRPr="00315696">
        <w:t xml:space="preserve">geven voor de rekenkundige vaardigheden van hun kind </w:t>
      </w:r>
      <w:r w:rsidR="000C2932">
        <w:t>(tabel 5</w:t>
      </w:r>
      <w:r>
        <w:t xml:space="preserve">) </w:t>
      </w:r>
      <w:r w:rsidRPr="00315696">
        <w:t xml:space="preserve">bedraagt 2.71 met een standaardafwijking van 1.19. De gepercipieerde scores voor de eerste twee leeftijdscategorieën </w:t>
      </w:r>
      <w:r w:rsidR="00B768DA">
        <w:t xml:space="preserve">(n=36) </w:t>
      </w:r>
      <w:r w:rsidRPr="00315696">
        <w:t xml:space="preserve">liggen parallel, met 2.89 en 2.88 gemiddeld en standaardafwijkingen van 1.07 en 1.08. Hoe ouder het kind bij de adoptie, hoe lager </w:t>
      </w:r>
      <w:r w:rsidR="00B94FF5">
        <w:t>de gepercipieerde scores liggen</w:t>
      </w:r>
      <w:r w:rsidRPr="00315696">
        <w:t>: de leeftijdscategorie 2-4 jaar krijgt gemiddeld 2.59 van de respondenten</w:t>
      </w:r>
      <w:r w:rsidR="00B768DA">
        <w:t xml:space="preserve"> (n=17)</w:t>
      </w:r>
      <w:r w:rsidRPr="00315696">
        <w:t>, met een standaardafwijking van 1.42, terwijl de hoogste leeftijdscategorie</w:t>
      </w:r>
      <w:r w:rsidR="00B768DA">
        <w:t xml:space="preserve"> (n=12)</w:t>
      </w:r>
      <w:r w:rsidRPr="00315696">
        <w:t xml:space="preserve">, met adoptieleeftijd hoger dan </w:t>
      </w:r>
      <w:r w:rsidR="00F073D2">
        <w:t>vier</w:t>
      </w:r>
      <w:r w:rsidRPr="00315696">
        <w:t xml:space="preserve"> jaar,</w:t>
      </w:r>
      <w:r>
        <w:rPr>
          <w:rFonts w:ascii="Helvetica Neue" w:eastAsiaTheme="minorHAnsi" w:hAnsi="Helvetica Neue" w:cs="Helvetica Neue"/>
          <w:sz w:val="32"/>
          <w:szCs w:val="32"/>
          <w:lang w:val="en-US" w:eastAsia="en-US"/>
        </w:rPr>
        <w:t xml:space="preserve"> </w:t>
      </w:r>
      <w:r w:rsidRPr="00315696">
        <w:t>gemiddeld slechts 2.33 krijgt, met een standaardafwijking van 1.03. Opvallend is dat in de derde leeftijdscategorie procentueel gezien d</w:t>
      </w:r>
      <w:r w:rsidR="00B94FF5">
        <w:t>e hoogste scores genoteerd zijn</w:t>
      </w:r>
      <w:r w:rsidRPr="00315696">
        <w:t>: zowel in de beoordeling onvoldoende als in de beoordeling zeer goed/uitstekend</w:t>
      </w:r>
      <w:r w:rsidR="00D51C0F">
        <w:t>.</w:t>
      </w:r>
      <w:r w:rsidRPr="00315696">
        <w:t xml:space="preserve"> In de hogere leeftijdscategorieën zijn er dubbel zoveel beoordelingen "onvoldoende" dan in de lagere leeftijdscategorie</w:t>
      </w:r>
      <w:r w:rsidR="00B768DA">
        <w:t>ën (</w:t>
      </w:r>
      <w:r w:rsidR="00F073D2">
        <w:t>acht</w:t>
      </w:r>
      <w:r w:rsidR="00B768DA">
        <w:t xml:space="preserve"> tegenover </w:t>
      </w:r>
      <w:r w:rsidR="00F073D2">
        <w:t>vier</w:t>
      </w:r>
      <w:r w:rsidRPr="00315696">
        <w:t>), en dat op een kleiner aantal respondenten.</w:t>
      </w:r>
    </w:p>
    <w:p w:rsidR="00315696" w:rsidRDefault="00315696">
      <w:pPr>
        <w:spacing w:line="240" w:lineRule="auto"/>
        <w:rPr>
          <w:i/>
        </w:rPr>
      </w:pPr>
    </w:p>
    <w:p w:rsidR="005F7557" w:rsidRDefault="000C2932" w:rsidP="00F652EE">
      <w:pPr>
        <w:pStyle w:val="Lijstalinea"/>
      </w:pPr>
      <w:bookmarkStart w:id="140" w:name="_Toc262122267"/>
      <w:bookmarkStart w:id="141" w:name="_Toc262122523"/>
      <w:bookmarkStart w:id="142" w:name="_Toc259026722"/>
      <w:bookmarkStart w:id="143" w:name="_Toc259189471"/>
      <w:r w:rsidRPr="00B94FF5">
        <w:rPr>
          <w:i w:val="0"/>
        </w:rPr>
        <w:t>Tabel 5</w:t>
      </w:r>
      <w:bookmarkEnd w:id="140"/>
      <w:bookmarkEnd w:id="141"/>
    </w:p>
    <w:p w:rsidR="00932757" w:rsidRPr="00F652EE" w:rsidRDefault="005F7557" w:rsidP="00F652EE">
      <w:pPr>
        <w:pStyle w:val="Lijstalinea"/>
      </w:pPr>
      <w:bookmarkStart w:id="144" w:name="_Toc262122524"/>
      <w:r>
        <w:t>De door de Ouders G</w:t>
      </w:r>
      <w:r w:rsidR="00315696" w:rsidRPr="00F652EE">
        <w:t>epercipieerde</w:t>
      </w:r>
      <w:r w:rsidR="00880969" w:rsidRPr="00F652EE">
        <w:t xml:space="preserve"> </w:t>
      </w:r>
      <w:r>
        <w:t>Score voor de Rekenkundige V</w:t>
      </w:r>
      <w:r w:rsidR="00B24D07" w:rsidRPr="00F652EE">
        <w:t>aardigheden</w:t>
      </w:r>
      <w:r w:rsidR="00880969" w:rsidRPr="00F652EE">
        <w:t xml:space="preserve"> </w:t>
      </w:r>
      <w:r>
        <w:t>van de A</w:t>
      </w:r>
      <w:r w:rsidR="00315696" w:rsidRPr="00F652EE">
        <w:t xml:space="preserve">doptiekinderen </w:t>
      </w:r>
      <w:r>
        <w:t>in Relatie met de A</w:t>
      </w:r>
      <w:r w:rsidR="00880969" w:rsidRPr="00F652EE">
        <w:t>ankomstleeftijd</w:t>
      </w:r>
      <w:bookmarkEnd w:id="142"/>
      <w:bookmarkEnd w:id="143"/>
      <w:bookmarkEnd w:id="144"/>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1101"/>
        <w:gridCol w:w="5413"/>
        <w:gridCol w:w="3258"/>
      </w:tblGrid>
      <w:tr w:rsidR="00C54A32">
        <w:tc>
          <w:tcPr>
            <w:tcW w:w="1101" w:type="dxa"/>
            <w:shd w:val="clear" w:color="auto" w:fill="BFBFBF" w:themeFill="background1" w:themeFillShade="BF"/>
            <w:vAlign w:val="center"/>
          </w:tcPr>
          <w:p w:rsidR="00C54A32" w:rsidRPr="00880969" w:rsidRDefault="00C54A32" w:rsidP="00C54A32">
            <w:pPr>
              <w:spacing w:line="240" w:lineRule="auto"/>
              <w:jc w:val="center"/>
              <w:rPr>
                <w:vertAlign w:val="subscript"/>
              </w:rPr>
            </w:pPr>
            <w:r w:rsidRPr="00880969">
              <w:rPr>
                <w:vertAlign w:val="subscript"/>
              </w:rPr>
              <w:t>Aankomst</w:t>
            </w:r>
          </w:p>
          <w:p w:rsidR="00C54A32" w:rsidRPr="00880969" w:rsidRDefault="00C54A32" w:rsidP="00C54A32">
            <w:pPr>
              <w:spacing w:line="240" w:lineRule="auto"/>
              <w:jc w:val="center"/>
              <w:rPr>
                <w:vertAlign w:val="subscript"/>
              </w:rPr>
            </w:pPr>
            <w:r w:rsidRPr="00880969">
              <w:rPr>
                <w:vertAlign w:val="subscript"/>
              </w:rPr>
              <w:t>leeftijd</w:t>
            </w:r>
          </w:p>
        </w:tc>
        <w:tc>
          <w:tcPr>
            <w:tcW w:w="8671" w:type="dxa"/>
            <w:gridSpan w:val="2"/>
            <w:shd w:val="clear" w:color="auto" w:fill="BFBFBF" w:themeFill="background1" w:themeFillShade="BF"/>
            <w:vAlign w:val="center"/>
          </w:tcPr>
          <w:p w:rsidR="00C54A32" w:rsidRDefault="00C54A32" w:rsidP="00C54A32">
            <w:pPr>
              <w:spacing w:line="240" w:lineRule="auto"/>
              <w:jc w:val="center"/>
              <w:rPr>
                <w:i/>
              </w:rPr>
            </w:pPr>
            <w:r>
              <w:rPr>
                <w:vertAlign w:val="subscript"/>
              </w:rPr>
              <w:t>Gepercipieerde score van adoptieouders over de r</w:t>
            </w:r>
            <w:r w:rsidRPr="00880969">
              <w:rPr>
                <w:vertAlign w:val="subscript"/>
              </w:rPr>
              <w:t>ekenkundige vaardigheden</w:t>
            </w:r>
            <w:r>
              <w:rPr>
                <w:vertAlign w:val="subscript"/>
              </w:rPr>
              <w:t xml:space="preserve"> van hun adoptiekinderen</w:t>
            </w:r>
          </w:p>
        </w:tc>
      </w:tr>
      <w:tr w:rsidR="00C54A32">
        <w:tc>
          <w:tcPr>
            <w:tcW w:w="1101" w:type="dxa"/>
            <w:vAlign w:val="center"/>
          </w:tcPr>
          <w:p w:rsidR="00C54A32" w:rsidRDefault="00C54A32" w:rsidP="00C54A32">
            <w:pPr>
              <w:spacing w:line="240" w:lineRule="auto"/>
              <w:jc w:val="center"/>
              <w:rPr>
                <w:i/>
              </w:rPr>
            </w:pPr>
          </w:p>
        </w:tc>
        <w:tc>
          <w:tcPr>
            <w:tcW w:w="5413" w:type="dxa"/>
            <w:vAlign w:val="center"/>
          </w:tcPr>
          <w:p w:rsidR="00C54A32" w:rsidRPr="00932757" w:rsidRDefault="00C54A32" w:rsidP="00C54A32">
            <w:pPr>
              <w:spacing w:line="240" w:lineRule="auto"/>
              <w:jc w:val="center"/>
              <w:rPr>
                <w:i/>
                <w:sz w:val="22"/>
              </w:rPr>
            </w:pPr>
          </w:p>
        </w:tc>
        <w:tc>
          <w:tcPr>
            <w:tcW w:w="3258" w:type="dxa"/>
            <w:vAlign w:val="center"/>
          </w:tcPr>
          <w:p w:rsidR="00C54A32" w:rsidRPr="00932757" w:rsidRDefault="00C54A32" w:rsidP="00C54A32">
            <w:pPr>
              <w:spacing w:line="240" w:lineRule="auto"/>
              <w:jc w:val="center"/>
              <w:rPr>
                <w:i/>
                <w:sz w:val="22"/>
              </w:rPr>
            </w:pPr>
          </w:p>
        </w:tc>
      </w:tr>
      <w:tr w:rsidR="00C54A32">
        <w:tc>
          <w:tcPr>
            <w:tcW w:w="1101" w:type="dxa"/>
            <w:vAlign w:val="center"/>
          </w:tcPr>
          <w:p w:rsidR="00C54A32" w:rsidRDefault="00C54A32" w:rsidP="00C54A32">
            <w:pPr>
              <w:spacing w:line="240" w:lineRule="auto"/>
              <w:jc w:val="center"/>
              <w:rPr>
                <w:i/>
              </w:rPr>
            </w:pPr>
          </w:p>
        </w:tc>
        <w:tc>
          <w:tcPr>
            <w:tcW w:w="5413" w:type="dxa"/>
            <w:shd w:val="clear" w:color="auto" w:fill="BFBFBF" w:themeFill="background1" w:themeFillShade="BF"/>
            <w:vAlign w:val="center"/>
          </w:tcPr>
          <w:p w:rsidR="00C54A32" w:rsidRPr="000454F9" w:rsidRDefault="000454F9" w:rsidP="00C54A32">
            <w:pPr>
              <w:spacing w:line="240" w:lineRule="auto"/>
              <w:jc w:val="center"/>
              <w:rPr>
                <w:i/>
                <w:sz w:val="22"/>
              </w:rPr>
            </w:pPr>
            <w:r w:rsidRPr="000454F9">
              <w:rPr>
                <w:rFonts w:ascii="Arial Unicode MS" w:eastAsiaTheme="minorHAnsi" w:hAnsi="Arial Unicode MS" w:cs="Arial Unicode MS"/>
                <w:sz w:val="22"/>
                <w:szCs w:val="32"/>
                <w:lang w:val="en-US" w:eastAsia="en-US"/>
              </w:rPr>
              <w:t>x̅</w:t>
            </w:r>
          </w:p>
        </w:tc>
        <w:tc>
          <w:tcPr>
            <w:tcW w:w="3258" w:type="dxa"/>
            <w:shd w:val="clear" w:color="auto" w:fill="BFBFBF" w:themeFill="background1" w:themeFillShade="BF"/>
            <w:vAlign w:val="center"/>
          </w:tcPr>
          <w:p w:rsidR="00C54A32" w:rsidRPr="009854CE" w:rsidRDefault="00C54A32" w:rsidP="00C54A32">
            <w:pPr>
              <w:spacing w:line="240" w:lineRule="auto"/>
              <w:jc w:val="center"/>
              <w:rPr>
                <w:i/>
              </w:rPr>
            </w:pPr>
            <w:r w:rsidRPr="009854CE">
              <w:rPr>
                <w:rFonts w:ascii="Helvetica" w:eastAsiaTheme="minorHAnsi" w:hAnsi="Helvetica" w:cs="Helvetica"/>
                <w:bCs/>
                <w:i/>
                <w:sz w:val="22"/>
                <w:szCs w:val="26"/>
                <w:lang w:val="en-US" w:eastAsia="en-US"/>
              </w:rPr>
              <w:t>S</w:t>
            </w:r>
            <w:r w:rsidR="009854CE" w:rsidRPr="009854CE">
              <w:rPr>
                <w:rFonts w:ascii="Helvetica" w:eastAsiaTheme="minorHAnsi" w:hAnsi="Helvetica" w:cs="Helvetica"/>
                <w:bCs/>
                <w:i/>
                <w:sz w:val="22"/>
                <w:szCs w:val="26"/>
                <w:lang w:val="en-US" w:eastAsia="en-US"/>
              </w:rPr>
              <w:t>D</w:t>
            </w:r>
          </w:p>
        </w:tc>
      </w:tr>
      <w:tr w:rsidR="00C54A32">
        <w:tc>
          <w:tcPr>
            <w:tcW w:w="1101" w:type="dxa"/>
            <w:vAlign w:val="center"/>
          </w:tcPr>
          <w:p w:rsidR="00C54A32" w:rsidRPr="00880969" w:rsidRDefault="00C54A32" w:rsidP="00C54A32">
            <w:pPr>
              <w:spacing w:line="240" w:lineRule="auto"/>
              <w:jc w:val="center"/>
              <w:rPr>
                <w:vertAlign w:val="subscript"/>
              </w:rPr>
            </w:pPr>
            <w:r w:rsidRPr="00880969">
              <w:rPr>
                <w:vertAlign w:val="subscript"/>
              </w:rPr>
              <w:t>&lt;1 jaar</w:t>
            </w:r>
          </w:p>
        </w:tc>
        <w:tc>
          <w:tcPr>
            <w:tcW w:w="5413" w:type="dxa"/>
            <w:vAlign w:val="center"/>
          </w:tcPr>
          <w:p w:rsidR="00C54A32" w:rsidRPr="00932757" w:rsidRDefault="00C54A32" w:rsidP="00C54A32">
            <w:pPr>
              <w:spacing w:line="240" w:lineRule="auto"/>
              <w:jc w:val="center"/>
              <w:rPr>
                <w:sz w:val="22"/>
                <w:vertAlign w:val="subscript"/>
              </w:rPr>
            </w:pPr>
            <w:r w:rsidRPr="00932757">
              <w:rPr>
                <w:sz w:val="22"/>
                <w:vertAlign w:val="subscript"/>
              </w:rPr>
              <w:t>2,89</w:t>
            </w:r>
          </w:p>
        </w:tc>
        <w:tc>
          <w:tcPr>
            <w:tcW w:w="3258" w:type="dxa"/>
            <w:vAlign w:val="center"/>
          </w:tcPr>
          <w:p w:rsidR="00C54A32" w:rsidRPr="00880969" w:rsidRDefault="00C54A32" w:rsidP="00C54A32">
            <w:pPr>
              <w:spacing w:line="240" w:lineRule="auto"/>
              <w:jc w:val="center"/>
              <w:rPr>
                <w:vertAlign w:val="subscript"/>
              </w:rPr>
            </w:pPr>
            <w:r>
              <w:rPr>
                <w:vertAlign w:val="subscript"/>
              </w:rPr>
              <w:t>1,07</w:t>
            </w:r>
          </w:p>
        </w:tc>
      </w:tr>
      <w:tr w:rsidR="00C54A32">
        <w:tc>
          <w:tcPr>
            <w:tcW w:w="1101" w:type="dxa"/>
            <w:vAlign w:val="center"/>
          </w:tcPr>
          <w:p w:rsidR="00C54A32" w:rsidRPr="00880969" w:rsidRDefault="00C54A32" w:rsidP="00C54A32">
            <w:pPr>
              <w:spacing w:line="240" w:lineRule="auto"/>
              <w:jc w:val="center"/>
              <w:rPr>
                <w:vertAlign w:val="subscript"/>
              </w:rPr>
            </w:pPr>
            <w:r w:rsidRPr="00880969">
              <w:rPr>
                <w:vertAlign w:val="subscript"/>
              </w:rPr>
              <w:t>1-2j.</w:t>
            </w:r>
          </w:p>
        </w:tc>
        <w:tc>
          <w:tcPr>
            <w:tcW w:w="5413" w:type="dxa"/>
            <w:vAlign w:val="center"/>
          </w:tcPr>
          <w:p w:rsidR="00C54A32" w:rsidRPr="00932757" w:rsidRDefault="00C54A32" w:rsidP="00C54A32">
            <w:pPr>
              <w:spacing w:line="240" w:lineRule="auto"/>
              <w:jc w:val="center"/>
              <w:rPr>
                <w:sz w:val="22"/>
                <w:vertAlign w:val="subscript"/>
              </w:rPr>
            </w:pPr>
            <w:r>
              <w:rPr>
                <w:sz w:val="22"/>
                <w:vertAlign w:val="subscript"/>
              </w:rPr>
              <w:t>2,88</w:t>
            </w:r>
          </w:p>
        </w:tc>
        <w:tc>
          <w:tcPr>
            <w:tcW w:w="3258" w:type="dxa"/>
            <w:vAlign w:val="center"/>
          </w:tcPr>
          <w:p w:rsidR="00C54A32" w:rsidRPr="00880969" w:rsidRDefault="00C54A32" w:rsidP="00C54A32">
            <w:pPr>
              <w:spacing w:line="240" w:lineRule="auto"/>
              <w:jc w:val="center"/>
              <w:rPr>
                <w:vertAlign w:val="subscript"/>
              </w:rPr>
            </w:pPr>
            <w:r>
              <w:rPr>
                <w:vertAlign w:val="subscript"/>
              </w:rPr>
              <w:t>1,08</w:t>
            </w:r>
          </w:p>
        </w:tc>
      </w:tr>
      <w:tr w:rsidR="00C54A32">
        <w:tc>
          <w:tcPr>
            <w:tcW w:w="1101" w:type="dxa"/>
            <w:vAlign w:val="center"/>
          </w:tcPr>
          <w:p w:rsidR="00C54A32" w:rsidRPr="00880969" w:rsidRDefault="00C54A32" w:rsidP="00C54A32">
            <w:pPr>
              <w:spacing w:line="240" w:lineRule="auto"/>
              <w:jc w:val="center"/>
              <w:rPr>
                <w:vertAlign w:val="subscript"/>
              </w:rPr>
            </w:pPr>
            <w:r w:rsidRPr="00880969">
              <w:rPr>
                <w:vertAlign w:val="subscript"/>
              </w:rPr>
              <w:t>2-4j.</w:t>
            </w:r>
          </w:p>
        </w:tc>
        <w:tc>
          <w:tcPr>
            <w:tcW w:w="5413" w:type="dxa"/>
            <w:vAlign w:val="center"/>
          </w:tcPr>
          <w:p w:rsidR="00C54A32" w:rsidRPr="00932757" w:rsidRDefault="00C54A32" w:rsidP="00C54A32">
            <w:pPr>
              <w:spacing w:line="240" w:lineRule="auto"/>
              <w:jc w:val="center"/>
              <w:rPr>
                <w:sz w:val="22"/>
                <w:vertAlign w:val="subscript"/>
              </w:rPr>
            </w:pPr>
            <w:r>
              <w:rPr>
                <w:sz w:val="22"/>
                <w:vertAlign w:val="subscript"/>
              </w:rPr>
              <w:t>2,59</w:t>
            </w:r>
          </w:p>
        </w:tc>
        <w:tc>
          <w:tcPr>
            <w:tcW w:w="3258" w:type="dxa"/>
            <w:vAlign w:val="center"/>
          </w:tcPr>
          <w:p w:rsidR="00C54A32" w:rsidRPr="00880969" w:rsidRDefault="00C54A32" w:rsidP="00C54A32">
            <w:pPr>
              <w:spacing w:line="240" w:lineRule="auto"/>
              <w:jc w:val="center"/>
              <w:rPr>
                <w:vertAlign w:val="subscript"/>
              </w:rPr>
            </w:pPr>
            <w:r>
              <w:rPr>
                <w:vertAlign w:val="subscript"/>
              </w:rPr>
              <w:t>1,42</w:t>
            </w:r>
          </w:p>
        </w:tc>
      </w:tr>
      <w:tr w:rsidR="00C54A32">
        <w:tc>
          <w:tcPr>
            <w:tcW w:w="1101" w:type="dxa"/>
            <w:vAlign w:val="center"/>
          </w:tcPr>
          <w:p w:rsidR="00C54A32" w:rsidRPr="00880969" w:rsidRDefault="00C54A32" w:rsidP="00C54A32">
            <w:pPr>
              <w:spacing w:line="240" w:lineRule="auto"/>
              <w:jc w:val="center"/>
              <w:rPr>
                <w:vertAlign w:val="subscript"/>
              </w:rPr>
            </w:pPr>
            <w:r w:rsidRPr="00880969">
              <w:rPr>
                <w:vertAlign w:val="subscript"/>
              </w:rPr>
              <w:t>&gt;4j</w:t>
            </w:r>
          </w:p>
        </w:tc>
        <w:tc>
          <w:tcPr>
            <w:tcW w:w="5413" w:type="dxa"/>
            <w:vAlign w:val="center"/>
          </w:tcPr>
          <w:p w:rsidR="00C54A32" w:rsidRPr="00932757" w:rsidRDefault="00C54A32" w:rsidP="00C54A32">
            <w:pPr>
              <w:spacing w:line="240" w:lineRule="auto"/>
              <w:jc w:val="center"/>
              <w:rPr>
                <w:sz w:val="22"/>
                <w:vertAlign w:val="subscript"/>
              </w:rPr>
            </w:pPr>
            <w:r>
              <w:rPr>
                <w:sz w:val="22"/>
                <w:vertAlign w:val="subscript"/>
              </w:rPr>
              <w:t>2,33</w:t>
            </w:r>
          </w:p>
        </w:tc>
        <w:tc>
          <w:tcPr>
            <w:tcW w:w="3258" w:type="dxa"/>
            <w:vAlign w:val="center"/>
          </w:tcPr>
          <w:p w:rsidR="00C54A32" w:rsidRPr="00880969" w:rsidRDefault="00C54A32" w:rsidP="00C54A32">
            <w:pPr>
              <w:spacing w:line="240" w:lineRule="auto"/>
              <w:jc w:val="center"/>
              <w:rPr>
                <w:vertAlign w:val="subscript"/>
              </w:rPr>
            </w:pPr>
            <w:r>
              <w:rPr>
                <w:vertAlign w:val="subscript"/>
              </w:rPr>
              <w:t>1,03</w:t>
            </w:r>
          </w:p>
        </w:tc>
      </w:tr>
    </w:tbl>
    <w:p w:rsidR="00F04B28" w:rsidRDefault="00F04B28" w:rsidP="00880969"/>
    <w:p w:rsidR="00B24D07" w:rsidRDefault="00B24D07" w:rsidP="00B24D07">
      <w:pPr>
        <w:pStyle w:val="Kop5"/>
      </w:pPr>
      <w:r>
        <w:t xml:space="preserve">Gepercipieerde score van </w:t>
      </w:r>
      <w:r w:rsidR="009854CE">
        <w:rPr>
          <w:rFonts w:cs="Cambria"/>
          <w:szCs w:val="22"/>
          <w:lang w:val="en-US"/>
        </w:rPr>
        <w:t xml:space="preserve">Vlaamse </w:t>
      </w:r>
      <w:r>
        <w:t>adoptieouders over de taalkundige vaardigheden van hun adoptiekinderen.</w:t>
      </w:r>
    </w:p>
    <w:p w:rsidR="00F04B28" w:rsidRDefault="00B24D07" w:rsidP="00B24D07">
      <w:r w:rsidRPr="00B24D07">
        <w:t xml:space="preserve">De gemiddelde gepercipieerde score op een schaal van </w:t>
      </w:r>
      <w:r w:rsidR="00F073D2">
        <w:t>één</w:t>
      </w:r>
      <w:r w:rsidRPr="00B24D07">
        <w:t xml:space="preserve"> tot </w:t>
      </w:r>
      <w:r w:rsidR="00F073D2">
        <w:t>vijf</w:t>
      </w:r>
      <w:r w:rsidRPr="00B24D07">
        <w:t xml:space="preserve"> die adoptieouders </w:t>
      </w:r>
      <w:r w:rsidR="00B768DA">
        <w:t xml:space="preserve">(n=65) </w:t>
      </w:r>
      <w:r w:rsidRPr="00B24D07">
        <w:t xml:space="preserve">geven voor de taalkundige vaardigheden </w:t>
      </w:r>
      <w:r w:rsidR="000C2932">
        <w:t>(tabel 6</w:t>
      </w:r>
      <w:r w:rsidR="007D67F3">
        <w:t xml:space="preserve">) </w:t>
      </w:r>
      <w:r w:rsidRPr="00B24D07">
        <w:t xml:space="preserve">van hun kind bedraagt 2.97 met een standaardafwijking van 1.30.  Hoe ouder het kind bij de adoptie, hoe lager </w:t>
      </w:r>
      <w:r w:rsidR="006E5A37">
        <w:t>de gepercipieerde scores liggen</w:t>
      </w:r>
      <w:r w:rsidRPr="00B24D07">
        <w:t xml:space="preserve">: de gepercipieerde score voor de eerste leeftijdscategorie </w:t>
      </w:r>
      <w:r w:rsidR="00B768DA">
        <w:t xml:space="preserve">(n = 19) </w:t>
      </w:r>
      <w:r w:rsidRPr="00B24D07">
        <w:t xml:space="preserve">ligt vrij hoog, met 3.53 gemiddeld en een standaardafwijking van 1.23, voor de kinderen </w:t>
      </w:r>
      <w:r w:rsidR="00B768DA">
        <w:t xml:space="preserve">(n = 17) </w:t>
      </w:r>
      <w:r w:rsidRPr="00B24D07">
        <w:t>die tussen hun eerste en hun tweede verjaardag geadopteerd werden</w:t>
      </w:r>
      <w:r w:rsidR="009854CE">
        <w:t>,</w:t>
      </w:r>
      <w:r w:rsidRPr="00B24D07">
        <w:t xml:space="preserve"> geeft men een gemiddelde gepercipieerde score van 3.12 met een standaarda</w:t>
      </w:r>
      <w:r w:rsidR="000A67ED">
        <w:t>fwijking van 1.13</w:t>
      </w:r>
      <w:r w:rsidRPr="00B24D07">
        <w:t xml:space="preserve">, de leeftijdscategorie </w:t>
      </w:r>
      <w:r w:rsidR="007B0E07">
        <w:t>twee tot vier</w:t>
      </w:r>
      <w:r w:rsidRPr="00B24D07">
        <w:t xml:space="preserve"> jaar krijgt gemiddeld 2.82 van de respondenten</w:t>
      </w:r>
      <w:r w:rsidR="00B768DA">
        <w:t>(n = 17)</w:t>
      </w:r>
      <w:r w:rsidRPr="00B24D07">
        <w:t>, met een standaardafwijking van 1.25, terwijl de hoogste leeftijdscategorie</w:t>
      </w:r>
      <w:r w:rsidR="00B768DA">
        <w:t xml:space="preserve"> (n = 12)</w:t>
      </w:r>
      <w:r w:rsidRPr="00B24D07">
        <w:t xml:space="preserve">, met adoptieleeftijd hoger dan </w:t>
      </w:r>
      <w:r w:rsidR="00F073D2">
        <w:t>vier</w:t>
      </w:r>
      <w:r w:rsidRPr="00B24D07">
        <w:t xml:space="preserve"> jaar, gemiddeld slechts 2.08 krijgt, met een standaardafwijking van 1.19. In de hogere leeftijdscategorieën zijn er dubbel zoveel beoordelingen "onvoldoende" dan in d</w:t>
      </w:r>
      <w:r w:rsidR="00B768DA">
        <w:t>e lagere leeftijdscategorieën (</w:t>
      </w:r>
      <w:r w:rsidR="00F073D2">
        <w:t>acht</w:t>
      </w:r>
      <w:r w:rsidR="00B768DA">
        <w:t xml:space="preserve"> tegenover </w:t>
      </w:r>
      <w:r w:rsidR="00F073D2">
        <w:t>vier</w:t>
      </w:r>
      <w:r w:rsidRPr="00B24D07">
        <w:t>), en dat op een kleiner aantal respondenten.</w:t>
      </w:r>
    </w:p>
    <w:p w:rsidR="003F1A5E" w:rsidRDefault="003F1A5E">
      <w:pPr>
        <w:spacing w:line="240" w:lineRule="auto"/>
        <w:rPr>
          <w:i/>
        </w:rPr>
      </w:pPr>
    </w:p>
    <w:p w:rsidR="002327CE" w:rsidRDefault="002327CE">
      <w:pPr>
        <w:spacing w:line="240" w:lineRule="auto"/>
        <w:jc w:val="left"/>
      </w:pPr>
      <w:bookmarkStart w:id="145" w:name="_Toc259026723"/>
      <w:bookmarkStart w:id="146" w:name="_Toc259189472"/>
      <w:r>
        <w:rPr>
          <w:i/>
        </w:rPr>
        <w:br w:type="page"/>
      </w:r>
    </w:p>
    <w:p w:rsidR="005F7557" w:rsidRDefault="00B24D07" w:rsidP="00F652EE">
      <w:pPr>
        <w:pStyle w:val="Lijstalinea"/>
      </w:pPr>
      <w:bookmarkStart w:id="147" w:name="_Toc262122269"/>
      <w:bookmarkStart w:id="148" w:name="_Toc262122525"/>
      <w:r w:rsidRPr="006E5A37">
        <w:rPr>
          <w:i w:val="0"/>
        </w:rPr>
        <w:t>Tabel 6</w:t>
      </w:r>
      <w:bookmarkEnd w:id="147"/>
      <w:bookmarkEnd w:id="148"/>
    </w:p>
    <w:p w:rsidR="00B24D07" w:rsidRPr="00F652EE" w:rsidRDefault="005F7557" w:rsidP="00F652EE">
      <w:pPr>
        <w:pStyle w:val="Lijstalinea"/>
      </w:pPr>
      <w:bookmarkStart w:id="149" w:name="_Toc262122526"/>
      <w:r>
        <w:t>De door de Ouders Gepercipieerde Score voor de Taalkundige Vaardigheden van de Adoptiekinderen in Relatie met de A</w:t>
      </w:r>
      <w:r w:rsidR="00B24D07" w:rsidRPr="00F652EE">
        <w:t>ankomstleeftijd</w:t>
      </w:r>
      <w:bookmarkEnd w:id="145"/>
      <w:bookmarkEnd w:id="146"/>
      <w:bookmarkEnd w:id="149"/>
    </w:p>
    <w:p w:rsidR="00880969" w:rsidRDefault="00880969" w:rsidP="00880969"/>
    <w:tbl>
      <w:tblPr>
        <w:tblStyle w:val="Tabel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959"/>
        <w:gridCol w:w="4465"/>
        <w:gridCol w:w="4465"/>
      </w:tblGrid>
      <w:tr w:rsidR="00F04B28" w:rsidRPr="00880969">
        <w:trPr>
          <w:trHeight w:val="468"/>
        </w:trPr>
        <w:tc>
          <w:tcPr>
            <w:tcW w:w="959" w:type="dxa"/>
            <w:tcBorders>
              <w:bottom w:val="single" w:sz="4" w:space="0" w:color="auto"/>
            </w:tcBorders>
            <w:shd w:val="clear" w:color="auto" w:fill="BFBFBF" w:themeFill="background1" w:themeFillShade="BF"/>
            <w:vAlign w:val="center"/>
          </w:tcPr>
          <w:p w:rsidR="00F04B28" w:rsidRPr="00880969" w:rsidRDefault="00F04B28" w:rsidP="00C54A32">
            <w:pPr>
              <w:spacing w:line="240" w:lineRule="auto"/>
              <w:jc w:val="center"/>
              <w:rPr>
                <w:vertAlign w:val="subscript"/>
              </w:rPr>
            </w:pPr>
            <w:r w:rsidRPr="00880969">
              <w:rPr>
                <w:vertAlign w:val="subscript"/>
              </w:rPr>
              <w:t>Aankomst</w:t>
            </w:r>
          </w:p>
          <w:p w:rsidR="00F04B28" w:rsidRPr="00880969" w:rsidRDefault="00F04B28" w:rsidP="00C54A32">
            <w:pPr>
              <w:spacing w:line="240" w:lineRule="auto"/>
              <w:jc w:val="center"/>
              <w:rPr>
                <w:vertAlign w:val="subscript"/>
              </w:rPr>
            </w:pPr>
            <w:r w:rsidRPr="00880969">
              <w:rPr>
                <w:vertAlign w:val="subscript"/>
              </w:rPr>
              <w:t>leeftijd</w:t>
            </w:r>
          </w:p>
        </w:tc>
        <w:tc>
          <w:tcPr>
            <w:tcW w:w="8930" w:type="dxa"/>
            <w:gridSpan w:val="2"/>
            <w:tcBorders>
              <w:bottom w:val="single" w:sz="4" w:space="0" w:color="auto"/>
            </w:tcBorders>
            <w:shd w:val="clear" w:color="auto" w:fill="BFBFBF" w:themeFill="background1" w:themeFillShade="BF"/>
            <w:vAlign w:val="center"/>
          </w:tcPr>
          <w:p w:rsidR="00F04B28" w:rsidRPr="00880969" w:rsidRDefault="00F04B28" w:rsidP="00C54A32">
            <w:pPr>
              <w:tabs>
                <w:tab w:val="left" w:pos="1026"/>
              </w:tabs>
              <w:spacing w:line="240" w:lineRule="auto"/>
              <w:jc w:val="center"/>
              <w:rPr>
                <w:vertAlign w:val="subscript"/>
              </w:rPr>
            </w:pPr>
            <w:r>
              <w:rPr>
                <w:vertAlign w:val="subscript"/>
              </w:rPr>
              <w:t>Gepercipieerde score van adoptieouders over de taalkundige</w:t>
            </w:r>
            <w:r w:rsidRPr="00880969">
              <w:rPr>
                <w:vertAlign w:val="subscript"/>
              </w:rPr>
              <w:t xml:space="preserve"> vaardigheden</w:t>
            </w:r>
            <w:r>
              <w:rPr>
                <w:vertAlign w:val="subscript"/>
              </w:rPr>
              <w:t xml:space="preserve"> van hun adoptiekinderen</w:t>
            </w:r>
          </w:p>
        </w:tc>
      </w:tr>
      <w:tr w:rsidR="00C54A32" w:rsidRPr="00880969">
        <w:tc>
          <w:tcPr>
            <w:tcW w:w="959"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p>
        </w:tc>
        <w:tc>
          <w:tcPr>
            <w:tcW w:w="4465" w:type="dxa"/>
            <w:tcBorders>
              <w:top w:val="single" w:sz="4" w:space="0" w:color="auto"/>
              <w:bottom w:val="single" w:sz="4" w:space="0" w:color="auto"/>
            </w:tcBorders>
            <w:vAlign w:val="center"/>
          </w:tcPr>
          <w:p w:rsidR="00C54A32" w:rsidRPr="00932757" w:rsidRDefault="00C54A32" w:rsidP="00C54A32">
            <w:pPr>
              <w:spacing w:line="240" w:lineRule="auto"/>
              <w:jc w:val="center"/>
              <w:rPr>
                <w:i/>
                <w:sz w:val="22"/>
              </w:rPr>
            </w:pPr>
          </w:p>
        </w:tc>
        <w:tc>
          <w:tcPr>
            <w:tcW w:w="4465" w:type="dxa"/>
            <w:tcBorders>
              <w:top w:val="single" w:sz="4" w:space="0" w:color="auto"/>
              <w:bottom w:val="single" w:sz="4" w:space="0" w:color="auto"/>
            </w:tcBorders>
            <w:vAlign w:val="center"/>
          </w:tcPr>
          <w:p w:rsidR="00C54A32" w:rsidRPr="00932757" w:rsidRDefault="00C54A32" w:rsidP="00C54A32">
            <w:pPr>
              <w:spacing w:line="240" w:lineRule="auto"/>
              <w:jc w:val="center"/>
              <w:rPr>
                <w:i/>
                <w:sz w:val="22"/>
              </w:rPr>
            </w:pPr>
          </w:p>
        </w:tc>
      </w:tr>
      <w:tr w:rsidR="00C54A32" w:rsidRPr="00880969">
        <w:tc>
          <w:tcPr>
            <w:tcW w:w="959"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p>
        </w:tc>
        <w:tc>
          <w:tcPr>
            <w:tcW w:w="4465" w:type="dxa"/>
            <w:tcBorders>
              <w:top w:val="single" w:sz="4" w:space="0" w:color="auto"/>
              <w:bottom w:val="single" w:sz="4" w:space="0" w:color="auto"/>
            </w:tcBorders>
            <w:shd w:val="clear" w:color="auto" w:fill="BFBFBF" w:themeFill="background1" w:themeFillShade="BF"/>
            <w:vAlign w:val="center"/>
          </w:tcPr>
          <w:p w:rsidR="00C54A32" w:rsidRPr="000454F9" w:rsidRDefault="000454F9" w:rsidP="00C54A32">
            <w:pPr>
              <w:spacing w:line="240" w:lineRule="auto"/>
              <w:jc w:val="center"/>
              <w:rPr>
                <w:i/>
                <w:vertAlign w:val="subscript"/>
              </w:rPr>
            </w:pPr>
            <w:r w:rsidRPr="000454F9">
              <w:rPr>
                <w:rFonts w:ascii="Arial Unicode MS" w:eastAsiaTheme="minorHAnsi" w:hAnsi="Arial Unicode MS" w:cs="Arial Unicode MS"/>
                <w:i/>
                <w:sz w:val="22"/>
                <w:szCs w:val="32"/>
                <w:lang w:val="en-US" w:eastAsia="en-US"/>
              </w:rPr>
              <w:t>x̅</w:t>
            </w:r>
          </w:p>
        </w:tc>
        <w:tc>
          <w:tcPr>
            <w:tcW w:w="4465" w:type="dxa"/>
            <w:tcBorders>
              <w:top w:val="single" w:sz="4" w:space="0" w:color="auto"/>
              <w:bottom w:val="single" w:sz="4" w:space="0" w:color="auto"/>
            </w:tcBorders>
            <w:shd w:val="clear" w:color="auto" w:fill="BFBFBF" w:themeFill="background1" w:themeFillShade="BF"/>
            <w:vAlign w:val="center"/>
          </w:tcPr>
          <w:p w:rsidR="00C54A32" w:rsidRPr="000454F9" w:rsidRDefault="000454F9" w:rsidP="00C54A32">
            <w:pPr>
              <w:spacing w:line="240" w:lineRule="auto"/>
              <w:jc w:val="center"/>
              <w:rPr>
                <w:i/>
                <w:vertAlign w:val="subscript"/>
              </w:rPr>
            </w:pPr>
            <w:r w:rsidRPr="000454F9">
              <w:rPr>
                <w:rFonts w:ascii="Helvetica" w:eastAsiaTheme="minorHAnsi" w:hAnsi="Helvetica" w:cs="Helvetica"/>
                <w:bCs/>
                <w:i/>
                <w:sz w:val="22"/>
                <w:szCs w:val="26"/>
                <w:lang w:val="en-US" w:eastAsia="en-US"/>
              </w:rPr>
              <w:t>SD</w:t>
            </w:r>
          </w:p>
        </w:tc>
      </w:tr>
      <w:tr w:rsidR="00C54A32" w:rsidRPr="00880969">
        <w:tc>
          <w:tcPr>
            <w:tcW w:w="959"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sidRPr="00880969">
              <w:rPr>
                <w:vertAlign w:val="subscript"/>
              </w:rPr>
              <w:t>&lt;1 jaar</w:t>
            </w:r>
          </w:p>
        </w:tc>
        <w:tc>
          <w:tcPr>
            <w:tcW w:w="4465"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Pr>
                <w:vertAlign w:val="subscript"/>
              </w:rPr>
              <w:t>3,53</w:t>
            </w:r>
          </w:p>
        </w:tc>
        <w:tc>
          <w:tcPr>
            <w:tcW w:w="4465"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Pr>
                <w:vertAlign w:val="subscript"/>
              </w:rPr>
              <w:t>1,23</w:t>
            </w:r>
          </w:p>
        </w:tc>
      </w:tr>
      <w:tr w:rsidR="00C54A32" w:rsidRPr="00880969">
        <w:tc>
          <w:tcPr>
            <w:tcW w:w="959"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sidRPr="00880969">
              <w:rPr>
                <w:vertAlign w:val="subscript"/>
              </w:rPr>
              <w:t>1-2j.</w:t>
            </w:r>
          </w:p>
        </w:tc>
        <w:tc>
          <w:tcPr>
            <w:tcW w:w="4465"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Pr>
                <w:vertAlign w:val="subscript"/>
              </w:rPr>
              <w:t>3,12</w:t>
            </w:r>
          </w:p>
        </w:tc>
        <w:tc>
          <w:tcPr>
            <w:tcW w:w="4465"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Pr>
                <w:vertAlign w:val="subscript"/>
              </w:rPr>
              <w:t>1,13</w:t>
            </w:r>
          </w:p>
        </w:tc>
      </w:tr>
      <w:tr w:rsidR="00C54A32" w:rsidRPr="00880969">
        <w:tc>
          <w:tcPr>
            <w:tcW w:w="959"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sidRPr="00880969">
              <w:rPr>
                <w:vertAlign w:val="subscript"/>
              </w:rPr>
              <w:t>2-4j.</w:t>
            </w:r>
          </w:p>
        </w:tc>
        <w:tc>
          <w:tcPr>
            <w:tcW w:w="4465"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Pr>
                <w:vertAlign w:val="subscript"/>
              </w:rPr>
              <w:t>2,82</w:t>
            </w:r>
          </w:p>
        </w:tc>
        <w:tc>
          <w:tcPr>
            <w:tcW w:w="4465" w:type="dxa"/>
            <w:tcBorders>
              <w:top w:val="single" w:sz="4" w:space="0" w:color="auto"/>
              <w:bottom w:val="single" w:sz="4" w:space="0" w:color="auto"/>
            </w:tcBorders>
            <w:vAlign w:val="center"/>
          </w:tcPr>
          <w:p w:rsidR="00C54A32" w:rsidRPr="00880969" w:rsidRDefault="00C54A32" w:rsidP="00C54A32">
            <w:pPr>
              <w:spacing w:line="240" w:lineRule="auto"/>
              <w:jc w:val="center"/>
              <w:rPr>
                <w:vertAlign w:val="subscript"/>
              </w:rPr>
            </w:pPr>
            <w:r>
              <w:rPr>
                <w:vertAlign w:val="subscript"/>
              </w:rPr>
              <w:t>1,25</w:t>
            </w:r>
          </w:p>
        </w:tc>
      </w:tr>
      <w:tr w:rsidR="00C54A32" w:rsidRPr="00880969">
        <w:tc>
          <w:tcPr>
            <w:tcW w:w="959" w:type="dxa"/>
            <w:tcBorders>
              <w:top w:val="single" w:sz="4" w:space="0" w:color="auto"/>
            </w:tcBorders>
            <w:vAlign w:val="center"/>
          </w:tcPr>
          <w:p w:rsidR="00C54A32" w:rsidRPr="00880969" w:rsidRDefault="00C54A32" w:rsidP="00C54A32">
            <w:pPr>
              <w:spacing w:line="240" w:lineRule="auto"/>
              <w:jc w:val="center"/>
              <w:rPr>
                <w:vertAlign w:val="subscript"/>
              </w:rPr>
            </w:pPr>
            <w:r w:rsidRPr="00880969">
              <w:rPr>
                <w:vertAlign w:val="subscript"/>
              </w:rPr>
              <w:t>&gt;4j</w:t>
            </w:r>
          </w:p>
        </w:tc>
        <w:tc>
          <w:tcPr>
            <w:tcW w:w="4465" w:type="dxa"/>
            <w:tcBorders>
              <w:top w:val="single" w:sz="4" w:space="0" w:color="auto"/>
            </w:tcBorders>
            <w:vAlign w:val="center"/>
          </w:tcPr>
          <w:p w:rsidR="00C54A32" w:rsidRPr="00880969" w:rsidRDefault="00C54A32" w:rsidP="00C54A32">
            <w:pPr>
              <w:spacing w:line="240" w:lineRule="auto"/>
              <w:jc w:val="center"/>
              <w:rPr>
                <w:vertAlign w:val="subscript"/>
              </w:rPr>
            </w:pPr>
            <w:r>
              <w:rPr>
                <w:vertAlign w:val="subscript"/>
              </w:rPr>
              <w:t>2,08</w:t>
            </w:r>
          </w:p>
        </w:tc>
        <w:tc>
          <w:tcPr>
            <w:tcW w:w="4465" w:type="dxa"/>
            <w:tcBorders>
              <w:top w:val="single" w:sz="4" w:space="0" w:color="auto"/>
            </w:tcBorders>
            <w:vAlign w:val="center"/>
          </w:tcPr>
          <w:p w:rsidR="00C54A32" w:rsidRPr="00880969" w:rsidRDefault="00C54A32" w:rsidP="00C54A32">
            <w:pPr>
              <w:spacing w:line="240" w:lineRule="auto"/>
              <w:jc w:val="center"/>
              <w:rPr>
                <w:vertAlign w:val="subscript"/>
              </w:rPr>
            </w:pPr>
            <w:r>
              <w:rPr>
                <w:vertAlign w:val="subscript"/>
              </w:rPr>
              <w:t>1,19</w:t>
            </w:r>
          </w:p>
        </w:tc>
      </w:tr>
    </w:tbl>
    <w:p w:rsidR="003B429D" w:rsidRDefault="003B429D">
      <w:pPr>
        <w:spacing w:line="240" w:lineRule="auto"/>
        <w:rPr>
          <w:bCs/>
          <w:i/>
          <w:szCs w:val="28"/>
        </w:rPr>
      </w:pPr>
      <w:bookmarkStart w:id="150" w:name="_Toc253828669"/>
      <w:bookmarkStart w:id="151" w:name="_Toc253831454"/>
      <w:bookmarkStart w:id="152" w:name="_Toc253836532"/>
      <w:bookmarkStart w:id="153" w:name="_Toc254007520"/>
      <w:bookmarkStart w:id="154" w:name="_Toc255808121"/>
      <w:bookmarkEnd w:id="150"/>
      <w:bookmarkEnd w:id="151"/>
      <w:bookmarkEnd w:id="152"/>
      <w:bookmarkEnd w:id="153"/>
      <w:bookmarkEnd w:id="154"/>
    </w:p>
    <w:p w:rsidR="005F7557" w:rsidRDefault="005F7557">
      <w:pPr>
        <w:spacing w:line="240" w:lineRule="auto"/>
        <w:jc w:val="left"/>
        <w:rPr>
          <w:bCs/>
          <w:i/>
          <w:szCs w:val="28"/>
        </w:rPr>
      </w:pPr>
    </w:p>
    <w:p w:rsidR="00C40935" w:rsidRDefault="00C40935" w:rsidP="00943323">
      <w:pPr>
        <w:pStyle w:val="Kop4"/>
      </w:pPr>
      <w:bookmarkStart w:id="155" w:name="_Toc262122134"/>
      <w:r>
        <w:t>Land van herkomst</w:t>
      </w:r>
      <w:bookmarkEnd w:id="155"/>
    </w:p>
    <w:p w:rsidR="003579CB" w:rsidRDefault="003579CB" w:rsidP="003579CB">
      <w:r w:rsidRPr="003579CB">
        <w:t xml:space="preserve">Uit figuur </w:t>
      </w:r>
      <w:r w:rsidR="005413B3">
        <w:t>vijf</w:t>
      </w:r>
      <w:r w:rsidRPr="003579CB">
        <w:t xml:space="preserve"> valt af te leiden dat bijna 60% van de adoptiekinderen uit deze steekproef afkomstig is uit </w:t>
      </w:r>
      <w:r w:rsidR="00E07B7B">
        <w:t>drie</w:t>
      </w:r>
      <w:r w:rsidRPr="003579CB">
        <w:t xml:space="preserve"> landen, met name Ethiopië, India en China. Vergeleken met de recentste cijfers van 2013 (</w:t>
      </w:r>
      <w:r w:rsidR="00B44E6D">
        <w:t xml:space="preserve">zie </w:t>
      </w:r>
      <w:r w:rsidRPr="003579CB">
        <w:t xml:space="preserve">bijlage 2) is het aandeel van deze </w:t>
      </w:r>
      <w:r w:rsidR="00E07B7B">
        <w:t>drie</w:t>
      </w:r>
      <w:r w:rsidRPr="003579CB">
        <w:t xml:space="preserve"> landen zelfs gestegen tot 76%, waarvan 65% van het totaal aantal adopties alleen al afkomstig is uit Ethiopië.</w:t>
      </w:r>
    </w:p>
    <w:p w:rsidR="00431FC3" w:rsidRPr="003579CB" w:rsidRDefault="00431FC3">
      <w:pPr>
        <w:spacing w:line="240" w:lineRule="auto"/>
      </w:pPr>
    </w:p>
    <w:p w:rsidR="00AE793E" w:rsidRPr="0080178C" w:rsidRDefault="00AE793E" w:rsidP="0080178C">
      <w:pPr>
        <w:pStyle w:val="Lijstmetafbeeldingen"/>
        <w:rPr>
          <w:i/>
        </w:rPr>
      </w:pPr>
      <w:bookmarkStart w:id="156" w:name="_Toc262146910"/>
      <w:r w:rsidRPr="00DC4500">
        <w:rPr>
          <w:i/>
        </w:rPr>
        <w:t>Figuur</w:t>
      </w:r>
      <w:r w:rsidR="005413B3">
        <w:rPr>
          <w:i/>
        </w:rPr>
        <w:t xml:space="preserve"> 5</w:t>
      </w:r>
      <w:r w:rsidR="006E5A37">
        <w:rPr>
          <w:i/>
        </w:rPr>
        <w:t>.</w:t>
      </w:r>
      <w:r w:rsidRPr="0080178C">
        <w:rPr>
          <w:i/>
        </w:rPr>
        <w:t xml:space="preserve"> </w:t>
      </w:r>
      <w:r w:rsidR="005F7557">
        <w:t>L</w:t>
      </w:r>
      <w:r w:rsidRPr="006E5A37">
        <w:t>and van herkomst</w:t>
      </w:r>
      <w:r w:rsidR="005F7557">
        <w:t>.</w:t>
      </w:r>
      <w:bookmarkEnd w:id="156"/>
    </w:p>
    <w:p w:rsidR="00AE793E" w:rsidRDefault="002D55E2" w:rsidP="00AE793E">
      <w:r w:rsidRPr="002D55E2">
        <w:rPr>
          <w:noProof/>
          <w:lang w:val="en-US"/>
        </w:rPr>
        <w:drawing>
          <wp:inline distT="0" distB="0" distL="0" distR="0">
            <wp:extent cx="5916930" cy="2570480"/>
            <wp:effectExtent l="25400" t="25400" r="1270" b="0"/>
            <wp:docPr id="15" name="G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79CB" w:rsidRPr="003579CB" w:rsidRDefault="003579CB" w:rsidP="003579CB">
      <w:bookmarkStart w:id="157" w:name="_Toc259026724"/>
      <w:bookmarkStart w:id="158" w:name="_Toc259189473"/>
      <w:r w:rsidRPr="003579CB">
        <w:t xml:space="preserve">Wanneer de adoptieleeftijd in verband gebracht wordt met het land van herkomst </w:t>
      </w:r>
      <w:r w:rsidR="000454F9">
        <w:t xml:space="preserve">(tabel 7) </w:t>
      </w:r>
      <w:r w:rsidRPr="003579CB">
        <w:t xml:space="preserve">valt op dat de adoptiekinderen uit de steekproef afkomstig van Zuid-Afrika op zeer jonge leeftijd (&lt;1 jaar) worden geadopteerd. Ook de adoptiekinderen afkomstig van China en Filippijnen worden op vrij jonge leeftijd geadopteerd (&lt;2 jaar). Adoptiekinderen afkomstig uit Guinee en Rusland zijn ouder dan </w:t>
      </w:r>
      <w:r w:rsidR="00156A44">
        <w:t>twee</w:t>
      </w:r>
      <w:r w:rsidRPr="003579CB">
        <w:t xml:space="preserve"> jaar bij aankomst. Er is een vrij gelijkmatige spreiding bij de aankomstleeftijd van de Ethiopische adoptiekinderen. Bij India is er eveneens een gelijkmatige spreiding, maar wel met een opvallend groter aantal </w:t>
      </w:r>
      <w:r w:rsidR="00156A44">
        <w:t>twee-</w:t>
      </w:r>
      <w:r w:rsidRPr="003579CB">
        <w:t xml:space="preserve"> tot </w:t>
      </w:r>
      <w:r w:rsidR="00156A44">
        <w:t>vier</w:t>
      </w:r>
      <w:r w:rsidRPr="003579CB">
        <w:t>jarigen.</w:t>
      </w:r>
    </w:p>
    <w:p w:rsidR="003579CB" w:rsidRPr="003579CB" w:rsidRDefault="003579CB" w:rsidP="003579CB">
      <w:r w:rsidRPr="003579CB">
        <w:t>De overige landen die aan bod komen in deze steekproef hebben onvoldoende respondenten om valide uitspraken over te doen.</w:t>
      </w:r>
    </w:p>
    <w:p w:rsidR="005F7557" w:rsidRDefault="005F7557" w:rsidP="005F7557">
      <w:pPr>
        <w:tabs>
          <w:tab w:val="left" w:pos="993"/>
        </w:tabs>
        <w:spacing w:line="240" w:lineRule="auto"/>
        <w:jc w:val="left"/>
      </w:pPr>
      <w:r>
        <w:tab/>
      </w:r>
    </w:p>
    <w:p w:rsidR="005F7557" w:rsidRDefault="005F7557">
      <w:pPr>
        <w:spacing w:line="240" w:lineRule="auto"/>
        <w:jc w:val="left"/>
      </w:pPr>
      <w:r>
        <w:br w:type="page"/>
      </w:r>
    </w:p>
    <w:p w:rsidR="005F7557" w:rsidRPr="00017E12" w:rsidRDefault="005F7557" w:rsidP="00017E12">
      <w:pPr>
        <w:pStyle w:val="Lijstalinea"/>
        <w:rPr>
          <w:i w:val="0"/>
        </w:rPr>
      </w:pPr>
      <w:r w:rsidRPr="00017E12">
        <w:rPr>
          <w:i w:val="0"/>
        </w:rPr>
        <w:tab/>
      </w:r>
      <w:r w:rsidR="00017E12">
        <w:rPr>
          <w:i w:val="0"/>
        </w:rPr>
        <w:t xml:space="preserve">    </w:t>
      </w:r>
      <w:bookmarkStart w:id="159" w:name="_Toc262122527"/>
      <w:r w:rsidR="00CB1812" w:rsidRPr="00017E12">
        <w:rPr>
          <w:i w:val="0"/>
        </w:rPr>
        <w:t xml:space="preserve">Tabel </w:t>
      </w:r>
      <w:r w:rsidR="006E5A37" w:rsidRPr="00017E12">
        <w:rPr>
          <w:i w:val="0"/>
        </w:rPr>
        <w:t>7</w:t>
      </w:r>
      <w:bookmarkEnd w:id="159"/>
    </w:p>
    <w:p w:rsidR="00AE793E" w:rsidRPr="00017E12" w:rsidRDefault="005F7557" w:rsidP="00017E12">
      <w:pPr>
        <w:pStyle w:val="Lijstalinea"/>
      </w:pPr>
      <w:r w:rsidRPr="00017E12">
        <w:tab/>
      </w:r>
      <w:r w:rsidR="00017E12" w:rsidRPr="00017E12">
        <w:t xml:space="preserve">    </w:t>
      </w:r>
      <w:bookmarkStart w:id="160" w:name="_Toc262122528"/>
      <w:r w:rsidRPr="00017E12">
        <w:t>Herkomstlanden in Relatie met de L</w:t>
      </w:r>
      <w:r w:rsidR="00AE793E" w:rsidRPr="00017E12">
        <w:t>eeftijd</w:t>
      </w:r>
      <w:bookmarkEnd w:id="157"/>
      <w:bookmarkEnd w:id="158"/>
      <w:bookmarkEnd w:id="160"/>
    </w:p>
    <w:tbl>
      <w:tblPr>
        <w:tblStyle w:val="Tabelraster"/>
        <w:tblW w:w="7621"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2235"/>
        <w:gridCol w:w="1559"/>
        <w:gridCol w:w="1276"/>
        <w:gridCol w:w="1417"/>
        <w:gridCol w:w="1134"/>
      </w:tblGrid>
      <w:tr w:rsidR="00AE793E" w:rsidRPr="00AE793E">
        <w:trPr>
          <w:jc w:val="center"/>
        </w:trPr>
        <w:tc>
          <w:tcPr>
            <w:tcW w:w="2235" w:type="dxa"/>
            <w:shd w:val="clear" w:color="auto" w:fill="BFBFBF" w:themeFill="background1" w:themeFillShade="BF"/>
            <w:vAlign w:val="center"/>
          </w:tcPr>
          <w:p w:rsidR="00AE793E" w:rsidRPr="00AE793E" w:rsidRDefault="00AE793E" w:rsidP="009C2037">
            <w:pPr>
              <w:jc w:val="center"/>
              <w:rPr>
                <w:sz w:val="16"/>
                <w:szCs w:val="16"/>
              </w:rPr>
            </w:pPr>
            <w:r w:rsidRPr="00AE793E">
              <w:rPr>
                <w:sz w:val="16"/>
                <w:szCs w:val="16"/>
              </w:rPr>
              <w:t>Land van herkomst</w:t>
            </w:r>
          </w:p>
        </w:tc>
        <w:tc>
          <w:tcPr>
            <w:tcW w:w="1559" w:type="dxa"/>
            <w:shd w:val="clear" w:color="auto" w:fill="BFBFBF" w:themeFill="background1" w:themeFillShade="BF"/>
            <w:vAlign w:val="center"/>
          </w:tcPr>
          <w:p w:rsidR="00AE793E" w:rsidRPr="00AE793E" w:rsidRDefault="00AE793E" w:rsidP="009C2037">
            <w:pPr>
              <w:jc w:val="center"/>
              <w:rPr>
                <w:sz w:val="16"/>
                <w:szCs w:val="16"/>
              </w:rPr>
            </w:pPr>
            <w:r w:rsidRPr="00AE793E">
              <w:rPr>
                <w:sz w:val="16"/>
                <w:szCs w:val="16"/>
              </w:rPr>
              <w:t>&lt;1 jaar</w:t>
            </w:r>
          </w:p>
        </w:tc>
        <w:tc>
          <w:tcPr>
            <w:tcW w:w="1276" w:type="dxa"/>
            <w:shd w:val="clear" w:color="auto" w:fill="BFBFBF" w:themeFill="background1" w:themeFillShade="BF"/>
            <w:vAlign w:val="center"/>
          </w:tcPr>
          <w:p w:rsidR="00AE793E" w:rsidRPr="00AE793E" w:rsidRDefault="00AE793E" w:rsidP="009C2037">
            <w:pPr>
              <w:jc w:val="center"/>
              <w:rPr>
                <w:sz w:val="16"/>
                <w:szCs w:val="16"/>
              </w:rPr>
            </w:pPr>
            <w:r w:rsidRPr="00AE793E">
              <w:rPr>
                <w:sz w:val="16"/>
                <w:szCs w:val="16"/>
              </w:rPr>
              <w:t>1-2j.</w:t>
            </w:r>
          </w:p>
        </w:tc>
        <w:tc>
          <w:tcPr>
            <w:tcW w:w="1417" w:type="dxa"/>
            <w:shd w:val="clear" w:color="auto" w:fill="BFBFBF" w:themeFill="background1" w:themeFillShade="BF"/>
            <w:vAlign w:val="center"/>
          </w:tcPr>
          <w:p w:rsidR="00AE793E" w:rsidRPr="00AE793E" w:rsidRDefault="00AE793E" w:rsidP="009C2037">
            <w:pPr>
              <w:jc w:val="center"/>
              <w:rPr>
                <w:sz w:val="16"/>
                <w:szCs w:val="16"/>
              </w:rPr>
            </w:pPr>
            <w:r w:rsidRPr="00AE793E">
              <w:rPr>
                <w:sz w:val="16"/>
                <w:szCs w:val="16"/>
              </w:rPr>
              <w:t>2-4j.</w:t>
            </w:r>
          </w:p>
        </w:tc>
        <w:tc>
          <w:tcPr>
            <w:tcW w:w="1134" w:type="dxa"/>
            <w:shd w:val="clear" w:color="auto" w:fill="BFBFBF" w:themeFill="background1" w:themeFillShade="BF"/>
            <w:vAlign w:val="center"/>
          </w:tcPr>
          <w:p w:rsidR="00AE793E" w:rsidRPr="00AE793E" w:rsidRDefault="00AE793E" w:rsidP="009C2037">
            <w:pPr>
              <w:jc w:val="center"/>
              <w:rPr>
                <w:sz w:val="16"/>
                <w:szCs w:val="16"/>
              </w:rPr>
            </w:pPr>
            <w:r w:rsidRPr="00AE793E">
              <w:rPr>
                <w:sz w:val="16"/>
                <w:szCs w:val="16"/>
              </w:rPr>
              <w:t>&gt;4j</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Ethiopië</w:t>
            </w:r>
          </w:p>
        </w:tc>
        <w:tc>
          <w:tcPr>
            <w:tcW w:w="1559" w:type="dxa"/>
            <w:vAlign w:val="center"/>
          </w:tcPr>
          <w:p w:rsidR="00AE793E" w:rsidRPr="00AE793E" w:rsidRDefault="00AE793E" w:rsidP="009C2037">
            <w:pPr>
              <w:jc w:val="center"/>
              <w:rPr>
                <w:sz w:val="16"/>
                <w:szCs w:val="16"/>
              </w:rPr>
            </w:pPr>
            <w:r w:rsidRPr="00AE793E">
              <w:rPr>
                <w:sz w:val="16"/>
                <w:szCs w:val="16"/>
              </w:rPr>
              <w:t>3</w:t>
            </w:r>
          </w:p>
        </w:tc>
        <w:tc>
          <w:tcPr>
            <w:tcW w:w="1276" w:type="dxa"/>
            <w:vAlign w:val="center"/>
          </w:tcPr>
          <w:p w:rsidR="00AE793E" w:rsidRPr="00AE793E" w:rsidRDefault="00AE793E" w:rsidP="009C2037">
            <w:pPr>
              <w:jc w:val="center"/>
              <w:rPr>
                <w:sz w:val="16"/>
                <w:szCs w:val="16"/>
              </w:rPr>
            </w:pPr>
            <w:r w:rsidRPr="00AE793E">
              <w:rPr>
                <w:sz w:val="16"/>
                <w:szCs w:val="16"/>
              </w:rPr>
              <w:t>5</w:t>
            </w:r>
          </w:p>
        </w:tc>
        <w:tc>
          <w:tcPr>
            <w:tcW w:w="1417" w:type="dxa"/>
            <w:vAlign w:val="center"/>
          </w:tcPr>
          <w:p w:rsidR="00AE793E" w:rsidRPr="00AE793E" w:rsidRDefault="00AE793E" w:rsidP="009C2037">
            <w:pPr>
              <w:jc w:val="center"/>
              <w:rPr>
                <w:sz w:val="16"/>
                <w:szCs w:val="16"/>
              </w:rPr>
            </w:pPr>
            <w:r w:rsidRPr="00AE793E">
              <w:rPr>
                <w:sz w:val="16"/>
                <w:szCs w:val="16"/>
              </w:rPr>
              <w:t>4</w:t>
            </w:r>
          </w:p>
        </w:tc>
        <w:tc>
          <w:tcPr>
            <w:tcW w:w="1134" w:type="dxa"/>
            <w:vAlign w:val="center"/>
          </w:tcPr>
          <w:p w:rsidR="00AE793E" w:rsidRPr="00AE793E" w:rsidRDefault="00F2315F" w:rsidP="009C2037">
            <w:pPr>
              <w:jc w:val="center"/>
              <w:rPr>
                <w:sz w:val="16"/>
                <w:szCs w:val="16"/>
              </w:rPr>
            </w:pPr>
            <w:r>
              <w:rPr>
                <w:sz w:val="16"/>
                <w:szCs w:val="16"/>
              </w:rPr>
              <w:t>5</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India</w:t>
            </w:r>
          </w:p>
        </w:tc>
        <w:tc>
          <w:tcPr>
            <w:tcW w:w="1559" w:type="dxa"/>
            <w:vAlign w:val="center"/>
          </w:tcPr>
          <w:p w:rsidR="00AE793E" w:rsidRPr="00AE793E" w:rsidRDefault="00AE793E" w:rsidP="009C2037">
            <w:pPr>
              <w:jc w:val="center"/>
              <w:rPr>
                <w:sz w:val="16"/>
                <w:szCs w:val="16"/>
              </w:rPr>
            </w:pPr>
            <w:r w:rsidRPr="00AE793E">
              <w:rPr>
                <w:sz w:val="16"/>
                <w:szCs w:val="16"/>
              </w:rPr>
              <w:t>2</w:t>
            </w:r>
          </w:p>
        </w:tc>
        <w:tc>
          <w:tcPr>
            <w:tcW w:w="1276" w:type="dxa"/>
            <w:vAlign w:val="center"/>
          </w:tcPr>
          <w:p w:rsidR="00AE793E" w:rsidRPr="00AE793E" w:rsidRDefault="00AE793E" w:rsidP="009C2037">
            <w:pPr>
              <w:jc w:val="center"/>
              <w:rPr>
                <w:sz w:val="16"/>
                <w:szCs w:val="16"/>
              </w:rPr>
            </w:pPr>
            <w:r w:rsidRPr="00AE793E">
              <w:rPr>
                <w:sz w:val="16"/>
                <w:szCs w:val="16"/>
              </w:rPr>
              <w:t>3</w:t>
            </w:r>
          </w:p>
        </w:tc>
        <w:tc>
          <w:tcPr>
            <w:tcW w:w="1417" w:type="dxa"/>
            <w:vAlign w:val="center"/>
          </w:tcPr>
          <w:p w:rsidR="00AE793E" w:rsidRPr="00AE793E" w:rsidRDefault="00AE793E" w:rsidP="009C2037">
            <w:pPr>
              <w:jc w:val="center"/>
              <w:rPr>
                <w:sz w:val="16"/>
                <w:szCs w:val="16"/>
              </w:rPr>
            </w:pPr>
            <w:r w:rsidRPr="00AE793E">
              <w:rPr>
                <w:sz w:val="16"/>
                <w:szCs w:val="16"/>
              </w:rPr>
              <w:t>6</w:t>
            </w:r>
          </w:p>
        </w:tc>
        <w:tc>
          <w:tcPr>
            <w:tcW w:w="1134" w:type="dxa"/>
            <w:vAlign w:val="center"/>
          </w:tcPr>
          <w:p w:rsidR="00AE793E" w:rsidRPr="00AE793E" w:rsidRDefault="00AE793E" w:rsidP="009C2037">
            <w:pPr>
              <w:jc w:val="center"/>
              <w:rPr>
                <w:sz w:val="16"/>
                <w:szCs w:val="16"/>
              </w:rPr>
            </w:pPr>
            <w:r w:rsidRPr="00AE793E">
              <w:rPr>
                <w:sz w:val="16"/>
                <w:szCs w:val="16"/>
              </w:rPr>
              <w:t>2</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China</w:t>
            </w:r>
          </w:p>
        </w:tc>
        <w:tc>
          <w:tcPr>
            <w:tcW w:w="1559" w:type="dxa"/>
            <w:vAlign w:val="center"/>
          </w:tcPr>
          <w:p w:rsidR="00AE793E" w:rsidRPr="00AE793E" w:rsidRDefault="00AE793E" w:rsidP="009C2037">
            <w:pPr>
              <w:jc w:val="center"/>
              <w:rPr>
                <w:sz w:val="16"/>
                <w:szCs w:val="16"/>
              </w:rPr>
            </w:pPr>
            <w:r w:rsidRPr="00AE793E">
              <w:rPr>
                <w:sz w:val="16"/>
                <w:szCs w:val="16"/>
              </w:rPr>
              <w:t>4</w:t>
            </w:r>
          </w:p>
        </w:tc>
        <w:tc>
          <w:tcPr>
            <w:tcW w:w="1276" w:type="dxa"/>
            <w:vAlign w:val="center"/>
          </w:tcPr>
          <w:p w:rsidR="00AE793E" w:rsidRPr="00AE793E" w:rsidRDefault="00AE793E" w:rsidP="009C2037">
            <w:pPr>
              <w:jc w:val="center"/>
              <w:rPr>
                <w:sz w:val="16"/>
                <w:szCs w:val="16"/>
              </w:rPr>
            </w:pPr>
            <w:r w:rsidRPr="00AE793E">
              <w:rPr>
                <w:sz w:val="16"/>
                <w:szCs w:val="16"/>
              </w:rPr>
              <w:t>2</w:t>
            </w:r>
          </w:p>
        </w:tc>
        <w:tc>
          <w:tcPr>
            <w:tcW w:w="1417" w:type="dxa"/>
            <w:vAlign w:val="center"/>
          </w:tcPr>
          <w:p w:rsidR="00AE793E" w:rsidRPr="00AE793E" w:rsidRDefault="00AE793E" w:rsidP="009C2037">
            <w:pPr>
              <w:jc w:val="center"/>
              <w:rPr>
                <w:sz w:val="16"/>
                <w:szCs w:val="16"/>
              </w:rPr>
            </w:pPr>
            <w:r w:rsidRPr="00AE793E">
              <w:rPr>
                <w:sz w:val="16"/>
                <w:szCs w:val="16"/>
              </w:rPr>
              <w:t>1</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Filippijnen</w:t>
            </w:r>
          </w:p>
        </w:tc>
        <w:tc>
          <w:tcPr>
            <w:tcW w:w="1559" w:type="dxa"/>
            <w:vAlign w:val="center"/>
          </w:tcPr>
          <w:p w:rsidR="00AE793E" w:rsidRPr="00AE793E" w:rsidRDefault="00AE793E" w:rsidP="009C2037">
            <w:pPr>
              <w:jc w:val="center"/>
              <w:rPr>
                <w:sz w:val="16"/>
                <w:szCs w:val="16"/>
              </w:rPr>
            </w:pPr>
            <w:r w:rsidRPr="00AE793E">
              <w:rPr>
                <w:sz w:val="16"/>
                <w:szCs w:val="16"/>
              </w:rPr>
              <w:t>1</w:t>
            </w:r>
          </w:p>
        </w:tc>
        <w:tc>
          <w:tcPr>
            <w:tcW w:w="1276" w:type="dxa"/>
            <w:vAlign w:val="center"/>
          </w:tcPr>
          <w:p w:rsidR="00AE793E" w:rsidRPr="00AE793E" w:rsidRDefault="00AE793E" w:rsidP="009C2037">
            <w:pPr>
              <w:jc w:val="center"/>
              <w:rPr>
                <w:sz w:val="16"/>
                <w:szCs w:val="16"/>
              </w:rPr>
            </w:pPr>
            <w:r w:rsidRPr="00AE793E">
              <w:rPr>
                <w:sz w:val="16"/>
                <w:szCs w:val="16"/>
              </w:rPr>
              <w:t>2</w:t>
            </w:r>
          </w:p>
        </w:tc>
        <w:tc>
          <w:tcPr>
            <w:tcW w:w="1417" w:type="dxa"/>
            <w:vAlign w:val="center"/>
          </w:tcPr>
          <w:p w:rsidR="00AE793E" w:rsidRPr="00AE793E" w:rsidRDefault="00AE793E" w:rsidP="009C2037">
            <w:pPr>
              <w:jc w:val="center"/>
              <w:rPr>
                <w:sz w:val="16"/>
                <w:szCs w:val="16"/>
              </w:rPr>
            </w:pPr>
            <w:r w:rsidRPr="00AE793E">
              <w:rPr>
                <w:sz w:val="16"/>
                <w:szCs w:val="16"/>
              </w:rPr>
              <w:t>1</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Colombia</w:t>
            </w:r>
          </w:p>
        </w:tc>
        <w:tc>
          <w:tcPr>
            <w:tcW w:w="1559" w:type="dxa"/>
            <w:vAlign w:val="center"/>
          </w:tcPr>
          <w:p w:rsidR="00AE793E" w:rsidRPr="00AE793E" w:rsidRDefault="00AE793E" w:rsidP="009C2037">
            <w:pPr>
              <w:jc w:val="center"/>
              <w:rPr>
                <w:sz w:val="16"/>
                <w:szCs w:val="16"/>
              </w:rPr>
            </w:pPr>
            <w:r w:rsidRPr="00AE793E">
              <w:rPr>
                <w:sz w:val="16"/>
                <w:szCs w:val="16"/>
              </w:rPr>
              <w:t>0</w:t>
            </w:r>
          </w:p>
        </w:tc>
        <w:tc>
          <w:tcPr>
            <w:tcW w:w="1276" w:type="dxa"/>
            <w:vAlign w:val="center"/>
          </w:tcPr>
          <w:p w:rsidR="00AE793E" w:rsidRPr="00AE793E" w:rsidRDefault="00AE793E" w:rsidP="009C2037">
            <w:pPr>
              <w:jc w:val="center"/>
              <w:rPr>
                <w:sz w:val="16"/>
                <w:szCs w:val="16"/>
              </w:rPr>
            </w:pPr>
            <w:r w:rsidRPr="00AE793E">
              <w:rPr>
                <w:sz w:val="16"/>
                <w:szCs w:val="16"/>
              </w:rPr>
              <w:t>1</w:t>
            </w:r>
          </w:p>
        </w:tc>
        <w:tc>
          <w:tcPr>
            <w:tcW w:w="1417" w:type="dxa"/>
            <w:vAlign w:val="center"/>
          </w:tcPr>
          <w:p w:rsidR="00AE793E" w:rsidRPr="00AE793E" w:rsidRDefault="00AE793E" w:rsidP="009C2037">
            <w:pPr>
              <w:jc w:val="center"/>
              <w:rPr>
                <w:sz w:val="16"/>
                <w:szCs w:val="16"/>
              </w:rPr>
            </w:pPr>
            <w:r w:rsidRPr="00AE793E">
              <w:rPr>
                <w:sz w:val="16"/>
                <w:szCs w:val="16"/>
              </w:rPr>
              <w:t>2</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Guinee</w:t>
            </w:r>
          </w:p>
        </w:tc>
        <w:tc>
          <w:tcPr>
            <w:tcW w:w="1559" w:type="dxa"/>
            <w:vAlign w:val="center"/>
          </w:tcPr>
          <w:p w:rsidR="00AE793E" w:rsidRPr="00AE793E" w:rsidRDefault="00AE793E" w:rsidP="009C2037">
            <w:pPr>
              <w:jc w:val="center"/>
              <w:rPr>
                <w:sz w:val="16"/>
                <w:szCs w:val="16"/>
              </w:rPr>
            </w:pPr>
            <w:r w:rsidRPr="00AE793E">
              <w:rPr>
                <w:sz w:val="16"/>
                <w:szCs w:val="16"/>
              </w:rPr>
              <w:t>0</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3</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Rusland</w:t>
            </w:r>
          </w:p>
        </w:tc>
        <w:tc>
          <w:tcPr>
            <w:tcW w:w="1559" w:type="dxa"/>
            <w:vAlign w:val="center"/>
          </w:tcPr>
          <w:p w:rsidR="00AE793E" w:rsidRPr="00AE793E" w:rsidRDefault="00AE793E" w:rsidP="009C2037">
            <w:pPr>
              <w:jc w:val="center"/>
              <w:rPr>
                <w:sz w:val="16"/>
                <w:szCs w:val="16"/>
              </w:rPr>
            </w:pPr>
            <w:r w:rsidRPr="00AE793E">
              <w:rPr>
                <w:sz w:val="16"/>
                <w:szCs w:val="16"/>
              </w:rPr>
              <w:t>0</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2</w:t>
            </w:r>
          </w:p>
        </w:tc>
        <w:tc>
          <w:tcPr>
            <w:tcW w:w="1134" w:type="dxa"/>
            <w:vAlign w:val="center"/>
          </w:tcPr>
          <w:p w:rsidR="00AE793E" w:rsidRPr="00AE793E" w:rsidRDefault="00AE793E" w:rsidP="009C2037">
            <w:pPr>
              <w:jc w:val="center"/>
              <w:rPr>
                <w:sz w:val="16"/>
                <w:szCs w:val="16"/>
              </w:rPr>
            </w:pPr>
            <w:r w:rsidRPr="00AE793E">
              <w:rPr>
                <w:sz w:val="16"/>
                <w:szCs w:val="16"/>
              </w:rPr>
              <w:t>1</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Zuid-Afrika</w:t>
            </w:r>
          </w:p>
        </w:tc>
        <w:tc>
          <w:tcPr>
            <w:tcW w:w="1559" w:type="dxa"/>
            <w:vAlign w:val="center"/>
          </w:tcPr>
          <w:p w:rsidR="00AE793E" w:rsidRPr="00AE793E" w:rsidRDefault="00AE793E" w:rsidP="009C2037">
            <w:pPr>
              <w:jc w:val="center"/>
              <w:rPr>
                <w:sz w:val="16"/>
                <w:szCs w:val="16"/>
              </w:rPr>
            </w:pPr>
            <w:r w:rsidRPr="00AE793E">
              <w:rPr>
                <w:sz w:val="16"/>
                <w:szCs w:val="16"/>
              </w:rPr>
              <w:t>3</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Ecuador</w:t>
            </w:r>
          </w:p>
        </w:tc>
        <w:tc>
          <w:tcPr>
            <w:tcW w:w="1559" w:type="dxa"/>
            <w:vAlign w:val="center"/>
          </w:tcPr>
          <w:p w:rsidR="00AE793E" w:rsidRPr="00AE793E" w:rsidRDefault="00AE793E" w:rsidP="009C2037">
            <w:pPr>
              <w:jc w:val="center"/>
              <w:rPr>
                <w:sz w:val="16"/>
                <w:szCs w:val="16"/>
              </w:rPr>
            </w:pPr>
            <w:r w:rsidRPr="00AE793E">
              <w:rPr>
                <w:sz w:val="16"/>
                <w:szCs w:val="16"/>
              </w:rPr>
              <w:t>1</w:t>
            </w:r>
          </w:p>
        </w:tc>
        <w:tc>
          <w:tcPr>
            <w:tcW w:w="1276" w:type="dxa"/>
            <w:vAlign w:val="center"/>
          </w:tcPr>
          <w:p w:rsidR="00AE793E" w:rsidRPr="00AE793E" w:rsidRDefault="00AE793E" w:rsidP="009C2037">
            <w:pPr>
              <w:jc w:val="center"/>
              <w:rPr>
                <w:sz w:val="16"/>
                <w:szCs w:val="16"/>
              </w:rPr>
            </w:pPr>
            <w:r w:rsidRPr="00AE793E">
              <w:rPr>
                <w:sz w:val="16"/>
                <w:szCs w:val="16"/>
              </w:rPr>
              <w:t>1</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Haïti</w:t>
            </w:r>
          </w:p>
        </w:tc>
        <w:tc>
          <w:tcPr>
            <w:tcW w:w="1559" w:type="dxa"/>
            <w:vAlign w:val="center"/>
          </w:tcPr>
          <w:p w:rsidR="00AE793E" w:rsidRPr="00AE793E" w:rsidRDefault="00AE793E" w:rsidP="009C2037">
            <w:pPr>
              <w:jc w:val="center"/>
              <w:rPr>
                <w:sz w:val="16"/>
                <w:szCs w:val="16"/>
              </w:rPr>
            </w:pPr>
            <w:r w:rsidRPr="00AE793E">
              <w:rPr>
                <w:sz w:val="16"/>
                <w:szCs w:val="16"/>
              </w:rPr>
              <w:t>0</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1</w:t>
            </w:r>
          </w:p>
        </w:tc>
        <w:tc>
          <w:tcPr>
            <w:tcW w:w="1134" w:type="dxa"/>
            <w:vAlign w:val="center"/>
          </w:tcPr>
          <w:p w:rsidR="00AE793E" w:rsidRPr="00AE793E" w:rsidRDefault="00AE793E" w:rsidP="009C2037">
            <w:pPr>
              <w:jc w:val="center"/>
              <w:rPr>
                <w:sz w:val="16"/>
                <w:szCs w:val="16"/>
              </w:rPr>
            </w:pPr>
            <w:r w:rsidRPr="00AE793E">
              <w:rPr>
                <w:sz w:val="16"/>
                <w:szCs w:val="16"/>
              </w:rPr>
              <w:t>1</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Kazachstan</w:t>
            </w:r>
          </w:p>
        </w:tc>
        <w:tc>
          <w:tcPr>
            <w:tcW w:w="1559" w:type="dxa"/>
            <w:vAlign w:val="center"/>
          </w:tcPr>
          <w:p w:rsidR="00AE793E" w:rsidRPr="00AE793E" w:rsidRDefault="00AE793E" w:rsidP="009C2037">
            <w:pPr>
              <w:jc w:val="center"/>
              <w:rPr>
                <w:sz w:val="16"/>
                <w:szCs w:val="16"/>
              </w:rPr>
            </w:pPr>
            <w:r w:rsidRPr="00AE793E">
              <w:rPr>
                <w:sz w:val="16"/>
                <w:szCs w:val="16"/>
              </w:rPr>
              <w:t>0</w:t>
            </w:r>
          </w:p>
        </w:tc>
        <w:tc>
          <w:tcPr>
            <w:tcW w:w="1276" w:type="dxa"/>
            <w:vAlign w:val="center"/>
          </w:tcPr>
          <w:p w:rsidR="00AE793E" w:rsidRPr="00AE793E" w:rsidRDefault="00AE793E" w:rsidP="009C2037">
            <w:pPr>
              <w:jc w:val="center"/>
              <w:rPr>
                <w:sz w:val="16"/>
                <w:szCs w:val="16"/>
              </w:rPr>
            </w:pPr>
            <w:r w:rsidRPr="00AE793E">
              <w:rPr>
                <w:sz w:val="16"/>
                <w:szCs w:val="16"/>
              </w:rPr>
              <w:t>1</w:t>
            </w:r>
          </w:p>
        </w:tc>
        <w:tc>
          <w:tcPr>
            <w:tcW w:w="1417" w:type="dxa"/>
            <w:vAlign w:val="center"/>
          </w:tcPr>
          <w:p w:rsidR="00AE793E" w:rsidRPr="00AE793E" w:rsidRDefault="00AE793E" w:rsidP="009C2037">
            <w:pPr>
              <w:jc w:val="center"/>
              <w:rPr>
                <w:sz w:val="16"/>
                <w:szCs w:val="16"/>
              </w:rPr>
            </w:pPr>
            <w:r w:rsidRPr="00AE793E">
              <w:rPr>
                <w:sz w:val="16"/>
                <w:szCs w:val="16"/>
              </w:rPr>
              <w:t>1</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Korea</w:t>
            </w:r>
          </w:p>
        </w:tc>
        <w:tc>
          <w:tcPr>
            <w:tcW w:w="1559" w:type="dxa"/>
            <w:vAlign w:val="center"/>
          </w:tcPr>
          <w:p w:rsidR="00AE793E" w:rsidRPr="00AE793E" w:rsidRDefault="00AE793E" w:rsidP="009C2037">
            <w:pPr>
              <w:jc w:val="center"/>
              <w:rPr>
                <w:sz w:val="16"/>
                <w:szCs w:val="16"/>
              </w:rPr>
            </w:pPr>
            <w:r w:rsidRPr="00AE793E">
              <w:rPr>
                <w:sz w:val="16"/>
                <w:szCs w:val="16"/>
              </w:rPr>
              <w:t>2</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Sri Lanka</w:t>
            </w:r>
          </w:p>
        </w:tc>
        <w:tc>
          <w:tcPr>
            <w:tcW w:w="1559" w:type="dxa"/>
            <w:vAlign w:val="center"/>
          </w:tcPr>
          <w:p w:rsidR="00AE793E" w:rsidRPr="00AE793E" w:rsidRDefault="00AE793E" w:rsidP="009C2037">
            <w:pPr>
              <w:jc w:val="center"/>
              <w:rPr>
                <w:sz w:val="16"/>
                <w:szCs w:val="16"/>
              </w:rPr>
            </w:pPr>
            <w:r w:rsidRPr="00AE793E">
              <w:rPr>
                <w:sz w:val="16"/>
                <w:szCs w:val="16"/>
              </w:rPr>
              <w:t>2</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Nigeria</w:t>
            </w:r>
          </w:p>
        </w:tc>
        <w:tc>
          <w:tcPr>
            <w:tcW w:w="1559" w:type="dxa"/>
            <w:vAlign w:val="center"/>
          </w:tcPr>
          <w:p w:rsidR="00AE793E" w:rsidRPr="00AE793E" w:rsidRDefault="00AE793E" w:rsidP="009C2037">
            <w:pPr>
              <w:jc w:val="center"/>
              <w:rPr>
                <w:sz w:val="16"/>
                <w:szCs w:val="16"/>
              </w:rPr>
            </w:pPr>
            <w:r w:rsidRPr="00AE793E">
              <w:rPr>
                <w:sz w:val="16"/>
                <w:szCs w:val="16"/>
              </w:rPr>
              <w:t>0</w:t>
            </w:r>
          </w:p>
        </w:tc>
        <w:tc>
          <w:tcPr>
            <w:tcW w:w="1276" w:type="dxa"/>
            <w:vAlign w:val="center"/>
          </w:tcPr>
          <w:p w:rsidR="00AE793E" w:rsidRPr="00AE793E" w:rsidRDefault="00AE793E" w:rsidP="009C2037">
            <w:pPr>
              <w:jc w:val="center"/>
              <w:rPr>
                <w:sz w:val="16"/>
                <w:szCs w:val="16"/>
              </w:rPr>
            </w:pPr>
            <w:r w:rsidRPr="00AE793E">
              <w:rPr>
                <w:sz w:val="16"/>
                <w:szCs w:val="16"/>
              </w:rPr>
              <w:t>1</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0</w:t>
            </w:r>
          </w:p>
        </w:tc>
      </w:tr>
      <w:tr w:rsidR="00AE793E" w:rsidRPr="00AE793E">
        <w:trPr>
          <w:jc w:val="center"/>
        </w:trPr>
        <w:tc>
          <w:tcPr>
            <w:tcW w:w="2235" w:type="dxa"/>
            <w:vAlign w:val="center"/>
          </w:tcPr>
          <w:p w:rsidR="00AE793E" w:rsidRPr="00AE793E" w:rsidRDefault="00AE793E" w:rsidP="009C2037">
            <w:pPr>
              <w:jc w:val="center"/>
              <w:rPr>
                <w:sz w:val="16"/>
                <w:szCs w:val="16"/>
              </w:rPr>
            </w:pPr>
            <w:r w:rsidRPr="00AE793E">
              <w:rPr>
                <w:sz w:val="16"/>
                <w:szCs w:val="16"/>
              </w:rPr>
              <w:t>Roemenië</w:t>
            </w:r>
          </w:p>
        </w:tc>
        <w:tc>
          <w:tcPr>
            <w:tcW w:w="1559" w:type="dxa"/>
            <w:vAlign w:val="center"/>
          </w:tcPr>
          <w:p w:rsidR="00AE793E" w:rsidRPr="00AE793E" w:rsidRDefault="00AE793E" w:rsidP="009C2037">
            <w:pPr>
              <w:jc w:val="center"/>
              <w:rPr>
                <w:sz w:val="16"/>
                <w:szCs w:val="16"/>
              </w:rPr>
            </w:pPr>
            <w:r w:rsidRPr="00AE793E">
              <w:rPr>
                <w:sz w:val="16"/>
                <w:szCs w:val="16"/>
              </w:rPr>
              <w:t>1</w:t>
            </w:r>
          </w:p>
        </w:tc>
        <w:tc>
          <w:tcPr>
            <w:tcW w:w="1276" w:type="dxa"/>
            <w:vAlign w:val="center"/>
          </w:tcPr>
          <w:p w:rsidR="00AE793E" w:rsidRPr="00AE793E" w:rsidRDefault="00AE793E" w:rsidP="009C2037">
            <w:pPr>
              <w:jc w:val="center"/>
              <w:rPr>
                <w:sz w:val="16"/>
                <w:szCs w:val="16"/>
              </w:rPr>
            </w:pPr>
            <w:r w:rsidRPr="00AE793E">
              <w:rPr>
                <w:sz w:val="16"/>
                <w:szCs w:val="16"/>
              </w:rPr>
              <w:t>0</w:t>
            </w:r>
          </w:p>
        </w:tc>
        <w:tc>
          <w:tcPr>
            <w:tcW w:w="1417" w:type="dxa"/>
            <w:vAlign w:val="center"/>
          </w:tcPr>
          <w:p w:rsidR="00AE793E" w:rsidRPr="00AE793E" w:rsidRDefault="00AE793E" w:rsidP="009C2037">
            <w:pPr>
              <w:jc w:val="center"/>
              <w:rPr>
                <w:sz w:val="16"/>
                <w:szCs w:val="16"/>
              </w:rPr>
            </w:pPr>
            <w:r w:rsidRPr="00AE793E">
              <w:rPr>
                <w:sz w:val="16"/>
                <w:szCs w:val="16"/>
              </w:rPr>
              <w:t>0</w:t>
            </w:r>
          </w:p>
        </w:tc>
        <w:tc>
          <w:tcPr>
            <w:tcW w:w="1134" w:type="dxa"/>
            <w:vAlign w:val="center"/>
          </w:tcPr>
          <w:p w:rsidR="00AE793E" w:rsidRPr="00AE793E" w:rsidRDefault="00AE793E" w:rsidP="009C2037">
            <w:pPr>
              <w:jc w:val="center"/>
              <w:rPr>
                <w:sz w:val="16"/>
                <w:szCs w:val="16"/>
              </w:rPr>
            </w:pPr>
            <w:r w:rsidRPr="00AE793E">
              <w:rPr>
                <w:sz w:val="16"/>
                <w:szCs w:val="16"/>
              </w:rPr>
              <w:t>0</w:t>
            </w:r>
          </w:p>
        </w:tc>
      </w:tr>
    </w:tbl>
    <w:p w:rsidR="00D41939" w:rsidRDefault="00D41939" w:rsidP="006D270E">
      <w:pPr>
        <w:pStyle w:val="Kop3"/>
        <w:numPr>
          <w:ilvl w:val="0"/>
          <w:numId w:val="0"/>
        </w:numPr>
        <w:ind w:left="720"/>
      </w:pPr>
      <w:bookmarkStart w:id="161" w:name="_Toc253828671"/>
      <w:bookmarkStart w:id="162" w:name="_Toc253831456"/>
      <w:bookmarkEnd w:id="161"/>
      <w:bookmarkEnd w:id="162"/>
    </w:p>
    <w:p w:rsidR="00AD1B01" w:rsidRDefault="00395FF7" w:rsidP="00943323">
      <w:pPr>
        <w:pStyle w:val="Kop4"/>
      </w:pPr>
      <w:bookmarkStart w:id="163" w:name="_Toc262122135"/>
      <w:r>
        <w:t>De door de ouders gepercipieerde schoolprestaties</w:t>
      </w:r>
      <w:r w:rsidR="00C40935">
        <w:t xml:space="preserve"> in verband gebracht met land van herkomst</w:t>
      </w:r>
      <w:bookmarkEnd w:id="163"/>
    </w:p>
    <w:p w:rsidR="00FA6AC7" w:rsidRPr="00110CB2" w:rsidRDefault="00FA6AC7" w:rsidP="00395FF7">
      <w:pPr>
        <w:pStyle w:val="Kop5"/>
      </w:pPr>
      <w:r w:rsidRPr="00110CB2">
        <w:t>Wiskundige vaardigheden in verband gebracht met land van afkomst</w:t>
      </w:r>
    </w:p>
    <w:p w:rsidR="001B118E" w:rsidRPr="001B118E" w:rsidRDefault="001B118E" w:rsidP="001B118E">
      <w:r w:rsidRPr="001B118E">
        <w:t xml:space="preserve">Na het uitvoeren van de Levenetest valt aan te nemen dat de varianties in de verschillende condities vergelijkbaar zijn (p&gt;0,05, hier 0,45). Een berekening van een Anova in de situatie van gelijke varianties is nuttig om een uitspraak te kunnen doen of er een verschil is tussen de verschillende groepen (kinderen met verschillende </w:t>
      </w:r>
      <w:r w:rsidR="002327CE">
        <w:t>oorspronkelijke nationaliteit</w:t>
      </w:r>
      <w:r w:rsidRPr="001B118E">
        <w:t xml:space="preserve">). De Anova geeft aan dat de nulhypothese niet verworpen kan worden ten voordele van de alternatieve hypothese F(p=0,068). De conclusie luidt: in de populatie verschilt de perceptie van de ouders over de wiskundige vaardigheden van hun kinderen niet naargelang de </w:t>
      </w:r>
      <w:r w:rsidR="002327CE">
        <w:t>oorspronkelijke nationaliteit</w:t>
      </w:r>
      <w:r w:rsidRPr="001B118E">
        <w:t xml:space="preserve"> van het adoptiekind en er is hier 6,8% kans op vergissing. Om na te gaan welke groepen precies van elkaar verschillen, wordt een post-hoc-test uitgevoerd. Deze test doet als het ware een t-test op elke combinatie van groepen. Bij deze data gaat de test alle combinaties van verschillende </w:t>
      </w:r>
      <w:r w:rsidR="002327CE">
        <w:t xml:space="preserve">oorspronkelijke nationaliteiten </w:t>
      </w:r>
      <w:r w:rsidRPr="001B118E">
        <w:t xml:space="preserve">met elkaar vergelijken. Op basis van de data kan geconcludeerd worden dat de assumptie van gelijke variantie opgaat. De volgende stap is het uitvoeren van een TukeyHSD. In de steekproef (n=65) worden kleine verschillen vastgesteld tussen de perceptie van de ouders over de wiskundige vaardigheden van hun kinderen, rekening gehouden met hun </w:t>
      </w:r>
      <w:r w:rsidR="002327CE">
        <w:t>oorspronkelijke nationaliteit</w:t>
      </w:r>
      <w:r w:rsidRPr="001B118E">
        <w:t xml:space="preserve">. Om na te gaan of deze verschillen ook terug te vinden zijn in de populatie gebeurt een post-hoc, gecorrigeerd voor gelijke varianties tussen groepen. Deze toont aan dat deze verschillen echter niet door te trekken zijn naar de populatie. Er is geen enkel significant verschil op te merken tussen de verschillende </w:t>
      </w:r>
      <w:r w:rsidR="002327CE">
        <w:t>oorspronkelijke nationaliteiten</w:t>
      </w:r>
      <w:r w:rsidRPr="001B118E">
        <w:t xml:space="preserve"> wat betreft de door de ouders gepercipieerde wiskundige vaardigheden. De verwachting is dus dat in de populatie scores op wiskundige vaardigheden niet verschillen naargelang </w:t>
      </w:r>
      <w:r w:rsidR="002327CE" w:rsidRPr="001B118E">
        <w:t xml:space="preserve">de </w:t>
      </w:r>
      <w:r w:rsidR="002327CE">
        <w:t>oorspronkelijke nationaliteit</w:t>
      </w:r>
      <w:r w:rsidRPr="001B118E">
        <w:t>. De nulhypothese wordt dus niet verworpen.</w:t>
      </w:r>
    </w:p>
    <w:p w:rsidR="00E5519A" w:rsidRDefault="00E5519A" w:rsidP="001B118E"/>
    <w:p w:rsidR="005F7557" w:rsidRDefault="00E5519A" w:rsidP="00F652EE">
      <w:pPr>
        <w:pStyle w:val="Lijstalinea"/>
      </w:pPr>
      <w:bookmarkStart w:id="164" w:name="_Toc262122271"/>
      <w:bookmarkStart w:id="165" w:name="_Toc262122529"/>
      <w:bookmarkStart w:id="166" w:name="_Toc259026725"/>
      <w:bookmarkStart w:id="167" w:name="_Toc259189474"/>
      <w:r w:rsidRPr="006E5A37">
        <w:rPr>
          <w:i w:val="0"/>
        </w:rPr>
        <w:t>Tabel 8</w:t>
      </w:r>
      <w:bookmarkEnd w:id="164"/>
      <w:bookmarkEnd w:id="165"/>
    </w:p>
    <w:p w:rsidR="00E5519A" w:rsidRPr="00F652EE" w:rsidRDefault="00E5519A" w:rsidP="00F652EE">
      <w:pPr>
        <w:pStyle w:val="Lijstalinea"/>
      </w:pPr>
      <w:bookmarkStart w:id="168" w:name="_Toc262122530"/>
      <w:r w:rsidRPr="00F652EE">
        <w:t>Levene's Test for Homogeneity of Variance (center = median)</w:t>
      </w:r>
      <w:bookmarkEnd w:id="166"/>
      <w:bookmarkEnd w:id="167"/>
      <w:bookmarkEnd w:id="168"/>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2307"/>
        <w:gridCol w:w="2493"/>
        <w:gridCol w:w="2524"/>
        <w:gridCol w:w="2524"/>
      </w:tblGrid>
      <w:tr w:rsidR="00CA4C1B">
        <w:tc>
          <w:tcPr>
            <w:tcW w:w="2307"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2493"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Df</w:t>
            </w:r>
          </w:p>
        </w:tc>
        <w:tc>
          <w:tcPr>
            <w:tcW w:w="2524"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F value</w:t>
            </w:r>
          </w:p>
        </w:tc>
        <w:tc>
          <w:tcPr>
            <w:tcW w:w="2524"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Pr(&gt;F)</w:t>
            </w:r>
          </w:p>
        </w:tc>
      </w:tr>
      <w:tr w:rsidR="00663A65">
        <w:tc>
          <w:tcPr>
            <w:tcW w:w="2307"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Between Groups</w:t>
            </w:r>
          </w:p>
        </w:tc>
        <w:tc>
          <w:tcPr>
            <w:tcW w:w="2493"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14</w:t>
            </w:r>
          </w:p>
        </w:tc>
        <w:tc>
          <w:tcPr>
            <w:tcW w:w="2524"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1.0144</w:t>
            </w:r>
          </w:p>
        </w:tc>
        <w:tc>
          <w:tcPr>
            <w:tcW w:w="2524"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0.4547</w:t>
            </w:r>
          </w:p>
        </w:tc>
      </w:tr>
      <w:tr w:rsidR="00663A65">
        <w:tc>
          <w:tcPr>
            <w:tcW w:w="2307"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Within Groups</w:t>
            </w:r>
          </w:p>
        </w:tc>
        <w:tc>
          <w:tcPr>
            <w:tcW w:w="2493"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50</w:t>
            </w:r>
          </w:p>
        </w:tc>
        <w:tc>
          <w:tcPr>
            <w:tcW w:w="2524"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2524" w:type="dxa"/>
            <w:shd w:val="clear" w:color="auto" w:fill="auto"/>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r>
    </w:tbl>
    <w:p w:rsidR="00FA7D0D" w:rsidRDefault="00FA7D0D" w:rsidP="00395F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rPr>
          <w:i/>
        </w:rPr>
      </w:pPr>
    </w:p>
    <w:p w:rsidR="005F7557" w:rsidRDefault="006E5A37" w:rsidP="00F652EE">
      <w:pPr>
        <w:pStyle w:val="Lijstalinea"/>
      </w:pPr>
      <w:bookmarkStart w:id="169" w:name="_Toc262122273"/>
      <w:bookmarkStart w:id="170" w:name="_Toc262122531"/>
      <w:bookmarkStart w:id="171" w:name="_Toc259026726"/>
      <w:bookmarkStart w:id="172" w:name="_Toc259189475"/>
      <w:r w:rsidRPr="006E5A37">
        <w:rPr>
          <w:i w:val="0"/>
        </w:rPr>
        <w:t>Tabel 9</w:t>
      </w:r>
      <w:bookmarkEnd w:id="169"/>
      <w:bookmarkEnd w:id="170"/>
    </w:p>
    <w:p w:rsidR="00CA4C1B" w:rsidRPr="00F652EE" w:rsidRDefault="00B84FA2" w:rsidP="00F652EE">
      <w:pPr>
        <w:pStyle w:val="Lijstalinea"/>
      </w:pPr>
      <w:bookmarkStart w:id="173" w:name="_Toc262122532"/>
      <w:r>
        <w:t>ANOVA Land van Herkomst en Wiskundige V</w:t>
      </w:r>
      <w:r w:rsidR="00194A82" w:rsidRPr="00F652EE">
        <w:t>aardigheden</w:t>
      </w:r>
      <w:bookmarkEnd w:id="171"/>
      <w:bookmarkEnd w:id="172"/>
      <w:bookmarkEnd w:id="173"/>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1951"/>
        <w:gridCol w:w="1298"/>
        <w:gridCol w:w="1711"/>
        <w:gridCol w:w="1685"/>
        <w:gridCol w:w="1660"/>
        <w:gridCol w:w="1543"/>
      </w:tblGrid>
      <w:tr w:rsidR="00CA4C1B">
        <w:tc>
          <w:tcPr>
            <w:tcW w:w="1951"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1298"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Df</w:t>
            </w:r>
          </w:p>
        </w:tc>
        <w:tc>
          <w:tcPr>
            <w:tcW w:w="1711"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Sum of squares</w:t>
            </w:r>
          </w:p>
        </w:tc>
        <w:tc>
          <w:tcPr>
            <w:tcW w:w="1685"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Mean square</w:t>
            </w:r>
          </w:p>
        </w:tc>
        <w:tc>
          <w:tcPr>
            <w:tcW w:w="1660"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F value</w:t>
            </w:r>
          </w:p>
        </w:tc>
        <w:tc>
          <w:tcPr>
            <w:tcW w:w="1543" w:type="dxa"/>
            <w:shd w:val="clear" w:color="auto" w:fill="BFBFBF" w:themeFill="background1" w:themeFillShade="BF"/>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P</w:t>
            </w:r>
          </w:p>
        </w:tc>
      </w:tr>
      <w:tr w:rsidR="00CA4C1B">
        <w:tc>
          <w:tcPr>
            <w:tcW w:w="1951"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Between Groups</w:t>
            </w:r>
          </w:p>
        </w:tc>
        <w:tc>
          <w:tcPr>
            <w:tcW w:w="1298"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14</w:t>
            </w:r>
          </w:p>
        </w:tc>
        <w:tc>
          <w:tcPr>
            <w:tcW w:w="1711"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29.89</w:t>
            </w:r>
          </w:p>
        </w:tc>
        <w:tc>
          <w:tcPr>
            <w:tcW w:w="1685" w:type="dxa"/>
            <w:vAlign w:val="center"/>
          </w:tcPr>
          <w:p w:rsidR="00CA4C1B" w:rsidRP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CA4C1B">
              <w:t>2.135</w:t>
            </w:r>
          </w:p>
        </w:tc>
        <w:tc>
          <w:tcPr>
            <w:tcW w:w="1660"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1.78</w:t>
            </w:r>
          </w:p>
        </w:tc>
        <w:tc>
          <w:tcPr>
            <w:tcW w:w="1543"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0.0687</w:t>
            </w:r>
          </w:p>
        </w:tc>
      </w:tr>
      <w:tr w:rsidR="00CA4C1B">
        <w:tc>
          <w:tcPr>
            <w:tcW w:w="1951"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Within Groups</w:t>
            </w:r>
          </w:p>
        </w:tc>
        <w:tc>
          <w:tcPr>
            <w:tcW w:w="1298"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50</w:t>
            </w:r>
          </w:p>
        </w:tc>
        <w:tc>
          <w:tcPr>
            <w:tcW w:w="1711"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59.96</w:t>
            </w:r>
          </w:p>
        </w:tc>
        <w:tc>
          <w:tcPr>
            <w:tcW w:w="1685" w:type="dxa"/>
            <w:vAlign w:val="center"/>
          </w:tcPr>
          <w:p w:rsidR="00CA4C1B" w:rsidRP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CA4C1B">
              <w:t>1.199</w:t>
            </w:r>
          </w:p>
        </w:tc>
        <w:tc>
          <w:tcPr>
            <w:tcW w:w="1660"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1543"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r>
      <w:tr w:rsidR="00CA4C1B">
        <w:tc>
          <w:tcPr>
            <w:tcW w:w="1951"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Total</w:t>
            </w:r>
          </w:p>
        </w:tc>
        <w:tc>
          <w:tcPr>
            <w:tcW w:w="1298"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54</w:t>
            </w:r>
          </w:p>
        </w:tc>
        <w:tc>
          <w:tcPr>
            <w:tcW w:w="1711" w:type="dxa"/>
            <w:vAlign w:val="center"/>
          </w:tcPr>
          <w:p w:rsidR="00CA4C1B" w:rsidRDefault="00194A82"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89,85</w:t>
            </w:r>
          </w:p>
        </w:tc>
        <w:tc>
          <w:tcPr>
            <w:tcW w:w="1685" w:type="dxa"/>
            <w:vAlign w:val="center"/>
          </w:tcPr>
          <w:p w:rsidR="00CA4C1B" w:rsidRPr="00CA4C1B" w:rsidRDefault="00194A82"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3.334</w:t>
            </w:r>
          </w:p>
        </w:tc>
        <w:tc>
          <w:tcPr>
            <w:tcW w:w="1660"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1543" w:type="dxa"/>
            <w:vAlign w:val="center"/>
          </w:tcPr>
          <w:p w:rsidR="00CA4C1B" w:rsidRDefault="00CA4C1B"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r>
    </w:tbl>
    <w:p w:rsidR="00110CB2" w:rsidRPr="00110CB2" w:rsidRDefault="00110CB2" w:rsidP="00F468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spacing w:line="240" w:lineRule="auto"/>
      </w:pPr>
    </w:p>
    <w:p w:rsidR="009F0673" w:rsidRDefault="00FA6AC7" w:rsidP="00395FF7">
      <w:pPr>
        <w:pStyle w:val="Kop5"/>
      </w:pPr>
      <w:r>
        <w:t>Taalkundige</w:t>
      </w:r>
      <w:r w:rsidRPr="00110CB2">
        <w:t xml:space="preserve"> vaardigheden in verband gebracht met land van afkomst</w:t>
      </w:r>
    </w:p>
    <w:p w:rsidR="000454F9" w:rsidRDefault="0012625B" w:rsidP="000454F9">
      <w:pPr>
        <w:widowControl w:val="0"/>
        <w:autoSpaceDE w:val="0"/>
        <w:autoSpaceDN w:val="0"/>
        <w:adjustRightInd w:val="0"/>
      </w:pPr>
      <w:r w:rsidRPr="0012625B">
        <w:t xml:space="preserve">Na het uitvoeren van de Levenetest valt aan te nemen dat de varianties in de verschillende condities vergelijkbaar zijn (p&gt;0,05, hier 0,42). Een berekening van een Anova in de situatie van gelijke varianties is nuttig om een uitspraak te kunnen doen of er een verschil is tusen de verschillende groepen (kinderen met verschillende </w:t>
      </w:r>
      <w:r w:rsidR="002327CE">
        <w:t>oorspronkelijke nationaliteit</w:t>
      </w:r>
      <w:r w:rsidRPr="0012625B">
        <w:t xml:space="preserve">). De Anova geeft aan dat de nulhypothese kan verworpen worden ten voordele van de alternatieve hypothese F(p=0,005). De conclusie luidt dat in de populatie de perceptie van de ouders over de taalkundige vaardigheden van hun kinderen verschilt naargelang de </w:t>
      </w:r>
      <w:r w:rsidR="002327CE">
        <w:t>oorspronkelijke nationaliteit</w:t>
      </w:r>
      <w:r w:rsidRPr="0012625B">
        <w:t xml:space="preserve"> van het adoptiekind met 0,5% kans op een vergissing. Om na te gaan welke groepen precies van elkaar verschillen, wordt een post-hoc-test uitgevoerd. Deze test doet als het ware een t-test op elke combinatie van groepen. Bij deze data gaat de test alle combinaties van verschillende </w:t>
      </w:r>
      <w:r w:rsidR="002327CE">
        <w:t xml:space="preserve">oorspronkelijke nationaliteiten </w:t>
      </w:r>
      <w:r w:rsidRPr="0012625B">
        <w:t xml:space="preserve">met elkaar vergelijken. Op basis van de data valt te concluderen dat de assumptie van gelijke variantie opgaat. De volgende stap is het uitvoeren van een TukeyHSD. In de steekproef (n=65) zijn kleine verschillen vast te stellen tussen de perceptie van de ouders over de taalkundige vaardigheden van hun kinderen, rekening gehouden met hun </w:t>
      </w:r>
      <w:r w:rsidR="002327CE">
        <w:t>oorspronkelijke nationaliteit</w:t>
      </w:r>
      <w:r w:rsidRPr="0012625B">
        <w:t xml:space="preserve">. Om na te gaan of deze verschillen ook terug te vinden zijn in de populatie gebeurt een post-hoc, gecorrigeerd voor gelijke varianties tussen groepen. Deze toont aan dat deze verschillen echter niet door te trekken zijn naar de populatie. Er is geen enkel significant verschil op te merken tussen de verschillende </w:t>
      </w:r>
      <w:r w:rsidR="002327CE">
        <w:t>oorspronkelijke nationaliteiten</w:t>
      </w:r>
      <w:r w:rsidRPr="0012625B">
        <w:t xml:space="preserve"> wat betreft de door de ouders gepercipieerde taalkundige vaardigheden. De verwachting is dus dat in de populatie scores op taalkundige vaardigheden niet verschillen naargelang de </w:t>
      </w:r>
      <w:r w:rsidR="002327CE">
        <w:t>oorspronkelijke nationaliteit</w:t>
      </w:r>
      <w:r w:rsidRPr="0012625B">
        <w:t>. De nulhypothese wordt dus niet verworpen.</w:t>
      </w:r>
      <w:bookmarkStart w:id="174" w:name="_Toc259026727"/>
      <w:bookmarkStart w:id="175" w:name="_Toc259189476"/>
    </w:p>
    <w:p w:rsidR="00B84FA2" w:rsidRPr="00017E12" w:rsidRDefault="000C2932" w:rsidP="00017E12">
      <w:pPr>
        <w:pStyle w:val="Lijstalinea"/>
        <w:rPr>
          <w:i w:val="0"/>
        </w:rPr>
      </w:pPr>
      <w:bookmarkStart w:id="176" w:name="_Toc262122533"/>
      <w:r w:rsidRPr="00017E12">
        <w:rPr>
          <w:i w:val="0"/>
        </w:rPr>
        <w:t>Tabel 1</w:t>
      </w:r>
      <w:r w:rsidR="006E5A37" w:rsidRPr="00017E12">
        <w:rPr>
          <w:i w:val="0"/>
        </w:rPr>
        <w:t>0</w:t>
      </w:r>
      <w:bookmarkEnd w:id="176"/>
    </w:p>
    <w:p w:rsidR="00A74390" w:rsidRPr="00017E12" w:rsidRDefault="00A74390" w:rsidP="00F652EE">
      <w:pPr>
        <w:pStyle w:val="Lijstalinea"/>
      </w:pPr>
      <w:bookmarkStart w:id="177" w:name="_Toc262122534"/>
      <w:r w:rsidRPr="00017E12">
        <w:t>Levene's Test for Homogeneity of Variance (center = median)</w:t>
      </w:r>
      <w:bookmarkEnd w:id="174"/>
      <w:bookmarkEnd w:id="175"/>
      <w:bookmarkEnd w:id="177"/>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2307"/>
        <w:gridCol w:w="2493"/>
        <w:gridCol w:w="2524"/>
        <w:gridCol w:w="2524"/>
      </w:tblGrid>
      <w:tr w:rsidR="00A74390" w:rsidRPr="00242D47">
        <w:tc>
          <w:tcPr>
            <w:tcW w:w="2307" w:type="dxa"/>
            <w:shd w:val="clear" w:color="auto" w:fill="BFBFBF" w:themeFill="background1" w:themeFillShade="BF"/>
            <w:vAlign w:val="center"/>
          </w:tcPr>
          <w:p w:rsidR="00A74390" w:rsidRPr="00242D47"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2493" w:type="dxa"/>
            <w:shd w:val="clear" w:color="auto" w:fill="BFBFBF" w:themeFill="background1" w:themeFillShade="BF"/>
            <w:vAlign w:val="center"/>
          </w:tcPr>
          <w:p w:rsidR="00A74390" w:rsidRPr="00242D47"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242D47">
              <w:t>Df</w:t>
            </w:r>
          </w:p>
        </w:tc>
        <w:tc>
          <w:tcPr>
            <w:tcW w:w="2524" w:type="dxa"/>
            <w:shd w:val="clear" w:color="auto" w:fill="BFBFBF" w:themeFill="background1" w:themeFillShade="BF"/>
            <w:vAlign w:val="center"/>
          </w:tcPr>
          <w:p w:rsidR="00A74390" w:rsidRPr="00242D47"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242D47">
              <w:t>F value</w:t>
            </w:r>
          </w:p>
        </w:tc>
        <w:tc>
          <w:tcPr>
            <w:tcW w:w="2524" w:type="dxa"/>
            <w:shd w:val="clear" w:color="auto" w:fill="BFBFBF" w:themeFill="background1" w:themeFillShade="BF"/>
            <w:vAlign w:val="center"/>
          </w:tcPr>
          <w:p w:rsidR="00A74390" w:rsidRPr="00242D47"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242D47">
              <w:t>Pr(&gt;F)</w:t>
            </w:r>
          </w:p>
        </w:tc>
      </w:tr>
      <w:tr w:rsidR="00663A65">
        <w:tc>
          <w:tcPr>
            <w:tcW w:w="2307"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Between Groups</w:t>
            </w:r>
          </w:p>
        </w:tc>
        <w:tc>
          <w:tcPr>
            <w:tcW w:w="2493"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14</w:t>
            </w:r>
          </w:p>
        </w:tc>
        <w:tc>
          <w:tcPr>
            <w:tcW w:w="2524"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1.059</w:t>
            </w:r>
          </w:p>
        </w:tc>
        <w:tc>
          <w:tcPr>
            <w:tcW w:w="2524"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0.4152</w:t>
            </w:r>
          </w:p>
        </w:tc>
      </w:tr>
      <w:tr w:rsidR="00663A65">
        <w:tc>
          <w:tcPr>
            <w:tcW w:w="2307"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Within Groups</w:t>
            </w:r>
          </w:p>
        </w:tc>
        <w:tc>
          <w:tcPr>
            <w:tcW w:w="2493"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50</w:t>
            </w:r>
          </w:p>
        </w:tc>
        <w:tc>
          <w:tcPr>
            <w:tcW w:w="2524"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2524" w:type="dxa"/>
            <w:vAlign w:val="center"/>
          </w:tcPr>
          <w:p w:rsidR="00663A65" w:rsidRDefault="00663A65"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r>
    </w:tbl>
    <w:p w:rsidR="00296C67" w:rsidRDefault="00296C67" w:rsidP="00A74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rPr>
          <w:i/>
        </w:rPr>
      </w:pPr>
    </w:p>
    <w:p w:rsidR="00B84FA2" w:rsidRDefault="000C2932" w:rsidP="00F652EE">
      <w:pPr>
        <w:pStyle w:val="Lijstalinea"/>
      </w:pPr>
      <w:bookmarkStart w:id="178" w:name="_Toc262122535"/>
      <w:bookmarkStart w:id="179" w:name="_Toc259026728"/>
      <w:bookmarkStart w:id="180" w:name="_Toc259189477"/>
      <w:r w:rsidRPr="006E5A37">
        <w:rPr>
          <w:i w:val="0"/>
        </w:rPr>
        <w:t>Tabel 1</w:t>
      </w:r>
      <w:r w:rsidR="006E5A37">
        <w:rPr>
          <w:i w:val="0"/>
        </w:rPr>
        <w:t>1</w:t>
      </w:r>
      <w:bookmarkEnd w:id="178"/>
    </w:p>
    <w:p w:rsidR="00A74390" w:rsidRPr="00F652EE" w:rsidRDefault="00B84FA2" w:rsidP="00F652EE">
      <w:pPr>
        <w:pStyle w:val="Lijstalinea"/>
      </w:pPr>
      <w:bookmarkStart w:id="181" w:name="_Toc262122536"/>
      <w:r>
        <w:t>ANOVA Land van Herkomst en Taalkundige V</w:t>
      </w:r>
      <w:r w:rsidR="00A74390" w:rsidRPr="00F652EE">
        <w:t>aardigheden</w:t>
      </w:r>
      <w:bookmarkEnd w:id="179"/>
      <w:bookmarkEnd w:id="180"/>
      <w:bookmarkEnd w:id="181"/>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1951"/>
        <w:gridCol w:w="1298"/>
        <w:gridCol w:w="1711"/>
        <w:gridCol w:w="1685"/>
        <w:gridCol w:w="1660"/>
        <w:gridCol w:w="1543"/>
      </w:tblGrid>
      <w:tr w:rsidR="00A74390">
        <w:tc>
          <w:tcPr>
            <w:tcW w:w="1951" w:type="dxa"/>
            <w:shd w:val="clear" w:color="auto" w:fill="BFBFBF" w:themeFill="background1" w:themeFillShade="BF"/>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1298" w:type="dxa"/>
            <w:shd w:val="clear" w:color="auto" w:fill="BFBFBF" w:themeFill="background1" w:themeFillShade="BF"/>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Df</w:t>
            </w:r>
          </w:p>
        </w:tc>
        <w:tc>
          <w:tcPr>
            <w:tcW w:w="1711" w:type="dxa"/>
            <w:shd w:val="clear" w:color="auto" w:fill="BFBFBF" w:themeFill="background1" w:themeFillShade="BF"/>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Sum of squares</w:t>
            </w:r>
          </w:p>
        </w:tc>
        <w:tc>
          <w:tcPr>
            <w:tcW w:w="1685" w:type="dxa"/>
            <w:shd w:val="clear" w:color="auto" w:fill="BFBFBF" w:themeFill="background1" w:themeFillShade="BF"/>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Mean square</w:t>
            </w:r>
          </w:p>
        </w:tc>
        <w:tc>
          <w:tcPr>
            <w:tcW w:w="1660" w:type="dxa"/>
            <w:shd w:val="clear" w:color="auto" w:fill="BFBFBF" w:themeFill="background1" w:themeFillShade="BF"/>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F value</w:t>
            </w:r>
          </w:p>
        </w:tc>
        <w:tc>
          <w:tcPr>
            <w:tcW w:w="1543" w:type="dxa"/>
            <w:shd w:val="clear" w:color="auto" w:fill="BFBFBF" w:themeFill="background1" w:themeFillShade="BF"/>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P</w:t>
            </w:r>
          </w:p>
        </w:tc>
      </w:tr>
      <w:tr w:rsidR="00A74390">
        <w:tc>
          <w:tcPr>
            <w:tcW w:w="1951"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Between Groups</w:t>
            </w:r>
          </w:p>
        </w:tc>
        <w:tc>
          <w:tcPr>
            <w:tcW w:w="1298"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14</w:t>
            </w:r>
          </w:p>
        </w:tc>
        <w:tc>
          <w:tcPr>
            <w:tcW w:w="1711" w:type="dxa"/>
            <w:vAlign w:val="center"/>
          </w:tcPr>
          <w:p w:rsidR="00A74390" w:rsidRP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A74390">
              <w:t>46.84</w:t>
            </w:r>
          </w:p>
        </w:tc>
        <w:tc>
          <w:tcPr>
            <w:tcW w:w="1685" w:type="dxa"/>
            <w:vAlign w:val="center"/>
          </w:tcPr>
          <w:p w:rsidR="00A74390" w:rsidRP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A74390">
              <w:t>3.346</w:t>
            </w:r>
          </w:p>
        </w:tc>
        <w:tc>
          <w:tcPr>
            <w:tcW w:w="1660" w:type="dxa"/>
            <w:vAlign w:val="center"/>
          </w:tcPr>
          <w:p w:rsidR="00A74390" w:rsidRP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A74390">
              <w:t>2.652</w:t>
            </w:r>
          </w:p>
        </w:tc>
        <w:tc>
          <w:tcPr>
            <w:tcW w:w="1543" w:type="dxa"/>
            <w:vAlign w:val="center"/>
          </w:tcPr>
          <w:p w:rsidR="00A74390" w:rsidRP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A74390">
              <w:t>0.00579</w:t>
            </w:r>
          </w:p>
        </w:tc>
      </w:tr>
      <w:tr w:rsidR="00A74390">
        <w:tc>
          <w:tcPr>
            <w:tcW w:w="1951"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Within Groups</w:t>
            </w:r>
          </w:p>
        </w:tc>
        <w:tc>
          <w:tcPr>
            <w:tcW w:w="1298"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50</w:t>
            </w:r>
          </w:p>
        </w:tc>
        <w:tc>
          <w:tcPr>
            <w:tcW w:w="1711" w:type="dxa"/>
            <w:vAlign w:val="center"/>
          </w:tcPr>
          <w:p w:rsidR="00A74390" w:rsidRP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A74390">
              <w:t>63.09</w:t>
            </w:r>
          </w:p>
        </w:tc>
        <w:tc>
          <w:tcPr>
            <w:tcW w:w="1685" w:type="dxa"/>
            <w:vAlign w:val="center"/>
          </w:tcPr>
          <w:p w:rsidR="00A74390" w:rsidRP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rsidRPr="00A74390">
              <w:t>1.262</w:t>
            </w:r>
          </w:p>
        </w:tc>
        <w:tc>
          <w:tcPr>
            <w:tcW w:w="1660"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1543"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r>
      <w:tr w:rsidR="00A74390">
        <w:tc>
          <w:tcPr>
            <w:tcW w:w="1951"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Total</w:t>
            </w:r>
          </w:p>
        </w:tc>
        <w:tc>
          <w:tcPr>
            <w:tcW w:w="1298"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54</w:t>
            </w:r>
          </w:p>
        </w:tc>
        <w:tc>
          <w:tcPr>
            <w:tcW w:w="1711"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109.93</w:t>
            </w:r>
          </w:p>
        </w:tc>
        <w:tc>
          <w:tcPr>
            <w:tcW w:w="1685" w:type="dxa"/>
            <w:vAlign w:val="center"/>
          </w:tcPr>
          <w:p w:rsidR="00A74390" w:rsidRPr="00CA4C1B"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r>
              <w:t>4.608</w:t>
            </w:r>
          </w:p>
        </w:tc>
        <w:tc>
          <w:tcPr>
            <w:tcW w:w="1660"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c>
          <w:tcPr>
            <w:tcW w:w="1543" w:type="dxa"/>
            <w:vAlign w:val="center"/>
          </w:tcPr>
          <w:p w:rsidR="00A74390" w:rsidRDefault="00A74390" w:rsidP="00663A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center"/>
            </w:pPr>
          </w:p>
        </w:tc>
      </w:tr>
    </w:tbl>
    <w:p w:rsidR="009F0673" w:rsidRDefault="00162BC6" w:rsidP="005C6C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pPr>
      <w:r>
        <w:t xml:space="preserve"> </w:t>
      </w:r>
    </w:p>
    <w:p w:rsidR="00296C67" w:rsidRDefault="0012625B" w:rsidP="00FA7741">
      <w:r w:rsidRPr="0012625B">
        <w:t xml:space="preserve">Naar aanleiding van de </w:t>
      </w:r>
      <w:r w:rsidR="007D16C6">
        <w:t>berek</w:t>
      </w:r>
      <w:r w:rsidR="00FA790F">
        <w:t>ening van de A</w:t>
      </w:r>
      <w:r w:rsidR="007D16C6">
        <w:t>nova’s</w:t>
      </w:r>
      <w:r w:rsidRPr="0012625B">
        <w:t xml:space="preserve"> dient het volgende toch opgemerkt te worden. Saunders, Lewis &amp; Thornhill (2004) indiceren dat de statistische significantie van het verband dat door de toetsingsgrootheid wordt aangegeven gedeeltelijk wordt bepaald door de omvang van je steekproef. Een gevolg hiervan is dat het zeer moeilijk is om een significant resultaat te verkrijgen met een kleine steekproef, in dit onderzoek 65 respondenten.</w:t>
      </w:r>
    </w:p>
    <w:p w:rsidR="00906E6E" w:rsidRDefault="00906E6E" w:rsidP="00181FD2">
      <w:pPr>
        <w:pStyle w:val="Kop3"/>
      </w:pPr>
      <w:bookmarkStart w:id="182" w:name="_Toc262122136"/>
      <w:r>
        <w:t xml:space="preserve">Resultaten </w:t>
      </w:r>
      <w:r w:rsidR="003071C6">
        <w:t xml:space="preserve">stellingen op basis van een </w:t>
      </w:r>
      <w:r>
        <w:t>vijfpuntslikertschaal</w:t>
      </w:r>
      <w:bookmarkEnd w:id="182"/>
    </w:p>
    <w:p w:rsidR="00C40935" w:rsidRPr="004741E1" w:rsidRDefault="00C40935" w:rsidP="00943323">
      <w:pPr>
        <w:pStyle w:val="Kop4"/>
      </w:pPr>
      <w:bookmarkStart w:id="183" w:name="_Toc262122137"/>
      <w:r w:rsidRPr="004741E1">
        <w:t>Construct 1: ouderparticipatie</w:t>
      </w:r>
      <w:bookmarkEnd w:id="183"/>
      <w:r w:rsidR="00461EE5">
        <w:t xml:space="preserve"> </w:t>
      </w:r>
    </w:p>
    <w:p w:rsidR="003E1318" w:rsidRDefault="00461EE5" w:rsidP="00360F9C">
      <w:r>
        <w:t xml:space="preserve">Het eerste construct meet de </w:t>
      </w:r>
      <w:r w:rsidRPr="004741E1">
        <w:t xml:space="preserve">tevredenheid van </w:t>
      </w:r>
      <w:r w:rsidR="00FA790F">
        <w:t>Vlaamse adoptie</w:t>
      </w:r>
      <w:r w:rsidRPr="004741E1">
        <w:t>ouders over de betrokkenheid bij de ontwikkeling van hun kind</w:t>
      </w:r>
      <w:r>
        <w:t xml:space="preserve"> ten aanzien van de basisschool op een </w:t>
      </w:r>
      <w:r w:rsidRPr="00900D9B">
        <w:t>vijfpuntslikertschaal</w:t>
      </w:r>
      <w:r w:rsidR="00731459">
        <w:t>.</w:t>
      </w:r>
      <w:r w:rsidRPr="00900D9B">
        <w:t xml:space="preserve"> </w:t>
      </w:r>
      <w:r w:rsidR="004D2581">
        <w:t xml:space="preserve">Uit  tabel </w:t>
      </w:r>
      <w:r w:rsidR="006E5A37">
        <w:t>12</w:t>
      </w:r>
      <w:r w:rsidR="00B92CBC">
        <w:t xml:space="preserve"> </w:t>
      </w:r>
      <w:r w:rsidR="004D2581">
        <w:t xml:space="preserve">kunnen we afleiden dat </w:t>
      </w:r>
      <w:r w:rsidR="00AC40DE">
        <w:t>de adoptie</w:t>
      </w:r>
      <w:r w:rsidR="004D2581">
        <w:t xml:space="preserve">ouders uit de steekproef </w:t>
      </w:r>
      <w:r w:rsidR="009A52CA">
        <w:t xml:space="preserve">(n=65) </w:t>
      </w:r>
      <w:r w:rsidR="004D2581">
        <w:t>tevreden zijn over de manier waarop de school hen betrekt bij de ontwikkeling van hun kind.</w:t>
      </w:r>
      <w:r w:rsidR="008B1740">
        <w:t xml:space="preserve"> </w:t>
      </w:r>
      <w:r w:rsidR="008D7E63">
        <w:t>De meningen hierover zijn gelijklopend</w:t>
      </w:r>
      <w:r w:rsidR="00900D9B">
        <w:t>,</w:t>
      </w:r>
      <w:r w:rsidR="008D7E63">
        <w:t xml:space="preserve"> wat ook blijkt uit de klei</w:t>
      </w:r>
      <w:r w:rsidR="003C41A3">
        <w:t>ne stand</w:t>
      </w:r>
      <w:r w:rsidR="002077F2">
        <w:t>aardafwijkingen (tabel </w:t>
      </w:r>
      <w:r w:rsidR="00D86D8C">
        <w:t>12</w:t>
      </w:r>
      <w:r w:rsidR="008D7E63">
        <w:t xml:space="preserve">). </w:t>
      </w:r>
      <w:r w:rsidR="00B92CBC">
        <w:t>Negen</w:t>
      </w:r>
      <w:r w:rsidR="003A515C">
        <w:t xml:space="preserve"> van de </w:t>
      </w:r>
      <w:r w:rsidR="00B92CBC">
        <w:t>elf</w:t>
      </w:r>
      <w:r w:rsidR="003A515C">
        <w:t xml:space="preserve"> items scoren een gemiddelde dat tussen 3,54 en 4,06 ligt. De twee laatste items scoren opmerkelijk lager, maar </w:t>
      </w:r>
      <w:r w:rsidR="003A515C" w:rsidRPr="00C15BE5">
        <w:t>dit is te verklaren door de formulering van de items</w:t>
      </w:r>
      <w:r w:rsidR="00115E79">
        <w:t>. De eerste negen items zijn positief geformuleerd, terwijl de laatste twee negatief geformuleerd zijn</w:t>
      </w:r>
      <w:r w:rsidR="003A515C">
        <w:t xml:space="preserve">. </w:t>
      </w:r>
      <w:r w:rsidR="008B1740">
        <w:t>De meerderheid van de adoptie</w:t>
      </w:r>
      <w:r w:rsidR="00375A0B">
        <w:t>ouders uit de steekproef krijgt</w:t>
      </w:r>
      <w:r w:rsidR="008B1740">
        <w:t xml:space="preserve"> voldoende informatie </w:t>
      </w:r>
      <w:r w:rsidR="003E1318">
        <w:t xml:space="preserve">over </w:t>
      </w:r>
      <w:r w:rsidR="00375A0B">
        <w:t>zijn</w:t>
      </w:r>
      <w:r w:rsidR="003E1318">
        <w:t xml:space="preserve"> kind</w:t>
      </w:r>
      <w:r w:rsidR="006607EE">
        <w:t>,</w:t>
      </w:r>
      <w:r w:rsidR="003E1318">
        <w:t xml:space="preserve"> </w:t>
      </w:r>
      <w:r w:rsidR="00375A0B">
        <w:t>is</w:t>
      </w:r>
      <w:r w:rsidR="003E1318">
        <w:t xml:space="preserve"> </w:t>
      </w:r>
      <w:r w:rsidR="008B1740">
        <w:t>tevreden</w:t>
      </w:r>
      <w:r w:rsidR="003E1318">
        <w:t xml:space="preserve"> over </w:t>
      </w:r>
      <w:r w:rsidR="006607EE">
        <w:t xml:space="preserve">het goede contact met de school, </w:t>
      </w:r>
      <w:r w:rsidR="00375A0B">
        <w:t>wordt</w:t>
      </w:r>
      <w:r w:rsidR="003E1318">
        <w:t xml:space="preserve"> door de school betrokken bij het nem</w:t>
      </w:r>
      <w:r w:rsidR="006607EE">
        <w:t xml:space="preserve">en van belangrijke beslissingen, </w:t>
      </w:r>
      <w:r w:rsidR="003E1318">
        <w:t xml:space="preserve">vindt dat de school luistert naar hen en </w:t>
      </w:r>
      <w:r w:rsidR="00375A0B">
        <w:t>is</w:t>
      </w:r>
      <w:r w:rsidR="003E1318">
        <w:t xml:space="preserve"> actief b</w:t>
      </w:r>
      <w:r w:rsidR="006607EE">
        <w:t>etrokken bij het schoolgebeuren.</w:t>
      </w:r>
    </w:p>
    <w:p w:rsidR="004D2581" w:rsidRDefault="00853B3D" w:rsidP="00360F9C">
      <w:r>
        <w:t>Met de onderzoeksvragen in het achterho</w:t>
      </w:r>
      <w:r w:rsidR="00375A0B">
        <w:t xml:space="preserve">ofd is het toch belangrijk om </w:t>
      </w:r>
      <w:r w:rsidR="009A52CA">
        <w:t>op</w:t>
      </w:r>
      <w:r>
        <w:t xml:space="preserve"> te merken dat de mening</w:t>
      </w:r>
      <w:r w:rsidR="00782F52">
        <w:t>en</w:t>
      </w:r>
      <w:r>
        <w:t xml:space="preserve"> verdeeld zijn als het gaat over </w:t>
      </w:r>
      <w:r w:rsidR="00782F52">
        <w:t>“</w:t>
      </w:r>
      <w:r>
        <w:t>dat de school te weinig rekeni</w:t>
      </w:r>
      <w:r w:rsidR="00782F52">
        <w:t>n</w:t>
      </w:r>
      <w:r>
        <w:t xml:space="preserve">g </w:t>
      </w:r>
      <w:r w:rsidR="00782F52">
        <w:t>houdt met de achtergrond van de kinderen”</w:t>
      </w:r>
      <w:r w:rsidR="008D7E63">
        <w:t>(ouderpart10)</w:t>
      </w:r>
      <w:r w:rsidR="00782F52">
        <w:t xml:space="preserve">. Ongeveer </w:t>
      </w:r>
      <w:r w:rsidR="00375A0B">
        <w:t>een kwart van de respondenten</w:t>
      </w:r>
      <w:r w:rsidR="00782F52">
        <w:t xml:space="preserve"> is het helemaal oneens met deze stelling, </w:t>
      </w:r>
      <w:r w:rsidR="00375A0B">
        <w:t xml:space="preserve">een derde is het eerder oneens met deze stelling </w:t>
      </w:r>
      <w:r w:rsidR="00782F52">
        <w:t xml:space="preserve">terwijl </w:t>
      </w:r>
      <w:r w:rsidR="006607EE">
        <w:t>één zevende</w:t>
      </w:r>
      <w:r w:rsidR="00782F52">
        <w:t xml:space="preserve"> </w:t>
      </w:r>
      <w:r w:rsidR="003955A8">
        <w:t>geen standpunt inneemt</w:t>
      </w:r>
      <w:r w:rsidR="00782F52">
        <w:t xml:space="preserve"> en ongeveer </w:t>
      </w:r>
      <w:r w:rsidR="006607EE">
        <w:t>een kwart</w:t>
      </w:r>
      <w:r w:rsidR="00782F52">
        <w:t xml:space="preserve"> vindt dat de school te weinig rekening houdt met de achtergrond van hun kind. </w:t>
      </w:r>
      <w:r w:rsidR="001F7005">
        <w:t>Dit is toch een belangrijke vaststelling, aangezien een toch wel substantiële minderheid dit essentieel gegeven blijkbaar mist op school.</w:t>
      </w:r>
    </w:p>
    <w:p w:rsidR="00B92CBC" w:rsidRDefault="00B92CBC">
      <w:pPr>
        <w:spacing w:line="240" w:lineRule="auto"/>
        <w:rPr>
          <w:i/>
        </w:rPr>
      </w:pPr>
    </w:p>
    <w:p w:rsidR="00B84FA2" w:rsidRDefault="006E5A37" w:rsidP="00B83687">
      <w:pPr>
        <w:pStyle w:val="Lijstalinea"/>
      </w:pPr>
      <w:bookmarkStart w:id="184" w:name="_Toc262122537"/>
      <w:bookmarkStart w:id="185" w:name="_Toc259026729"/>
      <w:bookmarkStart w:id="186" w:name="_Toc259189478"/>
      <w:r w:rsidRPr="006E5A37">
        <w:rPr>
          <w:i w:val="0"/>
        </w:rPr>
        <w:t>Tabel 12</w:t>
      </w:r>
      <w:bookmarkEnd w:id="184"/>
    </w:p>
    <w:p w:rsidR="0001500D" w:rsidRPr="00B83687" w:rsidRDefault="00B84FA2" w:rsidP="00B83687">
      <w:pPr>
        <w:pStyle w:val="Lijstalinea"/>
      </w:pPr>
      <w:bookmarkStart w:id="187" w:name="_Toc262122538"/>
      <w:r>
        <w:t>Construct 1 – O</w:t>
      </w:r>
      <w:r w:rsidR="00880969" w:rsidRPr="00F652EE">
        <w:t xml:space="preserve">uderparticipatie </w:t>
      </w:r>
      <w:r>
        <w:t>(Gemiddelden en S</w:t>
      </w:r>
      <w:r w:rsidR="00AD6714" w:rsidRPr="00F652EE">
        <w:t>tandaardafwijkingen)</w:t>
      </w:r>
      <w:bookmarkEnd w:id="185"/>
      <w:bookmarkEnd w:id="186"/>
      <w:bookmarkEnd w:id="187"/>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34"/>
        <w:gridCol w:w="6359"/>
        <w:gridCol w:w="671"/>
        <w:gridCol w:w="671"/>
        <w:gridCol w:w="751"/>
        <w:gridCol w:w="751"/>
      </w:tblGrid>
      <w:tr w:rsidR="00967DE6" w:rsidRPr="00C43FAA">
        <w:tc>
          <w:tcPr>
            <w:tcW w:w="534" w:type="dxa"/>
            <w:shd w:val="clear" w:color="auto" w:fill="BFBFBF" w:themeFill="background1" w:themeFillShade="BF"/>
          </w:tcPr>
          <w:p w:rsidR="00967DE6" w:rsidRPr="00C43FAA" w:rsidRDefault="00967DE6" w:rsidP="00C43FAA">
            <w:pPr>
              <w:spacing w:line="240" w:lineRule="auto"/>
              <w:rPr>
                <w:i/>
              </w:rPr>
            </w:pPr>
          </w:p>
        </w:tc>
        <w:tc>
          <w:tcPr>
            <w:tcW w:w="6359" w:type="dxa"/>
            <w:shd w:val="clear" w:color="auto" w:fill="BFBFBF" w:themeFill="background1" w:themeFillShade="BF"/>
          </w:tcPr>
          <w:p w:rsidR="00967DE6" w:rsidRPr="00C43FAA" w:rsidRDefault="00967DE6" w:rsidP="00C43FAA">
            <w:pPr>
              <w:spacing w:line="240" w:lineRule="auto"/>
              <w:rPr>
                <w:i/>
              </w:rPr>
            </w:pPr>
            <w:r w:rsidRPr="00C43FAA">
              <w:rPr>
                <w:i/>
              </w:rPr>
              <w:t>Items ouderparticipatie</w:t>
            </w:r>
          </w:p>
        </w:tc>
        <w:tc>
          <w:tcPr>
            <w:tcW w:w="671" w:type="dxa"/>
            <w:shd w:val="clear" w:color="auto" w:fill="BFBFBF" w:themeFill="background1" w:themeFillShade="BF"/>
            <w:vAlign w:val="center"/>
          </w:tcPr>
          <w:p w:rsidR="00967DE6" w:rsidRPr="00FA790F" w:rsidRDefault="00FA790F" w:rsidP="00C43FAA">
            <w:pPr>
              <w:spacing w:line="240" w:lineRule="auto"/>
              <w:jc w:val="center"/>
              <w:rPr>
                <w:i/>
              </w:rPr>
            </w:pPr>
            <w:r w:rsidRPr="00FA790F">
              <w:rPr>
                <w:rFonts w:ascii="Arial Unicode MS" w:eastAsiaTheme="minorHAnsi" w:hAnsi="Arial Unicode MS" w:cs="Arial Unicode MS"/>
                <w:i/>
                <w:sz w:val="22"/>
                <w:szCs w:val="32"/>
                <w:lang w:val="en-US" w:eastAsia="en-US"/>
              </w:rPr>
              <w:t>x̅</w:t>
            </w:r>
          </w:p>
        </w:tc>
        <w:tc>
          <w:tcPr>
            <w:tcW w:w="671" w:type="dxa"/>
            <w:shd w:val="clear" w:color="auto" w:fill="BFBFBF" w:themeFill="background1" w:themeFillShade="BF"/>
            <w:vAlign w:val="center"/>
          </w:tcPr>
          <w:p w:rsidR="00967DE6" w:rsidRPr="00FA790F" w:rsidRDefault="00967DE6" w:rsidP="00C43FAA">
            <w:pPr>
              <w:spacing w:line="240" w:lineRule="auto"/>
              <w:jc w:val="center"/>
              <w:rPr>
                <w:i/>
              </w:rPr>
            </w:pPr>
            <w:r w:rsidRPr="00FA790F">
              <w:rPr>
                <w:rFonts w:eastAsiaTheme="minorHAnsi" w:cs="Helvetica"/>
                <w:bCs/>
                <w:i/>
                <w:szCs w:val="26"/>
                <w:lang w:val="en-US" w:eastAsia="en-US"/>
              </w:rPr>
              <w:t>S</w:t>
            </w:r>
            <w:r w:rsidR="00FA790F" w:rsidRPr="00FA790F">
              <w:rPr>
                <w:rFonts w:eastAsiaTheme="minorHAnsi" w:cs="Helvetica"/>
                <w:bCs/>
                <w:i/>
                <w:szCs w:val="26"/>
                <w:lang w:val="en-US" w:eastAsia="en-US"/>
              </w:rPr>
              <w:t>D</w:t>
            </w:r>
          </w:p>
        </w:tc>
        <w:tc>
          <w:tcPr>
            <w:tcW w:w="751" w:type="dxa"/>
            <w:shd w:val="clear" w:color="auto" w:fill="BFBFBF" w:themeFill="background1" w:themeFillShade="BF"/>
            <w:vAlign w:val="center"/>
          </w:tcPr>
          <w:p w:rsidR="00A35339" w:rsidRPr="00C43FAA" w:rsidRDefault="00A35339" w:rsidP="00C43FAA">
            <w:pPr>
              <w:spacing w:line="240" w:lineRule="auto"/>
              <w:jc w:val="center"/>
              <w:rPr>
                <w:i/>
              </w:rPr>
            </w:pPr>
            <w:r w:rsidRPr="00C43FAA">
              <w:rPr>
                <w:i/>
              </w:rPr>
              <w:t>Min</w:t>
            </w:r>
          </w:p>
          <w:p w:rsidR="00967DE6" w:rsidRPr="00C43FAA" w:rsidRDefault="00A35339" w:rsidP="00C43FAA">
            <w:pPr>
              <w:spacing w:line="240" w:lineRule="auto"/>
              <w:jc w:val="center"/>
              <w:rPr>
                <w:i/>
              </w:rPr>
            </w:pPr>
            <w:r w:rsidRPr="00C43FAA">
              <w:rPr>
                <w:i/>
              </w:rPr>
              <w:t>score</w:t>
            </w:r>
          </w:p>
        </w:tc>
        <w:tc>
          <w:tcPr>
            <w:tcW w:w="751" w:type="dxa"/>
            <w:shd w:val="clear" w:color="auto" w:fill="BFBFBF" w:themeFill="background1" w:themeFillShade="BF"/>
            <w:vAlign w:val="center"/>
          </w:tcPr>
          <w:p w:rsidR="00A35339" w:rsidRPr="00C43FAA" w:rsidRDefault="00A35339" w:rsidP="00C43FAA">
            <w:pPr>
              <w:spacing w:line="240" w:lineRule="auto"/>
              <w:jc w:val="center"/>
              <w:rPr>
                <w:i/>
              </w:rPr>
            </w:pPr>
            <w:r w:rsidRPr="00C43FAA">
              <w:rPr>
                <w:i/>
              </w:rPr>
              <w:t>Max</w:t>
            </w:r>
          </w:p>
          <w:p w:rsidR="00967DE6" w:rsidRPr="00C43FAA" w:rsidRDefault="00A35339" w:rsidP="00C43FAA">
            <w:pPr>
              <w:spacing w:line="240" w:lineRule="auto"/>
              <w:jc w:val="center"/>
              <w:rPr>
                <w:i/>
              </w:rPr>
            </w:pPr>
            <w:r w:rsidRPr="00C43FAA">
              <w:rPr>
                <w:i/>
              </w:rPr>
              <w:t>score</w:t>
            </w:r>
          </w:p>
        </w:tc>
      </w:tr>
      <w:tr w:rsidR="00967DE6" w:rsidRPr="00C43FAA">
        <w:tc>
          <w:tcPr>
            <w:tcW w:w="534" w:type="dxa"/>
          </w:tcPr>
          <w:p w:rsidR="00967DE6" w:rsidRPr="00C43FAA" w:rsidRDefault="00967DE6" w:rsidP="00C43FAA">
            <w:pPr>
              <w:spacing w:line="240" w:lineRule="auto"/>
              <w:rPr>
                <w:color w:val="000000"/>
              </w:rPr>
            </w:pPr>
            <w:r w:rsidRPr="00C43FAA">
              <w:rPr>
                <w:color w:val="000000"/>
              </w:rPr>
              <w:t>1</w:t>
            </w:r>
          </w:p>
        </w:tc>
        <w:tc>
          <w:tcPr>
            <w:tcW w:w="6359" w:type="dxa"/>
          </w:tcPr>
          <w:p w:rsidR="00967DE6" w:rsidRPr="00C43FAA" w:rsidRDefault="00967DE6" w:rsidP="00C43FAA">
            <w:pPr>
              <w:spacing w:line="240" w:lineRule="auto"/>
              <w:rPr>
                <w:i/>
              </w:rPr>
            </w:pPr>
            <w:r w:rsidRPr="00C43FAA">
              <w:rPr>
                <w:color w:val="000000"/>
              </w:rPr>
              <w:t>De school geeft voldoende informatie over hoe het met ons kind gaat</w:t>
            </w:r>
          </w:p>
        </w:tc>
        <w:tc>
          <w:tcPr>
            <w:tcW w:w="671" w:type="dxa"/>
            <w:vAlign w:val="center"/>
          </w:tcPr>
          <w:p w:rsidR="00967DE6" w:rsidRPr="00C43FAA" w:rsidRDefault="00967DE6" w:rsidP="00C43FAA">
            <w:pPr>
              <w:spacing w:line="240" w:lineRule="auto"/>
              <w:jc w:val="center"/>
              <w:rPr>
                <w:i/>
              </w:rPr>
            </w:pPr>
            <w:r w:rsidRPr="00C43FAA">
              <w:rPr>
                <w:i/>
              </w:rPr>
              <w:t>3,75</w:t>
            </w:r>
          </w:p>
        </w:tc>
        <w:tc>
          <w:tcPr>
            <w:tcW w:w="671" w:type="dxa"/>
            <w:vAlign w:val="center"/>
          </w:tcPr>
          <w:p w:rsidR="00967DE6" w:rsidRPr="00C43FAA" w:rsidRDefault="00967DE6" w:rsidP="00C43FAA">
            <w:pPr>
              <w:spacing w:line="240" w:lineRule="auto"/>
              <w:jc w:val="center"/>
              <w:rPr>
                <w:i/>
              </w:rPr>
            </w:pPr>
            <w:r w:rsidRPr="00C43FAA">
              <w:rPr>
                <w:i/>
              </w:rPr>
              <w:t>1,19</w:t>
            </w:r>
          </w:p>
        </w:tc>
        <w:tc>
          <w:tcPr>
            <w:tcW w:w="751" w:type="dxa"/>
            <w:vAlign w:val="center"/>
          </w:tcPr>
          <w:p w:rsidR="00967DE6" w:rsidRPr="00C43FAA" w:rsidRDefault="00A35339" w:rsidP="00C43FAA">
            <w:pPr>
              <w:spacing w:line="240" w:lineRule="auto"/>
              <w:jc w:val="center"/>
              <w:rPr>
                <w:i/>
              </w:rPr>
            </w:pPr>
            <w:r w:rsidRPr="00C43FAA">
              <w:rPr>
                <w:i/>
              </w:rPr>
              <w:t>2</w:t>
            </w:r>
          </w:p>
        </w:tc>
        <w:tc>
          <w:tcPr>
            <w:tcW w:w="751" w:type="dxa"/>
            <w:vAlign w:val="center"/>
          </w:tcPr>
          <w:p w:rsidR="00967DE6" w:rsidRPr="00C43FAA" w:rsidRDefault="00A35339" w:rsidP="00C43FAA">
            <w:pPr>
              <w:spacing w:line="240" w:lineRule="auto"/>
              <w:jc w:val="center"/>
              <w:rPr>
                <w:i/>
              </w:rPr>
            </w:pPr>
            <w:r w:rsidRPr="00C43FAA">
              <w:rPr>
                <w:i/>
              </w:rPr>
              <w:t>5</w:t>
            </w:r>
          </w:p>
        </w:tc>
      </w:tr>
      <w:tr w:rsidR="00967DE6" w:rsidRPr="00C43FAA">
        <w:tc>
          <w:tcPr>
            <w:tcW w:w="534" w:type="dxa"/>
          </w:tcPr>
          <w:p w:rsidR="00967DE6" w:rsidRPr="00C43FAA" w:rsidRDefault="00967DE6" w:rsidP="00C43FAA">
            <w:pPr>
              <w:spacing w:line="240" w:lineRule="auto"/>
              <w:rPr>
                <w:color w:val="000000"/>
              </w:rPr>
            </w:pPr>
            <w:r w:rsidRPr="00C43FAA">
              <w:rPr>
                <w:color w:val="000000"/>
              </w:rPr>
              <w:t>2</w:t>
            </w:r>
          </w:p>
        </w:tc>
        <w:tc>
          <w:tcPr>
            <w:tcW w:w="6359" w:type="dxa"/>
          </w:tcPr>
          <w:p w:rsidR="00967DE6" w:rsidRPr="00C43FAA" w:rsidRDefault="00967DE6" w:rsidP="00C43FAA">
            <w:pPr>
              <w:spacing w:line="240" w:lineRule="auto"/>
              <w:rPr>
                <w:i/>
              </w:rPr>
            </w:pPr>
            <w:r w:rsidRPr="00C43FAA">
              <w:rPr>
                <w:color w:val="000000"/>
              </w:rPr>
              <w:t>Wij zijn het vaak niet eens met de school</w:t>
            </w:r>
          </w:p>
        </w:tc>
        <w:tc>
          <w:tcPr>
            <w:tcW w:w="671" w:type="dxa"/>
            <w:vAlign w:val="center"/>
          </w:tcPr>
          <w:p w:rsidR="00967DE6" w:rsidRPr="00C43FAA" w:rsidRDefault="00967DE6" w:rsidP="00C43FAA">
            <w:pPr>
              <w:spacing w:line="240" w:lineRule="auto"/>
              <w:jc w:val="center"/>
              <w:rPr>
                <w:i/>
              </w:rPr>
            </w:pPr>
            <w:r w:rsidRPr="00C43FAA">
              <w:rPr>
                <w:i/>
              </w:rPr>
              <w:t>3,82</w:t>
            </w:r>
          </w:p>
        </w:tc>
        <w:tc>
          <w:tcPr>
            <w:tcW w:w="671" w:type="dxa"/>
            <w:vAlign w:val="center"/>
          </w:tcPr>
          <w:p w:rsidR="00967DE6" w:rsidRPr="00C43FAA" w:rsidRDefault="00967DE6" w:rsidP="00C43FAA">
            <w:pPr>
              <w:spacing w:line="240" w:lineRule="auto"/>
              <w:jc w:val="center"/>
              <w:rPr>
                <w:i/>
              </w:rPr>
            </w:pPr>
            <w:r w:rsidRPr="00C43FAA">
              <w:rPr>
                <w:i/>
              </w:rPr>
              <w:t>1,17</w:t>
            </w:r>
          </w:p>
        </w:tc>
        <w:tc>
          <w:tcPr>
            <w:tcW w:w="751" w:type="dxa"/>
            <w:vAlign w:val="center"/>
          </w:tcPr>
          <w:p w:rsidR="00967DE6" w:rsidRPr="00C43FAA" w:rsidRDefault="00A35339" w:rsidP="00C43FAA">
            <w:pPr>
              <w:spacing w:line="240" w:lineRule="auto"/>
              <w:jc w:val="center"/>
              <w:rPr>
                <w:i/>
              </w:rPr>
            </w:pPr>
            <w:r w:rsidRPr="00C43FAA">
              <w:rPr>
                <w:i/>
              </w:rPr>
              <w:t>1</w:t>
            </w:r>
          </w:p>
        </w:tc>
        <w:tc>
          <w:tcPr>
            <w:tcW w:w="751" w:type="dxa"/>
            <w:vAlign w:val="center"/>
          </w:tcPr>
          <w:p w:rsidR="00967DE6" w:rsidRPr="00C43FAA" w:rsidRDefault="00A35339" w:rsidP="00C43FAA">
            <w:pPr>
              <w:spacing w:line="240" w:lineRule="auto"/>
              <w:jc w:val="center"/>
              <w:rPr>
                <w:i/>
              </w:rPr>
            </w:pPr>
            <w:r w:rsidRPr="00C43FAA">
              <w:rPr>
                <w:i/>
              </w:rPr>
              <w:t>5</w:t>
            </w:r>
          </w:p>
        </w:tc>
      </w:tr>
      <w:tr w:rsidR="00967DE6" w:rsidRPr="00C43FAA">
        <w:tc>
          <w:tcPr>
            <w:tcW w:w="534" w:type="dxa"/>
          </w:tcPr>
          <w:p w:rsidR="00967DE6" w:rsidRPr="00C43FAA" w:rsidRDefault="00967DE6" w:rsidP="00C43FAA">
            <w:pPr>
              <w:spacing w:line="240" w:lineRule="auto"/>
              <w:rPr>
                <w:color w:val="000000"/>
              </w:rPr>
            </w:pPr>
            <w:r w:rsidRPr="00C43FAA">
              <w:rPr>
                <w:color w:val="000000"/>
              </w:rPr>
              <w:t>3</w:t>
            </w:r>
          </w:p>
        </w:tc>
        <w:tc>
          <w:tcPr>
            <w:tcW w:w="6359" w:type="dxa"/>
          </w:tcPr>
          <w:p w:rsidR="00967DE6" w:rsidRPr="00C43FAA" w:rsidRDefault="00967DE6" w:rsidP="00C43FAA">
            <w:pPr>
              <w:spacing w:line="240" w:lineRule="auto"/>
              <w:rPr>
                <w:i/>
              </w:rPr>
            </w:pPr>
            <w:r w:rsidRPr="00C43FAA">
              <w:rPr>
                <w:color w:val="000000"/>
              </w:rPr>
              <w:t>Wij hebben als ouders een goed contact met de school</w:t>
            </w:r>
          </w:p>
        </w:tc>
        <w:tc>
          <w:tcPr>
            <w:tcW w:w="671" w:type="dxa"/>
            <w:vAlign w:val="center"/>
          </w:tcPr>
          <w:p w:rsidR="00967DE6" w:rsidRPr="00C43FAA" w:rsidRDefault="00967DE6" w:rsidP="00C43FAA">
            <w:pPr>
              <w:spacing w:line="240" w:lineRule="auto"/>
              <w:jc w:val="center"/>
              <w:rPr>
                <w:i/>
              </w:rPr>
            </w:pPr>
            <w:r w:rsidRPr="00C43FAA">
              <w:t>4,06</w:t>
            </w:r>
          </w:p>
        </w:tc>
        <w:tc>
          <w:tcPr>
            <w:tcW w:w="671" w:type="dxa"/>
            <w:vAlign w:val="center"/>
          </w:tcPr>
          <w:p w:rsidR="00967DE6" w:rsidRPr="00C43FAA" w:rsidRDefault="00967DE6" w:rsidP="00C43FAA">
            <w:pPr>
              <w:spacing w:line="240" w:lineRule="auto"/>
              <w:jc w:val="center"/>
              <w:rPr>
                <w:i/>
              </w:rPr>
            </w:pPr>
            <w:r w:rsidRPr="00C43FAA">
              <w:t>1,07</w:t>
            </w:r>
          </w:p>
        </w:tc>
        <w:tc>
          <w:tcPr>
            <w:tcW w:w="751" w:type="dxa"/>
            <w:vAlign w:val="center"/>
          </w:tcPr>
          <w:p w:rsidR="00967DE6" w:rsidRPr="00C43FAA" w:rsidRDefault="00A35339" w:rsidP="00C43FAA">
            <w:pPr>
              <w:spacing w:line="240" w:lineRule="auto"/>
              <w:jc w:val="center"/>
              <w:rPr>
                <w:i/>
              </w:rPr>
            </w:pPr>
            <w:r w:rsidRPr="00C43FAA">
              <w:rPr>
                <w:i/>
              </w:rPr>
              <w:t>2</w:t>
            </w:r>
          </w:p>
        </w:tc>
        <w:tc>
          <w:tcPr>
            <w:tcW w:w="751" w:type="dxa"/>
            <w:vAlign w:val="center"/>
          </w:tcPr>
          <w:p w:rsidR="00967DE6" w:rsidRPr="00C43FAA" w:rsidRDefault="00A35339" w:rsidP="00C43FAA">
            <w:pPr>
              <w:spacing w:line="240" w:lineRule="auto"/>
              <w:jc w:val="center"/>
              <w:rPr>
                <w:i/>
              </w:rPr>
            </w:pPr>
            <w:r w:rsidRPr="00C43FAA">
              <w:rPr>
                <w:i/>
              </w:rPr>
              <w:t>5</w:t>
            </w:r>
          </w:p>
        </w:tc>
      </w:tr>
      <w:tr w:rsidR="00A35339" w:rsidRPr="00C43FAA">
        <w:tc>
          <w:tcPr>
            <w:tcW w:w="534" w:type="dxa"/>
          </w:tcPr>
          <w:p w:rsidR="00A35339" w:rsidRPr="00C43FAA" w:rsidRDefault="00A35339" w:rsidP="00C43FAA">
            <w:pPr>
              <w:spacing w:line="240" w:lineRule="auto"/>
              <w:rPr>
                <w:color w:val="000000"/>
              </w:rPr>
            </w:pPr>
            <w:r w:rsidRPr="00C43FAA">
              <w:rPr>
                <w:color w:val="000000"/>
              </w:rPr>
              <w:t>4</w:t>
            </w:r>
          </w:p>
        </w:tc>
        <w:tc>
          <w:tcPr>
            <w:tcW w:w="6359" w:type="dxa"/>
          </w:tcPr>
          <w:p w:rsidR="00A35339" w:rsidRPr="00C43FAA" w:rsidRDefault="00A35339" w:rsidP="00C43FAA">
            <w:pPr>
              <w:spacing w:line="240" w:lineRule="auto"/>
              <w:rPr>
                <w:i/>
              </w:rPr>
            </w:pPr>
            <w:r w:rsidRPr="00C43FAA">
              <w:rPr>
                <w:color w:val="000000"/>
              </w:rPr>
              <w:t>De school geeft voldoende informatie over haar manier van werken</w:t>
            </w:r>
          </w:p>
        </w:tc>
        <w:tc>
          <w:tcPr>
            <w:tcW w:w="671" w:type="dxa"/>
            <w:vAlign w:val="center"/>
          </w:tcPr>
          <w:p w:rsidR="00A35339" w:rsidRPr="00C43FAA" w:rsidRDefault="00A35339" w:rsidP="00C43FAA">
            <w:pPr>
              <w:spacing w:line="240" w:lineRule="auto"/>
              <w:jc w:val="center"/>
              <w:rPr>
                <w:i/>
              </w:rPr>
            </w:pPr>
            <w:r w:rsidRPr="00C43FAA">
              <w:t>3,74</w:t>
            </w:r>
          </w:p>
        </w:tc>
        <w:tc>
          <w:tcPr>
            <w:tcW w:w="671" w:type="dxa"/>
            <w:vAlign w:val="center"/>
          </w:tcPr>
          <w:p w:rsidR="00A35339" w:rsidRPr="00C43FAA" w:rsidRDefault="00A35339" w:rsidP="00C43FAA">
            <w:pPr>
              <w:spacing w:line="240" w:lineRule="auto"/>
              <w:jc w:val="center"/>
              <w:rPr>
                <w:i/>
              </w:rPr>
            </w:pPr>
            <w:r w:rsidRPr="00C43FAA">
              <w:t>1,19</w:t>
            </w:r>
          </w:p>
        </w:tc>
        <w:tc>
          <w:tcPr>
            <w:tcW w:w="751" w:type="dxa"/>
            <w:vAlign w:val="center"/>
          </w:tcPr>
          <w:p w:rsidR="00A35339" w:rsidRPr="00C43FAA" w:rsidRDefault="00A35339" w:rsidP="00C43FAA">
            <w:pPr>
              <w:spacing w:line="240" w:lineRule="auto"/>
              <w:jc w:val="center"/>
              <w:rPr>
                <w:i/>
              </w:rPr>
            </w:pPr>
            <w:r w:rsidRPr="00C43FAA">
              <w:rPr>
                <w:i/>
              </w:rPr>
              <w:t>1</w:t>
            </w:r>
          </w:p>
        </w:tc>
        <w:tc>
          <w:tcPr>
            <w:tcW w:w="751" w:type="dxa"/>
            <w:vAlign w:val="center"/>
          </w:tcPr>
          <w:p w:rsidR="00A35339" w:rsidRPr="00C43FAA" w:rsidRDefault="00A35339" w:rsidP="00C43FAA">
            <w:pPr>
              <w:spacing w:line="240" w:lineRule="auto"/>
              <w:jc w:val="center"/>
              <w:rPr>
                <w:i/>
              </w:rPr>
            </w:pPr>
            <w:r w:rsidRPr="00C43FAA">
              <w:rPr>
                <w:i/>
              </w:rPr>
              <w:t>5</w:t>
            </w:r>
          </w:p>
        </w:tc>
      </w:tr>
      <w:tr w:rsidR="00A35339" w:rsidRPr="00C43FAA">
        <w:tc>
          <w:tcPr>
            <w:tcW w:w="534" w:type="dxa"/>
          </w:tcPr>
          <w:p w:rsidR="00A35339" w:rsidRPr="00C43FAA" w:rsidRDefault="00A35339" w:rsidP="00C43FAA">
            <w:pPr>
              <w:spacing w:line="240" w:lineRule="auto"/>
              <w:rPr>
                <w:i/>
              </w:rPr>
            </w:pPr>
            <w:r w:rsidRPr="00C43FAA">
              <w:rPr>
                <w:i/>
              </w:rPr>
              <w:t>5</w:t>
            </w:r>
          </w:p>
        </w:tc>
        <w:tc>
          <w:tcPr>
            <w:tcW w:w="6359" w:type="dxa"/>
          </w:tcPr>
          <w:p w:rsidR="00A35339" w:rsidRPr="00C43FAA" w:rsidRDefault="00A35339" w:rsidP="00C43FAA">
            <w:pPr>
              <w:spacing w:line="240" w:lineRule="auto"/>
              <w:rPr>
                <w:i/>
              </w:rPr>
            </w:pPr>
            <w:r w:rsidRPr="00C43FAA">
              <w:rPr>
                <w:color w:val="000000"/>
              </w:rPr>
              <w:t>De school neemt belangrijke beslissingen in overleg met de ouders.</w:t>
            </w:r>
          </w:p>
        </w:tc>
        <w:tc>
          <w:tcPr>
            <w:tcW w:w="671" w:type="dxa"/>
            <w:vAlign w:val="center"/>
          </w:tcPr>
          <w:p w:rsidR="00A35339" w:rsidRPr="00C43FAA" w:rsidRDefault="00A35339" w:rsidP="00C43FAA">
            <w:pPr>
              <w:spacing w:line="240" w:lineRule="auto"/>
              <w:jc w:val="center"/>
              <w:rPr>
                <w:i/>
              </w:rPr>
            </w:pPr>
            <w:r w:rsidRPr="00C43FAA">
              <w:rPr>
                <w:i/>
              </w:rPr>
              <w:t>3,75</w:t>
            </w:r>
          </w:p>
        </w:tc>
        <w:tc>
          <w:tcPr>
            <w:tcW w:w="671" w:type="dxa"/>
            <w:vAlign w:val="center"/>
          </w:tcPr>
          <w:p w:rsidR="00A35339" w:rsidRPr="00C43FAA" w:rsidRDefault="00A35339" w:rsidP="00C43FAA">
            <w:pPr>
              <w:spacing w:line="240" w:lineRule="auto"/>
              <w:jc w:val="center"/>
              <w:rPr>
                <w:i/>
              </w:rPr>
            </w:pPr>
            <w:r w:rsidRPr="00C43FAA">
              <w:rPr>
                <w:i/>
              </w:rPr>
              <w:t>1,12</w:t>
            </w:r>
          </w:p>
        </w:tc>
        <w:tc>
          <w:tcPr>
            <w:tcW w:w="751" w:type="dxa"/>
            <w:vAlign w:val="center"/>
          </w:tcPr>
          <w:p w:rsidR="00A35339" w:rsidRPr="00C43FAA" w:rsidRDefault="00A35339" w:rsidP="00C43FAA">
            <w:pPr>
              <w:spacing w:line="240" w:lineRule="auto"/>
              <w:jc w:val="center"/>
              <w:rPr>
                <w:i/>
              </w:rPr>
            </w:pPr>
            <w:r w:rsidRPr="00C43FAA">
              <w:rPr>
                <w:i/>
              </w:rPr>
              <w:t>1</w:t>
            </w:r>
          </w:p>
        </w:tc>
        <w:tc>
          <w:tcPr>
            <w:tcW w:w="751" w:type="dxa"/>
            <w:vAlign w:val="center"/>
          </w:tcPr>
          <w:p w:rsidR="00A35339" w:rsidRPr="00C43FAA" w:rsidRDefault="00A35339" w:rsidP="00C43FAA">
            <w:pPr>
              <w:spacing w:line="240" w:lineRule="auto"/>
              <w:jc w:val="center"/>
              <w:rPr>
                <w:i/>
              </w:rPr>
            </w:pPr>
            <w:r w:rsidRPr="00C43FAA">
              <w:rPr>
                <w:i/>
              </w:rPr>
              <w:t>5</w:t>
            </w:r>
          </w:p>
        </w:tc>
      </w:tr>
      <w:tr w:rsidR="00967DE6" w:rsidRPr="00C43FAA">
        <w:tc>
          <w:tcPr>
            <w:tcW w:w="534" w:type="dxa"/>
          </w:tcPr>
          <w:p w:rsidR="00967DE6" w:rsidRPr="00C43FAA" w:rsidRDefault="00967DE6" w:rsidP="00C43FAA">
            <w:pPr>
              <w:spacing w:line="240" w:lineRule="auto"/>
              <w:rPr>
                <w:i/>
              </w:rPr>
            </w:pPr>
            <w:r w:rsidRPr="00C43FAA">
              <w:rPr>
                <w:i/>
              </w:rPr>
              <w:t>6</w:t>
            </w:r>
          </w:p>
        </w:tc>
        <w:tc>
          <w:tcPr>
            <w:tcW w:w="6359" w:type="dxa"/>
          </w:tcPr>
          <w:p w:rsidR="00967DE6" w:rsidRPr="00C43FAA" w:rsidRDefault="00967DE6" w:rsidP="00C43FAA">
            <w:pPr>
              <w:spacing w:line="240" w:lineRule="auto"/>
              <w:rPr>
                <w:i/>
              </w:rPr>
            </w:pPr>
            <w:r w:rsidRPr="00C43FAA">
              <w:rPr>
                <w:color w:val="000000"/>
              </w:rPr>
              <w:t>Wij doen thuis veel om ons kind te ondersteunen op school</w:t>
            </w:r>
          </w:p>
        </w:tc>
        <w:tc>
          <w:tcPr>
            <w:tcW w:w="671" w:type="dxa"/>
            <w:vAlign w:val="center"/>
          </w:tcPr>
          <w:p w:rsidR="00967DE6" w:rsidRPr="00C43FAA" w:rsidRDefault="00967DE6" w:rsidP="00C43FAA">
            <w:pPr>
              <w:spacing w:line="240" w:lineRule="auto"/>
              <w:jc w:val="center"/>
              <w:rPr>
                <w:i/>
              </w:rPr>
            </w:pPr>
            <w:r w:rsidRPr="00C43FAA">
              <w:t>4,02</w:t>
            </w:r>
          </w:p>
        </w:tc>
        <w:tc>
          <w:tcPr>
            <w:tcW w:w="671" w:type="dxa"/>
            <w:vAlign w:val="center"/>
          </w:tcPr>
          <w:p w:rsidR="00967DE6" w:rsidRPr="00C43FAA" w:rsidRDefault="00967DE6" w:rsidP="00C43FAA">
            <w:pPr>
              <w:spacing w:line="240" w:lineRule="auto"/>
              <w:jc w:val="center"/>
              <w:rPr>
                <w:i/>
              </w:rPr>
            </w:pPr>
            <w:r w:rsidRPr="00C43FAA">
              <w:rPr>
                <w:i/>
              </w:rPr>
              <w:t>1,17</w:t>
            </w:r>
          </w:p>
        </w:tc>
        <w:tc>
          <w:tcPr>
            <w:tcW w:w="751" w:type="dxa"/>
            <w:vAlign w:val="center"/>
          </w:tcPr>
          <w:p w:rsidR="00967DE6" w:rsidRPr="00C43FAA" w:rsidRDefault="00A35339" w:rsidP="00C43FAA">
            <w:pPr>
              <w:spacing w:line="240" w:lineRule="auto"/>
              <w:jc w:val="center"/>
              <w:rPr>
                <w:i/>
              </w:rPr>
            </w:pPr>
            <w:r w:rsidRPr="00C43FAA">
              <w:rPr>
                <w:i/>
              </w:rPr>
              <w:t>2</w:t>
            </w:r>
          </w:p>
        </w:tc>
        <w:tc>
          <w:tcPr>
            <w:tcW w:w="751" w:type="dxa"/>
            <w:vAlign w:val="center"/>
          </w:tcPr>
          <w:p w:rsidR="00967DE6" w:rsidRPr="00C43FAA" w:rsidRDefault="00A35339" w:rsidP="00C43FAA">
            <w:pPr>
              <w:spacing w:line="240" w:lineRule="auto"/>
              <w:jc w:val="center"/>
              <w:rPr>
                <w:i/>
              </w:rPr>
            </w:pPr>
            <w:r w:rsidRPr="00C43FAA">
              <w:rPr>
                <w:i/>
              </w:rPr>
              <w:t>5</w:t>
            </w:r>
          </w:p>
        </w:tc>
      </w:tr>
      <w:tr w:rsidR="00967DE6" w:rsidRPr="00C43FAA">
        <w:tc>
          <w:tcPr>
            <w:tcW w:w="534" w:type="dxa"/>
          </w:tcPr>
          <w:p w:rsidR="00967DE6" w:rsidRPr="00C43FAA" w:rsidRDefault="00967DE6" w:rsidP="00C43FAA">
            <w:pPr>
              <w:spacing w:line="240" w:lineRule="auto"/>
              <w:rPr>
                <w:i/>
              </w:rPr>
            </w:pPr>
            <w:r w:rsidRPr="00C43FAA">
              <w:rPr>
                <w:i/>
              </w:rPr>
              <w:t>7</w:t>
            </w:r>
          </w:p>
        </w:tc>
        <w:tc>
          <w:tcPr>
            <w:tcW w:w="6359" w:type="dxa"/>
          </w:tcPr>
          <w:p w:rsidR="00967DE6" w:rsidRPr="00C43FAA" w:rsidRDefault="00967DE6" w:rsidP="00C43FAA">
            <w:pPr>
              <w:spacing w:line="240" w:lineRule="auto"/>
              <w:rPr>
                <w:i/>
              </w:rPr>
            </w:pPr>
            <w:r w:rsidRPr="00C43FAA">
              <w:rPr>
                <w:color w:val="000000"/>
              </w:rPr>
              <w:t>De school laat duidelijk weten wat je als ouders thuis kunt doen om je kind te helpen</w:t>
            </w:r>
          </w:p>
        </w:tc>
        <w:tc>
          <w:tcPr>
            <w:tcW w:w="671" w:type="dxa"/>
            <w:vAlign w:val="center"/>
          </w:tcPr>
          <w:p w:rsidR="00967DE6" w:rsidRPr="00C43FAA" w:rsidRDefault="00967DE6" w:rsidP="00C43FAA">
            <w:pPr>
              <w:spacing w:line="240" w:lineRule="auto"/>
              <w:jc w:val="center"/>
              <w:rPr>
                <w:i/>
              </w:rPr>
            </w:pPr>
            <w:r w:rsidRPr="00C43FAA">
              <w:rPr>
                <w:i/>
              </w:rPr>
              <w:t>3,54</w:t>
            </w:r>
          </w:p>
        </w:tc>
        <w:tc>
          <w:tcPr>
            <w:tcW w:w="671" w:type="dxa"/>
            <w:vAlign w:val="center"/>
          </w:tcPr>
          <w:p w:rsidR="00967DE6" w:rsidRPr="00C43FAA" w:rsidRDefault="00967DE6" w:rsidP="00C43FAA">
            <w:pPr>
              <w:spacing w:line="240" w:lineRule="auto"/>
              <w:jc w:val="center"/>
              <w:rPr>
                <w:i/>
              </w:rPr>
            </w:pPr>
            <w:r w:rsidRPr="00C43FAA">
              <w:rPr>
                <w:i/>
              </w:rPr>
              <w:t>1,05</w:t>
            </w:r>
          </w:p>
        </w:tc>
        <w:tc>
          <w:tcPr>
            <w:tcW w:w="751" w:type="dxa"/>
            <w:vAlign w:val="center"/>
          </w:tcPr>
          <w:p w:rsidR="00967DE6" w:rsidRPr="00C43FAA" w:rsidRDefault="00A35339" w:rsidP="00C43FAA">
            <w:pPr>
              <w:spacing w:line="240" w:lineRule="auto"/>
              <w:jc w:val="center"/>
              <w:rPr>
                <w:i/>
              </w:rPr>
            </w:pPr>
            <w:r w:rsidRPr="00C43FAA">
              <w:rPr>
                <w:i/>
              </w:rPr>
              <w:t>2</w:t>
            </w:r>
          </w:p>
        </w:tc>
        <w:tc>
          <w:tcPr>
            <w:tcW w:w="751" w:type="dxa"/>
            <w:vAlign w:val="center"/>
          </w:tcPr>
          <w:p w:rsidR="00967DE6" w:rsidRPr="00C43FAA" w:rsidRDefault="00A35339" w:rsidP="00C43FAA">
            <w:pPr>
              <w:spacing w:line="240" w:lineRule="auto"/>
              <w:jc w:val="center"/>
              <w:rPr>
                <w:i/>
              </w:rPr>
            </w:pPr>
            <w:r w:rsidRPr="00C43FAA">
              <w:rPr>
                <w:i/>
              </w:rPr>
              <w:t>5</w:t>
            </w:r>
          </w:p>
        </w:tc>
      </w:tr>
      <w:tr w:rsidR="00A35339" w:rsidRPr="00C43FAA">
        <w:tc>
          <w:tcPr>
            <w:tcW w:w="534" w:type="dxa"/>
          </w:tcPr>
          <w:p w:rsidR="00A35339" w:rsidRPr="00C43FAA" w:rsidRDefault="00A35339" w:rsidP="00C43FAA">
            <w:pPr>
              <w:spacing w:line="240" w:lineRule="auto"/>
              <w:rPr>
                <w:i/>
              </w:rPr>
            </w:pPr>
            <w:r w:rsidRPr="00C43FAA">
              <w:rPr>
                <w:i/>
              </w:rPr>
              <w:t>8</w:t>
            </w:r>
          </w:p>
        </w:tc>
        <w:tc>
          <w:tcPr>
            <w:tcW w:w="6359" w:type="dxa"/>
          </w:tcPr>
          <w:p w:rsidR="00A35339" w:rsidRPr="00C43FAA" w:rsidRDefault="00A35339" w:rsidP="00C43FAA">
            <w:pPr>
              <w:spacing w:line="240" w:lineRule="auto"/>
              <w:rPr>
                <w:i/>
              </w:rPr>
            </w:pPr>
            <w:r w:rsidRPr="00C43FAA">
              <w:rPr>
                <w:color w:val="000000"/>
              </w:rPr>
              <w:t>De school luistert naar ons</w:t>
            </w:r>
          </w:p>
        </w:tc>
        <w:tc>
          <w:tcPr>
            <w:tcW w:w="671" w:type="dxa"/>
            <w:vAlign w:val="center"/>
          </w:tcPr>
          <w:p w:rsidR="00A35339" w:rsidRPr="00C43FAA" w:rsidRDefault="00A35339" w:rsidP="00C43FAA">
            <w:pPr>
              <w:spacing w:line="240" w:lineRule="auto"/>
              <w:jc w:val="center"/>
              <w:rPr>
                <w:i/>
              </w:rPr>
            </w:pPr>
            <w:r w:rsidRPr="00C43FAA">
              <w:rPr>
                <w:i/>
              </w:rPr>
              <w:t>3,88</w:t>
            </w:r>
          </w:p>
        </w:tc>
        <w:tc>
          <w:tcPr>
            <w:tcW w:w="671" w:type="dxa"/>
            <w:vAlign w:val="center"/>
          </w:tcPr>
          <w:p w:rsidR="00A35339" w:rsidRPr="00C43FAA" w:rsidRDefault="00A35339" w:rsidP="00C43FAA">
            <w:pPr>
              <w:spacing w:line="240" w:lineRule="auto"/>
              <w:jc w:val="center"/>
              <w:rPr>
                <w:i/>
              </w:rPr>
            </w:pPr>
            <w:r w:rsidRPr="00C43FAA">
              <w:rPr>
                <w:i/>
              </w:rPr>
              <w:t>1,17</w:t>
            </w:r>
          </w:p>
        </w:tc>
        <w:tc>
          <w:tcPr>
            <w:tcW w:w="751" w:type="dxa"/>
            <w:vAlign w:val="center"/>
          </w:tcPr>
          <w:p w:rsidR="00A35339" w:rsidRPr="00C43FAA" w:rsidRDefault="00A35339" w:rsidP="00C43FAA">
            <w:pPr>
              <w:spacing w:line="240" w:lineRule="auto"/>
              <w:jc w:val="center"/>
              <w:rPr>
                <w:i/>
              </w:rPr>
            </w:pPr>
            <w:r w:rsidRPr="00C43FAA">
              <w:rPr>
                <w:i/>
              </w:rPr>
              <w:t>2</w:t>
            </w:r>
          </w:p>
        </w:tc>
        <w:tc>
          <w:tcPr>
            <w:tcW w:w="751" w:type="dxa"/>
            <w:vAlign w:val="center"/>
          </w:tcPr>
          <w:p w:rsidR="00A35339" w:rsidRPr="00C43FAA" w:rsidRDefault="00A35339" w:rsidP="00C43FAA">
            <w:pPr>
              <w:spacing w:line="240" w:lineRule="auto"/>
              <w:jc w:val="center"/>
              <w:rPr>
                <w:i/>
              </w:rPr>
            </w:pPr>
            <w:r w:rsidRPr="00C43FAA">
              <w:rPr>
                <w:i/>
              </w:rPr>
              <w:t>5</w:t>
            </w:r>
          </w:p>
        </w:tc>
      </w:tr>
      <w:tr w:rsidR="00A35339" w:rsidRPr="00C43FAA">
        <w:tc>
          <w:tcPr>
            <w:tcW w:w="534" w:type="dxa"/>
          </w:tcPr>
          <w:p w:rsidR="00A35339" w:rsidRPr="00C43FAA" w:rsidRDefault="00A35339" w:rsidP="00C43FAA">
            <w:pPr>
              <w:spacing w:line="240" w:lineRule="auto"/>
              <w:rPr>
                <w:i/>
              </w:rPr>
            </w:pPr>
            <w:r w:rsidRPr="00C43FAA">
              <w:rPr>
                <w:i/>
              </w:rPr>
              <w:t>9</w:t>
            </w:r>
          </w:p>
        </w:tc>
        <w:tc>
          <w:tcPr>
            <w:tcW w:w="6359" w:type="dxa"/>
          </w:tcPr>
          <w:p w:rsidR="00A35339" w:rsidRPr="00C43FAA" w:rsidRDefault="00A35339" w:rsidP="00C43FAA">
            <w:pPr>
              <w:spacing w:line="240" w:lineRule="auto"/>
              <w:rPr>
                <w:i/>
              </w:rPr>
            </w:pPr>
            <w:r w:rsidRPr="00C43FAA">
              <w:rPr>
                <w:color w:val="000000"/>
              </w:rPr>
              <w:t>Wij voelen ons actief betrokken bij de school</w:t>
            </w:r>
          </w:p>
        </w:tc>
        <w:tc>
          <w:tcPr>
            <w:tcW w:w="671" w:type="dxa"/>
            <w:vAlign w:val="center"/>
          </w:tcPr>
          <w:p w:rsidR="00A35339" w:rsidRPr="00C43FAA" w:rsidRDefault="00A35339" w:rsidP="00C43FAA">
            <w:pPr>
              <w:spacing w:line="240" w:lineRule="auto"/>
              <w:jc w:val="center"/>
              <w:rPr>
                <w:i/>
              </w:rPr>
            </w:pPr>
            <w:r w:rsidRPr="00C43FAA">
              <w:rPr>
                <w:i/>
              </w:rPr>
              <w:t>3,68</w:t>
            </w:r>
          </w:p>
        </w:tc>
        <w:tc>
          <w:tcPr>
            <w:tcW w:w="671" w:type="dxa"/>
            <w:vAlign w:val="center"/>
          </w:tcPr>
          <w:p w:rsidR="00A35339" w:rsidRPr="00C43FAA" w:rsidRDefault="00A35339" w:rsidP="00C43FAA">
            <w:pPr>
              <w:spacing w:line="240" w:lineRule="auto"/>
              <w:jc w:val="center"/>
              <w:rPr>
                <w:i/>
              </w:rPr>
            </w:pPr>
            <w:r w:rsidRPr="00C43FAA">
              <w:rPr>
                <w:i/>
              </w:rPr>
              <w:t>1,17</w:t>
            </w:r>
          </w:p>
        </w:tc>
        <w:tc>
          <w:tcPr>
            <w:tcW w:w="751" w:type="dxa"/>
            <w:vAlign w:val="center"/>
          </w:tcPr>
          <w:p w:rsidR="00A35339" w:rsidRPr="00C43FAA" w:rsidRDefault="00A35339" w:rsidP="00C43FAA">
            <w:pPr>
              <w:spacing w:line="240" w:lineRule="auto"/>
              <w:jc w:val="center"/>
              <w:rPr>
                <w:i/>
              </w:rPr>
            </w:pPr>
            <w:r w:rsidRPr="00C43FAA">
              <w:rPr>
                <w:i/>
              </w:rPr>
              <w:t>1</w:t>
            </w:r>
          </w:p>
        </w:tc>
        <w:tc>
          <w:tcPr>
            <w:tcW w:w="751" w:type="dxa"/>
            <w:vAlign w:val="center"/>
          </w:tcPr>
          <w:p w:rsidR="00A35339" w:rsidRPr="00C43FAA" w:rsidRDefault="00A35339" w:rsidP="00C43FAA">
            <w:pPr>
              <w:spacing w:line="240" w:lineRule="auto"/>
              <w:jc w:val="center"/>
              <w:rPr>
                <w:i/>
              </w:rPr>
            </w:pPr>
            <w:r w:rsidRPr="00C43FAA">
              <w:rPr>
                <w:i/>
              </w:rPr>
              <w:t>5</w:t>
            </w:r>
          </w:p>
        </w:tc>
      </w:tr>
      <w:tr w:rsidR="00A35339" w:rsidRPr="00C43FAA">
        <w:tc>
          <w:tcPr>
            <w:tcW w:w="534" w:type="dxa"/>
          </w:tcPr>
          <w:p w:rsidR="00A35339" w:rsidRPr="00C43FAA" w:rsidRDefault="00A35339" w:rsidP="00C43FAA">
            <w:pPr>
              <w:spacing w:line="240" w:lineRule="auto"/>
              <w:rPr>
                <w:i/>
              </w:rPr>
            </w:pPr>
            <w:r w:rsidRPr="00C43FAA">
              <w:rPr>
                <w:i/>
              </w:rPr>
              <w:t>10</w:t>
            </w:r>
          </w:p>
        </w:tc>
        <w:tc>
          <w:tcPr>
            <w:tcW w:w="6359" w:type="dxa"/>
          </w:tcPr>
          <w:p w:rsidR="00A35339" w:rsidRPr="00C43FAA" w:rsidRDefault="00A35339" w:rsidP="00C43FAA">
            <w:pPr>
              <w:spacing w:line="240" w:lineRule="auto"/>
              <w:rPr>
                <w:i/>
              </w:rPr>
            </w:pPr>
            <w:r w:rsidRPr="00C43FAA">
              <w:rPr>
                <w:color w:val="000000"/>
              </w:rPr>
              <w:t>De school houdt te weinig rekening met de achtergrond van de kinderen</w:t>
            </w:r>
          </w:p>
        </w:tc>
        <w:tc>
          <w:tcPr>
            <w:tcW w:w="671" w:type="dxa"/>
            <w:vAlign w:val="center"/>
          </w:tcPr>
          <w:p w:rsidR="00A35339" w:rsidRPr="00C43FAA" w:rsidRDefault="00A35339" w:rsidP="00C43FAA">
            <w:pPr>
              <w:spacing w:line="240" w:lineRule="auto"/>
              <w:jc w:val="center"/>
              <w:rPr>
                <w:i/>
              </w:rPr>
            </w:pPr>
            <w:r w:rsidRPr="00C43FAA">
              <w:rPr>
                <w:i/>
              </w:rPr>
              <w:t>2,25</w:t>
            </w:r>
          </w:p>
        </w:tc>
        <w:tc>
          <w:tcPr>
            <w:tcW w:w="671" w:type="dxa"/>
            <w:vAlign w:val="center"/>
          </w:tcPr>
          <w:p w:rsidR="00A35339" w:rsidRPr="00C43FAA" w:rsidRDefault="00A35339" w:rsidP="00C43FAA">
            <w:pPr>
              <w:spacing w:line="240" w:lineRule="auto"/>
              <w:jc w:val="center"/>
              <w:rPr>
                <w:i/>
              </w:rPr>
            </w:pPr>
            <w:r w:rsidRPr="00C43FAA">
              <w:rPr>
                <w:i/>
              </w:rPr>
              <w:t>1,26</w:t>
            </w:r>
          </w:p>
        </w:tc>
        <w:tc>
          <w:tcPr>
            <w:tcW w:w="751" w:type="dxa"/>
            <w:vAlign w:val="center"/>
          </w:tcPr>
          <w:p w:rsidR="00A35339" w:rsidRPr="00C43FAA" w:rsidRDefault="00A35339" w:rsidP="00C43FAA">
            <w:pPr>
              <w:spacing w:line="240" w:lineRule="auto"/>
              <w:jc w:val="center"/>
              <w:rPr>
                <w:i/>
              </w:rPr>
            </w:pPr>
            <w:r w:rsidRPr="00C43FAA">
              <w:rPr>
                <w:i/>
              </w:rPr>
              <w:t>1</w:t>
            </w:r>
          </w:p>
        </w:tc>
        <w:tc>
          <w:tcPr>
            <w:tcW w:w="751" w:type="dxa"/>
            <w:vAlign w:val="center"/>
          </w:tcPr>
          <w:p w:rsidR="00A35339" w:rsidRPr="00C43FAA" w:rsidRDefault="00A35339" w:rsidP="00C43FAA">
            <w:pPr>
              <w:spacing w:line="240" w:lineRule="auto"/>
              <w:jc w:val="center"/>
              <w:rPr>
                <w:i/>
              </w:rPr>
            </w:pPr>
            <w:r w:rsidRPr="00C43FAA">
              <w:rPr>
                <w:i/>
              </w:rPr>
              <w:t>5</w:t>
            </w:r>
          </w:p>
        </w:tc>
      </w:tr>
      <w:tr w:rsidR="00A35339" w:rsidRPr="00C43FAA">
        <w:tc>
          <w:tcPr>
            <w:tcW w:w="534" w:type="dxa"/>
          </w:tcPr>
          <w:p w:rsidR="00A35339" w:rsidRPr="00C43FAA" w:rsidRDefault="00A35339" w:rsidP="00C43FAA">
            <w:pPr>
              <w:spacing w:line="240" w:lineRule="auto"/>
              <w:rPr>
                <w:i/>
              </w:rPr>
            </w:pPr>
            <w:r w:rsidRPr="00C43FAA">
              <w:rPr>
                <w:i/>
              </w:rPr>
              <w:t>11</w:t>
            </w:r>
          </w:p>
        </w:tc>
        <w:tc>
          <w:tcPr>
            <w:tcW w:w="6359" w:type="dxa"/>
          </w:tcPr>
          <w:p w:rsidR="00A35339" w:rsidRPr="00C43FAA" w:rsidRDefault="00A35339" w:rsidP="00C43FAA">
            <w:pPr>
              <w:spacing w:line="240" w:lineRule="auto"/>
              <w:rPr>
                <w:i/>
              </w:rPr>
            </w:pPr>
            <w:r w:rsidRPr="00C43FAA">
              <w:rPr>
                <w:color w:val="000000"/>
              </w:rPr>
              <w:t>Wij ervaren een grote kloof tussen thuis en school</w:t>
            </w:r>
          </w:p>
        </w:tc>
        <w:tc>
          <w:tcPr>
            <w:tcW w:w="671" w:type="dxa"/>
            <w:vAlign w:val="center"/>
          </w:tcPr>
          <w:p w:rsidR="00A35339" w:rsidRPr="00C43FAA" w:rsidRDefault="00A35339" w:rsidP="00C43FAA">
            <w:pPr>
              <w:spacing w:line="240" w:lineRule="auto"/>
              <w:jc w:val="center"/>
              <w:rPr>
                <w:i/>
              </w:rPr>
            </w:pPr>
            <w:r w:rsidRPr="00C43FAA">
              <w:rPr>
                <w:i/>
              </w:rPr>
              <w:t>1,88</w:t>
            </w:r>
          </w:p>
        </w:tc>
        <w:tc>
          <w:tcPr>
            <w:tcW w:w="671" w:type="dxa"/>
            <w:vAlign w:val="center"/>
          </w:tcPr>
          <w:p w:rsidR="00A35339" w:rsidRPr="00C43FAA" w:rsidRDefault="00A35339" w:rsidP="00C43FAA">
            <w:pPr>
              <w:spacing w:line="240" w:lineRule="auto"/>
              <w:jc w:val="center"/>
              <w:rPr>
                <w:i/>
              </w:rPr>
            </w:pPr>
            <w:r w:rsidRPr="00C43FAA">
              <w:rPr>
                <w:i/>
              </w:rPr>
              <w:t>1,08</w:t>
            </w:r>
          </w:p>
        </w:tc>
        <w:tc>
          <w:tcPr>
            <w:tcW w:w="751" w:type="dxa"/>
            <w:vAlign w:val="center"/>
          </w:tcPr>
          <w:p w:rsidR="00A35339" w:rsidRPr="00C43FAA" w:rsidRDefault="00A35339" w:rsidP="00C43FAA">
            <w:pPr>
              <w:spacing w:line="240" w:lineRule="auto"/>
              <w:jc w:val="center"/>
              <w:rPr>
                <w:i/>
              </w:rPr>
            </w:pPr>
            <w:r w:rsidRPr="00C43FAA">
              <w:rPr>
                <w:i/>
              </w:rPr>
              <w:t>1</w:t>
            </w:r>
          </w:p>
        </w:tc>
        <w:tc>
          <w:tcPr>
            <w:tcW w:w="751" w:type="dxa"/>
            <w:vAlign w:val="center"/>
          </w:tcPr>
          <w:p w:rsidR="00A35339" w:rsidRPr="00C43FAA" w:rsidRDefault="00A35339" w:rsidP="00C43FAA">
            <w:pPr>
              <w:spacing w:line="240" w:lineRule="auto"/>
              <w:jc w:val="center"/>
              <w:rPr>
                <w:i/>
              </w:rPr>
            </w:pPr>
            <w:r w:rsidRPr="00C43FAA">
              <w:rPr>
                <w:i/>
              </w:rPr>
              <w:t>5</w:t>
            </w:r>
          </w:p>
        </w:tc>
      </w:tr>
    </w:tbl>
    <w:p w:rsidR="002D5866" w:rsidRPr="00C43FAA" w:rsidRDefault="002D5866" w:rsidP="00C43FAA">
      <w:pPr>
        <w:spacing w:line="240" w:lineRule="auto"/>
        <w:rPr>
          <w:i/>
        </w:rPr>
      </w:pPr>
    </w:p>
    <w:p w:rsidR="00C40935" w:rsidRDefault="00C40935" w:rsidP="00943323">
      <w:pPr>
        <w:pStyle w:val="Kop4"/>
      </w:pPr>
      <w:bookmarkStart w:id="188" w:name="_Toc262122138"/>
      <w:r w:rsidRPr="00A83453">
        <w:t>Construct 2: vertrouwdheid van de leerkracht met</w:t>
      </w:r>
      <w:r w:rsidR="001F7005">
        <w:t xml:space="preserve"> het</w:t>
      </w:r>
      <w:r w:rsidRPr="00A83453">
        <w:t xml:space="preserve"> adoptiethema</w:t>
      </w:r>
      <w:bookmarkEnd w:id="188"/>
    </w:p>
    <w:p w:rsidR="00C43FAA" w:rsidRPr="00B83687" w:rsidRDefault="003071C6" w:rsidP="00B83687">
      <w:r w:rsidRPr="00B93960">
        <w:t xml:space="preserve">Dit construct meet de vertrouwdheid van de leerkracht met </w:t>
      </w:r>
      <w:r w:rsidR="001F7005">
        <w:t xml:space="preserve">het </w:t>
      </w:r>
      <w:r w:rsidRPr="00B93960">
        <w:t>adoptiethema op een vijfpuntslikertschaal</w:t>
      </w:r>
      <w:r w:rsidR="00FA790F">
        <w:t xml:space="preserve"> (tabel 13)</w:t>
      </w:r>
      <w:r w:rsidR="00731459">
        <w:t>.</w:t>
      </w:r>
      <w:r w:rsidR="00B83687">
        <w:t xml:space="preserve"> </w:t>
      </w:r>
      <w:r w:rsidR="000A01EA">
        <w:t xml:space="preserve">De twee items die rechtstreeks te maken hebben met de kennis van de leerkrachten over adoptieproblematiek scoren opvallend laag, met respectievelijk 1,38 en 1,66 op een maximale score van </w:t>
      </w:r>
      <w:r w:rsidR="00B4332C">
        <w:t>vijf</w:t>
      </w:r>
      <w:r w:rsidR="000A01EA">
        <w:t xml:space="preserve">, met standaardafwijkingen van 1,11 en 1,19. De vijf items die de relatie tussen het kind en de leerkracht behandelen, scoren gemiddeld merkelijk hoger, tussen de 3,37 en 3,95. </w:t>
      </w:r>
      <w:r w:rsidR="006D603B" w:rsidRPr="00B93960">
        <w:t xml:space="preserve">Leerkrachten worden door adoptieouders </w:t>
      </w:r>
      <w:r w:rsidR="009A52CA">
        <w:t xml:space="preserve">(n=65) </w:t>
      </w:r>
      <w:r w:rsidR="006D603B" w:rsidRPr="00B93960">
        <w:t>op de hoogte gebracht van de thuissituatie en van de belangrijke gebeurtenissen uit d</w:t>
      </w:r>
      <w:r w:rsidR="001F7005">
        <w:t>i</w:t>
      </w:r>
      <w:r w:rsidR="006607EE">
        <w:t xml:space="preserve">e thuissituatie. </w:t>
      </w:r>
      <w:r w:rsidR="00E85C49" w:rsidRPr="00B93960">
        <w:t xml:space="preserve">Ouders hebben ook het gevoel dat er </w:t>
      </w:r>
      <w:r w:rsidR="006607EE">
        <w:t xml:space="preserve">geluisterd wordt naar hun kind </w:t>
      </w:r>
      <w:r w:rsidR="00E85C49" w:rsidRPr="00B93960">
        <w:t>en het kind zijn mening kwijt kan</w:t>
      </w:r>
      <w:r w:rsidR="006607EE">
        <w:t xml:space="preserve">. </w:t>
      </w:r>
      <w:r w:rsidR="00341FB2" w:rsidRPr="00B93960">
        <w:t xml:space="preserve">Het belangrijkste </w:t>
      </w:r>
      <w:r w:rsidR="00076ABC">
        <w:t xml:space="preserve">aandachtspunt </w:t>
      </w:r>
      <w:r w:rsidR="00341FB2" w:rsidRPr="00B93960">
        <w:t xml:space="preserve">uit dit construct is dat leerkrachten </w:t>
      </w:r>
      <w:r w:rsidR="001F7005">
        <w:t xml:space="preserve">volgens </w:t>
      </w:r>
      <w:r w:rsidR="006607EE">
        <w:t xml:space="preserve">twee derde van </w:t>
      </w:r>
      <w:r w:rsidR="001F7005">
        <w:t xml:space="preserve">de respondenten </w:t>
      </w:r>
      <w:r w:rsidR="00341FB2" w:rsidRPr="00B93960">
        <w:t>meestal geen vorming gehad hebb</w:t>
      </w:r>
      <w:r w:rsidR="006607EE">
        <w:t xml:space="preserve">en rond de adoptieproblematiek </w:t>
      </w:r>
      <w:r w:rsidR="00341FB2" w:rsidRPr="00B93960">
        <w:t>en niet vertrouwd zijn met het werken met adoptiekinderen</w:t>
      </w:r>
      <w:r w:rsidR="006607EE">
        <w:t>.</w:t>
      </w:r>
      <w:r w:rsidR="00341FB2" w:rsidRPr="00B93960">
        <w:t xml:space="preserve"> </w:t>
      </w:r>
    </w:p>
    <w:p w:rsidR="00B84FA2" w:rsidRDefault="00B84FA2">
      <w:pPr>
        <w:spacing w:line="240" w:lineRule="auto"/>
        <w:jc w:val="left"/>
      </w:pPr>
      <w:bookmarkStart w:id="189" w:name="_Toc259026730"/>
      <w:bookmarkStart w:id="190" w:name="_Toc259189479"/>
      <w:r>
        <w:rPr>
          <w:i/>
        </w:rPr>
        <w:br w:type="page"/>
      </w:r>
    </w:p>
    <w:p w:rsidR="00B84FA2" w:rsidRDefault="006E5A37" w:rsidP="00B83687">
      <w:pPr>
        <w:pStyle w:val="Lijstalinea"/>
        <w:spacing w:before="60"/>
      </w:pPr>
      <w:bookmarkStart w:id="191" w:name="_Toc262122539"/>
      <w:r w:rsidRPr="006E5A37">
        <w:rPr>
          <w:i w:val="0"/>
        </w:rPr>
        <w:t>Tabel 13</w:t>
      </w:r>
      <w:bookmarkEnd w:id="191"/>
    </w:p>
    <w:p w:rsidR="00AD6714" w:rsidRPr="00B83687" w:rsidRDefault="00B84FA2" w:rsidP="00B83687">
      <w:pPr>
        <w:pStyle w:val="Lijstalinea"/>
        <w:spacing w:before="60"/>
      </w:pPr>
      <w:bookmarkStart w:id="192" w:name="_Toc262122540"/>
      <w:r>
        <w:t>Construct 2 – Vertrouwdheid Leerkracht met het Adoptiethema (Gemiddelden en S</w:t>
      </w:r>
      <w:r w:rsidR="00AD6714" w:rsidRPr="00F652EE">
        <w:t>tandaardafwijkingen)</w:t>
      </w:r>
      <w:bookmarkEnd w:id="189"/>
      <w:bookmarkEnd w:id="190"/>
      <w:bookmarkEnd w:id="192"/>
    </w:p>
    <w:tbl>
      <w:tblPr>
        <w:tblStyle w:val="Tabelraster"/>
        <w:tblW w:w="1032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31"/>
        <w:gridCol w:w="6322"/>
        <w:gridCol w:w="905"/>
        <w:gridCol w:w="905"/>
        <w:gridCol w:w="906"/>
        <w:gridCol w:w="751"/>
      </w:tblGrid>
      <w:tr w:rsidR="00A35339">
        <w:tc>
          <w:tcPr>
            <w:tcW w:w="531" w:type="dxa"/>
            <w:shd w:val="clear" w:color="auto" w:fill="BFBFBF" w:themeFill="background1" w:themeFillShade="BF"/>
          </w:tcPr>
          <w:p w:rsidR="00A35339" w:rsidRDefault="00A35339" w:rsidP="00C43FAA">
            <w:pPr>
              <w:spacing w:line="240" w:lineRule="auto"/>
              <w:rPr>
                <w:i/>
              </w:rPr>
            </w:pPr>
          </w:p>
        </w:tc>
        <w:tc>
          <w:tcPr>
            <w:tcW w:w="6322" w:type="dxa"/>
            <w:shd w:val="clear" w:color="auto" w:fill="BFBFBF" w:themeFill="background1" w:themeFillShade="BF"/>
          </w:tcPr>
          <w:p w:rsidR="00A35339" w:rsidRDefault="00A35339" w:rsidP="00C43FAA">
            <w:pPr>
              <w:spacing w:line="240" w:lineRule="auto"/>
              <w:rPr>
                <w:i/>
              </w:rPr>
            </w:pPr>
            <w:r>
              <w:rPr>
                <w:i/>
              </w:rPr>
              <w:t>Items vertrouwdheid leerkracht met het adoptiethema</w:t>
            </w:r>
          </w:p>
        </w:tc>
        <w:tc>
          <w:tcPr>
            <w:tcW w:w="905" w:type="dxa"/>
            <w:shd w:val="clear" w:color="auto" w:fill="BFBFBF" w:themeFill="background1" w:themeFillShade="BF"/>
          </w:tcPr>
          <w:p w:rsidR="00A35339" w:rsidRPr="00FA790F" w:rsidRDefault="00FA790F" w:rsidP="00C43FAA">
            <w:pPr>
              <w:spacing w:line="240" w:lineRule="auto"/>
              <w:rPr>
                <w:i/>
                <w:sz w:val="22"/>
              </w:rPr>
            </w:pPr>
            <w:r w:rsidRPr="00FA790F">
              <w:rPr>
                <w:rFonts w:eastAsiaTheme="minorHAnsi" w:cs="Arial Unicode MS"/>
                <w:i/>
                <w:sz w:val="22"/>
                <w:szCs w:val="32"/>
                <w:lang w:val="en-US" w:eastAsia="en-US"/>
              </w:rPr>
              <w:t>x</w:t>
            </w:r>
            <w:r w:rsidRPr="00FA790F">
              <w:rPr>
                <w:rFonts w:eastAsiaTheme="minorHAnsi" w:hAnsi="Arial Unicode MS" w:cs="Arial Unicode MS"/>
                <w:i/>
                <w:sz w:val="22"/>
                <w:szCs w:val="32"/>
                <w:lang w:val="en-US" w:eastAsia="en-US"/>
              </w:rPr>
              <w:t>̅</w:t>
            </w:r>
          </w:p>
        </w:tc>
        <w:tc>
          <w:tcPr>
            <w:tcW w:w="905" w:type="dxa"/>
            <w:shd w:val="clear" w:color="auto" w:fill="BFBFBF" w:themeFill="background1" w:themeFillShade="BF"/>
          </w:tcPr>
          <w:p w:rsidR="00A35339" w:rsidRPr="00FA790F" w:rsidRDefault="00A35339" w:rsidP="00C43FAA">
            <w:pPr>
              <w:spacing w:line="240" w:lineRule="auto"/>
              <w:rPr>
                <w:i/>
                <w:sz w:val="22"/>
              </w:rPr>
            </w:pPr>
            <w:r w:rsidRPr="00FA790F">
              <w:rPr>
                <w:rFonts w:eastAsiaTheme="minorHAnsi" w:cs="Helvetica"/>
                <w:bCs/>
                <w:i/>
                <w:sz w:val="22"/>
                <w:szCs w:val="26"/>
                <w:lang w:val="en-US" w:eastAsia="en-US"/>
              </w:rPr>
              <w:t>S</w:t>
            </w:r>
            <w:r w:rsidR="00FA790F" w:rsidRPr="00FA790F">
              <w:rPr>
                <w:rFonts w:eastAsiaTheme="minorHAnsi" w:cs="Helvetica"/>
                <w:bCs/>
                <w:i/>
                <w:sz w:val="22"/>
                <w:szCs w:val="26"/>
                <w:lang w:val="en-US" w:eastAsia="en-US"/>
              </w:rPr>
              <w:t>D</w:t>
            </w:r>
          </w:p>
        </w:tc>
        <w:tc>
          <w:tcPr>
            <w:tcW w:w="906" w:type="dxa"/>
            <w:shd w:val="clear" w:color="auto" w:fill="BFBFBF" w:themeFill="background1" w:themeFillShade="BF"/>
            <w:vAlign w:val="center"/>
          </w:tcPr>
          <w:p w:rsidR="00A35339" w:rsidRDefault="00A35339" w:rsidP="00C43FAA">
            <w:pPr>
              <w:spacing w:line="240" w:lineRule="auto"/>
              <w:jc w:val="center"/>
              <w:rPr>
                <w:i/>
              </w:rPr>
            </w:pPr>
            <w:r>
              <w:rPr>
                <w:i/>
              </w:rPr>
              <w:t>Min</w:t>
            </w:r>
          </w:p>
          <w:p w:rsidR="00A35339" w:rsidRDefault="00A35339" w:rsidP="00C43FAA">
            <w:pPr>
              <w:spacing w:line="240" w:lineRule="auto"/>
              <w:jc w:val="center"/>
              <w:rPr>
                <w:i/>
              </w:rPr>
            </w:pPr>
            <w:r>
              <w:rPr>
                <w:i/>
              </w:rPr>
              <w:t>score</w:t>
            </w:r>
          </w:p>
        </w:tc>
        <w:tc>
          <w:tcPr>
            <w:tcW w:w="751" w:type="dxa"/>
            <w:shd w:val="clear" w:color="auto" w:fill="BFBFBF" w:themeFill="background1" w:themeFillShade="BF"/>
            <w:vAlign w:val="center"/>
          </w:tcPr>
          <w:p w:rsidR="00A35339" w:rsidRDefault="00A35339" w:rsidP="00C43FAA">
            <w:pPr>
              <w:spacing w:line="240" w:lineRule="auto"/>
              <w:jc w:val="center"/>
              <w:rPr>
                <w:i/>
              </w:rPr>
            </w:pPr>
            <w:r>
              <w:rPr>
                <w:i/>
              </w:rPr>
              <w:t>Max</w:t>
            </w:r>
          </w:p>
          <w:p w:rsidR="00A35339" w:rsidRDefault="00A35339" w:rsidP="00C43FAA">
            <w:pPr>
              <w:spacing w:line="240" w:lineRule="auto"/>
              <w:jc w:val="center"/>
              <w:rPr>
                <w:i/>
              </w:rPr>
            </w:pPr>
            <w:r>
              <w:rPr>
                <w:i/>
              </w:rPr>
              <w:t>score</w:t>
            </w:r>
          </w:p>
        </w:tc>
      </w:tr>
      <w:tr w:rsidR="00A35339">
        <w:tc>
          <w:tcPr>
            <w:tcW w:w="531" w:type="dxa"/>
          </w:tcPr>
          <w:p w:rsidR="00A35339" w:rsidRPr="00551E9F" w:rsidRDefault="00A35339" w:rsidP="00C43FAA">
            <w:pPr>
              <w:spacing w:line="240" w:lineRule="auto"/>
              <w:rPr>
                <w:color w:val="000000"/>
              </w:rPr>
            </w:pPr>
            <w:r>
              <w:rPr>
                <w:color w:val="000000"/>
              </w:rPr>
              <w:t>1</w:t>
            </w:r>
          </w:p>
        </w:tc>
        <w:tc>
          <w:tcPr>
            <w:tcW w:w="632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193" w:name="_Toc257121777"/>
            <w:bookmarkStart w:id="194" w:name="_Toc259026731"/>
            <w:bookmarkStart w:id="195" w:name="_Toc259189480"/>
            <w:bookmarkStart w:id="196" w:name="_Toc259191036"/>
            <w:bookmarkStart w:id="197" w:name="_Toc259195177"/>
            <w:bookmarkStart w:id="198" w:name="_Toc262122282"/>
            <w:bookmarkStart w:id="199" w:name="_Toc262122541"/>
            <w:r w:rsidRPr="00E27CCB">
              <w:rPr>
                <w:color w:val="000000"/>
              </w:rPr>
              <w:t>De leerkracht is bekend met de thuissituatie van mijn kind.</w:t>
            </w:r>
            <w:bookmarkEnd w:id="193"/>
            <w:bookmarkEnd w:id="194"/>
            <w:bookmarkEnd w:id="195"/>
            <w:bookmarkEnd w:id="196"/>
            <w:bookmarkEnd w:id="197"/>
            <w:bookmarkEnd w:id="198"/>
            <w:bookmarkEnd w:id="199"/>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00" w:name="_Toc257121778"/>
            <w:bookmarkStart w:id="201" w:name="_Toc259026732"/>
            <w:bookmarkStart w:id="202" w:name="_Toc259189481"/>
            <w:bookmarkStart w:id="203" w:name="_Toc259191037"/>
            <w:bookmarkStart w:id="204" w:name="_Toc259195178"/>
            <w:bookmarkStart w:id="205" w:name="_Toc262122283"/>
            <w:bookmarkStart w:id="206" w:name="_Toc262122542"/>
            <w:r>
              <w:t>3,95</w:t>
            </w:r>
            <w:bookmarkEnd w:id="200"/>
            <w:bookmarkEnd w:id="201"/>
            <w:bookmarkEnd w:id="202"/>
            <w:bookmarkEnd w:id="203"/>
            <w:bookmarkEnd w:id="204"/>
            <w:bookmarkEnd w:id="205"/>
            <w:bookmarkEnd w:id="206"/>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07" w:name="_Toc257121779"/>
            <w:bookmarkStart w:id="208" w:name="_Toc259026733"/>
            <w:bookmarkStart w:id="209" w:name="_Toc259189482"/>
            <w:bookmarkStart w:id="210" w:name="_Toc259191038"/>
            <w:bookmarkStart w:id="211" w:name="_Toc259195179"/>
            <w:bookmarkStart w:id="212" w:name="_Toc262122284"/>
            <w:bookmarkStart w:id="213" w:name="_Toc262122543"/>
            <w:r>
              <w:t>1,27</w:t>
            </w:r>
            <w:bookmarkEnd w:id="207"/>
            <w:bookmarkEnd w:id="208"/>
            <w:bookmarkEnd w:id="209"/>
            <w:bookmarkEnd w:id="210"/>
            <w:bookmarkEnd w:id="211"/>
            <w:bookmarkEnd w:id="212"/>
            <w:bookmarkEnd w:id="213"/>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14" w:name="_Toc257121780"/>
            <w:bookmarkStart w:id="215" w:name="_Toc259026734"/>
            <w:bookmarkStart w:id="216" w:name="_Toc259189483"/>
            <w:bookmarkStart w:id="217" w:name="_Toc259191039"/>
            <w:bookmarkStart w:id="218" w:name="_Toc259195180"/>
            <w:bookmarkStart w:id="219" w:name="_Toc262122285"/>
            <w:bookmarkStart w:id="220" w:name="_Toc262122544"/>
            <w:r>
              <w:t>1</w:t>
            </w:r>
            <w:bookmarkEnd w:id="214"/>
            <w:bookmarkEnd w:id="215"/>
            <w:bookmarkEnd w:id="216"/>
            <w:bookmarkEnd w:id="217"/>
            <w:bookmarkEnd w:id="218"/>
            <w:bookmarkEnd w:id="219"/>
            <w:bookmarkEnd w:id="220"/>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21" w:name="_Toc257121781"/>
            <w:bookmarkStart w:id="222" w:name="_Toc259026735"/>
            <w:bookmarkStart w:id="223" w:name="_Toc259189484"/>
            <w:bookmarkStart w:id="224" w:name="_Toc259191040"/>
            <w:bookmarkStart w:id="225" w:name="_Toc259195181"/>
            <w:bookmarkStart w:id="226" w:name="_Toc262122286"/>
            <w:bookmarkStart w:id="227" w:name="_Toc262122545"/>
            <w:r>
              <w:t>5</w:t>
            </w:r>
            <w:bookmarkEnd w:id="221"/>
            <w:bookmarkEnd w:id="222"/>
            <w:bookmarkEnd w:id="223"/>
            <w:bookmarkEnd w:id="224"/>
            <w:bookmarkEnd w:id="225"/>
            <w:bookmarkEnd w:id="226"/>
            <w:bookmarkEnd w:id="227"/>
          </w:p>
        </w:tc>
      </w:tr>
      <w:tr w:rsidR="00A35339">
        <w:tc>
          <w:tcPr>
            <w:tcW w:w="531" w:type="dxa"/>
          </w:tcPr>
          <w:p w:rsidR="00A35339" w:rsidRPr="00AE4572" w:rsidRDefault="00A35339" w:rsidP="00C43FAA">
            <w:pPr>
              <w:spacing w:line="240" w:lineRule="auto"/>
              <w:rPr>
                <w:color w:val="000000"/>
              </w:rPr>
            </w:pPr>
            <w:r>
              <w:rPr>
                <w:color w:val="000000"/>
              </w:rPr>
              <w:t>2</w:t>
            </w:r>
          </w:p>
        </w:tc>
        <w:tc>
          <w:tcPr>
            <w:tcW w:w="6322" w:type="dxa"/>
          </w:tcPr>
          <w:p w:rsidR="00A35339" w:rsidRDefault="00A35339" w:rsidP="00C43FAA">
            <w:pPr>
              <w:pStyle w:val="Lijstalinea"/>
              <w:widowControl w:val="0"/>
              <w:tabs>
                <w:tab w:val="left" w:pos="3740"/>
              </w:tabs>
              <w:autoSpaceDE w:val="0"/>
              <w:autoSpaceDN w:val="0"/>
              <w:adjustRightInd w:val="0"/>
            </w:pPr>
            <w:bookmarkStart w:id="228" w:name="_Toc257121782"/>
            <w:bookmarkStart w:id="229" w:name="_Toc259026736"/>
            <w:bookmarkStart w:id="230" w:name="_Toc259189485"/>
            <w:bookmarkStart w:id="231" w:name="_Toc259191041"/>
            <w:bookmarkStart w:id="232" w:name="_Toc259195182"/>
            <w:bookmarkStart w:id="233" w:name="_Toc262122287"/>
            <w:bookmarkStart w:id="234" w:name="_Toc262122546"/>
            <w:r w:rsidRPr="00B916CC">
              <w:rPr>
                <w:color w:val="000000"/>
              </w:rPr>
              <w:t>Ik geef aan de leerkracht belangrijke gebeurtenissen in de thuissituatie door.</w:t>
            </w:r>
            <w:bookmarkEnd w:id="228"/>
            <w:bookmarkEnd w:id="229"/>
            <w:bookmarkEnd w:id="230"/>
            <w:bookmarkEnd w:id="231"/>
            <w:bookmarkEnd w:id="232"/>
            <w:bookmarkEnd w:id="233"/>
            <w:bookmarkEnd w:id="234"/>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35" w:name="_Toc257121783"/>
            <w:bookmarkStart w:id="236" w:name="_Toc259026737"/>
            <w:bookmarkStart w:id="237" w:name="_Toc259189486"/>
            <w:bookmarkStart w:id="238" w:name="_Toc259191042"/>
            <w:bookmarkStart w:id="239" w:name="_Toc259195183"/>
            <w:bookmarkStart w:id="240" w:name="_Toc262122288"/>
            <w:bookmarkStart w:id="241" w:name="_Toc262122547"/>
            <w:r>
              <w:t>3,80</w:t>
            </w:r>
            <w:bookmarkEnd w:id="235"/>
            <w:bookmarkEnd w:id="236"/>
            <w:bookmarkEnd w:id="237"/>
            <w:bookmarkEnd w:id="238"/>
            <w:bookmarkEnd w:id="239"/>
            <w:bookmarkEnd w:id="240"/>
            <w:bookmarkEnd w:id="241"/>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42" w:name="_Toc257121784"/>
            <w:bookmarkStart w:id="243" w:name="_Toc259026738"/>
            <w:bookmarkStart w:id="244" w:name="_Toc259189487"/>
            <w:bookmarkStart w:id="245" w:name="_Toc259191043"/>
            <w:bookmarkStart w:id="246" w:name="_Toc259195184"/>
            <w:bookmarkStart w:id="247" w:name="_Toc262122289"/>
            <w:bookmarkStart w:id="248" w:name="_Toc262122548"/>
            <w:r>
              <w:t>1,25</w:t>
            </w:r>
            <w:bookmarkEnd w:id="242"/>
            <w:bookmarkEnd w:id="243"/>
            <w:bookmarkEnd w:id="244"/>
            <w:bookmarkEnd w:id="245"/>
            <w:bookmarkEnd w:id="246"/>
            <w:bookmarkEnd w:id="247"/>
            <w:bookmarkEnd w:id="248"/>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49" w:name="_Toc257121785"/>
            <w:bookmarkStart w:id="250" w:name="_Toc259026739"/>
            <w:bookmarkStart w:id="251" w:name="_Toc259189488"/>
            <w:bookmarkStart w:id="252" w:name="_Toc259191044"/>
            <w:bookmarkStart w:id="253" w:name="_Toc259195185"/>
            <w:bookmarkStart w:id="254" w:name="_Toc262122290"/>
            <w:bookmarkStart w:id="255" w:name="_Toc262122549"/>
            <w:r>
              <w:t>1</w:t>
            </w:r>
            <w:bookmarkEnd w:id="249"/>
            <w:bookmarkEnd w:id="250"/>
            <w:bookmarkEnd w:id="251"/>
            <w:bookmarkEnd w:id="252"/>
            <w:bookmarkEnd w:id="253"/>
            <w:bookmarkEnd w:id="254"/>
            <w:bookmarkEnd w:id="255"/>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56" w:name="_Toc257121786"/>
            <w:bookmarkStart w:id="257" w:name="_Toc259026740"/>
            <w:bookmarkStart w:id="258" w:name="_Toc259189489"/>
            <w:bookmarkStart w:id="259" w:name="_Toc259191045"/>
            <w:bookmarkStart w:id="260" w:name="_Toc259195186"/>
            <w:bookmarkStart w:id="261" w:name="_Toc262122291"/>
            <w:bookmarkStart w:id="262" w:name="_Toc262122550"/>
            <w:r>
              <w:t>5</w:t>
            </w:r>
            <w:bookmarkEnd w:id="256"/>
            <w:bookmarkEnd w:id="257"/>
            <w:bookmarkEnd w:id="258"/>
            <w:bookmarkEnd w:id="259"/>
            <w:bookmarkEnd w:id="260"/>
            <w:bookmarkEnd w:id="261"/>
            <w:bookmarkEnd w:id="262"/>
          </w:p>
        </w:tc>
      </w:tr>
      <w:tr w:rsidR="00A35339">
        <w:tc>
          <w:tcPr>
            <w:tcW w:w="531" w:type="dxa"/>
          </w:tcPr>
          <w:p w:rsidR="00A35339" w:rsidRPr="003A35DD" w:rsidRDefault="00A35339" w:rsidP="00C43FAA">
            <w:pPr>
              <w:spacing w:line="240" w:lineRule="auto"/>
              <w:rPr>
                <w:color w:val="000000"/>
              </w:rPr>
            </w:pPr>
            <w:r>
              <w:rPr>
                <w:color w:val="000000"/>
              </w:rPr>
              <w:t>3</w:t>
            </w:r>
          </w:p>
        </w:tc>
        <w:tc>
          <w:tcPr>
            <w:tcW w:w="632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63" w:name="_Toc257121787"/>
            <w:bookmarkStart w:id="264" w:name="_Toc259026741"/>
            <w:bookmarkStart w:id="265" w:name="_Toc259189490"/>
            <w:bookmarkStart w:id="266" w:name="_Toc259191046"/>
            <w:bookmarkStart w:id="267" w:name="_Toc259195187"/>
            <w:bookmarkStart w:id="268" w:name="_Toc262122292"/>
            <w:bookmarkStart w:id="269" w:name="_Toc262122551"/>
            <w:r w:rsidRPr="00B7748C">
              <w:rPr>
                <w:color w:val="000000"/>
              </w:rPr>
              <w:t>De leerkracht heeft een vorming gehad rond adoptieproblematiek.</w:t>
            </w:r>
            <w:bookmarkEnd w:id="263"/>
            <w:bookmarkEnd w:id="264"/>
            <w:bookmarkEnd w:id="265"/>
            <w:bookmarkEnd w:id="266"/>
            <w:bookmarkEnd w:id="267"/>
            <w:bookmarkEnd w:id="268"/>
            <w:bookmarkEnd w:id="269"/>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70" w:name="_Toc257121788"/>
            <w:bookmarkStart w:id="271" w:name="_Toc259026742"/>
            <w:bookmarkStart w:id="272" w:name="_Toc259189491"/>
            <w:bookmarkStart w:id="273" w:name="_Toc259191047"/>
            <w:bookmarkStart w:id="274" w:name="_Toc259195188"/>
            <w:bookmarkStart w:id="275" w:name="_Toc262122293"/>
            <w:bookmarkStart w:id="276" w:name="_Toc262122552"/>
            <w:r>
              <w:t>1,38</w:t>
            </w:r>
            <w:bookmarkEnd w:id="270"/>
            <w:bookmarkEnd w:id="271"/>
            <w:bookmarkEnd w:id="272"/>
            <w:bookmarkEnd w:id="273"/>
            <w:bookmarkEnd w:id="274"/>
            <w:bookmarkEnd w:id="275"/>
            <w:bookmarkEnd w:id="276"/>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77" w:name="_Toc257121789"/>
            <w:bookmarkStart w:id="278" w:name="_Toc259026743"/>
            <w:bookmarkStart w:id="279" w:name="_Toc259189492"/>
            <w:bookmarkStart w:id="280" w:name="_Toc259191048"/>
            <w:bookmarkStart w:id="281" w:name="_Toc259195189"/>
            <w:bookmarkStart w:id="282" w:name="_Toc262122294"/>
            <w:bookmarkStart w:id="283" w:name="_Toc262122553"/>
            <w:r>
              <w:t>1,11</w:t>
            </w:r>
            <w:bookmarkEnd w:id="277"/>
            <w:bookmarkEnd w:id="278"/>
            <w:bookmarkEnd w:id="279"/>
            <w:bookmarkEnd w:id="280"/>
            <w:bookmarkEnd w:id="281"/>
            <w:bookmarkEnd w:id="282"/>
            <w:bookmarkEnd w:id="283"/>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84" w:name="_Toc257121790"/>
            <w:bookmarkStart w:id="285" w:name="_Toc259026744"/>
            <w:bookmarkStart w:id="286" w:name="_Toc259189493"/>
            <w:bookmarkStart w:id="287" w:name="_Toc259191049"/>
            <w:bookmarkStart w:id="288" w:name="_Toc259195190"/>
            <w:bookmarkStart w:id="289" w:name="_Toc262122295"/>
            <w:bookmarkStart w:id="290" w:name="_Toc262122554"/>
            <w:r>
              <w:t>1</w:t>
            </w:r>
            <w:bookmarkEnd w:id="284"/>
            <w:bookmarkEnd w:id="285"/>
            <w:bookmarkEnd w:id="286"/>
            <w:bookmarkEnd w:id="287"/>
            <w:bookmarkEnd w:id="288"/>
            <w:bookmarkEnd w:id="289"/>
            <w:bookmarkEnd w:id="290"/>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91" w:name="_Toc257121791"/>
            <w:bookmarkStart w:id="292" w:name="_Toc259026745"/>
            <w:bookmarkStart w:id="293" w:name="_Toc259189494"/>
            <w:bookmarkStart w:id="294" w:name="_Toc259191050"/>
            <w:bookmarkStart w:id="295" w:name="_Toc259195191"/>
            <w:bookmarkStart w:id="296" w:name="_Toc262122296"/>
            <w:bookmarkStart w:id="297" w:name="_Toc262122555"/>
            <w:r>
              <w:t>5</w:t>
            </w:r>
            <w:bookmarkEnd w:id="291"/>
            <w:bookmarkEnd w:id="292"/>
            <w:bookmarkEnd w:id="293"/>
            <w:bookmarkEnd w:id="294"/>
            <w:bookmarkEnd w:id="295"/>
            <w:bookmarkEnd w:id="296"/>
            <w:bookmarkEnd w:id="297"/>
          </w:p>
        </w:tc>
      </w:tr>
      <w:tr w:rsidR="00A35339">
        <w:tc>
          <w:tcPr>
            <w:tcW w:w="531" w:type="dxa"/>
          </w:tcPr>
          <w:p w:rsidR="00A35339" w:rsidRPr="008A2F47" w:rsidRDefault="00A35339" w:rsidP="00C43FAA">
            <w:pPr>
              <w:spacing w:line="240" w:lineRule="auto"/>
              <w:rPr>
                <w:color w:val="000000"/>
              </w:rPr>
            </w:pPr>
            <w:r>
              <w:rPr>
                <w:color w:val="000000"/>
              </w:rPr>
              <w:t>4</w:t>
            </w:r>
          </w:p>
        </w:tc>
        <w:tc>
          <w:tcPr>
            <w:tcW w:w="632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298" w:name="_Toc257121792"/>
            <w:bookmarkStart w:id="299" w:name="_Toc259026746"/>
            <w:bookmarkStart w:id="300" w:name="_Toc259189495"/>
            <w:bookmarkStart w:id="301" w:name="_Toc259191051"/>
            <w:bookmarkStart w:id="302" w:name="_Toc259195192"/>
            <w:bookmarkStart w:id="303" w:name="_Toc262122297"/>
            <w:bookmarkStart w:id="304" w:name="_Toc262122556"/>
            <w:r w:rsidRPr="00FB633B">
              <w:rPr>
                <w:color w:val="000000"/>
              </w:rPr>
              <w:t>De leerkracht is vertrouwd met het werken met adoptiekinderen.</w:t>
            </w:r>
            <w:bookmarkEnd w:id="298"/>
            <w:bookmarkEnd w:id="299"/>
            <w:bookmarkEnd w:id="300"/>
            <w:bookmarkEnd w:id="301"/>
            <w:bookmarkEnd w:id="302"/>
            <w:bookmarkEnd w:id="303"/>
            <w:bookmarkEnd w:id="304"/>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05" w:name="_Toc257121793"/>
            <w:bookmarkStart w:id="306" w:name="_Toc259026747"/>
            <w:bookmarkStart w:id="307" w:name="_Toc259189496"/>
            <w:bookmarkStart w:id="308" w:name="_Toc259191052"/>
            <w:bookmarkStart w:id="309" w:name="_Toc259195193"/>
            <w:bookmarkStart w:id="310" w:name="_Toc262122298"/>
            <w:bookmarkStart w:id="311" w:name="_Toc262122557"/>
            <w:r>
              <w:t>1,66</w:t>
            </w:r>
            <w:bookmarkEnd w:id="305"/>
            <w:bookmarkEnd w:id="306"/>
            <w:bookmarkEnd w:id="307"/>
            <w:bookmarkEnd w:id="308"/>
            <w:bookmarkEnd w:id="309"/>
            <w:bookmarkEnd w:id="310"/>
            <w:bookmarkEnd w:id="311"/>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12" w:name="_Toc257121794"/>
            <w:bookmarkStart w:id="313" w:name="_Toc259026748"/>
            <w:bookmarkStart w:id="314" w:name="_Toc259189497"/>
            <w:bookmarkStart w:id="315" w:name="_Toc259191053"/>
            <w:bookmarkStart w:id="316" w:name="_Toc259195194"/>
            <w:bookmarkStart w:id="317" w:name="_Toc262122299"/>
            <w:bookmarkStart w:id="318" w:name="_Toc262122558"/>
            <w:r>
              <w:t>1,19</w:t>
            </w:r>
            <w:bookmarkEnd w:id="312"/>
            <w:bookmarkEnd w:id="313"/>
            <w:bookmarkEnd w:id="314"/>
            <w:bookmarkEnd w:id="315"/>
            <w:bookmarkEnd w:id="316"/>
            <w:bookmarkEnd w:id="317"/>
            <w:bookmarkEnd w:id="318"/>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19" w:name="_Toc257121795"/>
            <w:bookmarkStart w:id="320" w:name="_Toc259026749"/>
            <w:bookmarkStart w:id="321" w:name="_Toc259189498"/>
            <w:bookmarkStart w:id="322" w:name="_Toc259191054"/>
            <w:bookmarkStart w:id="323" w:name="_Toc259195195"/>
            <w:bookmarkStart w:id="324" w:name="_Toc262122300"/>
            <w:bookmarkStart w:id="325" w:name="_Toc262122559"/>
            <w:r>
              <w:t>1</w:t>
            </w:r>
            <w:bookmarkEnd w:id="319"/>
            <w:bookmarkEnd w:id="320"/>
            <w:bookmarkEnd w:id="321"/>
            <w:bookmarkEnd w:id="322"/>
            <w:bookmarkEnd w:id="323"/>
            <w:bookmarkEnd w:id="324"/>
            <w:bookmarkEnd w:id="325"/>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26" w:name="_Toc257121796"/>
            <w:bookmarkStart w:id="327" w:name="_Toc259026750"/>
            <w:bookmarkStart w:id="328" w:name="_Toc259189499"/>
            <w:bookmarkStart w:id="329" w:name="_Toc259191055"/>
            <w:bookmarkStart w:id="330" w:name="_Toc259195196"/>
            <w:bookmarkStart w:id="331" w:name="_Toc262122301"/>
            <w:bookmarkStart w:id="332" w:name="_Toc262122560"/>
            <w:r>
              <w:t>5</w:t>
            </w:r>
            <w:bookmarkEnd w:id="326"/>
            <w:bookmarkEnd w:id="327"/>
            <w:bookmarkEnd w:id="328"/>
            <w:bookmarkEnd w:id="329"/>
            <w:bookmarkEnd w:id="330"/>
            <w:bookmarkEnd w:id="331"/>
            <w:bookmarkEnd w:id="332"/>
          </w:p>
        </w:tc>
      </w:tr>
      <w:tr w:rsidR="00A35339">
        <w:tc>
          <w:tcPr>
            <w:tcW w:w="531" w:type="dxa"/>
          </w:tcPr>
          <w:p w:rsidR="00A35339" w:rsidRDefault="00A35339" w:rsidP="00C43FAA">
            <w:pPr>
              <w:spacing w:line="240" w:lineRule="auto"/>
              <w:rPr>
                <w:i/>
              </w:rPr>
            </w:pPr>
            <w:r>
              <w:rPr>
                <w:i/>
              </w:rPr>
              <w:t>5</w:t>
            </w:r>
          </w:p>
        </w:tc>
        <w:tc>
          <w:tcPr>
            <w:tcW w:w="6322" w:type="dxa"/>
          </w:tcPr>
          <w:p w:rsidR="00A35339" w:rsidRDefault="00A35339" w:rsidP="00C43FAA">
            <w:pPr>
              <w:pStyle w:val="Lijstalinea"/>
              <w:widowControl w:val="0"/>
              <w:tabs>
                <w:tab w:val="left" w:pos="1760"/>
              </w:tabs>
              <w:autoSpaceDE w:val="0"/>
              <w:autoSpaceDN w:val="0"/>
              <w:adjustRightInd w:val="0"/>
            </w:pPr>
            <w:bookmarkStart w:id="333" w:name="_Toc257121797"/>
            <w:bookmarkStart w:id="334" w:name="_Toc259026751"/>
            <w:bookmarkStart w:id="335" w:name="_Toc259189500"/>
            <w:bookmarkStart w:id="336" w:name="_Toc259191056"/>
            <w:bookmarkStart w:id="337" w:name="_Toc259195197"/>
            <w:bookmarkStart w:id="338" w:name="_Toc262122302"/>
            <w:bookmarkStart w:id="339" w:name="_Toc262122561"/>
            <w:r w:rsidRPr="00470347">
              <w:rPr>
                <w:color w:val="000000"/>
              </w:rPr>
              <w:t>De leerkracht  houdt rekening met ideeën van mijn kind.</w:t>
            </w:r>
            <w:bookmarkEnd w:id="333"/>
            <w:bookmarkEnd w:id="334"/>
            <w:bookmarkEnd w:id="335"/>
            <w:bookmarkEnd w:id="336"/>
            <w:bookmarkEnd w:id="337"/>
            <w:bookmarkEnd w:id="338"/>
            <w:bookmarkEnd w:id="339"/>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40" w:name="_Toc257121798"/>
            <w:bookmarkStart w:id="341" w:name="_Toc259026752"/>
            <w:bookmarkStart w:id="342" w:name="_Toc259189501"/>
            <w:bookmarkStart w:id="343" w:name="_Toc259191057"/>
            <w:bookmarkStart w:id="344" w:name="_Toc259195198"/>
            <w:bookmarkStart w:id="345" w:name="_Toc262122303"/>
            <w:bookmarkStart w:id="346" w:name="_Toc262122562"/>
            <w:r>
              <w:t>3,37</w:t>
            </w:r>
            <w:bookmarkEnd w:id="340"/>
            <w:bookmarkEnd w:id="341"/>
            <w:bookmarkEnd w:id="342"/>
            <w:bookmarkEnd w:id="343"/>
            <w:bookmarkEnd w:id="344"/>
            <w:bookmarkEnd w:id="345"/>
            <w:bookmarkEnd w:id="346"/>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47" w:name="_Toc257121799"/>
            <w:bookmarkStart w:id="348" w:name="_Toc259026753"/>
            <w:bookmarkStart w:id="349" w:name="_Toc259189502"/>
            <w:bookmarkStart w:id="350" w:name="_Toc259191058"/>
            <w:bookmarkStart w:id="351" w:name="_Toc259195199"/>
            <w:bookmarkStart w:id="352" w:name="_Toc262122304"/>
            <w:bookmarkStart w:id="353" w:name="_Toc262122563"/>
            <w:r>
              <w:t>1,23</w:t>
            </w:r>
            <w:bookmarkEnd w:id="347"/>
            <w:bookmarkEnd w:id="348"/>
            <w:bookmarkEnd w:id="349"/>
            <w:bookmarkEnd w:id="350"/>
            <w:bookmarkEnd w:id="351"/>
            <w:bookmarkEnd w:id="352"/>
            <w:bookmarkEnd w:id="353"/>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54" w:name="_Toc257121800"/>
            <w:bookmarkStart w:id="355" w:name="_Toc259026754"/>
            <w:bookmarkStart w:id="356" w:name="_Toc259189503"/>
            <w:bookmarkStart w:id="357" w:name="_Toc259191059"/>
            <w:bookmarkStart w:id="358" w:name="_Toc259195200"/>
            <w:bookmarkStart w:id="359" w:name="_Toc262122305"/>
            <w:bookmarkStart w:id="360" w:name="_Toc262122564"/>
            <w:r>
              <w:t>1</w:t>
            </w:r>
            <w:bookmarkEnd w:id="354"/>
            <w:bookmarkEnd w:id="355"/>
            <w:bookmarkEnd w:id="356"/>
            <w:bookmarkEnd w:id="357"/>
            <w:bookmarkEnd w:id="358"/>
            <w:bookmarkEnd w:id="359"/>
            <w:bookmarkEnd w:id="360"/>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61" w:name="_Toc257121801"/>
            <w:bookmarkStart w:id="362" w:name="_Toc259026755"/>
            <w:bookmarkStart w:id="363" w:name="_Toc259189504"/>
            <w:bookmarkStart w:id="364" w:name="_Toc259191060"/>
            <w:bookmarkStart w:id="365" w:name="_Toc259195201"/>
            <w:bookmarkStart w:id="366" w:name="_Toc262122565"/>
            <w:r>
              <w:t>5</w:t>
            </w:r>
            <w:bookmarkEnd w:id="361"/>
            <w:bookmarkEnd w:id="362"/>
            <w:bookmarkEnd w:id="363"/>
            <w:bookmarkEnd w:id="364"/>
            <w:bookmarkEnd w:id="365"/>
            <w:bookmarkEnd w:id="366"/>
          </w:p>
        </w:tc>
      </w:tr>
      <w:tr w:rsidR="00A35339">
        <w:tc>
          <w:tcPr>
            <w:tcW w:w="531" w:type="dxa"/>
          </w:tcPr>
          <w:p w:rsidR="00A35339" w:rsidRDefault="00A35339" w:rsidP="00C43FAA">
            <w:pPr>
              <w:spacing w:line="240" w:lineRule="auto"/>
              <w:rPr>
                <w:i/>
              </w:rPr>
            </w:pPr>
            <w:r>
              <w:rPr>
                <w:i/>
              </w:rPr>
              <w:t>6</w:t>
            </w:r>
          </w:p>
        </w:tc>
        <w:tc>
          <w:tcPr>
            <w:tcW w:w="6322" w:type="dxa"/>
          </w:tcPr>
          <w:p w:rsidR="00A35339" w:rsidRDefault="00A35339" w:rsidP="00C43FAA">
            <w:pPr>
              <w:pStyle w:val="Lijstalinea"/>
              <w:widowControl w:val="0"/>
              <w:tabs>
                <w:tab w:val="left" w:pos="3580"/>
              </w:tabs>
              <w:autoSpaceDE w:val="0"/>
              <w:autoSpaceDN w:val="0"/>
              <w:adjustRightInd w:val="0"/>
            </w:pPr>
            <w:bookmarkStart w:id="367" w:name="_Toc257121802"/>
            <w:bookmarkStart w:id="368" w:name="_Toc259026756"/>
            <w:bookmarkStart w:id="369" w:name="_Toc259189505"/>
            <w:bookmarkStart w:id="370" w:name="_Toc259191061"/>
            <w:bookmarkStart w:id="371" w:name="_Toc259195202"/>
            <w:bookmarkStart w:id="372" w:name="_Toc262122307"/>
            <w:bookmarkStart w:id="373" w:name="_Toc262122566"/>
            <w:r w:rsidRPr="003A0DF0">
              <w:rPr>
                <w:color w:val="000000"/>
              </w:rPr>
              <w:t>De leerkracht houdt rekening met de mening van mijn kind.</w:t>
            </w:r>
            <w:bookmarkEnd w:id="367"/>
            <w:bookmarkEnd w:id="368"/>
            <w:bookmarkEnd w:id="369"/>
            <w:bookmarkEnd w:id="370"/>
            <w:bookmarkEnd w:id="371"/>
            <w:bookmarkEnd w:id="372"/>
            <w:bookmarkEnd w:id="373"/>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74" w:name="_Toc257121803"/>
            <w:bookmarkStart w:id="375" w:name="_Toc259026757"/>
            <w:bookmarkStart w:id="376" w:name="_Toc259189506"/>
            <w:bookmarkStart w:id="377" w:name="_Toc259191062"/>
            <w:bookmarkStart w:id="378" w:name="_Toc259195203"/>
            <w:bookmarkStart w:id="379" w:name="_Toc262122308"/>
            <w:bookmarkStart w:id="380" w:name="_Toc262122567"/>
            <w:r>
              <w:t>3,52</w:t>
            </w:r>
            <w:bookmarkEnd w:id="374"/>
            <w:bookmarkEnd w:id="375"/>
            <w:bookmarkEnd w:id="376"/>
            <w:bookmarkEnd w:id="377"/>
            <w:bookmarkEnd w:id="378"/>
            <w:bookmarkEnd w:id="379"/>
            <w:bookmarkEnd w:id="380"/>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81" w:name="_Toc257121804"/>
            <w:bookmarkStart w:id="382" w:name="_Toc259026758"/>
            <w:bookmarkStart w:id="383" w:name="_Toc259189507"/>
            <w:bookmarkStart w:id="384" w:name="_Toc259191063"/>
            <w:bookmarkStart w:id="385" w:name="_Toc259195204"/>
            <w:bookmarkStart w:id="386" w:name="_Toc262122309"/>
            <w:bookmarkStart w:id="387" w:name="_Toc262122568"/>
            <w:r>
              <w:t>1,03</w:t>
            </w:r>
            <w:bookmarkEnd w:id="381"/>
            <w:bookmarkEnd w:id="382"/>
            <w:bookmarkEnd w:id="383"/>
            <w:bookmarkEnd w:id="384"/>
            <w:bookmarkEnd w:id="385"/>
            <w:bookmarkEnd w:id="386"/>
            <w:bookmarkEnd w:id="387"/>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88" w:name="_Toc257121805"/>
            <w:bookmarkStart w:id="389" w:name="_Toc259026759"/>
            <w:bookmarkStart w:id="390" w:name="_Toc259189508"/>
            <w:bookmarkStart w:id="391" w:name="_Toc259191064"/>
            <w:bookmarkStart w:id="392" w:name="_Toc259195205"/>
            <w:bookmarkStart w:id="393" w:name="_Toc262122310"/>
            <w:bookmarkStart w:id="394" w:name="_Toc262122569"/>
            <w:r>
              <w:t>1</w:t>
            </w:r>
            <w:bookmarkEnd w:id="388"/>
            <w:bookmarkEnd w:id="389"/>
            <w:bookmarkEnd w:id="390"/>
            <w:bookmarkEnd w:id="391"/>
            <w:bookmarkEnd w:id="392"/>
            <w:bookmarkEnd w:id="393"/>
            <w:bookmarkEnd w:id="394"/>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395" w:name="_Toc257121806"/>
            <w:bookmarkStart w:id="396" w:name="_Toc259026760"/>
            <w:bookmarkStart w:id="397" w:name="_Toc259189509"/>
            <w:bookmarkStart w:id="398" w:name="_Toc259191065"/>
            <w:bookmarkStart w:id="399" w:name="_Toc259195206"/>
            <w:bookmarkStart w:id="400" w:name="_Toc262122311"/>
            <w:bookmarkStart w:id="401" w:name="_Toc262122570"/>
            <w:r>
              <w:t>5</w:t>
            </w:r>
            <w:bookmarkEnd w:id="395"/>
            <w:bookmarkEnd w:id="396"/>
            <w:bookmarkEnd w:id="397"/>
            <w:bookmarkEnd w:id="398"/>
            <w:bookmarkEnd w:id="399"/>
            <w:bookmarkEnd w:id="400"/>
            <w:bookmarkEnd w:id="401"/>
          </w:p>
        </w:tc>
      </w:tr>
      <w:tr w:rsidR="00A35339">
        <w:tc>
          <w:tcPr>
            <w:tcW w:w="531" w:type="dxa"/>
          </w:tcPr>
          <w:p w:rsidR="00A35339" w:rsidRDefault="00A35339" w:rsidP="00C43FAA">
            <w:pPr>
              <w:spacing w:line="240" w:lineRule="auto"/>
              <w:rPr>
                <w:i/>
              </w:rPr>
            </w:pPr>
            <w:r>
              <w:rPr>
                <w:i/>
              </w:rPr>
              <w:t>7</w:t>
            </w:r>
          </w:p>
        </w:tc>
        <w:tc>
          <w:tcPr>
            <w:tcW w:w="632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02" w:name="_Toc257121807"/>
            <w:bookmarkStart w:id="403" w:name="_Toc259026761"/>
            <w:bookmarkStart w:id="404" w:name="_Toc259189510"/>
            <w:bookmarkStart w:id="405" w:name="_Toc259191066"/>
            <w:bookmarkStart w:id="406" w:name="_Toc259195207"/>
            <w:bookmarkStart w:id="407" w:name="_Toc262122312"/>
            <w:bookmarkStart w:id="408" w:name="_Toc262122571"/>
            <w:r w:rsidRPr="00CC2D7A">
              <w:rPr>
                <w:color w:val="000000"/>
              </w:rPr>
              <w:t>De leerkracht luistert naar mijn kind als er iets is gebeurd.</w:t>
            </w:r>
            <w:bookmarkEnd w:id="402"/>
            <w:bookmarkEnd w:id="403"/>
            <w:bookmarkEnd w:id="404"/>
            <w:bookmarkEnd w:id="405"/>
            <w:bookmarkEnd w:id="406"/>
            <w:bookmarkEnd w:id="407"/>
            <w:bookmarkEnd w:id="408"/>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09" w:name="_Toc257121808"/>
            <w:bookmarkStart w:id="410" w:name="_Toc259026762"/>
            <w:bookmarkStart w:id="411" w:name="_Toc259189511"/>
            <w:bookmarkStart w:id="412" w:name="_Toc259191067"/>
            <w:bookmarkStart w:id="413" w:name="_Toc259195208"/>
            <w:bookmarkStart w:id="414" w:name="_Toc262122313"/>
            <w:bookmarkStart w:id="415" w:name="_Toc262122572"/>
            <w:r>
              <w:t>3,82</w:t>
            </w:r>
            <w:bookmarkEnd w:id="409"/>
            <w:bookmarkEnd w:id="410"/>
            <w:bookmarkEnd w:id="411"/>
            <w:bookmarkEnd w:id="412"/>
            <w:bookmarkEnd w:id="413"/>
            <w:bookmarkEnd w:id="414"/>
            <w:bookmarkEnd w:id="415"/>
          </w:p>
        </w:tc>
        <w:tc>
          <w:tcPr>
            <w:tcW w:w="905"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16" w:name="_Toc257121809"/>
            <w:bookmarkStart w:id="417" w:name="_Toc259026763"/>
            <w:bookmarkStart w:id="418" w:name="_Toc259189512"/>
            <w:bookmarkStart w:id="419" w:name="_Toc259191068"/>
            <w:bookmarkStart w:id="420" w:name="_Toc259195209"/>
            <w:bookmarkStart w:id="421" w:name="_Toc262122314"/>
            <w:bookmarkStart w:id="422" w:name="_Toc262122573"/>
            <w:r>
              <w:t>0,93</w:t>
            </w:r>
            <w:bookmarkEnd w:id="416"/>
            <w:bookmarkEnd w:id="417"/>
            <w:bookmarkEnd w:id="418"/>
            <w:bookmarkEnd w:id="419"/>
            <w:bookmarkEnd w:id="420"/>
            <w:bookmarkEnd w:id="421"/>
            <w:bookmarkEnd w:id="422"/>
          </w:p>
        </w:tc>
        <w:tc>
          <w:tcPr>
            <w:tcW w:w="906"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23" w:name="_Toc257121810"/>
            <w:bookmarkStart w:id="424" w:name="_Toc259026764"/>
            <w:bookmarkStart w:id="425" w:name="_Toc259189513"/>
            <w:bookmarkStart w:id="426" w:name="_Toc259191069"/>
            <w:bookmarkStart w:id="427" w:name="_Toc259195210"/>
            <w:bookmarkStart w:id="428" w:name="_Toc262122315"/>
            <w:bookmarkStart w:id="429" w:name="_Toc262122574"/>
            <w:r>
              <w:t>1</w:t>
            </w:r>
            <w:bookmarkEnd w:id="423"/>
            <w:bookmarkEnd w:id="424"/>
            <w:bookmarkEnd w:id="425"/>
            <w:bookmarkEnd w:id="426"/>
            <w:bookmarkEnd w:id="427"/>
            <w:bookmarkEnd w:id="428"/>
            <w:bookmarkEnd w:id="429"/>
          </w:p>
        </w:tc>
        <w:tc>
          <w:tcPr>
            <w:tcW w:w="751"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30" w:name="_Toc257121811"/>
            <w:bookmarkStart w:id="431" w:name="_Toc259026765"/>
            <w:bookmarkStart w:id="432" w:name="_Toc259189514"/>
            <w:bookmarkStart w:id="433" w:name="_Toc259191070"/>
            <w:bookmarkStart w:id="434" w:name="_Toc259195211"/>
            <w:bookmarkStart w:id="435" w:name="_Toc262122316"/>
            <w:bookmarkStart w:id="436" w:name="_Toc262122575"/>
            <w:r>
              <w:t>5</w:t>
            </w:r>
            <w:bookmarkEnd w:id="430"/>
            <w:bookmarkEnd w:id="431"/>
            <w:bookmarkEnd w:id="432"/>
            <w:bookmarkEnd w:id="433"/>
            <w:bookmarkEnd w:id="434"/>
            <w:bookmarkEnd w:id="435"/>
            <w:bookmarkEnd w:id="436"/>
          </w:p>
        </w:tc>
      </w:tr>
    </w:tbl>
    <w:p w:rsidR="00880969" w:rsidRPr="00A83453" w:rsidRDefault="00880969" w:rsidP="00C40935">
      <w:pPr>
        <w:rPr>
          <w:i/>
        </w:rPr>
      </w:pPr>
    </w:p>
    <w:p w:rsidR="00247542" w:rsidRDefault="00247542">
      <w:pPr>
        <w:spacing w:line="240" w:lineRule="auto"/>
        <w:rPr>
          <w:rFonts w:cs="Arial"/>
          <w:bCs/>
          <w:szCs w:val="26"/>
          <w:lang w:val="en-US"/>
        </w:rPr>
      </w:pPr>
    </w:p>
    <w:p w:rsidR="00C40935" w:rsidRPr="00247542" w:rsidRDefault="00C40935" w:rsidP="00943323">
      <w:pPr>
        <w:pStyle w:val="Kop4"/>
      </w:pPr>
      <w:bookmarkStart w:id="437" w:name="_Toc262122139"/>
      <w:r w:rsidRPr="00247542">
        <w:t>Construct 3: kennisontwikkeling op school</w:t>
      </w:r>
      <w:bookmarkEnd w:id="437"/>
    </w:p>
    <w:p w:rsidR="00BF14A0" w:rsidRDefault="004E1342" w:rsidP="00C40935">
      <w:r w:rsidRPr="00B93960">
        <w:t xml:space="preserve">Dit construct meet de </w:t>
      </w:r>
      <w:r>
        <w:t>kennisontwikkeling op school</w:t>
      </w:r>
      <w:r w:rsidRPr="00B93960">
        <w:t xml:space="preserve"> op een vijfpuntslikertschaal</w:t>
      </w:r>
      <w:r w:rsidR="00FA790F">
        <w:t xml:space="preserve"> (tabel 14)</w:t>
      </w:r>
      <w:r w:rsidR="00731459">
        <w:t>.</w:t>
      </w:r>
      <w:r w:rsidRPr="00B93960">
        <w:t xml:space="preserve"> </w:t>
      </w:r>
      <w:r>
        <w:t>Opvallende vaststellingen bij dit construct zijn de globale tevredenheid over de aandacht die de school besteedt aan rekenen en taal</w:t>
      </w:r>
      <w:r w:rsidR="006607EE">
        <w:t>,</w:t>
      </w:r>
      <w:r>
        <w:t xml:space="preserve"> de iets lagere waarde voor sociaal-e</w:t>
      </w:r>
      <w:r w:rsidR="000A01EA">
        <w:t>motionele ontwikkeling</w:t>
      </w:r>
      <w:r w:rsidR="006607EE">
        <w:t>,</w:t>
      </w:r>
      <w:r w:rsidR="000A01EA">
        <w:t xml:space="preserve"> wat zich ook telkens uit in een </w:t>
      </w:r>
      <w:r w:rsidR="00014FFE">
        <w:t xml:space="preserve">hoge gemiddelde score van 3,72 tot 3,85 op 5. </w:t>
      </w:r>
      <w:r w:rsidR="00014FFE" w:rsidRPr="00631921">
        <w:t>D</w:t>
      </w:r>
      <w:r w:rsidRPr="00631921">
        <w:t>e</w:t>
      </w:r>
      <w:r w:rsidRPr="00731459">
        <w:t xml:space="preserve"> </w:t>
      </w:r>
      <w:r w:rsidR="006607EE">
        <w:t xml:space="preserve">aandacht aan wereldoriëntatie </w:t>
      </w:r>
      <w:r w:rsidR="00115E79">
        <w:t>heeft een</w:t>
      </w:r>
      <w:r w:rsidR="00014FFE">
        <w:t xml:space="preserve"> lagere gemiddelde score </w:t>
      </w:r>
      <w:r w:rsidR="00115E79">
        <w:t xml:space="preserve">van </w:t>
      </w:r>
      <w:r w:rsidR="00014FFE">
        <w:t>3,25</w:t>
      </w:r>
      <w:r w:rsidR="006607EE">
        <w:t xml:space="preserve"> met een standaardafwijking van 0,90</w:t>
      </w:r>
      <w:r w:rsidR="00A75266">
        <w:t xml:space="preserve">. </w:t>
      </w:r>
      <w:r w:rsidR="00115E79">
        <w:t>Ondanks de kleine standaardafwijking is over dit item wel verdeeldheid</w:t>
      </w:r>
      <w:r w:rsidR="00731459">
        <w:t>: 14 </w:t>
      </w:r>
      <w:r w:rsidR="00920C98">
        <w:t>respondenten gaven aan het oneens te z</w:t>
      </w:r>
      <w:r w:rsidR="000A67ED">
        <w:t>ijn met de stelling, terwijl 18 </w:t>
      </w:r>
      <w:r w:rsidR="00920C98">
        <w:t xml:space="preserve">respondenten het hier wel mee eens waren. </w:t>
      </w:r>
      <w:r w:rsidR="00A75266">
        <w:t xml:space="preserve">Gezien de achtergrond van adoptiekinderen is aandacht voor dit laatste </w:t>
      </w:r>
      <w:r w:rsidR="00004B4B">
        <w:t xml:space="preserve">toch </w:t>
      </w:r>
      <w:r w:rsidR="00A75266">
        <w:t xml:space="preserve">een belangrijk gegeven. </w:t>
      </w:r>
    </w:p>
    <w:p w:rsidR="00C43FAA" w:rsidRDefault="00C43FAA">
      <w:pPr>
        <w:spacing w:line="240" w:lineRule="auto"/>
        <w:rPr>
          <w:i/>
        </w:rPr>
      </w:pPr>
    </w:p>
    <w:p w:rsidR="00996183" w:rsidRDefault="00996183">
      <w:pPr>
        <w:spacing w:line="240" w:lineRule="auto"/>
        <w:rPr>
          <w:i/>
        </w:rPr>
      </w:pPr>
    </w:p>
    <w:p w:rsidR="00B84FA2" w:rsidRDefault="006E5A37" w:rsidP="00F652EE">
      <w:pPr>
        <w:pStyle w:val="Lijstalinea"/>
      </w:pPr>
      <w:bookmarkStart w:id="438" w:name="_Toc262122576"/>
      <w:bookmarkStart w:id="439" w:name="_Toc259026766"/>
      <w:bookmarkStart w:id="440" w:name="_Toc259189515"/>
      <w:r w:rsidRPr="006E5A37">
        <w:rPr>
          <w:i w:val="0"/>
        </w:rPr>
        <w:t>Tabel 14</w:t>
      </w:r>
      <w:bookmarkEnd w:id="438"/>
    </w:p>
    <w:p w:rsidR="00AD6714" w:rsidRPr="00F652EE" w:rsidRDefault="00B84FA2" w:rsidP="00F652EE">
      <w:pPr>
        <w:pStyle w:val="Lijstalinea"/>
      </w:pPr>
      <w:bookmarkStart w:id="441" w:name="_Toc262122577"/>
      <w:r>
        <w:t>Construct 3 – Kennisontwikkeling op School (Gemiddelden en S</w:t>
      </w:r>
      <w:r w:rsidR="00AD6714" w:rsidRPr="00F652EE">
        <w:t>tandaardafwijkingen)</w:t>
      </w:r>
      <w:bookmarkEnd w:id="439"/>
      <w:bookmarkEnd w:id="440"/>
      <w:bookmarkEnd w:id="441"/>
    </w:p>
    <w:tbl>
      <w:tblPr>
        <w:tblStyle w:val="Tabelraster"/>
        <w:tblW w:w="988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34"/>
        <w:gridCol w:w="5386"/>
        <w:gridCol w:w="992"/>
        <w:gridCol w:w="992"/>
        <w:gridCol w:w="992"/>
        <w:gridCol w:w="993"/>
      </w:tblGrid>
      <w:tr w:rsidR="00FA790F">
        <w:tc>
          <w:tcPr>
            <w:tcW w:w="534" w:type="dxa"/>
            <w:shd w:val="clear" w:color="auto" w:fill="BFBFBF" w:themeFill="background1" w:themeFillShade="BF"/>
          </w:tcPr>
          <w:p w:rsidR="00FA790F" w:rsidRDefault="00FA790F" w:rsidP="00C43FAA">
            <w:pPr>
              <w:spacing w:line="240" w:lineRule="auto"/>
            </w:pPr>
          </w:p>
        </w:tc>
        <w:tc>
          <w:tcPr>
            <w:tcW w:w="5386" w:type="dxa"/>
            <w:shd w:val="clear" w:color="auto" w:fill="BFBFBF" w:themeFill="background1" w:themeFillShade="BF"/>
          </w:tcPr>
          <w:p w:rsidR="00FA790F" w:rsidRDefault="00FA790F" w:rsidP="00C43FAA">
            <w:pPr>
              <w:spacing w:line="240" w:lineRule="auto"/>
              <w:rPr>
                <w:i/>
              </w:rPr>
            </w:pPr>
            <w:r>
              <w:rPr>
                <w:i/>
              </w:rPr>
              <w:t>Items kennisontwikkeling op school</w:t>
            </w:r>
          </w:p>
        </w:tc>
        <w:tc>
          <w:tcPr>
            <w:tcW w:w="992" w:type="dxa"/>
            <w:shd w:val="clear" w:color="auto" w:fill="BFBFBF" w:themeFill="background1" w:themeFillShade="BF"/>
          </w:tcPr>
          <w:p w:rsidR="00FA790F" w:rsidRPr="00FA790F" w:rsidRDefault="00FA790F" w:rsidP="00C43FAA">
            <w:pPr>
              <w:spacing w:line="240" w:lineRule="auto"/>
              <w:rPr>
                <w:i/>
                <w:sz w:val="22"/>
              </w:rPr>
            </w:pPr>
            <w:r w:rsidRPr="00FA790F">
              <w:rPr>
                <w:rFonts w:eastAsiaTheme="minorHAnsi" w:cs="Arial Unicode MS"/>
                <w:i/>
                <w:sz w:val="22"/>
                <w:szCs w:val="32"/>
                <w:lang w:val="en-US" w:eastAsia="en-US"/>
              </w:rPr>
              <w:t>x</w:t>
            </w:r>
            <w:r w:rsidRPr="00FA790F">
              <w:rPr>
                <w:rFonts w:eastAsiaTheme="minorHAnsi" w:hAnsi="Arial Unicode MS" w:cs="Arial Unicode MS"/>
                <w:i/>
                <w:sz w:val="22"/>
                <w:szCs w:val="32"/>
                <w:lang w:val="en-US" w:eastAsia="en-US"/>
              </w:rPr>
              <w:t>̅</w:t>
            </w:r>
          </w:p>
        </w:tc>
        <w:tc>
          <w:tcPr>
            <w:tcW w:w="992" w:type="dxa"/>
            <w:shd w:val="clear" w:color="auto" w:fill="BFBFBF" w:themeFill="background1" w:themeFillShade="BF"/>
          </w:tcPr>
          <w:p w:rsidR="00FA790F" w:rsidRPr="00FA790F" w:rsidRDefault="00FA790F" w:rsidP="00C43FAA">
            <w:pPr>
              <w:spacing w:line="240" w:lineRule="auto"/>
              <w:rPr>
                <w:i/>
                <w:sz w:val="22"/>
              </w:rPr>
            </w:pPr>
            <w:r w:rsidRPr="00FA790F">
              <w:rPr>
                <w:rFonts w:eastAsiaTheme="minorHAnsi" w:cs="Helvetica"/>
                <w:bCs/>
                <w:i/>
                <w:sz w:val="22"/>
                <w:szCs w:val="26"/>
                <w:lang w:val="en-US" w:eastAsia="en-US"/>
              </w:rPr>
              <w:t>SD</w:t>
            </w:r>
          </w:p>
        </w:tc>
        <w:tc>
          <w:tcPr>
            <w:tcW w:w="992" w:type="dxa"/>
            <w:shd w:val="clear" w:color="auto" w:fill="BFBFBF" w:themeFill="background1" w:themeFillShade="BF"/>
            <w:vAlign w:val="center"/>
          </w:tcPr>
          <w:p w:rsidR="00FA790F" w:rsidRDefault="00FA790F" w:rsidP="00C43FAA">
            <w:pPr>
              <w:spacing w:line="240" w:lineRule="auto"/>
              <w:jc w:val="center"/>
              <w:rPr>
                <w:i/>
              </w:rPr>
            </w:pPr>
            <w:r>
              <w:rPr>
                <w:i/>
              </w:rPr>
              <w:t>Min</w:t>
            </w:r>
          </w:p>
          <w:p w:rsidR="00FA790F" w:rsidRDefault="00FA790F" w:rsidP="00C43FAA">
            <w:pPr>
              <w:spacing w:line="240" w:lineRule="auto"/>
              <w:jc w:val="center"/>
              <w:rPr>
                <w:i/>
              </w:rPr>
            </w:pPr>
            <w:r>
              <w:rPr>
                <w:i/>
              </w:rPr>
              <w:t>score</w:t>
            </w:r>
          </w:p>
        </w:tc>
        <w:tc>
          <w:tcPr>
            <w:tcW w:w="993" w:type="dxa"/>
            <w:shd w:val="clear" w:color="auto" w:fill="BFBFBF" w:themeFill="background1" w:themeFillShade="BF"/>
            <w:vAlign w:val="center"/>
          </w:tcPr>
          <w:p w:rsidR="00FA790F" w:rsidRDefault="00FA790F" w:rsidP="00C43FAA">
            <w:pPr>
              <w:spacing w:line="240" w:lineRule="auto"/>
              <w:jc w:val="center"/>
              <w:rPr>
                <w:i/>
              </w:rPr>
            </w:pPr>
            <w:r>
              <w:rPr>
                <w:i/>
              </w:rPr>
              <w:t>Max</w:t>
            </w:r>
          </w:p>
          <w:p w:rsidR="00FA790F" w:rsidRDefault="00FA790F" w:rsidP="00C43FAA">
            <w:pPr>
              <w:spacing w:line="240" w:lineRule="auto"/>
              <w:jc w:val="center"/>
              <w:rPr>
                <w:i/>
              </w:rPr>
            </w:pPr>
            <w:r>
              <w:rPr>
                <w:i/>
              </w:rPr>
              <w:t>score</w:t>
            </w:r>
          </w:p>
        </w:tc>
      </w:tr>
      <w:tr w:rsidR="00A35339">
        <w:tc>
          <w:tcPr>
            <w:tcW w:w="534" w:type="dxa"/>
          </w:tcPr>
          <w:p w:rsidR="00A35339" w:rsidRPr="00551E9F" w:rsidRDefault="00A35339" w:rsidP="00C43FAA">
            <w:pPr>
              <w:spacing w:line="240" w:lineRule="auto"/>
              <w:rPr>
                <w:color w:val="000000"/>
              </w:rPr>
            </w:pPr>
            <w:r>
              <w:rPr>
                <w:color w:val="000000"/>
              </w:rPr>
              <w:t>1</w:t>
            </w:r>
          </w:p>
        </w:tc>
        <w:tc>
          <w:tcPr>
            <w:tcW w:w="5386" w:type="dxa"/>
          </w:tcPr>
          <w:p w:rsidR="00A35339" w:rsidRDefault="00A35339" w:rsidP="00C43FAA">
            <w:pPr>
              <w:spacing w:line="240" w:lineRule="auto"/>
            </w:pPr>
            <w:r w:rsidRPr="00BC790A">
              <w:rPr>
                <w:color w:val="000000"/>
              </w:rPr>
              <w:t>De school besteedt voldoende aandacht aan rekenen</w:t>
            </w:r>
          </w:p>
        </w:tc>
        <w:tc>
          <w:tcPr>
            <w:tcW w:w="992" w:type="dxa"/>
          </w:tcPr>
          <w:p w:rsidR="00A35339" w:rsidRDefault="00A35339" w:rsidP="00C43FAA">
            <w:pPr>
              <w:spacing w:line="240" w:lineRule="auto"/>
            </w:pPr>
            <w:r>
              <w:t>3,85</w:t>
            </w:r>
          </w:p>
        </w:tc>
        <w:tc>
          <w:tcPr>
            <w:tcW w:w="992" w:type="dxa"/>
          </w:tcPr>
          <w:p w:rsidR="00A35339" w:rsidRDefault="00A35339" w:rsidP="00C43FAA">
            <w:pPr>
              <w:spacing w:line="240" w:lineRule="auto"/>
            </w:pPr>
            <w:r>
              <w:t>1,27</w:t>
            </w:r>
          </w:p>
        </w:tc>
        <w:tc>
          <w:tcPr>
            <w:tcW w:w="99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42" w:name="_Toc257121813"/>
            <w:bookmarkStart w:id="443" w:name="_Toc259026767"/>
            <w:bookmarkStart w:id="444" w:name="_Toc259189516"/>
            <w:bookmarkStart w:id="445" w:name="_Toc259191072"/>
            <w:bookmarkStart w:id="446" w:name="_Toc259195213"/>
            <w:bookmarkStart w:id="447" w:name="_Toc262122319"/>
            <w:bookmarkStart w:id="448" w:name="_Toc262122578"/>
            <w:r>
              <w:t>1</w:t>
            </w:r>
            <w:bookmarkEnd w:id="442"/>
            <w:bookmarkEnd w:id="443"/>
            <w:bookmarkEnd w:id="444"/>
            <w:bookmarkEnd w:id="445"/>
            <w:bookmarkEnd w:id="446"/>
            <w:bookmarkEnd w:id="447"/>
            <w:bookmarkEnd w:id="448"/>
          </w:p>
        </w:tc>
        <w:tc>
          <w:tcPr>
            <w:tcW w:w="993"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49" w:name="_Toc257121814"/>
            <w:bookmarkStart w:id="450" w:name="_Toc259026768"/>
            <w:bookmarkStart w:id="451" w:name="_Toc259189517"/>
            <w:bookmarkStart w:id="452" w:name="_Toc259191073"/>
            <w:bookmarkStart w:id="453" w:name="_Toc259195214"/>
            <w:bookmarkStart w:id="454" w:name="_Toc262122320"/>
            <w:bookmarkStart w:id="455" w:name="_Toc262122579"/>
            <w:r>
              <w:t>5</w:t>
            </w:r>
            <w:bookmarkEnd w:id="449"/>
            <w:bookmarkEnd w:id="450"/>
            <w:bookmarkEnd w:id="451"/>
            <w:bookmarkEnd w:id="452"/>
            <w:bookmarkEnd w:id="453"/>
            <w:bookmarkEnd w:id="454"/>
            <w:bookmarkEnd w:id="455"/>
          </w:p>
        </w:tc>
      </w:tr>
      <w:tr w:rsidR="00A35339">
        <w:tc>
          <w:tcPr>
            <w:tcW w:w="534" w:type="dxa"/>
          </w:tcPr>
          <w:p w:rsidR="00A35339" w:rsidRPr="00AE4572" w:rsidRDefault="00A35339" w:rsidP="00C43FAA">
            <w:pPr>
              <w:spacing w:line="240" w:lineRule="auto"/>
              <w:rPr>
                <w:color w:val="000000"/>
              </w:rPr>
            </w:pPr>
            <w:r>
              <w:rPr>
                <w:color w:val="000000"/>
              </w:rPr>
              <w:t>2</w:t>
            </w:r>
          </w:p>
        </w:tc>
        <w:tc>
          <w:tcPr>
            <w:tcW w:w="5386" w:type="dxa"/>
          </w:tcPr>
          <w:p w:rsidR="00A35339" w:rsidRDefault="00A35339" w:rsidP="00C43FAA">
            <w:pPr>
              <w:tabs>
                <w:tab w:val="left" w:pos="3240"/>
              </w:tabs>
              <w:spacing w:line="240" w:lineRule="auto"/>
            </w:pPr>
            <w:r w:rsidRPr="00FD6CCB">
              <w:rPr>
                <w:color w:val="000000"/>
              </w:rPr>
              <w:t>De school besteedt voldoende aandacht aan taal. (lezen en schrijven)</w:t>
            </w:r>
          </w:p>
        </w:tc>
        <w:tc>
          <w:tcPr>
            <w:tcW w:w="992" w:type="dxa"/>
          </w:tcPr>
          <w:p w:rsidR="00A35339" w:rsidRDefault="00A35339" w:rsidP="00C43FAA">
            <w:pPr>
              <w:spacing w:line="240" w:lineRule="auto"/>
            </w:pPr>
            <w:r>
              <w:t>3,85</w:t>
            </w:r>
          </w:p>
        </w:tc>
        <w:tc>
          <w:tcPr>
            <w:tcW w:w="992" w:type="dxa"/>
          </w:tcPr>
          <w:p w:rsidR="00A35339" w:rsidRDefault="00A35339" w:rsidP="00C43FAA">
            <w:pPr>
              <w:spacing w:line="240" w:lineRule="auto"/>
            </w:pPr>
            <w:r>
              <w:t>1,30</w:t>
            </w:r>
          </w:p>
        </w:tc>
        <w:tc>
          <w:tcPr>
            <w:tcW w:w="99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56" w:name="_Toc257121815"/>
            <w:bookmarkStart w:id="457" w:name="_Toc259026769"/>
            <w:bookmarkStart w:id="458" w:name="_Toc259189518"/>
            <w:bookmarkStart w:id="459" w:name="_Toc259191074"/>
            <w:bookmarkStart w:id="460" w:name="_Toc259195215"/>
            <w:bookmarkStart w:id="461" w:name="_Toc262122321"/>
            <w:bookmarkStart w:id="462" w:name="_Toc262122580"/>
            <w:r>
              <w:t>2</w:t>
            </w:r>
            <w:bookmarkEnd w:id="456"/>
            <w:bookmarkEnd w:id="457"/>
            <w:bookmarkEnd w:id="458"/>
            <w:bookmarkEnd w:id="459"/>
            <w:bookmarkEnd w:id="460"/>
            <w:bookmarkEnd w:id="461"/>
            <w:bookmarkEnd w:id="462"/>
          </w:p>
        </w:tc>
        <w:tc>
          <w:tcPr>
            <w:tcW w:w="993"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63" w:name="_Toc257121816"/>
            <w:bookmarkStart w:id="464" w:name="_Toc259026770"/>
            <w:bookmarkStart w:id="465" w:name="_Toc259189519"/>
            <w:bookmarkStart w:id="466" w:name="_Toc259191075"/>
            <w:bookmarkStart w:id="467" w:name="_Toc259195216"/>
            <w:bookmarkStart w:id="468" w:name="_Toc262122322"/>
            <w:bookmarkStart w:id="469" w:name="_Toc262122581"/>
            <w:r>
              <w:t>5</w:t>
            </w:r>
            <w:bookmarkEnd w:id="463"/>
            <w:bookmarkEnd w:id="464"/>
            <w:bookmarkEnd w:id="465"/>
            <w:bookmarkEnd w:id="466"/>
            <w:bookmarkEnd w:id="467"/>
            <w:bookmarkEnd w:id="468"/>
            <w:bookmarkEnd w:id="469"/>
          </w:p>
        </w:tc>
      </w:tr>
      <w:tr w:rsidR="00A35339">
        <w:tc>
          <w:tcPr>
            <w:tcW w:w="534" w:type="dxa"/>
          </w:tcPr>
          <w:p w:rsidR="00A35339" w:rsidRPr="003A35DD" w:rsidRDefault="00A35339" w:rsidP="00C43FAA">
            <w:pPr>
              <w:spacing w:line="240" w:lineRule="auto"/>
              <w:rPr>
                <w:color w:val="000000"/>
              </w:rPr>
            </w:pPr>
            <w:r>
              <w:rPr>
                <w:color w:val="000000"/>
              </w:rPr>
              <w:t>3</w:t>
            </w:r>
          </w:p>
        </w:tc>
        <w:tc>
          <w:tcPr>
            <w:tcW w:w="5386" w:type="dxa"/>
          </w:tcPr>
          <w:p w:rsidR="00A35339" w:rsidRDefault="00A35339" w:rsidP="00C43FAA">
            <w:pPr>
              <w:tabs>
                <w:tab w:val="left" w:pos="940"/>
              </w:tabs>
              <w:spacing w:line="240" w:lineRule="auto"/>
            </w:pPr>
            <w:r w:rsidRPr="002210F2">
              <w:rPr>
                <w:color w:val="000000"/>
              </w:rPr>
              <w:t>De school besteedt voldoende aandacht aan sociaal-emotionele ontwikkeling.</w:t>
            </w:r>
          </w:p>
        </w:tc>
        <w:tc>
          <w:tcPr>
            <w:tcW w:w="992" w:type="dxa"/>
          </w:tcPr>
          <w:p w:rsidR="00A35339" w:rsidRDefault="00A35339" w:rsidP="00C43FAA">
            <w:pPr>
              <w:spacing w:line="240" w:lineRule="auto"/>
            </w:pPr>
            <w:r>
              <w:t>3,72</w:t>
            </w:r>
          </w:p>
        </w:tc>
        <w:tc>
          <w:tcPr>
            <w:tcW w:w="992" w:type="dxa"/>
          </w:tcPr>
          <w:p w:rsidR="00A35339" w:rsidRDefault="00A35339" w:rsidP="00C43FAA">
            <w:pPr>
              <w:spacing w:line="240" w:lineRule="auto"/>
            </w:pPr>
            <w:r>
              <w:t>1,21</w:t>
            </w:r>
          </w:p>
        </w:tc>
        <w:tc>
          <w:tcPr>
            <w:tcW w:w="99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70" w:name="_Toc257121817"/>
            <w:bookmarkStart w:id="471" w:name="_Toc259026771"/>
            <w:bookmarkStart w:id="472" w:name="_Toc259189520"/>
            <w:bookmarkStart w:id="473" w:name="_Toc259191076"/>
            <w:bookmarkStart w:id="474" w:name="_Toc259195217"/>
            <w:bookmarkStart w:id="475" w:name="_Toc262122323"/>
            <w:bookmarkStart w:id="476" w:name="_Toc262122582"/>
            <w:r>
              <w:t>1</w:t>
            </w:r>
            <w:bookmarkEnd w:id="470"/>
            <w:bookmarkEnd w:id="471"/>
            <w:bookmarkEnd w:id="472"/>
            <w:bookmarkEnd w:id="473"/>
            <w:bookmarkEnd w:id="474"/>
            <w:bookmarkEnd w:id="475"/>
            <w:bookmarkEnd w:id="476"/>
          </w:p>
        </w:tc>
        <w:tc>
          <w:tcPr>
            <w:tcW w:w="993"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77" w:name="_Toc257121818"/>
            <w:bookmarkStart w:id="478" w:name="_Toc259026772"/>
            <w:bookmarkStart w:id="479" w:name="_Toc259189521"/>
            <w:bookmarkStart w:id="480" w:name="_Toc259191077"/>
            <w:bookmarkStart w:id="481" w:name="_Toc259195218"/>
            <w:bookmarkStart w:id="482" w:name="_Toc262122324"/>
            <w:bookmarkStart w:id="483" w:name="_Toc262122583"/>
            <w:r>
              <w:t>5</w:t>
            </w:r>
            <w:bookmarkEnd w:id="477"/>
            <w:bookmarkEnd w:id="478"/>
            <w:bookmarkEnd w:id="479"/>
            <w:bookmarkEnd w:id="480"/>
            <w:bookmarkEnd w:id="481"/>
            <w:bookmarkEnd w:id="482"/>
            <w:bookmarkEnd w:id="483"/>
          </w:p>
        </w:tc>
      </w:tr>
      <w:tr w:rsidR="00A35339">
        <w:tc>
          <w:tcPr>
            <w:tcW w:w="534" w:type="dxa"/>
          </w:tcPr>
          <w:p w:rsidR="00A35339" w:rsidRPr="008A2F47" w:rsidRDefault="00A35339" w:rsidP="00C43FAA">
            <w:pPr>
              <w:spacing w:line="240" w:lineRule="auto"/>
              <w:rPr>
                <w:color w:val="000000"/>
              </w:rPr>
            </w:pPr>
            <w:r>
              <w:rPr>
                <w:color w:val="000000"/>
              </w:rPr>
              <w:t>4</w:t>
            </w:r>
          </w:p>
        </w:tc>
        <w:tc>
          <w:tcPr>
            <w:tcW w:w="5386" w:type="dxa"/>
          </w:tcPr>
          <w:p w:rsidR="00A35339" w:rsidRDefault="00A35339" w:rsidP="00C43FAA">
            <w:pPr>
              <w:spacing w:line="240" w:lineRule="auto"/>
            </w:pPr>
            <w:r w:rsidRPr="00014BFC">
              <w:rPr>
                <w:color w:val="000000"/>
              </w:rPr>
              <w:t>De school besteedt voldoende aandacht aan wereldoriëntatie (aard/gesch)</w:t>
            </w:r>
          </w:p>
        </w:tc>
        <w:tc>
          <w:tcPr>
            <w:tcW w:w="992" w:type="dxa"/>
          </w:tcPr>
          <w:p w:rsidR="00A35339" w:rsidRDefault="00A35339" w:rsidP="00C43FAA">
            <w:pPr>
              <w:spacing w:line="240" w:lineRule="auto"/>
            </w:pPr>
            <w:r>
              <w:t>3,25</w:t>
            </w:r>
          </w:p>
        </w:tc>
        <w:tc>
          <w:tcPr>
            <w:tcW w:w="992" w:type="dxa"/>
          </w:tcPr>
          <w:p w:rsidR="00A35339" w:rsidRDefault="00A35339" w:rsidP="00C43FAA">
            <w:pPr>
              <w:spacing w:line="240" w:lineRule="auto"/>
            </w:pPr>
            <w:r>
              <w:t>0,90</w:t>
            </w:r>
          </w:p>
        </w:tc>
        <w:tc>
          <w:tcPr>
            <w:tcW w:w="992"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84" w:name="_Toc257121819"/>
            <w:bookmarkStart w:id="485" w:name="_Toc259026773"/>
            <w:bookmarkStart w:id="486" w:name="_Toc259189522"/>
            <w:bookmarkStart w:id="487" w:name="_Toc259191078"/>
            <w:bookmarkStart w:id="488" w:name="_Toc259195219"/>
            <w:bookmarkStart w:id="489" w:name="_Toc262122325"/>
            <w:bookmarkStart w:id="490" w:name="_Toc262122584"/>
            <w:r>
              <w:t>2</w:t>
            </w:r>
            <w:bookmarkEnd w:id="484"/>
            <w:bookmarkEnd w:id="485"/>
            <w:bookmarkEnd w:id="486"/>
            <w:bookmarkEnd w:id="487"/>
            <w:bookmarkEnd w:id="488"/>
            <w:bookmarkEnd w:id="489"/>
            <w:bookmarkEnd w:id="490"/>
          </w:p>
        </w:tc>
        <w:tc>
          <w:tcPr>
            <w:tcW w:w="993" w:type="dxa"/>
          </w:tcPr>
          <w:p w:rsidR="00A35339" w:rsidRDefault="00A35339" w:rsidP="00C43FAA">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491" w:name="_Toc257121820"/>
            <w:bookmarkStart w:id="492" w:name="_Toc259026774"/>
            <w:bookmarkStart w:id="493" w:name="_Toc259189523"/>
            <w:bookmarkStart w:id="494" w:name="_Toc259191079"/>
            <w:bookmarkStart w:id="495" w:name="_Toc259195220"/>
            <w:bookmarkStart w:id="496" w:name="_Toc262122326"/>
            <w:bookmarkStart w:id="497" w:name="_Toc262122585"/>
            <w:r>
              <w:t>5</w:t>
            </w:r>
            <w:bookmarkEnd w:id="491"/>
            <w:bookmarkEnd w:id="492"/>
            <w:bookmarkEnd w:id="493"/>
            <w:bookmarkEnd w:id="494"/>
            <w:bookmarkEnd w:id="495"/>
            <w:bookmarkEnd w:id="496"/>
            <w:bookmarkEnd w:id="497"/>
          </w:p>
        </w:tc>
      </w:tr>
    </w:tbl>
    <w:p w:rsidR="00DB1C3C" w:rsidRDefault="00DB1C3C">
      <w:pPr>
        <w:spacing w:line="240" w:lineRule="auto"/>
        <w:rPr>
          <w:bCs/>
          <w:i/>
          <w:szCs w:val="28"/>
        </w:rPr>
      </w:pPr>
      <w:bookmarkStart w:id="498" w:name="_Toc253828677"/>
      <w:bookmarkStart w:id="499" w:name="_Toc253831462"/>
      <w:bookmarkStart w:id="500" w:name="_Toc253836539"/>
      <w:bookmarkStart w:id="501" w:name="_Toc254007527"/>
      <w:bookmarkEnd w:id="498"/>
      <w:bookmarkEnd w:id="499"/>
      <w:bookmarkEnd w:id="500"/>
      <w:bookmarkEnd w:id="501"/>
    </w:p>
    <w:p w:rsidR="00B84FA2" w:rsidRDefault="00B84FA2">
      <w:pPr>
        <w:spacing w:line="240" w:lineRule="auto"/>
        <w:jc w:val="left"/>
        <w:rPr>
          <w:bCs/>
          <w:i/>
          <w:szCs w:val="28"/>
        </w:rPr>
      </w:pPr>
      <w:r>
        <w:br w:type="page"/>
      </w:r>
    </w:p>
    <w:p w:rsidR="00C40935" w:rsidRDefault="00C40935" w:rsidP="00943323">
      <w:pPr>
        <w:pStyle w:val="Kop4"/>
      </w:pPr>
      <w:bookmarkStart w:id="502" w:name="_Toc262122140"/>
      <w:r w:rsidRPr="00A83453">
        <w:t>Construct 4: ondersteuning door de school</w:t>
      </w:r>
      <w:bookmarkEnd w:id="502"/>
    </w:p>
    <w:p w:rsidR="00BF14A0" w:rsidRPr="00B93960" w:rsidRDefault="00731459" w:rsidP="00BF14A0">
      <w:r>
        <w:t>Dit construct</w:t>
      </w:r>
      <w:r w:rsidR="00BF14A0" w:rsidRPr="00B93960">
        <w:t xml:space="preserve"> meet </w:t>
      </w:r>
      <w:r w:rsidR="00BF14A0">
        <w:t xml:space="preserve">de ondersteuning die scholen bieden bij probleemsituaties </w:t>
      </w:r>
      <w:r w:rsidR="00BF14A0" w:rsidRPr="00B93960">
        <w:t>op een vijfpuntslikertschaal</w:t>
      </w:r>
      <w:r w:rsidR="00FA790F">
        <w:t xml:space="preserve"> (tabel 15)</w:t>
      </w:r>
      <w:r>
        <w:t xml:space="preserve">. </w:t>
      </w:r>
      <w:r w:rsidR="00B66B3F">
        <w:t xml:space="preserve">De gemiddelde scores liggen hier overwegend lager dan bij de andere constructs, namelijk tussen 3,02 en 3,63 op een maximale score van 5, met standaardafwijkingen van 1,13 tot 1,46. </w:t>
      </w:r>
      <w:r w:rsidR="00BF14A0">
        <w:t>Een belangrijke minderheid (</w:t>
      </w:r>
      <w:r w:rsidR="00004B4B">
        <w:t xml:space="preserve">telkens </w:t>
      </w:r>
      <w:r w:rsidR="00BF14A0">
        <w:t>tussen de 20% en 30% bij elke stelling) antwoor</w:t>
      </w:r>
      <w:r w:rsidR="009F19CC">
        <w:t>dt niet mee oneens/niet mee eens. De respondenten staan wel overwegend positief ten opzichte van de ondersteuning aangeboden door de school</w:t>
      </w:r>
      <w:r w:rsidR="00154B7C">
        <w:t xml:space="preserve">. Opvallend is dat meer dan 40% van de respondenten van mening is dat de school </w:t>
      </w:r>
      <w:r w:rsidR="00004B4B">
        <w:t xml:space="preserve">zelf </w:t>
      </w:r>
      <w:r w:rsidR="00154B7C">
        <w:t>meer ondersteuning nodig heeft inzake problemen gelinkt aan de adoptieproblematiek.</w:t>
      </w:r>
      <w:r w:rsidR="0015121B">
        <w:t xml:space="preserve"> Deze twee laatste items hebben ook de grootste standaardafwijking, met 1,44 en 1,46.</w:t>
      </w:r>
    </w:p>
    <w:p w:rsidR="003C0E56" w:rsidRDefault="003C0E56">
      <w:pPr>
        <w:spacing w:line="240" w:lineRule="auto"/>
        <w:rPr>
          <w:i/>
        </w:rPr>
      </w:pPr>
    </w:p>
    <w:p w:rsidR="00146836" w:rsidRDefault="00146836">
      <w:pPr>
        <w:spacing w:line="240" w:lineRule="auto"/>
        <w:rPr>
          <w:i/>
        </w:rPr>
      </w:pPr>
    </w:p>
    <w:p w:rsidR="00B84FA2" w:rsidRDefault="006E5A37" w:rsidP="00F652EE">
      <w:pPr>
        <w:pStyle w:val="Lijstalinea"/>
      </w:pPr>
      <w:bookmarkStart w:id="503" w:name="_Toc262122586"/>
      <w:bookmarkStart w:id="504" w:name="_Toc259026775"/>
      <w:bookmarkStart w:id="505" w:name="_Toc259189524"/>
      <w:r w:rsidRPr="006E5A37">
        <w:rPr>
          <w:i w:val="0"/>
        </w:rPr>
        <w:t>Tabel 15</w:t>
      </w:r>
      <w:bookmarkEnd w:id="503"/>
    </w:p>
    <w:p w:rsidR="00A10E94" w:rsidRDefault="00B84FA2" w:rsidP="00F652EE">
      <w:pPr>
        <w:pStyle w:val="Lijstalinea"/>
      </w:pPr>
      <w:bookmarkStart w:id="506" w:name="_Toc262122587"/>
      <w:r>
        <w:t>Construct 4 – Ondersteuning door de School (Gemiddelden en S</w:t>
      </w:r>
      <w:r w:rsidR="00A10E94" w:rsidRPr="00F652EE">
        <w:t>tandaardafwijkingen)</w:t>
      </w:r>
      <w:bookmarkEnd w:id="504"/>
      <w:bookmarkEnd w:id="505"/>
      <w:bookmarkEnd w:id="506"/>
    </w:p>
    <w:tbl>
      <w:tblPr>
        <w:tblStyle w:val="Tabelraster"/>
        <w:tblW w:w="988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34"/>
        <w:gridCol w:w="5386"/>
        <w:gridCol w:w="992"/>
        <w:gridCol w:w="992"/>
        <w:gridCol w:w="992"/>
        <w:gridCol w:w="993"/>
      </w:tblGrid>
      <w:tr w:rsidR="00FA790F">
        <w:tc>
          <w:tcPr>
            <w:tcW w:w="534" w:type="dxa"/>
            <w:shd w:val="clear" w:color="auto" w:fill="BFBFBF" w:themeFill="background1" w:themeFillShade="BF"/>
          </w:tcPr>
          <w:p w:rsidR="00FA790F" w:rsidRDefault="00FA790F" w:rsidP="003C0E56">
            <w:pPr>
              <w:spacing w:line="240" w:lineRule="auto"/>
            </w:pPr>
          </w:p>
        </w:tc>
        <w:tc>
          <w:tcPr>
            <w:tcW w:w="5386" w:type="dxa"/>
            <w:shd w:val="clear" w:color="auto" w:fill="BFBFBF" w:themeFill="background1" w:themeFillShade="BF"/>
          </w:tcPr>
          <w:p w:rsidR="00FA790F" w:rsidRDefault="00FA790F" w:rsidP="003C0E56">
            <w:pPr>
              <w:spacing w:line="240" w:lineRule="auto"/>
              <w:rPr>
                <w:i/>
              </w:rPr>
            </w:pPr>
            <w:r>
              <w:rPr>
                <w:i/>
              </w:rPr>
              <w:t>Items ondersteuning door de school</w:t>
            </w:r>
          </w:p>
        </w:tc>
        <w:tc>
          <w:tcPr>
            <w:tcW w:w="992" w:type="dxa"/>
            <w:shd w:val="clear" w:color="auto" w:fill="BFBFBF" w:themeFill="background1" w:themeFillShade="BF"/>
          </w:tcPr>
          <w:p w:rsidR="00FA790F" w:rsidRPr="00FA790F" w:rsidRDefault="00FA790F" w:rsidP="00C43FAA">
            <w:pPr>
              <w:spacing w:line="240" w:lineRule="auto"/>
              <w:rPr>
                <w:i/>
                <w:sz w:val="22"/>
              </w:rPr>
            </w:pPr>
            <w:r w:rsidRPr="00FA790F">
              <w:rPr>
                <w:rFonts w:eastAsiaTheme="minorHAnsi" w:cs="Arial Unicode MS"/>
                <w:i/>
                <w:sz w:val="22"/>
                <w:szCs w:val="32"/>
                <w:lang w:val="en-US" w:eastAsia="en-US"/>
              </w:rPr>
              <w:t>x</w:t>
            </w:r>
            <w:r w:rsidRPr="00FA790F">
              <w:rPr>
                <w:rFonts w:eastAsiaTheme="minorHAnsi" w:hAnsi="Arial Unicode MS" w:cs="Arial Unicode MS"/>
                <w:i/>
                <w:sz w:val="22"/>
                <w:szCs w:val="32"/>
                <w:lang w:val="en-US" w:eastAsia="en-US"/>
              </w:rPr>
              <w:t>̅</w:t>
            </w:r>
          </w:p>
        </w:tc>
        <w:tc>
          <w:tcPr>
            <w:tcW w:w="992" w:type="dxa"/>
            <w:shd w:val="clear" w:color="auto" w:fill="BFBFBF" w:themeFill="background1" w:themeFillShade="BF"/>
          </w:tcPr>
          <w:p w:rsidR="00FA790F" w:rsidRPr="00FA790F" w:rsidRDefault="00FA790F" w:rsidP="00C43FAA">
            <w:pPr>
              <w:spacing w:line="240" w:lineRule="auto"/>
              <w:rPr>
                <w:i/>
                <w:sz w:val="22"/>
              </w:rPr>
            </w:pPr>
            <w:r w:rsidRPr="00FA790F">
              <w:rPr>
                <w:rFonts w:eastAsiaTheme="minorHAnsi" w:cs="Helvetica"/>
                <w:bCs/>
                <w:i/>
                <w:sz w:val="22"/>
                <w:szCs w:val="26"/>
                <w:lang w:val="en-US" w:eastAsia="en-US"/>
              </w:rPr>
              <w:t>SD</w:t>
            </w:r>
          </w:p>
        </w:tc>
        <w:tc>
          <w:tcPr>
            <w:tcW w:w="992" w:type="dxa"/>
            <w:shd w:val="clear" w:color="auto" w:fill="BFBFBF" w:themeFill="background1" w:themeFillShade="BF"/>
            <w:vAlign w:val="center"/>
          </w:tcPr>
          <w:p w:rsidR="00FA790F" w:rsidRDefault="00FA790F" w:rsidP="003C0E56">
            <w:pPr>
              <w:spacing w:line="240" w:lineRule="auto"/>
              <w:jc w:val="center"/>
              <w:rPr>
                <w:i/>
              </w:rPr>
            </w:pPr>
            <w:r>
              <w:rPr>
                <w:i/>
              </w:rPr>
              <w:t>Min</w:t>
            </w:r>
          </w:p>
          <w:p w:rsidR="00FA790F" w:rsidRDefault="00FA790F" w:rsidP="003C0E56">
            <w:pPr>
              <w:spacing w:line="240" w:lineRule="auto"/>
              <w:jc w:val="center"/>
              <w:rPr>
                <w:i/>
              </w:rPr>
            </w:pPr>
            <w:r>
              <w:rPr>
                <w:i/>
              </w:rPr>
              <w:t>score</w:t>
            </w:r>
          </w:p>
        </w:tc>
        <w:tc>
          <w:tcPr>
            <w:tcW w:w="993" w:type="dxa"/>
            <w:shd w:val="clear" w:color="auto" w:fill="BFBFBF" w:themeFill="background1" w:themeFillShade="BF"/>
            <w:vAlign w:val="center"/>
          </w:tcPr>
          <w:p w:rsidR="00FA790F" w:rsidRDefault="00FA790F" w:rsidP="003C0E56">
            <w:pPr>
              <w:spacing w:line="240" w:lineRule="auto"/>
              <w:jc w:val="center"/>
              <w:rPr>
                <w:i/>
              </w:rPr>
            </w:pPr>
            <w:r>
              <w:rPr>
                <w:i/>
              </w:rPr>
              <w:t>Max</w:t>
            </w:r>
          </w:p>
          <w:p w:rsidR="00FA790F" w:rsidRDefault="00FA790F" w:rsidP="003C0E56">
            <w:pPr>
              <w:spacing w:line="240" w:lineRule="auto"/>
              <w:jc w:val="center"/>
              <w:rPr>
                <w:i/>
              </w:rPr>
            </w:pPr>
            <w:r>
              <w:rPr>
                <w:i/>
              </w:rPr>
              <w:t>score</w:t>
            </w:r>
          </w:p>
        </w:tc>
      </w:tr>
      <w:tr w:rsidR="00A35339">
        <w:tc>
          <w:tcPr>
            <w:tcW w:w="534" w:type="dxa"/>
          </w:tcPr>
          <w:p w:rsidR="00A35339" w:rsidRPr="00551E9F" w:rsidRDefault="00A35339" w:rsidP="003C0E56">
            <w:pPr>
              <w:spacing w:line="240" w:lineRule="auto"/>
              <w:rPr>
                <w:color w:val="000000"/>
              </w:rPr>
            </w:pPr>
            <w:r>
              <w:rPr>
                <w:color w:val="000000"/>
              </w:rPr>
              <w:t>1</w:t>
            </w:r>
          </w:p>
        </w:tc>
        <w:tc>
          <w:tcPr>
            <w:tcW w:w="5386" w:type="dxa"/>
          </w:tcPr>
          <w:p w:rsidR="00A35339" w:rsidRDefault="00A35339" w:rsidP="003C0E56">
            <w:pPr>
              <w:spacing w:line="240" w:lineRule="auto"/>
            </w:pPr>
            <w:r w:rsidRPr="00246D7F">
              <w:rPr>
                <w:color w:val="000000"/>
              </w:rPr>
              <w:t>Bij problemen gaat men ten rade bij de ouders inzake de aanpak.</w:t>
            </w:r>
          </w:p>
        </w:tc>
        <w:tc>
          <w:tcPr>
            <w:tcW w:w="992" w:type="dxa"/>
          </w:tcPr>
          <w:p w:rsidR="00A35339" w:rsidRDefault="00A35339" w:rsidP="003C0E56">
            <w:pPr>
              <w:spacing w:line="240" w:lineRule="auto"/>
            </w:pPr>
            <w:r>
              <w:t>3,32</w:t>
            </w:r>
          </w:p>
        </w:tc>
        <w:tc>
          <w:tcPr>
            <w:tcW w:w="992" w:type="dxa"/>
          </w:tcPr>
          <w:p w:rsidR="00A35339" w:rsidRDefault="00A35339" w:rsidP="003C0E56">
            <w:pPr>
              <w:spacing w:line="240" w:lineRule="auto"/>
            </w:pPr>
            <w:r>
              <w:t>1,13</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07" w:name="_Toc257121822"/>
            <w:bookmarkStart w:id="508" w:name="_Toc259026776"/>
            <w:bookmarkStart w:id="509" w:name="_Toc259189525"/>
            <w:bookmarkStart w:id="510" w:name="_Toc259191081"/>
            <w:bookmarkStart w:id="511" w:name="_Toc259195222"/>
            <w:bookmarkStart w:id="512" w:name="_Toc262122329"/>
            <w:bookmarkStart w:id="513" w:name="_Toc262122588"/>
            <w:r>
              <w:t>1</w:t>
            </w:r>
            <w:bookmarkEnd w:id="507"/>
            <w:bookmarkEnd w:id="508"/>
            <w:bookmarkEnd w:id="509"/>
            <w:bookmarkEnd w:id="510"/>
            <w:bookmarkEnd w:id="511"/>
            <w:bookmarkEnd w:id="512"/>
            <w:bookmarkEnd w:id="513"/>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14" w:name="_Toc257121823"/>
            <w:bookmarkStart w:id="515" w:name="_Toc259026777"/>
            <w:bookmarkStart w:id="516" w:name="_Toc259189526"/>
            <w:bookmarkStart w:id="517" w:name="_Toc259191082"/>
            <w:bookmarkStart w:id="518" w:name="_Toc259195223"/>
            <w:bookmarkStart w:id="519" w:name="_Toc262122330"/>
            <w:bookmarkStart w:id="520" w:name="_Toc262122589"/>
            <w:r>
              <w:t>5</w:t>
            </w:r>
            <w:bookmarkEnd w:id="514"/>
            <w:bookmarkEnd w:id="515"/>
            <w:bookmarkEnd w:id="516"/>
            <w:bookmarkEnd w:id="517"/>
            <w:bookmarkEnd w:id="518"/>
            <w:bookmarkEnd w:id="519"/>
            <w:bookmarkEnd w:id="520"/>
          </w:p>
        </w:tc>
      </w:tr>
      <w:tr w:rsidR="00A35339">
        <w:tc>
          <w:tcPr>
            <w:tcW w:w="534" w:type="dxa"/>
          </w:tcPr>
          <w:p w:rsidR="00A35339" w:rsidRPr="00AE4572" w:rsidRDefault="00A35339" w:rsidP="003C0E56">
            <w:pPr>
              <w:spacing w:line="240" w:lineRule="auto"/>
              <w:rPr>
                <w:color w:val="000000"/>
              </w:rPr>
            </w:pPr>
            <w:r>
              <w:rPr>
                <w:color w:val="000000"/>
              </w:rPr>
              <w:t>2</w:t>
            </w:r>
          </w:p>
        </w:tc>
        <w:tc>
          <w:tcPr>
            <w:tcW w:w="5386" w:type="dxa"/>
          </w:tcPr>
          <w:p w:rsidR="00A35339" w:rsidRDefault="00A35339" w:rsidP="003C0E56">
            <w:pPr>
              <w:tabs>
                <w:tab w:val="left" w:pos="3240"/>
              </w:tabs>
              <w:spacing w:line="240" w:lineRule="auto"/>
            </w:pPr>
            <w:r w:rsidRPr="00414573">
              <w:rPr>
                <w:color w:val="000000"/>
              </w:rPr>
              <w:t>De school toetst eigen overtuigingen inzake de aanpak van problemen aan die van de ouders.</w:t>
            </w:r>
          </w:p>
        </w:tc>
        <w:tc>
          <w:tcPr>
            <w:tcW w:w="992" w:type="dxa"/>
          </w:tcPr>
          <w:p w:rsidR="00A35339" w:rsidRDefault="00A35339" w:rsidP="003C0E56">
            <w:pPr>
              <w:spacing w:line="240" w:lineRule="auto"/>
            </w:pPr>
            <w:r>
              <w:t>3,09</w:t>
            </w:r>
          </w:p>
        </w:tc>
        <w:tc>
          <w:tcPr>
            <w:tcW w:w="992" w:type="dxa"/>
          </w:tcPr>
          <w:p w:rsidR="00A35339" w:rsidRDefault="00A35339" w:rsidP="003C0E56">
            <w:pPr>
              <w:spacing w:line="240" w:lineRule="auto"/>
            </w:pPr>
            <w:r>
              <w:t>1,28</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21" w:name="_Toc257121824"/>
            <w:bookmarkStart w:id="522" w:name="_Toc259026778"/>
            <w:bookmarkStart w:id="523" w:name="_Toc259189527"/>
            <w:bookmarkStart w:id="524" w:name="_Toc259191083"/>
            <w:bookmarkStart w:id="525" w:name="_Toc259195224"/>
            <w:bookmarkStart w:id="526" w:name="_Toc262122331"/>
            <w:bookmarkStart w:id="527" w:name="_Toc262122590"/>
            <w:r>
              <w:t>1</w:t>
            </w:r>
            <w:bookmarkEnd w:id="521"/>
            <w:bookmarkEnd w:id="522"/>
            <w:bookmarkEnd w:id="523"/>
            <w:bookmarkEnd w:id="524"/>
            <w:bookmarkEnd w:id="525"/>
            <w:bookmarkEnd w:id="526"/>
            <w:bookmarkEnd w:id="527"/>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28" w:name="_Toc257121825"/>
            <w:bookmarkStart w:id="529" w:name="_Toc259026779"/>
            <w:bookmarkStart w:id="530" w:name="_Toc259189528"/>
            <w:bookmarkStart w:id="531" w:name="_Toc259191084"/>
            <w:bookmarkStart w:id="532" w:name="_Toc259195225"/>
            <w:bookmarkStart w:id="533" w:name="_Toc262122332"/>
            <w:bookmarkStart w:id="534" w:name="_Toc262122591"/>
            <w:r>
              <w:t>5</w:t>
            </w:r>
            <w:bookmarkEnd w:id="528"/>
            <w:bookmarkEnd w:id="529"/>
            <w:bookmarkEnd w:id="530"/>
            <w:bookmarkEnd w:id="531"/>
            <w:bookmarkEnd w:id="532"/>
            <w:bookmarkEnd w:id="533"/>
            <w:bookmarkEnd w:id="534"/>
          </w:p>
        </w:tc>
      </w:tr>
      <w:tr w:rsidR="00A35339">
        <w:tc>
          <w:tcPr>
            <w:tcW w:w="534" w:type="dxa"/>
          </w:tcPr>
          <w:p w:rsidR="00A35339" w:rsidRPr="003A35DD" w:rsidRDefault="00A35339" w:rsidP="003C0E56">
            <w:pPr>
              <w:spacing w:line="240" w:lineRule="auto"/>
              <w:rPr>
                <w:color w:val="000000"/>
              </w:rPr>
            </w:pPr>
            <w:r>
              <w:rPr>
                <w:color w:val="000000"/>
              </w:rPr>
              <w:t>3</w:t>
            </w:r>
          </w:p>
        </w:tc>
        <w:tc>
          <w:tcPr>
            <w:tcW w:w="5386" w:type="dxa"/>
          </w:tcPr>
          <w:p w:rsidR="00A35339" w:rsidRDefault="00A35339" w:rsidP="003C0E56">
            <w:pPr>
              <w:tabs>
                <w:tab w:val="left" w:pos="940"/>
              </w:tabs>
              <w:spacing w:line="240" w:lineRule="auto"/>
            </w:pPr>
            <w:r w:rsidRPr="00F75C3C">
              <w:rPr>
                <w:color w:val="000000"/>
              </w:rPr>
              <w:t>De school biedt extra zorg voor mijn kind indien problemen zich voordoen.</w:t>
            </w:r>
          </w:p>
        </w:tc>
        <w:tc>
          <w:tcPr>
            <w:tcW w:w="992" w:type="dxa"/>
          </w:tcPr>
          <w:p w:rsidR="00A35339" w:rsidRDefault="00A35339" w:rsidP="003C0E56">
            <w:pPr>
              <w:spacing w:line="240" w:lineRule="auto"/>
            </w:pPr>
            <w:r>
              <w:t>3,63</w:t>
            </w:r>
          </w:p>
        </w:tc>
        <w:tc>
          <w:tcPr>
            <w:tcW w:w="992" w:type="dxa"/>
          </w:tcPr>
          <w:p w:rsidR="00A35339" w:rsidRDefault="00A35339" w:rsidP="003C0E56">
            <w:pPr>
              <w:spacing w:line="240" w:lineRule="auto"/>
            </w:pPr>
            <w:r>
              <w:t>1,21</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35" w:name="_Toc257121826"/>
            <w:bookmarkStart w:id="536" w:name="_Toc259026780"/>
            <w:bookmarkStart w:id="537" w:name="_Toc259189529"/>
            <w:bookmarkStart w:id="538" w:name="_Toc259191085"/>
            <w:bookmarkStart w:id="539" w:name="_Toc259195226"/>
            <w:bookmarkStart w:id="540" w:name="_Toc262122333"/>
            <w:bookmarkStart w:id="541" w:name="_Toc262122592"/>
            <w:r>
              <w:t>1</w:t>
            </w:r>
            <w:bookmarkEnd w:id="535"/>
            <w:bookmarkEnd w:id="536"/>
            <w:bookmarkEnd w:id="537"/>
            <w:bookmarkEnd w:id="538"/>
            <w:bookmarkEnd w:id="539"/>
            <w:bookmarkEnd w:id="540"/>
            <w:bookmarkEnd w:id="541"/>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42" w:name="_Toc257121827"/>
            <w:bookmarkStart w:id="543" w:name="_Toc259026781"/>
            <w:bookmarkStart w:id="544" w:name="_Toc259189530"/>
            <w:bookmarkStart w:id="545" w:name="_Toc259191086"/>
            <w:bookmarkStart w:id="546" w:name="_Toc259195227"/>
            <w:bookmarkStart w:id="547" w:name="_Toc262122334"/>
            <w:bookmarkStart w:id="548" w:name="_Toc262122593"/>
            <w:r>
              <w:t>5</w:t>
            </w:r>
            <w:bookmarkEnd w:id="542"/>
            <w:bookmarkEnd w:id="543"/>
            <w:bookmarkEnd w:id="544"/>
            <w:bookmarkEnd w:id="545"/>
            <w:bookmarkEnd w:id="546"/>
            <w:bookmarkEnd w:id="547"/>
            <w:bookmarkEnd w:id="548"/>
          </w:p>
        </w:tc>
      </w:tr>
      <w:tr w:rsidR="00A35339">
        <w:tc>
          <w:tcPr>
            <w:tcW w:w="534" w:type="dxa"/>
          </w:tcPr>
          <w:p w:rsidR="00A35339" w:rsidRPr="008A2F47" w:rsidRDefault="00A35339" w:rsidP="003C0E56">
            <w:pPr>
              <w:spacing w:line="240" w:lineRule="auto"/>
              <w:rPr>
                <w:color w:val="000000"/>
              </w:rPr>
            </w:pPr>
            <w:r>
              <w:rPr>
                <w:color w:val="000000"/>
              </w:rPr>
              <w:t>4</w:t>
            </w:r>
          </w:p>
        </w:tc>
        <w:tc>
          <w:tcPr>
            <w:tcW w:w="5386" w:type="dxa"/>
          </w:tcPr>
          <w:p w:rsidR="00A35339" w:rsidRDefault="00A35339" w:rsidP="003C0E56">
            <w:pPr>
              <w:spacing w:line="240" w:lineRule="auto"/>
            </w:pPr>
            <w:r w:rsidRPr="00F67BE3">
              <w:rPr>
                <w:color w:val="000000"/>
              </w:rPr>
              <w:t>De school schakelt de expertise van externen indien problemen zich voordoen.</w:t>
            </w:r>
          </w:p>
        </w:tc>
        <w:tc>
          <w:tcPr>
            <w:tcW w:w="992" w:type="dxa"/>
          </w:tcPr>
          <w:p w:rsidR="00A35339" w:rsidRDefault="00A35339" w:rsidP="003C0E56">
            <w:pPr>
              <w:spacing w:line="240" w:lineRule="auto"/>
            </w:pPr>
            <w:r>
              <w:t>3,02</w:t>
            </w:r>
          </w:p>
        </w:tc>
        <w:tc>
          <w:tcPr>
            <w:tcW w:w="992" w:type="dxa"/>
          </w:tcPr>
          <w:p w:rsidR="00A35339" w:rsidRDefault="00A35339" w:rsidP="003C0E56">
            <w:pPr>
              <w:spacing w:line="240" w:lineRule="auto"/>
            </w:pPr>
            <w:r>
              <w:t>1,44</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49" w:name="_Toc257121828"/>
            <w:bookmarkStart w:id="550" w:name="_Toc259026782"/>
            <w:bookmarkStart w:id="551" w:name="_Toc259189531"/>
            <w:bookmarkStart w:id="552" w:name="_Toc259191087"/>
            <w:bookmarkStart w:id="553" w:name="_Toc259195228"/>
            <w:bookmarkStart w:id="554" w:name="_Toc262122335"/>
            <w:bookmarkStart w:id="555" w:name="_Toc262122594"/>
            <w:r>
              <w:t>1</w:t>
            </w:r>
            <w:bookmarkEnd w:id="549"/>
            <w:bookmarkEnd w:id="550"/>
            <w:bookmarkEnd w:id="551"/>
            <w:bookmarkEnd w:id="552"/>
            <w:bookmarkEnd w:id="553"/>
            <w:bookmarkEnd w:id="554"/>
            <w:bookmarkEnd w:id="555"/>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56" w:name="_Toc257121829"/>
            <w:bookmarkStart w:id="557" w:name="_Toc259026783"/>
            <w:bookmarkStart w:id="558" w:name="_Toc259189532"/>
            <w:bookmarkStart w:id="559" w:name="_Toc259191088"/>
            <w:bookmarkStart w:id="560" w:name="_Toc259195229"/>
            <w:bookmarkStart w:id="561" w:name="_Toc262122336"/>
            <w:bookmarkStart w:id="562" w:name="_Toc262122595"/>
            <w:r>
              <w:t>5</w:t>
            </w:r>
            <w:bookmarkEnd w:id="556"/>
            <w:bookmarkEnd w:id="557"/>
            <w:bookmarkEnd w:id="558"/>
            <w:bookmarkEnd w:id="559"/>
            <w:bookmarkEnd w:id="560"/>
            <w:bookmarkEnd w:id="561"/>
            <w:bookmarkEnd w:id="562"/>
          </w:p>
        </w:tc>
      </w:tr>
      <w:tr w:rsidR="00A35339">
        <w:tc>
          <w:tcPr>
            <w:tcW w:w="534" w:type="dxa"/>
          </w:tcPr>
          <w:p w:rsidR="00A35339" w:rsidRDefault="00A35339" w:rsidP="003C0E56">
            <w:pPr>
              <w:spacing w:line="240" w:lineRule="auto"/>
              <w:rPr>
                <w:color w:val="000000"/>
              </w:rPr>
            </w:pPr>
            <w:r>
              <w:rPr>
                <w:color w:val="000000"/>
              </w:rPr>
              <w:t>5</w:t>
            </w:r>
          </w:p>
        </w:tc>
        <w:tc>
          <w:tcPr>
            <w:tcW w:w="5386" w:type="dxa"/>
          </w:tcPr>
          <w:p w:rsidR="00A35339" w:rsidRPr="00014BFC" w:rsidRDefault="00A35339" w:rsidP="003C0E56">
            <w:pPr>
              <w:spacing w:line="240" w:lineRule="auto"/>
              <w:rPr>
                <w:color w:val="000000"/>
              </w:rPr>
            </w:pPr>
            <w:r w:rsidRPr="00C54AFB">
              <w:rPr>
                <w:color w:val="000000"/>
              </w:rPr>
              <w:t>De school heeft behoefte aan meer ondersteuning inzake het omgaan met specifieke problemen gelinkt aan de adoptieproblematiek.</w:t>
            </w:r>
          </w:p>
        </w:tc>
        <w:tc>
          <w:tcPr>
            <w:tcW w:w="992" w:type="dxa"/>
          </w:tcPr>
          <w:p w:rsidR="00A35339" w:rsidRDefault="00A35339" w:rsidP="003C0E56">
            <w:pPr>
              <w:spacing w:line="240" w:lineRule="auto"/>
            </w:pPr>
            <w:r>
              <w:t>3,06</w:t>
            </w:r>
          </w:p>
        </w:tc>
        <w:tc>
          <w:tcPr>
            <w:tcW w:w="992" w:type="dxa"/>
          </w:tcPr>
          <w:p w:rsidR="00A35339" w:rsidRDefault="00A35339" w:rsidP="003C0E56">
            <w:pPr>
              <w:spacing w:line="240" w:lineRule="auto"/>
            </w:pPr>
            <w:r>
              <w:t>1,46</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63" w:name="_Toc257121830"/>
            <w:bookmarkStart w:id="564" w:name="_Toc259026784"/>
            <w:bookmarkStart w:id="565" w:name="_Toc259189533"/>
            <w:bookmarkStart w:id="566" w:name="_Toc259191089"/>
            <w:bookmarkStart w:id="567" w:name="_Toc259195230"/>
            <w:bookmarkStart w:id="568" w:name="_Toc262122337"/>
            <w:bookmarkStart w:id="569" w:name="_Toc262122596"/>
            <w:r>
              <w:t>1</w:t>
            </w:r>
            <w:bookmarkEnd w:id="563"/>
            <w:bookmarkEnd w:id="564"/>
            <w:bookmarkEnd w:id="565"/>
            <w:bookmarkEnd w:id="566"/>
            <w:bookmarkEnd w:id="567"/>
            <w:bookmarkEnd w:id="568"/>
            <w:bookmarkEnd w:id="569"/>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70" w:name="_Toc257121831"/>
            <w:bookmarkStart w:id="571" w:name="_Toc259026785"/>
            <w:bookmarkStart w:id="572" w:name="_Toc259189534"/>
            <w:bookmarkStart w:id="573" w:name="_Toc259191090"/>
            <w:bookmarkStart w:id="574" w:name="_Toc259195231"/>
            <w:bookmarkStart w:id="575" w:name="_Toc262122338"/>
            <w:bookmarkStart w:id="576" w:name="_Toc262122597"/>
            <w:r>
              <w:t>5</w:t>
            </w:r>
            <w:bookmarkEnd w:id="570"/>
            <w:bookmarkEnd w:id="571"/>
            <w:bookmarkEnd w:id="572"/>
            <w:bookmarkEnd w:id="573"/>
            <w:bookmarkEnd w:id="574"/>
            <w:bookmarkEnd w:id="575"/>
            <w:bookmarkEnd w:id="576"/>
          </w:p>
        </w:tc>
      </w:tr>
    </w:tbl>
    <w:p w:rsidR="00880969" w:rsidRPr="00A83453" w:rsidRDefault="00880969" w:rsidP="00C40935">
      <w:pPr>
        <w:rPr>
          <w:i/>
        </w:rPr>
      </w:pPr>
    </w:p>
    <w:p w:rsidR="00996183" w:rsidRDefault="00996183">
      <w:pPr>
        <w:spacing w:line="240" w:lineRule="auto"/>
        <w:rPr>
          <w:bCs/>
          <w:i/>
          <w:szCs w:val="28"/>
        </w:rPr>
      </w:pPr>
      <w:bookmarkStart w:id="577" w:name="_Toc253828679"/>
      <w:bookmarkStart w:id="578" w:name="_Toc253831464"/>
      <w:bookmarkStart w:id="579" w:name="_Toc253836541"/>
      <w:bookmarkStart w:id="580" w:name="_Toc254007529"/>
      <w:bookmarkEnd w:id="577"/>
      <w:bookmarkEnd w:id="578"/>
      <w:bookmarkEnd w:id="579"/>
      <w:bookmarkEnd w:id="580"/>
      <w:r>
        <w:br w:type="page"/>
      </w:r>
    </w:p>
    <w:p w:rsidR="00C40935" w:rsidRDefault="00C40935" w:rsidP="00943323">
      <w:pPr>
        <w:pStyle w:val="Kop4"/>
      </w:pPr>
      <w:bookmarkStart w:id="581" w:name="_Toc262122141"/>
      <w:r w:rsidRPr="00A83453">
        <w:t>Construct 5: welbevinden</w:t>
      </w:r>
      <w:bookmarkEnd w:id="581"/>
    </w:p>
    <w:p w:rsidR="00B15D5E" w:rsidRDefault="00731459" w:rsidP="00C40935">
      <w:r>
        <w:t xml:space="preserve">Dit construct </w:t>
      </w:r>
      <w:r w:rsidR="00B15D5E" w:rsidRPr="00B93960">
        <w:t xml:space="preserve">meet </w:t>
      </w:r>
      <w:r w:rsidR="00B15D5E">
        <w:t>de aandacht van de school voor het welbevinden op</w:t>
      </w:r>
      <w:r w:rsidR="00B15D5E" w:rsidRPr="00B93960">
        <w:t xml:space="preserve"> een vijfpuntslikertschaal</w:t>
      </w:r>
      <w:r w:rsidR="00FA790F">
        <w:t xml:space="preserve"> (tabel 16)</w:t>
      </w:r>
      <w:r>
        <w:t>.</w:t>
      </w:r>
      <w:r w:rsidR="00014FFE">
        <w:t xml:space="preserve"> Opvallend bij dit construct is dat de standaardafwijkingen bij de verschillende </w:t>
      </w:r>
      <w:r w:rsidR="00F01BE9">
        <w:t>items dicht bij elkaar liggen (</w:t>
      </w:r>
      <w:r w:rsidR="00014FFE">
        <w:t>tussen 0,99 en 1,1).</w:t>
      </w:r>
    </w:p>
    <w:p w:rsidR="00A10E94" w:rsidRDefault="00B15D5E" w:rsidP="00C40935">
      <w:r>
        <w:t xml:space="preserve">De respondenten </w:t>
      </w:r>
      <w:r w:rsidR="009A52CA">
        <w:t xml:space="preserve">(n=65) </w:t>
      </w:r>
      <w:r>
        <w:t>staan positief tegenover de inspanningen van de school voor het welbevinden van hun kind in de klas</w:t>
      </w:r>
      <w:r w:rsidR="008D0810">
        <w:t>, met gemiddelde scores tussen 3,48 en 3,8</w:t>
      </w:r>
      <w:r w:rsidR="00DB1C3C">
        <w:t>0</w:t>
      </w:r>
      <w:r w:rsidR="00FA790F">
        <w:t>. Enkel de laatste stelling (D</w:t>
      </w:r>
      <w:r>
        <w:t>e school gaat actief op zoek naar de mening van de ouders over het bereiken van welbevinden</w:t>
      </w:r>
      <w:r w:rsidR="00FA790F">
        <w:t>.</w:t>
      </w:r>
      <w:r>
        <w:t>) wordt niet door de meerderheid van de respondenten positief geëvalueerd (41,54%)</w:t>
      </w:r>
      <w:r w:rsidR="0057510D">
        <w:t>, getuige ook de lagere gemiddelde score van 3,17</w:t>
      </w:r>
      <w:r>
        <w:t>.</w:t>
      </w:r>
    </w:p>
    <w:p w:rsidR="00DB1C3C" w:rsidRDefault="00DB1C3C">
      <w:pPr>
        <w:spacing w:line="240" w:lineRule="auto"/>
        <w:rPr>
          <w:i/>
        </w:rPr>
      </w:pPr>
    </w:p>
    <w:p w:rsidR="00B84FA2" w:rsidRDefault="00A10E94" w:rsidP="00F652EE">
      <w:pPr>
        <w:pStyle w:val="Lijstalinea"/>
      </w:pPr>
      <w:bookmarkStart w:id="582" w:name="_Toc262122598"/>
      <w:bookmarkStart w:id="583" w:name="_Toc259026786"/>
      <w:bookmarkStart w:id="584" w:name="_Toc259189535"/>
      <w:r w:rsidRPr="006E5A37">
        <w:rPr>
          <w:i w:val="0"/>
        </w:rPr>
        <w:t>Tab</w:t>
      </w:r>
      <w:r w:rsidR="006E5A37" w:rsidRPr="006E5A37">
        <w:rPr>
          <w:i w:val="0"/>
        </w:rPr>
        <w:t>el 16</w:t>
      </w:r>
      <w:bookmarkEnd w:id="582"/>
    </w:p>
    <w:p w:rsidR="00A10E94" w:rsidRPr="00F652EE" w:rsidRDefault="00B84FA2" w:rsidP="00F652EE">
      <w:pPr>
        <w:pStyle w:val="Lijstalinea"/>
      </w:pPr>
      <w:bookmarkStart w:id="585" w:name="_Toc262122599"/>
      <w:r>
        <w:t>Construct 5 – Welbevinden (Gemiddelden en S</w:t>
      </w:r>
      <w:r w:rsidR="00A10E94" w:rsidRPr="00F652EE">
        <w:t>tandaardafwijkingen)</w:t>
      </w:r>
      <w:bookmarkEnd w:id="583"/>
      <w:bookmarkEnd w:id="584"/>
      <w:bookmarkEnd w:id="585"/>
    </w:p>
    <w:tbl>
      <w:tblPr>
        <w:tblStyle w:val="Tabelraster"/>
        <w:tblW w:w="988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34"/>
        <w:gridCol w:w="5386"/>
        <w:gridCol w:w="992"/>
        <w:gridCol w:w="992"/>
        <w:gridCol w:w="992"/>
        <w:gridCol w:w="993"/>
      </w:tblGrid>
      <w:tr w:rsidR="00FA790F">
        <w:tc>
          <w:tcPr>
            <w:tcW w:w="534" w:type="dxa"/>
            <w:shd w:val="clear" w:color="auto" w:fill="BFBFBF" w:themeFill="background1" w:themeFillShade="BF"/>
          </w:tcPr>
          <w:p w:rsidR="00FA790F" w:rsidRDefault="00FA790F" w:rsidP="003C0E56">
            <w:pPr>
              <w:spacing w:line="240" w:lineRule="auto"/>
            </w:pPr>
          </w:p>
        </w:tc>
        <w:tc>
          <w:tcPr>
            <w:tcW w:w="5386" w:type="dxa"/>
            <w:shd w:val="clear" w:color="auto" w:fill="BFBFBF" w:themeFill="background1" w:themeFillShade="BF"/>
          </w:tcPr>
          <w:p w:rsidR="00FA790F" w:rsidRDefault="00FA790F" w:rsidP="003C0E56">
            <w:pPr>
              <w:spacing w:line="240" w:lineRule="auto"/>
              <w:rPr>
                <w:i/>
              </w:rPr>
            </w:pPr>
            <w:r>
              <w:rPr>
                <w:i/>
              </w:rPr>
              <w:t>Items welbevinden</w:t>
            </w:r>
          </w:p>
        </w:tc>
        <w:tc>
          <w:tcPr>
            <w:tcW w:w="992" w:type="dxa"/>
            <w:shd w:val="clear" w:color="auto" w:fill="BFBFBF" w:themeFill="background1" w:themeFillShade="BF"/>
          </w:tcPr>
          <w:p w:rsidR="00FA790F" w:rsidRPr="00FA790F" w:rsidRDefault="00FA790F" w:rsidP="00C43FAA">
            <w:pPr>
              <w:spacing w:line="240" w:lineRule="auto"/>
              <w:rPr>
                <w:i/>
                <w:sz w:val="22"/>
              </w:rPr>
            </w:pPr>
            <w:r w:rsidRPr="00FA790F">
              <w:rPr>
                <w:rFonts w:eastAsiaTheme="minorHAnsi" w:cs="Arial Unicode MS"/>
                <w:i/>
                <w:sz w:val="22"/>
                <w:szCs w:val="32"/>
                <w:lang w:val="en-US" w:eastAsia="en-US"/>
              </w:rPr>
              <w:t>x</w:t>
            </w:r>
            <w:r w:rsidRPr="00FA790F">
              <w:rPr>
                <w:rFonts w:eastAsiaTheme="minorHAnsi" w:hAnsi="Arial Unicode MS" w:cs="Arial Unicode MS"/>
                <w:i/>
                <w:sz w:val="22"/>
                <w:szCs w:val="32"/>
                <w:lang w:val="en-US" w:eastAsia="en-US"/>
              </w:rPr>
              <w:t>̅</w:t>
            </w:r>
          </w:p>
        </w:tc>
        <w:tc>
          <w:tcPr>
            <w:tcW w:w="992" w:type="dxa"/>
            <w:shd w:val="clear" w:color="auto" w:fill="BFBFBF" w:themeFill="background1" w:themeFillShade="BF"/>
          </w:tcPr>
          <w:p w:rsidR="00FA790F" w:rsidRPr="00FA790F" w:rsidRDefault="00FA790F" w:rsidP="00C43FAA">
            <w:pPr>
              <w:spacing w:line="240" w:lineRule="auto"/>
              <w:rPr>
                <w:i/>
                <w:sz w:val="22"/>
              </w:rPr>
            </w:pPr>
            <w:r w:rsidRPr="00FA790F">
              <w:rPr>
                <w:rFonts w:eastAsiaTheme="minorHAnsi" w:cs="Helvetica"/>
                <w:bCs/>
                <w:i/>
                <w:sz w:val="22"/>
                <w:szCs w:val="26"/>
                <w:lang w:val="en-US" w:eastAsia="en-US"/>
              </w:rPr>
              <w:t>SD</w:t>
            </w:r>
          </w:p>
        </w:tc>
        <w:tc>
          <w:tcPr>
            <w:tcW w:w="992" w:type="dxa"/>
            <w:shd w:val="clear" w:color="auto" w:fill="BFBFBF" w:themeFill="background1" w:themeFillShade="BF"/>
            <w:vAlign w:val="center"/>
          </w:tcPr>
          <w:p w:rsidR="00FA790F" w:rsidRDefault="00FA790F" w:rsidP="003C0E56">
            <w:pPr>
              <w:spacing w:line="240" w:lineRule="auto"/>
              <w:jc w:val="center"/>
              <w:rPr>
                <w:i/>
              </w:rPr>
            </w:pPr>
            <w:r>
              <w:rPr>
                <w:i/>
              </w:rPr>
              <w:t>Min</w:t>
            </w:r>
          </w:p>
          <w:p w:rsidR="00FA790F" w:rsidRDefault="00FA790F" w:rsidP="003C0E56">
            <w:pPr>
              <w:spacing w:line="240" w:lineRule="auto"/>
              <w:jc w:val="center"/>
              <w:rPr>
                <w:i/>
              </w:rPr>
            </w:pPr>
            <w:r>
              <w:rPr>
                <w:i/>
              </w:rPr>
              <w:t>score</w:t>
            </w:r>
          </w:p>
        </w:tc>
        <w:tc>
          <w:tcPr>
            <w:tcW w:w="993" w:type="dxa"/>
            <w:shd w:val="clear" w:color="auto" w:fill="BFBFBF" w:themeFill="background1" w:themeFillShade="BF"/>
            <w:vAlign w:val="center"/>
          </w:tcPr>
          <w:p w:rsidR="00FA790F" w:rsidRDefault="00FA790F" w:rsidP="003C0E56">
            <w:pPr>
              <w:spacing w:line="240" w:lineRule="auto"/>
              <w:jc w:val="center"/>
              <w:rPr>
                <w:i/>
              </w:rPr>
            </w:pPr>
            <w:r>
              <w:rPr>
                <w:i/>
              </w:rPr>
              <w:t>Max</w:t>
            </w:r>
          </w:p>
          <w:p w:rsidR="00FA790F" w:rsidRDefault="00FA790F" w:rsidP="003C0E56">
            <w:pPr>
              <w:spacing w:line="240" w:lineRule="auto"/>
              <w:jc w:val="center"/>
              <w:rPr>
                <w:i/>
              </w:rPr>
            </w:pPr>
            <w:r>
              <w:rPr>
                <w:i/>
              </w:rPr>
              <w:t>score</w:t>
            </w:r>
          </w:p>
        </w:tc>
      </w:tr>
      <w:tr w:rsidR="00A35339">
        <w:tc>
          <w:tcPr>
            <w:tcW w:w="534" w:type="dxa"/>
          </w:tcPr>
          <w:p w:rsidR="00A35339" w:rsidRPr="00551E9F" w:rsidRDefault="00A35339" w:rsidP="003C0E56">
            <w:pPr>
              <w:spacing w:line="240" w:lineRule="auto"/>
              <w:rPr>
                <w:color w:val="000000"/>
              </w:rPr>
            </w:pPr>
            <w:r>
              <w:rPr>
                <w:color w:val="000000"/>
              </w:rPr>
              <w:t>1</w:t>
            </w:r>
          </w:p>
        </w:tc>
        <w:tc>
          <w:tcPr>
            <w:tcW w:w="5386" w:type="dxa"/>
          </w:tcPr>
          <w:p w:rsidR="00A35339" w:rsidRDefault="00A35339" w:rsidP="003C0E56">
            <w:pPr>
              <w:spacing w:line="240" w:lineRule="auto"/>
            </w:pPr>
            <w:r w:rsidRPr="004A64B3">
              <w:rPr>
                <w:color w:val="000000"/>
              </w:rPr>
              <w:t>De school besteedt voldoende aandacht aan het welbevinden van mijn kind.</w:t>
            </w:r>
          </w:p>
        </w:tc>
        <w:tc>
          <w:tcPr>
            <w:tcW w:w="992" w:type="dxa"/>
          </w:tcPr>
          <w:p w:rsidR="00A35339" w:rsidRDefault="00A35339" w:rsidP="003C0E56">
            <w:pPr>
              <w:spacing w:line="240" w:lineRule="auto"/>
            </w:pPr>
            <w:r>
              <w:t>3,8</w:t>
            </w:r>
          </w:p>
        </w:tc>
        <w:tc>
          <w:tcPr>
            <w:tcW w:w="992" w:type="dxa"/>
          </w:tcPr>
          <w:p w:rsidR="00A35339" w:rsidRDefault="00A35339" w:rsidP="003C0E56">
            <w:pPr>
              <w:spacing w:line="240" w:lineRule="auto"/>
            </w:pPr>
            <w:r>
              <w:t>1,05</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86" w:name="_Toc257121833"/>
            <w:bookmarkStart w:id="587" w:name="_Toc259026787"/>
            <w:bookmarkStart w:id="588" w:name="_Toc259189536"/>
            <w:bookmarkStart w:id="589" w:name="_Toc259191092"/>
            <w:bookmarkStart w:id="590" w:name="_Toc259195233"/>
            <w:bookmarkStart w:id="591" w:name="_Toc262122341"/>
            <w:bookmarkStart w:id="592" w:name="_Toc262122600"/>
            <w:r>
              <w:t>1</w:t>
            </w:r>
            <w:bookmarkEnd w:id="586"/>
            <w:bookmarkEnd w:id="587"/>
            <w:bookmarkEnd w:id="588"/>
            <w:bookmarkEnd w:id="589"/>
            <w:bookmarkEnd w:id="590"/>
            <w:bookmarkEnd w:id="591"/>
            <w:bookmarkEnd w:id="592"/>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593" w:name="_Toc257121834"/>
            <w:bookmarkStart w:id="594" w:name="_Toc259026788"/>
            <w:bookmarkStart w:id="595" w:name="_Toc259189537"/>
            <w:bookmarkStart w:id="596" w:name="_Toc259191093"/>
            <w:bookmarkStart w:id="597" w:name="_Toc259195234"/>
            <w:bookmarkStart w:id="598" w:name="_Toc262122342"/>
            <w:bookmarkStart w:id="599" w:name="_Toc262122601"/>
            <w:r>
              <w:t>5</w:t>
            </w:r>
            <w:bookmarkEnd w:id="593"/>
            <w:bookmarkEnd w:id="594"/>
            <w:bookmarkEnd w:id="595"/>
            <w:bookmarkEnd w:id="596"/>
            <w:bookmarkEnd w:id="597"/>
            <w:bookmarkEnd w:id="598"/>
            <w:bookmarkEnd w:id="599"/>
          </w:p>
        </w:tc>
      </w:tr>
      <w:tr w:rsidR="00A35339">
        <w:tc>
          <w:tcPr>
            <w:tcW w:w="534" w:type="dxa"/>
          </w:tcPr>
          <w:p w:rsidR="00A35339" w:rsidRPr="00AE4572" w:rsidRDefault="00A35339" w:rsidP="003C0E56">
            <w:pPr>
              <w:spacing w:line="240" w:lineRule="auto"/>
              <w:rPr>
                <w:color w:val="000000"/>
              </w:rPr>
            </w:pPr>
            <w:r>
              <w:rPr>
                <w:color w:val="000000"/>
              </w:rPr>
              <w:t>2</w:t>
            </w:r>
          </w:p>
        </w:tc>
        <w:tc>
          <w:tcPr>
            <w:tcW w:w="5386" w:type="dxa"/>
          </w:tcPr>
          <w:p w:rsidR="00A35339" w:rsidRDefault="00A35339" w:rsidP="003C0E56">
            <w:pPr>
              <w:tabs>
                <w:tab w:val="left" w:pos="1540"/>
              </w:tabs>
              <w:spacing w:line="240" w:lineRule="auto"/>
            </w:pPr>
            <w:r w:rsidRPr="00C1218E">
              <w:rPr>
                <w:color w:val="000000"/>
              </w:rPr>
              <w:t>De school stelt duidelijke prioriteiten voorop inzake het bereiken van welbevinden.</w:t>
            </w:r>
          </w:p>
        </w:tc>
        <w:tc>
          <w:tcPr>
            <w:tcW w:w="992" w:type="dxa"/>
          </w:tcPr>
          <w:p w:rsidR="00A35339" w:rsidRDefault="00A35339" w:rsidP="003C0E56">
            <w:pPr>
              <w:spacing w:line="240" w:lineRule="auto"/>
            </w:pPr>
            <w:r>
              <w:t>3,55</w:t>
            </w:r>
          </w:p>
        </w:tc>
        <w:tc>
          <w:tcPr>
            <w:tcW w:w="992" w:type="dxa"/>
          </w:tcPr>
          <w:p w:rsidR="00A35339" w:rsidRDefault="00A35339" w:rsidP="003C0E56">
            <w:pPr>
              <w:spacing w:line="240" w:lineRule="auto"/>
            </w:pPr>
            <w:r>
              <w:t>1,1</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00" w:name="_Toc257121835"/>
            <w:bookmarkStart w:id="601" w:name="_Toc259026789"/>
            <w:bookmarkStart w:id="602" w:name="_Toc259189538"/>
            <w:bookmarkStart w:id="603" w:name="_Toc259191094"/>
            <w:bookmarkStart w:id="604" w:name="_Toc259195235"/>
            <w:bookmarkStart w:id="605" w:name="_Toc262122343"/>
            <w:bookmarkStart w:id="606" w:name="_Toc262122602"/>
            <w:r>
              <w:t>1</w:t>
            </w:r>
            <w:bookmarkEnd w:id="600"/>
            <w:bookmarkEnd w:id="601"/>
            <w:bookmarkEnd w:id="602"/>
            <w:bookmarkEnd w:id="603"/>
            <w:bookmarkEnd w:id="604"/>
            <w:bookmarkEnd w:id="605"/>
            <w:bookmarkEnd w:id="606"/>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07" w:name="_Toc257121836"/>
            <w:bookmarkStart w:id="608" w:name="_Toc259026790"/>
            <w:bookmarkStart w:id="609" w:name="_Toc259189539"/>
            <w:bookmarkStart w:id="610" w:name="_Toc259191095"/>
            <w:bookmarkStart w:id="611" w:name="_Toc259195236"/>
            <w:bookmarkStart w:id="612" w:name="_Toc262122344"/>
            <w:bookmarkStart w:id="613" w:name="_Toc262122603"/>
            <w:r>
              <w:t>5</w:t>
            </w:r>
            <w:bookmarkEnd w:id="607"/>
            <w:bookmarkEnd w:id="608"/>
            <w:bookmarkEnd w:id="609"/>
            <w:bookmarkEnd w:id="610"/>
            <w:bookmarkEnd w:id="611"/>
            <w:bookmarkEnd w:id="612"/>
            <w:bookmarkEnd w:id="613"/>
          </w:p>
        </w:tc>
      </w:tr>
      <w:tr w:rsidR="00A35339">
        <w:tc>
          <w:tcPr>
            <w:tcW w:w="534" w:type="dxa"/>
          </w:tcPr>
          <w:p w:rsidR="00A35339" w:rsidRPr="003A35DD" w:rsidRDefault="00A35339" w:rsidP="003C0E56">
            <w:pPr>
              <w:spacing w:line="240" w:lineRule="auto"/>
              <w:rPr>
                <w:color w:val="000000"/>
              </w:rPr>
            </w:pPr>
            <w:r>
              <w:rPr>
                <w:color w:val="000000"/>
              </w:rPr>
              <w:t>3</w:t>
            </w:r>
          </w:p>
        </w:tc>
        <w:tc>
          <w:tcPr>
            <w:tcW w:w="5386" w:type="dxa"/>
          </w:tcPr>
          <w:p w:rsidR="00A35339" w:rsidRDefault="00A35339" w:rsidP="003C0E56">
            <w:pPr>
              <w:tabs>
                <w:tab w:val="left" w:pos="1480"/>
              </w:tabs>
              <w:spacing w:line="240" w:lineRule="auto"/>
            </w:pPr>
            <w:r w:rsidRPr="00111D3A">
              <w:rPr>
                <w:color w:val="000000"/>
              </w:rPr>
              <w:t>De school communiceert duidelijk over de aanpak van welbevinden</w:t>
            </w:r>
          </w:p>
        </w:tc>
        <w:tc>
          <w:tcPr>
            <w:tcW w:w="992" w:type="dxa"/>
          </w:tcPr>
          <w:p w:rsidR="00A35339" w:rsidRDefault="00A35339" w:rsidP="003C0E56">
            <w:pPr>
              <w:spacing w:line="240" w:lineRule="auto"/>
            </w:pPr>
            <w:r>
              <w:t>3,48</w:t>
            </w:r>
          </w:p>
        </w:tc>
        <w:tc>
          <w:tcPr>
            <w:tcW w:w="992" w:type="dxa"/>
          </w:tcPr>
          <w:p w:rsidR="00A35339" w:rsidRDefault="00A35339" w:rsidP="003C0E56">
            <w:pPr>
              <w:spacing w:line="240" w:lineRule="auto"/>
            </w:pPr>
            <w:r>
              <w:t>1,06</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14" w:name="_Toc257121837"/>
            <w:bookmarkStart w:id="615" w:name="_Toc259026791"/>
            <w:bookmarkStart w:id="616" w:name="_Toc259189540"/>
            <w:bookmarkStart w:id="617" w:name="_Toc259191096"/>
            <w:bookmarkStart w:id="618" w:name="_Toc259195237"/>
            <w:bookmarkStart w:id="619" w:name="_Toc262122345"/>
            <w:bookmarkStart w:id="620" w:name="_Toc262122604"/>
            <w:r>
              <w:t>1</w:t>
            </w:r>
            <w:bookmarkEnd w:id="614"/>
            <w:bookmarkEnd w:id="615"/>
            <w:bookmarkEnd w:id="616"/>
            <w:bookmarkEnd w:id="617"/>
            <w:bookmarkEnd w:id="618"/>
            <w:bookmarkEnd w:id="619"/>
            <w:bookmarkEnd w:id="620"/>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21" w:name="_Toc257121838"/>
            <w:bookmarkStart w:id="622" w:name="_Toc259026792"/>
            <w:bookmarkStart w:id="623" w:name="_Toc259189541"/>
            <w:bookmarkStart w:id="624" w:name="_Toc259191097"/>
            <w:bookmarkStart w:id="625" w:name="_Toc259195238"/>
            <w:bookmarkStart w:id="626" w:name="_Toc262122346"/>
            <w:bookmarkStart w:id="627" w:name="_Toc262122605"/>
            <w:r>
              <w:t>5</w:t>
            </w:r>
            <w:bookmarkEnd w:id="621"/>
            <w:bookmarkEnd w:id="622"/>
            <w:bookmarkEnd w:id="623"/>
            <w:bookmarkEnd w:id="624"/>
            <w:bookmarkEnd w:id="625"/>
            <w:bookmarkEnd w:id="626"/>
            <w:bookmarkEnd w:id="627"/>
          </w:p>
        </w:tc>
      </w:tr>
      <w:tr w:rsidR="00A35339">
        <w:tc>
          <w:tcPr>
            <w:tcW w:w="534" w:type="dxa"/>
          </w:tcPr>
          <w:p w:rsidR="00A35339" w:rsidRPr="008A2F47" w:rsidRDefault="00A35339" w:rsidP="003C0E56">
            <w:pPr>
              <w:spacing w:line="240" w:lineRule="auto"/>
              <w:rPr>
                <w:color w:val="000000"/>
              </w:rPr>
            </w:pPr>
            <w:r>
              <w:rPr>
                <w:color w:val="000000"/>
              </w:rPr>
              <w:t>4</w:t>
            </w:r>
          </w:p>
        </w:tc>
        <w:tc>
          <w:tcPr>
            <w:tcW w:w="5386" w:type="dxa"/>
          </w:tcPr>
          <w:p w:rsidR="00A35339" w:rsidRDefault="00A35339" w:rsidP="003C0E56">
            <w:pPr>
              <w:spacing w:line="240" w:lineRule="auto"/>
            </w:pPr>
            <w:r w:rsidRPr="0001125F">
              <w:rPr>
                <w:color w:val="000000"/>
              </w:rPr>
              <w:t>De schoolleiding is sterk begaan met het bereiken van welbevinden in de klas.</w:t>
            </w:r>
          </w:p>
        </w:tc>
        <w:tc>
          <w:tcPr>
            <w:tcW w:w="992" w:type="dxa"/>
          </w:tcPr>
          <w:p w:rsidR="00A35339" w:rsidRDefault="00A35339" w:rsidP="003C0E56">
            <w:pPr>
              <w:spacing w:line="240" w:lineRule="auto"/>
            </w:pPr>
            <w:r>
              <w:t>3,72</w:t>
            </w:r>
          </w:p>
        </w:tc>
        <w:tc>
          <w:tcPr>
            <w:tcW w:w="992" w:type="dxa"/>
          </w:tcPr>
          <w:p w:rsidR="00A35339" w:rsidRDefault="00A35339" w:rsidP="003C0E56">
            <w:pPr>
              <w:spacing w:line="240" w:lineRule="auto"/>
            </w:pPr>
            <w:r>
              <w:t>0,99</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28" w:name="_Toc257121839"/>
            <w:bookmarkStart w:id="629" w:name="_Toc259026793"/>
            <w:bookmarkStart w:id="630" w:name="_Toc259189542"/>
            <w:bookmarkStart w:id="631" w:name="_Toc259191098"/>
            <w:bookmarkStart w:id="632" w:name="_Toc259195239"/>
            <w:bookmarkStart w:id="633" w:name="_Toc262122347"/>
            <w:bookmarkStart w:id="634" w:name="_Toc262122606"/>
            <w:r>
              <w:t>1</w:t>
            </w:r>
            <w:bookmarkEnd w:id="628"/>
            <w:bookmarkEnd w:id="629"/>
            <w:bookmarkEnd w:id="630"/>
            <w:bookmarkEnd w:id="631"/>
            <w:bookmarkEnd w:id="632"/>
            <w:bookmarkEnd w:id="633"/>
            <w:bookmarkEnd w:id="634"/>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35" w:name="_Toc257121840"/>
            <w:bookmarkStart w:id="636" w:name="_Toc259026794"/>
            <w:bookmarkStart w:id="637" w:name="_Toc259189543"/>
            <w:bookmarkStart w:id="638" w:name="_Toc259191099"/>
            <w:bookmarkStart w:id="639" w:name="_Toc259195240"/>
            <w:bookmarkStart w:id="640" w:name="_Toc262122348"/>
            <w:bookmarkStart w:id="641" w:name="_Toc262122607"/>
            <w:r>
              <w:t>5</w:t>
            </w:r>
            <w:bookmarkEnd w:id="635"/>
            <w:bookmarkEnd w:id="636"/>
            <w:bookmarkEnd w:id="637"/>
            <w:bookmarkEnd w:id="638"/>
            <w:bookmarkEnd w:id="639"/>
            <w:bookmarkEnd w:id="640"/>
            <w:bookmarkEnd w:id="641"/>
          </w:p>
        </w:tc>
      </w:tr>
      <w:tr w:rsidR="00A35339">
        <w:tc>
          <w:tcPr>
            <w:tcW w:w="534" w:type="dxa"/>
          </w:tcPr>
          <w:p w:rsidR="00A35339" w:rsidRDefault="00A35339" w:rsidP="003C0E56">
            <w:pPr>
              <w:spacing w:line="240" w:lineRule="auto"/>
              <w:rPr>
                <w:color w:val="000000"/>
              </w:rPr>
            </w:pPr>
            <w:r>
              <w:rPr>
                <w:color w:val="000000"/>
              </w:rPr>
              <w:t>5</w:t>
            </w:r>
          </w:p>
        </w:tc>
        <w:tc>
          <w:tcPr>
            <w:tcW w:w="5386" w:type="dxa"/>
          </w:tcPr>
          <w:p w:rsidR="00A35339" w:rsidRPr="00014BFC" w:rsidRDefault="00A35339" w:rsidP="003C0E56">
            <w:pPr>
              <w:spacing w:line="240" w:lineRule="auto"/>
              <w:rPr>
                <w:color w:val="000000"/>
              </w:rPr>
            </w:pPr>
            <w:r w:rsidRPr="0063191D">
              <w:rPr>
                <w:color w:val="000000"/>
              </w:rPr>
              <w:t>De school gaat actief op zoek naar de mening van ouders over het bereiken van welbevinden</w:t>
            </w:r>
          </w:p>
        </w:tc>
        <w:tc>
          <w:tcPr>
            <w:tcW w:w="992" w:type="dxa"/>
          </w:tcPr>
          <w:p w:rsidR="00A35339" w:rsidRDefault="00A35339" w:rsidP="003C0E56">
            <w:pPr>
              <w:spacing w:line="240" w:lineRule="auto"/>
            </w:pPr>
            <w:r>
              <w:t>3,17</w:t>
            </w:r>
          </w:p>
        </w:tc>
        <w:tc>
          <w:tcPr>
            <w:tcW w:w="992" w:type="dxa"/>
          </w:tcPr>
          <w:p w:rsidR="00A35339" w:rsidRDefault="00A35339" w:rsidP="003C0E56">
            <w:pPr>
              <w:spacing w:line="240" w:lineRule="auto"/>
            </w:pPr>
            <w:r>
              <w:t>1,1</w:t>
            </w:r>
          </w:p>
        </w:tc>
        <w:tc>
          <w:tcPr>
            <w:tcW w:w="992"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42" w:name="_Toc257121841"/>
            <w:bookmarkStart w:id="643" w:name="_Toc259026795"/>
            <w:bookmarkStart w:id="644" w:name="_Toc259189544"/>
            <w:bookmarkStart w:id="645" w:name="_Toc259191100"/>
            <w:bookmarkStart w:id="646" w:name="_Toc259195241"/>
            <w:bookmarkStart w:id="647" w:name="_Toc262122349"/>
            <w:bookmarkStart w:id="648" w:name="_Toc262122608"/>
            <w:r>
              <w:t>1</w:t>
            </w:r>
            <w:bookmarkEnd w:id="642"/>
            <w:bookmarkEnd w:id="643"/>
            <w:bookmarkEnd w:id="644"/>
            <w:bookmarkEnd w:id="645"/>
            <w:bookmarkEnd w:id="646"/>
            <w:bookmarkEnd w:id="647"/>
            <w:bookmarkEnd w:id="648"/>
          </w:p>
        </w:tc>
        <w:tc>
          <w:tcPr>
            <w:tcW w:w="993" w:type="dxa"/>
          </w:tcPr>
          <w:p w:rsidR="00A35339" w:rsidRDefault="00A35339" w:rsidP="003C0E56">
            <w:pPr>
              <w:pStyle w:val="Lijstaline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649" w:name="_Toc257121842"/>
            <w:bookmarkStart w:id="650" w:name="_Toc259026796"/>
            <w:bookmarkStart w:id="651" w:name="_Toc259189545"/>
            <w:bookmarkStart w:id="652" w:name="_Toc259191101"/>
            <w:bookmarkStart w:id="653" w:name="_Toc259195242"/>
            <w:bookmarkStart w:id="654" w:name="_Toc262122350"/>
            <w:bookmarkStart w:id="655" w:name="_Toc262122609"/>
            <w:r>
              <w:t>5</w:t>
            </w:r>
            <w:bookmarkEnd w:id="649"/>
            <w:bookmarkEnd w:id="650"/>
            <w:bookmarkEnd w:id="651"/>
            <w:bookmarkEnd w:id="652"/>
            <w:bookmarkEnd w:id="653"/>
            <w:bookmarkEnd w:id="654"/>
            <w:bookmarkEnd w:id="655"/>
          </w:p>
        </w:tc>
      </w:tr>
    </w:tbl>
    <w:p w:rsidR="00B92CBC" w:rsidRDefault="00B92CBC">
      <w:pPr>
        <w:spacing w:line="240" w:lineRule="auto"/>
        <w:rPr>
          <w:rFonts w:cs="Arial"/>
          <w:bCs/>
          <w:szCs w:val="26"/>
          <w:lang w:val="en-US"/>
        </w:rPr>
      </w:pPr>
    </w:p>
    <w:p w:rsidR="00996183" w:rsidRDefault="00996183" w:rsidP="00996183">
      <w:pPr>
        <w:pStyle w:val="Kop4"/>
      </w:pPr>
      <w:bookmarkStart w:id="656" w:name="_Toc262122142"/>
      <w:r>
        <w:t>leeftijd adoptiekinderen bij aankomst in relatie met de scores op stellingen</w:t>
      </w:r>
      <w:bookmarkEnd w:id="656"/>
    </w:p>
    <w:p w:rsidR="00BF19BB" w:rsidRDefault="00996183" w:rsidP="00FD5D11">
      <w:r w:rsidRPr="00FD5D11">
        <w:t xml:space="preserve">Wanneer we de respondenten </w:t>
      </w:r>
      <w:r w:rsidR="00FD5D11">
        <w:t>onderverdelen in twee groepen (</w:t>
      </w:r>
      <w:r w:rsidRPr="00FD5D11">
        <w:t xml:space="preserve">36 respondenten met een adoptieleeftijd tot </w:t>
      </w:r>
      <w:r w:rsidR="00156A44">
        <w:t>twee</w:t>
      </w:r>
      <w:r w:rsidRPr="00FD5D11">
        <w:t xml:space="preserve"> jaar - 29 respondenten met een adoptiel</w:t>
      </w:r>
      <w:r w:rsidR="00FD5D11">
        <w:t>eeftijd na de tweede verjaardag</w:t>
      </w:r>
      <w:r w:rsidRPr="00FD5D11">
        <w:t>), dan kunnen we hun antwoorden op de constructs vergelijken.</w:t>
      </w:r>
      <w:r w:rsidR="00FD5D11" w:rsidRPr="00FD5D11">
        <w:t xml:space="preserve"> Zoals blijkt uit </w:t>
      </w:r>
      <w:r w:rsidR="00345D50">
        <w:t>bijlage</w:t>
      </w:r>
      <w:r w:rsidR="00FD5D11" w:rsidRPr="00FD5D11">
        <w:t xml:space="preserve"> </w:t>
      </w:r>
      <w:r w:rsidR="00286BC7">
        <w:t>7</w:t>
      </w:r>
      <w:r w:rsidR="00FD5D11" w:rsidRPr="00FD5D11">
        <w:t xml:space="preserve"> </w:t>
      </w:r>
      <w:r w:rsidR="00286BC7">
        <w:t>(aantal antwoorden) en tabel 17 (gemiddelden en standaardafwijkingen) z</w:t>
      </w:r>
      <w:r w:rsidR="00FD5D11" w:rsidRPr="00FD5D11">
        <w:t>ijn de antwoorden bij de meeste constructs gelijklopend.</w:t>
      </w:r>
      <w:r w:rsidR="00874C86">
        <w:t xml:space="preserve"> Van de 32 items verdeeld over de verschillende constructs zijn er slechts tien die een grotere afwijking dan 0,25 hebben tussen de gemiddelden van beide groepen.</w:t>
      </w:r>
      <w:r w:rsidR="00FD5D11">
        <w:t xml:space="preserve"> </w:t>
      </w:r>
      <w:r w:rsidR="00874C86">
        <w:t>Slechts twee items hebben een ve</w:t>
      </w:r>
      <w:r w:rsidR="009C2037">
        <w:t>rschil dat groter is dan 0,50 (</w:t>
      </w:r>
      <w:r w:rsidR="00874C86">
        <w:t xml:space="preserve">respectievelijk 0,53 en 0,56 ). </w:t>
      </w:r>
      <w:r w:rsidR="00FD5D11">
        <w:t xml:space="preserve">Het is opvallend dat de respondenten met een adoptieleeftijd tot </w:t>
      </w:r>
      <w:r w:rsidR="00156A44">
        <w:t>twee</w:t>
      </w:r>
      <w:r w:rsidR="00FD5D11">
        <w:t xml:space="preserve"> jaar </w:t>
      </w:r>
      <w:r w:rsidR="00874C86">
        <w:t>in twee derde van de items een lager gemiddelde hebben dan de andere groep.</w:t>
      </w:r>
    </w:p>
    <w:p w:rsidR="00BF19BB" w:rsidRDefault="00BF19BB" w:rsidP="00FD5D11"/>
    <w:p w:rsidR="00B71DBB" w:rsidRDefault="00BF19BB" w:rsidP="00FD5D11">
      <w:r>
        <w:t>In he</w:t>
      </w:r>
      <w:r w:rsidR="00CB3F14">
        <w:t>t construct ouderparticipatie gee</w:t>
      </w:r>
      <w:r>
        <w:t>f</w:t>
      </w:r>
      <w:r w:rsidR="00CB3F14">
        <w:t>t</w:t>
      </w:r>
      <w:r>
        <w:t xml:space="preserve"> de groep respondenten met een adoptieleeftijd tot </w:t>
      </w:r>
      <w:r w:rsidR="00156A44">
        <w:t>twee</w:t>
      </w:r>
      <w:r>
        <w:t xml:space="preserve"> jaar op item </w:t>
      </w:r>
      <w:r w:rsidR="00156A44">
        <w:t>vier</w:t>
      </w:r>
      <w:r>
        <w:t xml:space="preserve"> “De school geeft voldoende informatie over haar manier van werken” gemiddeld 0,38 minder dan de groep respondenten met een adoptielee</w:t>
      </w:r>
      <w:r w:rsidR="009C2037">
        <w:t>ftijd na de tweede verjaardag (</w:t>
      </w:r>
      <w:r>
        <w:t>3,69 tegenover 4,07 ), met een standaar</w:t>
      </w:r>
      <w:r w:rsidR="009C2037">
        <w:t>dafwijking die 0,29 ve</w:t>
      </w:r>
      <w:r w:rsidR="000A67ED">
        <w:t>rschilt (1,09 </w:t>
      </w:r>
      <w:r w:rsidR="009C2037">
        <w:t>tegenover 0,80</w:t>
      </w:r>
      <w:r>
        <w:t xml:space="preserve">). Ook item </w:t>
      </w:r>
      <w:r w:rsidR="006176BD">
        <w:t>vijf</w:t>
      </w:r>
      <w:r>
        <w:t xml:space="preserve"> “De school neemt belangrijke beslissingen in ov</w:t>
      </w:r>
      <w:r w:rsidR="00CB3F14">
        <w:t>erleg met de ouders” beantwoord</w:t>
      </w:r>
      <w:r>
        <w:t xml:space="preserve">en de respondenten met een adoptieleeftijd tot </w:t>
      </w:r>
      <w:r w:rsidR="00156A44">
        <w:t>twee</w:t>
      </w:r>
      <w:r>
        <w:t xml:space="preserve"> jaar gemiddeld lager dan de respondenten met een adoptielee</w:t>
      </w:r>
      <w:r w:rsidR="009C2037">
        <w:t>ftijd na de tweede verjaardag (</w:t>
      </w:r>
      <w:r>
        <w:t>0,28 ve</w:t>
      </w:r>
      <w:r w:rsidR="009C2037">
        <w:t>rschil want 3,69 tegenover 3,97</w:t>
      </w:r>
      <w:r>
        <w:t>). Hier liggen de standaardafw</w:t>
      </w:r>
      <w:r w:rsidR="009C2037">
        <w:t>ijkingen wel dicht bij elkaar (0,77 en 0,82). Item </w:t>
      </w:r>
      <w:r w:rsidR="00156A44">
        <w:t>tien</w:t>
      </w:r>
      <w:r>
        <w:t xml:space="preserve"> </w:t>
      </w:r>
      <w:r w:rsidR="00B71DBB">
        <w:t xml:space="preserve">“De school houdt te weinig rekening met de achtergrond van de kinderen” </w:t>
      </w:r>
      <w:r w:rsidRPr="005276BD">
        <w:t>be</w:t>
      </w:r>
      <w:r w:rsidR="005276BD" w:rsidRPr="005276BD">
        <w:t>oor</w:t>
      </w:r>
      <w:r w:rsidRPr="005276BD">
        <w:t>deelden</w:t>
      </w:r>
      <w:r w:rsidRPr="005276BD">
        <w:rPr>
          <w:shd w:val="clear" w:color="auto" w:fill="FFFFFF" w:themeFill="background1"/>
        </w:rPr>
        <w:t xml:space="preserve"> </w:t>
      </w:r>
      <w:r>
        <w:t>de respondenten met een adoptieleeftijd tot</w:t>
      </w:r>
      <w:r w:rsidR="00B71DBB">
        <w:t xml:space="preserve"> </w:t>
      </w:r>
      <w:r w:rsidR="00156A44">
        <w:t>twee</w:t>
      </w:r>
      <w:r w:rsidR="000A67ED">
        <w:t xml:space="preserve"> jaar gemiddeld dan weer 0,28 </w:t>
      </w:r>
      <w:r w:rsidR="00B71DBB">
        <w:t xml:space="preserve">hoger dan de andere groep, namelijk 2,52 tegenover 2,24, met standaardafwijkingen van respectievelijk 1,16 en 1,10. Een belangrijke opmerking hierbij is dat dit item negatief geformuleerd is, terwijl de andere items van het construct positief geformuleerd zijn. </w:t>
      </w:r>
    </w:p>
    <w:p w:rsidR="009B5BF1" w:rsidRDefault="009B5BF1" w:rsidP="00FD5D11"/>
    <w:p w:rsidR="00B42DD8" w:rsidRDefault="009B5BF1" w:rsidP="00FD5D11">
      <w:r>
        <w:t xml:space="preserve">Ook bij het construct vertrouwdheid </w:t>
      </w:r>
      <w:r w:rsidR="00B42DD8">
        <w:t xml:space="preserve">van de leerkracht </w:t>
      </w:r>
      <w:r>
        <w:t xml:space="preserve">met </w:t>
      </w:r>
      <w:r w:rsidR="00B42DD8">
        <w:t xml:space="preserve">het </w:t>
      </w:r>
      <w:r>
        <w:t>adoptie</w:t>
      </w:r>
      <w:r w:rsidR="00B42DD8">
        <w:t>thema</w:t>
      </w:r>
      <w:r>
        <w:t xml:space="preserve">, item </w:t>
      </w:r>
      <w:r w:rsidR="00156A44">
        <w:t>twee</w:t>
      </w:r>
      <w:r>
        <w:t xml:space="preserve"> “Ik geef aan de leerkracht belangrijke gebeurtenissen in de thuissituatie door” ligt het gemiddelde van de groep respondenten met een adoptieleeftijd tot </w:t>
      </w:r>
      <w:r w:rsidR="00156A44">
        <w:t>twee</w:t>
      </w:r>
      <w:r w:rsidR="009C2037">
        <w:t xml:space="preserve"> jaar lager (</w:t>
      </w:r>
      <w:r w:rsidR="00B42DD8">
        <w:t>3,79 tegenover 4,21 met ook een opvallend verschil tussen standaardafwijkinge</w:t>
      </w:r>
      <w:r w:rsidR="009C2037">
        <w:t>n, respectievelijk 1,08 en 0,67</w:t>
      </w:r>
      <w:r w:rsidR="00B42DD8">
        <w:t xml:space="preserve">), net als bij het construct over kennisontwikkeling op school, item </w:t>
      </w:r>
      <w:r w:rsidR="00156A44">
        <w:t>drie</w:t>
      </w:r>
      <w:r w:rsidR="00B42DD8">
        <w:t xml:space="preserve"> “De school besteedt voldoende aandacht aan de sociaal-emotionele ontwikkeling”, waar h</w:t>
      </w:r>
      <w:r w:rsidR="009C2037">
        <w:t>et gemiddelde 0,48 lager ligt (</w:t>
      </w:r>
      <w:r w:rsidR="00B42DD8">
        <w:t>3,63 tegenover 4,11 met respectievelijke st</w:t>
      </w:r>
      <w:r w:rsidR="009C2037">
        <w:t>andaardafwijkingen 1,02 en 0,94</w:t>
      </w:r>
      <w:r w:rsidR="00B42DD8">
        <w:t xml:space="preserve">). Opvallend bij het construct over kennisontwikkeling is dat de </w:t>
      </w:r>
      <w:r w:rsidR="00B42DD8" w:rsidRPr="000A67ED">
        <w:t xml:space="preserve">andere drie items </w:t>
      </w:r>
      <w:r w:rsidR="0054164D" w:rsidRPr="000A67ED">
        <w:t xml:space="preserve">(De school besteedt voldoende </w:t>
      </w:r>
      <w:r w:rsidR="00AC01CD" w:rsidRPr="000A67ED">
        <w:t xml:space="preserve">aandacht </w:t>
      </w:r>
      <w:r w:rsidR="0054164D" w:rsidRPr="000A67ED">
        <w:t>aan rekenen, taal en wereldoriëntatie.)</w:t>
      </w:r>
      <w:r w:rsidR="0054164D">
        <w:t xml:space="preserve"> </w:t>
      </w:r>
      <w:r w:rsidR="00B42DD8">
        <w:t xml:space="preserve">door de groep respondenten met een adoptieleeftijd tot </w:t>
      </w:r>
      <w:r w:rsidR="00156A44">
        <w:t>twee</w:t>
      </w:r>
      <w:r w:rsidR="00B42DD8">
        <w:t xml:space="preserve"> jaar gemiddeld hoger gewaardeerd worden dan door de groep respondenten met een adoptieleeftijd na de tweede verjaardag.</w:t>
      </w:r>
    </w:p>
    <w:p w:rsidR="00B42DD8" w:rsidRDefault="00B42DD8" w:rsidP="00FD5D11"/>
    <w:p w:rsidR="00DB2A76" w:rsidRDefault="00B42DD8" w:rsidP="00FD5D11">
      <w:r>
        <w:t xml:space="preserve">Bij het construct ondersteuning door de school </w:t>
      </w:r>
      <w:r w:rsidR="005276BD">
        <w:t>valt op dat</w:t>
      </w:r>
      <w:r>
        <w:t xml:space="preserve"> bij drie van de vijf items verschillen groter zijn dan 0,25. Bij item </w:t>
      </w:r>
      <w:r w:rsidR="00156A44">
        <w:t>twee</w:t>
      </w:r>
      <w:r>
        <w:t xml:space="preserve"> “De school toetst eigen overtuigingen inzake de aanpak van problemen aan die van de ouders” ligt het gemiddelde van de respondenten met een adoptieleeftijd tot </w:t>
      </w:r>
      <w:r w:rsidR="00156A44">
        <w:t>twee</w:t>
      </w:r>
      <w:r>
        <w:t xml:space="preserve"> jaar </w:t>
      </w:r>
      <w:r w:rsidR="00376FB0">
        <w:t>0,39 lager dan dat van de respondenten met een adoptielee</w:t>
      </w:r>
      <w:r w:rsidR="009C2037">
        <w:t>ftijd na de tweede verjaardag (</w:t>
      </w:r>
      <w:r w:rsidR="00376FB0">
        <w:t>3,16 tegenover 3,55 met standaardafwijkingen v</w:t>
      </w:r>
      <w:r w:rsidR="009C2037">
        <w:t>an respectievelijk 0,96 en 1,28</w:t>
      </w:r>
      <w:r w:rsidR="00376FB0">
        <w:t xml:space="preserve">). Bij item </w:t>
      </w:r>
      <w:r w:rsidR="00156A44">
        <w:t>drie</w:t>
      </w:r>
      <w:r w:rsidR="00376FB0">
        <w:t xml:space="preserve"> “De school biedt extra zorg voor mijn kind indien problemen zich voordoen” ligt he</w:t>
      </w:r>
      <w:r w:rsidR="009C2037">
        <w:t>t gemiddelde zelfs 0,53 lager (</w:t>
      </w:r>
      <w:r w:rsidR="00376FB0">
        <w:t>3,50 tegenover 4,03 met standaardafwijkingen v</w:t>
      </w:r>
      <w:r w:rsidR="009C2037">
        <w:t>an respectievelijk 1,01 en 0,96</w:t>
      </w:r>
      <w:r w:rsidR="00376FB0">
        <w:t xml:space="preserve">). Bij item </w:t>
      </w:r>
      <w:r w:rsidR="00156A44">
        <w:t>vijf</w:t>
      </w:r>
      <w:r w:rsidR="00376FB0">
        <w:t xml:space="preserve"> “De school heeft behoefte aan meer ondersteuning inzake het omgaan met specifieke problemen gelinkt aan de adoptieproblematiek” ligt het gemiddelde van de groep respondenten met een adoptieleeftijd tot </w:t>
      </w:r>
      <w:r w:rsidR="00156A44">
        <w:t>twee</w:t>
      </w:r>
      <w:r w:rsidR="00376FB0">
        <w:t xml:space="preserve"> jaar </w:t>
      </w:r>
      <w:r w:rsidR="00DB2A76">
        <w:t>0,31 hoger dan bij de groep met adoptielee</w:t>
      </w:r>
      <w:r w:rsidR="009C2037">
        <w:t>ftijd na de tweede verjaardag (</w:t>
      </w:r>
      <w:r w:rsidR="000A67ED">
        <w:t>3,41 </w:t>
      </w:r>
      <w:r w:rsidR="00DB2A76">
        <w:t>tegenover 3,10, met standaardafwijkingen van 1,22 en 1,27 )</w:t>
      </w:r>
    </w:p>
    <w:p w:rsidR="00DB2A76" w:rsidRDefault="00DB2A76" w:rsidP="00FD5D11"/>
    <w:p w:rsidR="00F023CD" w:rsidRDefault="00DB2A76" w:rsidP="00FD5D11">
      <w:r>
        <w:t xml:space="preserve">Bij het construct welbevinden tenslotte </w:t>
      </w:r>
      <w:r w:rsidR="005276BD">
        <w:t>is er</w:t>
      </w:r>
      <w:r>
        <w:t xml:space="preserve"> een duidelijk lager gemiddelde voor de respondenten met een adoptieleeftijd tot </w:t>
      </w:r>
      <w:r w:rsidR="00156A44">
        <w:t>twee</w:t>
      </w:r>
      <w:r>
        <w:t xml:space="preserve"> jaar voor item </w:t>
      </w:r>
      <w:r w:rsidR="00156A44">
        <w:t>twee</w:t>
      </w:r>
      <w:r>
        <w:t xml:space="preserve"> “De school stelt duidelijke prioriteiten voorop inzake </w:t>
      </w:r>
      <w:r w:rsidR="009C2037">
        <w:t>het bereiken van welbevinden” (</w:t>
      </w:r>
      <w:r>
        <w:t>0,56 verschil tussen 3,41 en 3,97 met standa</w:t>
      </w:r>
      <w:r w:rsidR="009C2037">
        <w:t>ardafwijkingen van 0,97 en 0,72</w:t>
      </w:r>
      <w:r>
        <w:t xml:space="preserve">) en item </w:t>
      </w:r>
      <w:r w:rsidR="00156A44">
        <w:t>vijf</w:t>
      </w:r>
      <w:r>
        <w:t xml:space="preserve"> “De school gaat actief op zoek naar de mening van de ouders over het bereiken van welbevinden” ( 0,48 verschil tussen 3,00 en 3,48 met standaardafwijkingen van 1,07 en 0,9</w:t>
      </w:r>
      <w:r w:rsidR="009C2037">
        <w:t>0</w:t>
      </w:r>
      <w:r>
        <w:t>).</w:t>
      </w:r>
    </w:p>
    <w:p w:rsidR="008E086C" w:rsidRDefault="008E086C">
      <w:pPr>
        <w:spacing w:line="240" w:lineRule="auto"/>
      </w:pPr>
      <w:r>
        <w:br w:type="page"/>
      </w:r>
    </w:p>
    <w:p w:rsidR="00B84FA2" w:rsidRDefault="008E086C" w:rsidP="008E086C">
      <w:pPr>
        <w:pStyle w:val="Lijstalinea"/>
      </w:pPr>
      <w:bookmarkStart w:id="657" w:name="_Toc262122610"/>
      <w:r w:rsidRPr="006E5A37">
        <w:rPr>
          <w:i w:val="0"/>
        </w:rPr>
        <w:t>Tabel 1</w:t>
      </w:r>
      <w:r>
        <w:rPr>
          <w:i w:val="0"/>
        </w:rPr>
        <w:t>7</w:t>
      </w:r>
      <w:bookmarkEnd w:id="657"/>
    </w:p>
    <w:p w:rsidR="008E086C" w:rsidRDefault="00B84FA2" w:rsidP="008E086C">
      <w:pPr>
        <w:pStyle w:val="Lijstalinea"/>
      </w:pPr>
      <w:bookmarkStart w:id="658" w:name="_Toc262122611"/>
      <w:r>
        <w:t>L</w:t>
      </w:r>
      <w:r w:rsidR="008E086C">
        <w:t>eef</w:t>
      </w:r>
      <w:r>
        <w:t>tijd Adoptiekinderen bij Aankomst in Relatie met de Scores op S</w:t>
      </w:r>
      <w:r w:rsidR="008E086C">
        <w:t>tellingen</w:t>
      </w:r>
      <w:bookmarkEnd w:id="658"/>
    </w:p>
    <w:p w:rsidR="008E086C" w:rsidRPr="00F652EE" w:rsidRDefault="008E086C" w:rsidP="008E086C">
      <w:pPr>
        <w:pStyle w:val="Lijstalinea"/>
      </w:pPr>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1365"/>
        <w:gridCol w:w="1221"/>
        <w:gridCol w:w="1221"/>
        <w:gridCol w:w="1221"/>
        <w:gridCol w:w="1222"/>
        <w:gridCol w:w="1222"/>
        <w:gridCol w:w="1222"/>
      </w:tblGrid>
      <w:tr w:rsidR="008E086C">
        <w:tc>
          <w:tcPr>
            <w:tcW w:w="1238" w:type="dxa"/>
            <w:shd w:val="clear" w:color="auto" w:fill="BFBFBF" w:themeFill="background1" w:themeFillShade="BF"/>
            <w:vAlign w:val="center"/>
          </w:tcPr>
          <w:p w:rsidR="008E086C" w:rsidRPr="008E086C" w:rsidRDefault="008E086C" w:rsidP="008E086C">
            <w:pPr>
              <w:spacing w:line="240" w:lineRule="auto"/>
              <w:jc w:val="center"/>
              <w:rPr>
                <w:rFonts w:cs="Arial"/>
                <w:bCs/>
                <w:sz w:val="18"/>
                <w:szCs w:val="26"/>
                <w:lang w:val="en-US"/>
              </w:rPr>
            </w:pPr>
          </w:p>
        </w:tc>
        <w:tc>
          <w:tcPr>
            <w:tcW w:w="3663" w:type="dxa"/>
            <w:gridSpan w:val="3"/>
            <w:shd w:val="clear" w:color="auto" w:fill="BFBFBF" w:themeFill="background1" w:themeFillShade="BF"/>
            <w:vAlign w:val="center"/>
          </w:tcPr>
          <w:p w:rsidR="008E086C" w:rsidRPr="008E086C" w:rsidRDefault="008E086C" w:rsidP="008E086C">
            <w:pPr>
              <w:spacing w:line="240" w:lineRule="auto"/>
              <w:jc w:val="center"/>
              <w:rPr>
                <w:rFonts w:cs="Arial"/>
                <w:bCs/>
                <w:sz w:val="18"/>
                <w:szCs w:val="26"/>
                <w:lang w:val="en-US"/>
              </w:rPr>
            </w:pPr>
            <w:r w:rsidRPr="008E086C">
              <w:rPr>
                <w:rFonts w:cs="Arial"/>
                <w:bCs/>
                <w:sz w:val="18"/>
                <w:szCs w:val="26"/>
                <w:lang w:val="en-US"/>
              </w:rPr>
              <w:t>gemiddelden</w:t>
            </w:r>
          </w:p>
        </w:tc>
        <w:tc>
          <w:tcPr>
            <w:tcW w:w="3666" w:type="dxa"/>
            <w:gridSpan w:val="3"/>
            <w:shd w:val="clear" w:color="auto" w:fill="BFBFBF" w:themeFill="background1" w:themeFillShade="BF"/>
            <w:vAlign w:val="center"/>
          </w:tcPr>
          <w:p w:rsidR="008E086C" w:rsidRPr="008E086C" w:rsidRDefault="008E086C" w:rsidP="008E086C">
            <w:pPr>
              <w:spacing w:line="240" w:lineRule="auto"/>
              <w:jc w:val="center"/>
              <w:rPr>
                <w:rFonts w:cs="Arial"/>
                <w:bCs/>
                <w:sz w:val="18"/>
                <w:szCs w:val="26"/>
                <w:lang w:val="en-US"/>
              </w:rPr>
            </w:pPr>
            <w:r w:rsidRPr="008E086C">
              <w:rPr>
                <w:rFonts w:cs="Arial"/>
                <w:bCs/>
                <w:sz w:val="18"/>
                <w:szCs w:val="26"/>
                <w:lang w:val="en-US"/>
              </w:rPr>
              <w:t>standaardafwijkingen</w:t>
            </w:r>
          </w:p>
        </w:tc>
      </w:tr>
      <w:tr w:rsidR="008E086C">
        <w:tc>
          <w:tcPr>
            <w:tcW w:w="1238" w:type="dxa"/>
            <w:shd w:val="clear" w:color="auto" w:fill="BFBFBF" w:themeFill="background1" w:themeFillShade="BF"/>
            <w:vAlign w:val="center"/>
          </w:tcPr>
          <w:p w:rsidR="008E086C" w:rsidRPr="008E086C" w:rsidRDefault="008E086C" w:rsidP="008E086C">
            <w:pPr>
              <w:spacing w:line="240" w:lineRule="auto"/>
              <w:jc w:val="center"/>
              <w:rPr>
                <w:sz w:val="18"/>
                <w:szCs w:val="16"/>
              </w:rPr>
            </w:pPr>
            <w:r w:rsidRPr="008E086C">
              <w:rPr>
                <w:sz w:val="18"/>
                <w:szCs w:val="16"/>
              </w:rPr>
              <w:t>stelling</w:t>
            </w:r>
          </w:p>
        </w:tc>
        <w:tc>
          <w:tcPr>
            <w:tcW w:w="1221" w:type="dxa"/>
            <w:shd w:val="clear" w:color="auto" w:fill="BFBFBF" w:themeFill="background1" w:themeFillShade="BF"/>
            <w:vAlign w:val="center"/>
          </w:tcPr>
          <w:p w:rsidR="008E086C" w:rsidRPr="008E086C" w:rsidRDefault="008E086C" w:rsidP="008E086C">
            <w:pPr>
              <w:spacing w:line="240" w:lineRule="auto"/>
              <w:jc w:val="center"/>
              <w:rPr>
                <w:sz w:val="18"/>
              </w:rPr>
            </w:pPr>
            <w:r w:rsidRPr="008E086C">
              <w:rPr>
                <w:sz w:val="18"/>
              </w:rPr>
              <w:t>&lt; 2 jaar</w:t>
            </w:r>
          </w:p>
        </w:tc>
        <w:tc>
          <w:tcPr>
            <w:tcW w:w="1221" w:type="dxa"/>
            <w:shd w:val="clear" w:color="auto" w:fill="BFBFBF" w:themeFill="background1" w:themeFillShade="BF"/>
            <w:vAlign w:val="center"/>
          </w:tcPr>
          <w:p w:rsidR="008E086C" w:rsidRPr="008E086C" w:rsidRDefault="008E086C" w:rsidP="008E086C">
            <w:pPr>
              <w:spacing w:line="240" w:lineRule="auto"/>
              <w:jc w:val="center"/>
              <w:rPr>
                <w:sz w:val="18"/>
              </w:rPr>
            </w:pPr>
            <w:r w:rsidRPr="008E086C">
              <w:rPr>
                <w:sz w:val="18"/>
              </w:rPr>
              <w:t>&gt; 2 jaar</w:t>
            </w:r>
          </w:p>
        </w:tc>
        <w:tc>
          <w:tcPr>
            <w:tcW w:w="1221" w:type="dxa"/>
            <w:shd w:val="clear" w:color="auto" w:fill="BFBFBF" w:themeFill="background1" w:themeFillShade="BF"/>
            <w:vAlign w:val="center"/>
          </w:tcPr>
          <w:p w:rsidR="008E086C" w:rsidRPr="008E086C" w:rsidRDefault="008E086C" w:rsidP="008E086C">
            <w:pPr>
              <w:spacing w:line="240" w:lineRule="auto"/>
              <w:jc w:val="center"/>
              <w:rPr>
                <w:sz w:val="18"/>
              </w:rPr>
            </w:pPr>
            <w:r w:rsidRPr="008E086C">
              <w:rPr>
                <w:sz w:val="18"/>
              </w:rPr>
              <w:t>samen</w:t>
            </w:r>
          </w:p>
        </w:tc>
        <w:tc>
          <w:tcPr>
            <w:tcW w:w="1222" w:type="dxa"/>
            <w:shd w:val="clear" w:color="auto" w:fill="BFBFBF" w:themeFill="background1" w:themeFillShade="BF"/>
            <w:vAlign w:val="center"/>
          </w:tcPr>
          <w:p w:rsidR="008E086C" w:rsidRPr="008E086C" w:rsidRDefault="008E086C" w:rsidP="008E086C">
            <w:pPr>
              <w:spacing w:line="240" w:lineRule="auto"/>
              <w:jc w:val="center"/>
              <w:rPr>
                <w:sz w:val="18"/>
              </w:rPr>
            </w:pPr>
            <w:r w:rsidRPr="008E086C">
              <w:rPr>
                <w:sz w:val="18"/>
              </w:rPr>
              <w:t>&lt; 2 jaar</w:t>
            </w:r>
          </w:p>
        </w:tc>
        <w:tc>
          <w:tcPr>
            <w:tcW w:w="1222" w:type="dxa"/>
            <w:shd w:val="clear" w:color="auto" w:fill="BFBFBF" w:themeFill="background1" w:themeFillShade="BF"/>
            <w:vAlign w:val="center"/>
          </w:tcPr>
          <w:p w:rsidR="008E086C" w:rsidRPr="008E086C" w:rsidRDefault="008E086C" w:rsidP="008E086C">
            <w:pPr>
              <w:spacing w:line="240" w:lineRule="auto"/>
              <w:jc w:val="center"/>
              <w:rPr>
                <w:sz w:val="18"/>
              </w:rPr>
            </w:pPr>
            <w:r w:rsidRPr="008E086C">
              <w:rPr>
                <w:sz w:val="18"/>
              </w:rPr>
              <w:t>&gt; 2 jaar</w:t>
            </w:r>
          </w:p>
        </w:tc>
        <w:tc>
          <w:tcPr>
            <w:tcW w:w="1222" w:type="dxa"/>
            <w:shd w:val="clear" w:color="auto" w:fill="BFBFBF" w:themeFill="background1" w:themeFillShade="BF"/>
            <w:vAlign w:val="center"/>
          </w:tcPr>
          <w:p w:rsidR="008E086C" w:rsidRPr="008E086C" w:rsidRDefault="008E086C" w:rsidP="008E086C">
            <w:pPr>
              <w:spacing w:line="240" w:lineRule="auto"/>
              <w:jc w:val="center"/>
              <w:rPr>
                <w:sz w:val="18"/>
              </w:rPr>
            </w:pPr>
            <w:r w:rsidRPr="008E086C">
              <w:rPr>
                <w:sz w:val="18"/>
              </w:rPr>
              <w:t>samen</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0,86</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2,06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2,21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2,13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1,07</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0,79</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4,07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0,99</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3,81</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1,01</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4,21</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0,76</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3,48</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0,95</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Ouderpart8</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4,07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4,00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0,82</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0,98</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Ouderpart10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2,52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2,24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2,39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1,16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1,10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1,14</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Ouderpart11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1,89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2,00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1,94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1,14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1,04</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4,21</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0,65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0,77</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0,67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0,94</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1,76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1,70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1,73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0,96</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1,89</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2,04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1,96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1,10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1,03</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0,89</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0,82</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Vertradopt7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0,78</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Kennis1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4,07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0,80</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Kennis2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4,28</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4,04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0,62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0,69</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Kennis3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4,11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1,01</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Kennis4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3,33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3,14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3,25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0,94</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0,89</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Onderst1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3,32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0,93</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0,97</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Onderst</w:t>
            </w:r>
            <w:r w:rsidR="00FA1B32">
              <w:rPr>
                <w:sz w:val="18"/>
                <w:szCs w:val="16"/>
              </w:rPr>
              <w:t>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3,16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3,35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0,99</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0,95</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Onderst</w:t>
            </w:r>
            <w:r w:rsidR="00FA1B32">
              <w:rPr>
                <w:sz w:val="18"/>
                <w:szCs w:val="16"/>
              </w:rPr>
              <w:t>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4,03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3,75</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1,01</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1,02</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Onderst</w:t>
            </w:r>
            <w:r w:rsidR="00FA1B32">
              <w:rPr>
                <w:sz w:val="18"/>
                <w:szCs w:val="16"/>
              </w:rPr>
              <w:t>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3,24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3,32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1,28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1,11</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Onderst</w:t>
            </w:r>
            <w:r w:rsidR="00FA1B32">
              <w:rPr>
                <w:sz w:val="18"/>
                <w:szCs w:val="16"/>
              </w:rPr>
              <w:t>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3,10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3,26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1,22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1,27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1,25</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Welbevin1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0,93</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Welbevin2</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3,97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0,72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0,91</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Welbevin3</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3,47</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3,66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3,56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1,01</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0,96</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Welbevin4</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3,71</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3,86</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3,78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0,88</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0,86</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0,87</w:t>
            </w:r>
          </w:p>
        </w:tc>
      </w:tr>
      <w:tr w:rsidR="008E086C">
        <w:tc>
          <w:tcPr>
            <w:tcW w:w="1238" w:type="dxa"/>
            <w:vAlign w:val="center"/>
          </w:tcPr>
          <w:p w:rsidR="008E086C" w:rsidRPr="008E086C" w:rsidRDefault="008E086C" w:rsidP="008E086C">
            <w:pPr>
              <w:spacing w:line="240" w:lineRule="auto"/>
              <w:jc w:val="center"/>
              <w:rPr>
                <w:sz w:val="18"/>
                <w:szCs w:val="16"/>
              </w:rPr>
            </w:pPr>
            <w:r w:rsidRPr="008E086C">
              <w:rPr>
                <w:sz w:val="18"/>
                <w:szCs w:val="16"/>
              </w:rPr>
              <w:t>Welbevin5</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3,00</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3,48</w:t>
            </w:r>
          </w:p>
        </w:tc>
        <w:tc>
          <w:tcPr>
            <w:tcW w:w="1221" w:type="dxa"/>
            <w:vAlign w:val="center"/>
          </w:tcPr>
          <w:p w:rsidR="008E086C" w:rsidRPr="008E086C" w:rsidRDefault="008E086C" w:rsidP="008E086C">
            <w:pPr>
              <w:spacing w:line="240" w:lineRule="auto"/>
              <w:jc w:val="center"/>
              <w:rPr>
                <w:sz w:val="18"/>
                <w:szCs w:val="16"/>
              </w:rPr>
            </w:pPr>
            <w:r w:rsidRPr="008E086C">
              <w:rPr>
                <w:sz w:val="18"/>
                <w:szCs w:val="16"/>
              </w:rPr>
              <w:t>3,22</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1,07</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0,90</w:t>
            </w:r>
          </w:p>
        </w:tc>
        <w:tc>
          <w:tcPr>
            <w:tcW w:w="1222" w:type="dxa"/>
            <w:vAlign w:val="center"/>
          </w:tcPr>
          <w:p w:rsidR="008E086C" w:rsidRPr="008E086C" w:rsidRDefault="008E086C" w:rsidP="008E086C">
            <w:pPr>
              <w:spacing w:line="240" w:lineRule="auto"/>
              <w:jc w:val="center"/>
              <w:rPr>
                <w:sz w:val="18"/>
                <w:szCs w:val="16"/>
              </w:rPr>
            </w:pPr>
            <w:r w:rsidRPr="008E086C">
              <w:rPr>
                <w:sz w:val="18"/>
                <w:szCs w:val="16"/>
              </w:rPr>
              <w:t>1,02</w:t>
            </w:r>
          </w:p>
        </w:tc>
      </w:tr>
    </w:tbl>
    <w:p w:rsidR="00146836" w:rsidRDefault="00146836">
      <w:pPr>
        <w:spacing w:line="240" w:lineRule="auto"/>
        <w:rPr>
          <w:rFonts w:cs="Arial"/>
          <w:bCs/>
          <w:szCs w:val="26"/>
          <w:lang w:val="en-US"/>
        </w:rPr>
      </w:pPr>
    </w:p>
    <w:p w:rsidR="00FA1B32" w:rsidRDefault="00FA1B32" w:rsidP="00FA1B32">
      <w:r>
        <w:t>Wat tenslotte heel opvallend is, is het verschil tussen de antwoorden op de open vraag “</w:t>
      </w:r>
      <w:r w:rsidRPr="00F023CD">
        <w:rPr>
          <w:i/>
        </w:rPr>
        <w:t>Vindt u dat het adoptiekind een andere pedagogische-didactische aanpak of meer aandacht vereist in de klas in vergelijking met de andere kinderen van de klas?</w:t>
      </w:r>
      <w:r>
        <w:t xml:space="preserve">” De groep respondenten met een adoptieleeftijd tot </w:t>
      </w:r>
      <w:r w:rsidR="005B39AB">
        <w:t>twee</w:t>
      </w:r>
      <w:r>
        <w:t xml:space="preserve"> jaar beantwoordt de</w:t>
      </w:r>
      <w:r w:rsidR="00F235F7">
        <w:t>ze vraag overwegend negatief (13</w:t>
      </w:r>
      <w:r>
        <w:t xml:space="preserve"> positieve antwoorden tegenover 18 negatieve antwoorden). De groep respondenten met een adoptieleeftijd ouder dan </w:t>
      </w:r>
      <w:r w:rsidR="005B39AB">
        <w:t>twee</w:t>
      </w:r>
      <w:r>
        <w:t xml:space="preserve"> jaar daarentegen antwoordt vooral positief (20 positieve antwoorden tegenover amper </w:t>
      </w:r>
      <w:r w:rsidR="005B39AB">
        <w:t>zes</w:t>
      </w:r>
      <w:r>
        <w:t xml:space="preserve"> negatieve antwoorden).</w:t>
      </w:r>
    </w:p>
    <w:p w:rsidR="008E086C" w:rsidRDefault="008E086C">
      <w:pPr>
        <w:spacing w:line="240" w:lineRule="auto"/>
        <w:rPr>
          <w:rFonts w:cs="Arial"/>
          <w:bCs/>
          <w:szCs w:val="26"/>
          <w:lang w:val="en-US"/>
        </w:rPr>
      </w:pPr>
      <w:r>
        <w:br w:type="page"/>
      </w:r>
    </w:p>
    <w:p w:rsidR="009A52CA" w:rsidRDefault="009A52CA" w:rsidP="00181FD2">
      <w:pPr>
        <w:pStyle w:val="Kop3"/>
      </w:pPr>
      <w:bookmarkStart w:id="659" w:name="_Toc262122143"/>
      <w:r>
        <w:t>Open vraag: behoeft</w:t>
      </w:r>
      <w:r w:rsidR="00417842">
        <w:t>e</w:t>
      </w:r>
      <w:r>
        <w:t xml:space="preserve"> aan meer aandacht of een andere pedagogische-didactische aanpak voor het adoptiekind?</w:t>
      </w:r>
      <w:bookmarkEnd w:id="659"/>
    </w:p>
    <w:p w:rsidR="009659C0" w:rsidRPr="00BF4198" w:rsidRDefault="009A52CA" w:rsidP="00BF4198">
      <w:pPr>
        <w:pStyle w:val="Normaalweb"/>
        <w:tabs>
          <w:tab w:val="left" w:pos="1312"/>
        </w:tabs>
        <w:spacing w:beforeLines="0" w:afterLines="0" w:line="360" w:lineRule="auto"/>
        <w:rPr>
          <w:rFonts w:ascii="Verdana" w:hAnsi="Verdana"/>
        </w:rPr>
      </w:pPr>
      <w:r w:rsidRPr="00BF4198">
        <w:rPr>
          <w:rFonts w:ascii="Verdana" w:hAnsi="Verdana"/>
        </w:rPr>
        <w:t xml:space="preserve">Hebben de </w:t>
      </w:r>
      <w:r w:rsidR="000A42E3">
        <w:rPr>
          <w:rFonts w:ascii="Verdana" w:hAnsi="Verdana"/>
        </w:rPr>
        <w:t xml:space="preserve">Vlaamse </w:t>
      </w:r>
      <w:r w:rsidR="00252FBD">
        <w:rPr>
          <w:rFonts w:ascii="Verdana" w:hAnsi="Verdana"/>
        </w:rPr>
        <w:t>adoptie</w:t>
      </w:r>
      <w:r w:rsidRPr="00BF4198">
        <w:rPr>
          <w:rFonts w:ascii="Verdana" w:hAnsi="Verdana"/>
        </w:rPr>
        <w:t xml:space="preserve">ouders de behoefte om een andere pedagogische-didactische aanpak voor hun adoptiekind in de basisschool? </w:t>
      </w:r>
      <w:r w:rsidR="00F235F7">
        <w:rPr>
          <w:rFonts w:ascii="Verdana" w:hAnsi="Verdana"/>
        </w:rPr>
        <w:t>Iets meer dan de helft van de</w:t>
      </w:r>
      <w:r w:rsidR="00A433FC" w:rsidRPr="00BF4198">
        <w:rPr>
          <w:rFonts w:ascii="Verdana" w:hAnsi="Verdana"/>
        </w:rPr>
        <w:t xml:space="preserve"> </w:t>
      </w:r>
      <w:r w:rsidR="000A42E3">
        <w:rPr>
          <w:rFonts w:ascii="Verdana" w:hAnsi="Verdana"/>
        </w:rPr>
        <w:t xml:space="preserve">Vlaamse </w:t>
      </w:r>
      <w:r w:rsidR="00A433FC" w:rsidRPr="00BF4198">
        <w:rPr>
          <w:rFonts w:ascii="Verdana" w:hAnsi="Verdana"/>
        </w:rPr>
        <w:t>adoptieouders antwoordt hier be</w:t>
      </w:r>
      <w:r w:rsidR="002D682F">
        <w:rPr>
          <w:rFonts w:ascii="Verdana" w:hAnsi="Verdana"/>
        </w:rPr>
        <w:t>vestigend</w:t>
      </w:r>
      <w:r w:rsidR="002F046C" w:rsidRPr="00BF4198">
        <w:rPr>
          <w:rFonts w:ascii="Verdana" w:hAnsi="Verdana"/>
        </w:rPr>
        <w:t xml:space="preserve">. </w:t>
      </w:r>
      <w:r w:rsidR="00FC5FAB" w:rsidRPr="00BF4198">
        <w:rPr>
          <w:rFonts w:ascii="Verdana" w:hAnsi="Verdana"/>
        </w:rPr>
        <w:t xml:space="preserve">Deze meerderheid biedt een antwoord op de derde onderzoeksvraag vooropgesteld in dit onderzoek, namelijk “Welke behoefte aan nazorgmaatregelen hebben </w:t>
      </w:r>
      <w:r w:rsidR="00914E46">
        <w:rPr>
          <w:rFonts w:ascii="Verdana" w:hAnsi="Verdana"/>
        </w:rPr>
        <w:t xml:space="preserve">Vlaamse </w:t>
      </w:r>
      <w:r w:rsidR="00FC5FAB" w:rsidRPr="00BF4198">
        <w:rPr>
          <w:rFonts w:ascii="Verdana" w:hAnsi="Verdana"/>
        </w:rPr>
        <w:t xml:space="preserve">adoptieouders en adoptiekinderen ten aanzien van </w:t>
      </w:r>
      <w:r w:rsidR="00914E46">
        <w:rPr>
          <w:rFonts w:ascii="Verdana" w:hAnsi="Verdana"/>
        </w:rPr>
        <w:t>het basisonderwijs</w:t>
      </w:r>
      <w:r w:rsidR="00FC5FAB" w:rsidRPr="00BF4198">
        <w:rPr>
          <w:rFonts w:ascii="Verdana" w:hAnsi="Verdana"/>
        </w:rPr>
        <w:t>?”</w:t>
      </w:r>
      <w:r w:rsidR="00AA4C5E" w:rsidRPr="00BF4198">
        <w:rPr>
          <w:rFonts w:ascii="Verdana" w:hAnsi="Verdana"/>
        </w:rPr>
        <w:t>.</w:t>
      </w:r>
      <w:r w:rsidR="00FC5FAB" w:rsidRPr="00BF4198">
        <w:rPr>
          <w:rFonts w:ascii="Verdana" w:hAnsi="Verdana"/>
        </w:rPr>
        <w:t xml:space="preserve"> </w:t>
      </w:r>
      <w:r w:rsidR="00AA4C5E" w:rsidRPr="00BF4198">
        <w:rPr>
          <w:rFonts w:ascii="Verdana" w:hAnsi="Verdana"/>
        </w:rPr>
        <w:t xml:space="preserve">De respondenten haalden </w:t>
      </w:r>
      <w:r w:rsidR="00BF4198" w:rsidRPr="00BF4198">
        <w:rPr>
          <w:rFonts w:ascii="Verdana" w:hAnsi="Verdana"/>
        </w:rPr>
        <w:t xml:space="preserve">verschillende beweegredenen aan om een andere pedagogische-didactische aanpak te motiveren. De antwoorden van de respondenten konden geanalyseerd worden aan de hand van onderstaande categorieën. </w:t>
      </w:r>
      <w:r w:rsidR="00E427A7">
        <w:rPr>
          <w:rFonts w:ascii="Verdana" w:hAnsi="Verdana"/>
        </w:rPr>
        <w:t xml:space="preserve">Een aantal respondenten gaf meerdere beweegredenen op. </w:t>
      </w:r>
      <w:r w:rsidR="00BF4198" w:rsidRPr="00BF4198">
        <w:rPr>
          <w:rFonts w:ascii="Verdana" w:eastAsia="Times New Roman" w:hAnsi="Verdana"/>
        </w:rPr>
        <w:t xml:space="preserve">De bevindingen worden steeds ondersteund door citaten. </w:t>
      </w:r>
    </w:p>
    <w:p w:rsidR="00B84FA2" w:rsidRDefault="00671FF7" w:rsidP="00C71B25">
      <w:pPr>
        <w:pStyle w:val="Lijstalinea"/>
        <w:spacing w:before="60"/>
      </w:pPr>
      <w:bookmarkStart w:id="660" w:name="_Toc262122612"/>
      <w:bookmarkStart w:id="661" w:name="_Toc259026797"/>
      <w:bookmarkStart w:id="662" w:name="_Toc259189546"/>
      <w:r w:rsidRPr="006E5A37">
        <w:rPr>
          <w:i w:val="0"/>
        </w:rPr>
        <w:t>Tabel</w:t>
      </w:r>
      <w:r w:rsidR="006E5A37" w:rsidRPr="006E5A37">
        <w:rPr>
          <w:i w:val="0"/>
        </w:rPr>
        <w:t xml:space="preserve"> 1</w:t>
      </w:r>
      <w:r w:rsidR="008E086C">
        <w:rPr>
          <w:i w:val="0"/>
        </w:rPr>
        <w:t>8</w:t>
      </w:r>
      <w:bookmarkEnd w:id="660"/>
    </w:p>
    <w:p w:rsidR="00E427A7" w:rsidRPr="00F652EE" w:rsidRDefault="00B84FA2" w:rsidP="00C71B25">
      <w:pPr>
        <w:pStyle w:val="Lijstalinea"/>
        <w:spacing w:before="60"/>
      </w:pPr>
      <w:bookmarkStart w:id="663" w:name="_Toc262122613"/>
      <w:r>
        <w:t>Categori</w:t>
      </w:r>
      <w:r w:rsidR="00645882">
        <w:t>e</w:t>
      </w:r>
      <w:r>
        <w:t>ën Codering Open V</w:t>
      </w:r>
      <w:r w:rsidR="00671FF7" w:rsidRPr="00F652EE">
        <w:t>raag.</w:t>
      </w:r>
      <w:bookmarkEnd w:id="661"/>
      <w:bookmarkEnd w:id="662"/>
      <w:bookmarkEnd w:id="663"/>
    </w:p>
    <w:tbl>
      <w:tblPr>
        <w:tblStyle w:val="Tabelraster"/>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7867"/>
        <w:gridCol w:w="1905"/>
      </w:tblGrid>
      <w:tr w:rsidR="00E427A7">
        <w:trPr>
          <w:jc w:val="center"/>
        </w:trPr>
        <w:tc>
          <w:tcPr>
            <w:tcW w:w="7867" w:type="dxa"/>
            <w:shd w:val="clear" w:color="auto" w:fill="BFBFBF" w:themeFill="background1" w:themeFillShade="BF"/>
            <w:vAlign w:val="center"/>
          </w:tcPr>
          <w:p w:rsidR="00E427A7" w:rsidRDefault="00E427A7" w:rsidP="00B6081F">
            <w:pPr>
              <w:spacing w:line="240" w:lineRule="auto"/>
              <w:jc w:val="center"/>
            </w:pPr>
            <w:r>
              <w:t>Beweegredene</w:t>
            </w:r>
            <w:r w:rsidR="00770A00">
              <w:t>n</w:t>
            </w:r>
            <w:r>
              <w:t xml:space="preserve"> voor andere pedagogische-didactische aanpak bij adoptiekinderen</w:t>
            </w:r>
          </w:p>
        </w:tc>
        <w:tc>
          <w:tcPr>
            <w:tcW w:w="1905" w:type="dxa"/>
            <w:shd w:val="clear" w:color="auto" w:fill="BFBFBF" w:themeFill="background1" w:themeFillShade="BF"/>
            <w:vAlign w:val="center"/>
          </w:tcPr>
          <w:p w:rsidR="00E427A7" w:rsidRDefault="00C71B25" w:rsidP="00B6081F">
            <w:pPr>
              <w:spacing w:line="240" w:lineRule="auto"/>
              <w:jc w:val="center"/>
            </w:pPr>
            <w:r>
              <w:t>n</w:t>
            </w:r>
            <w:r w:rsidR="00E427A7">
              <w:t xml:space="preserve"> (totaal n=65</w:t>
            </w:r>
            <w:r w:rsidR="00B6081F">
              <w:t>)</w:t>
            </w:r>
          </w:p>
        </w:tc>
      </w:tr>
      <w:tr w:rsidR="00E427A7">
        <w:trPr>
          <w:jc w:val="center"/>
        </w:trPr>
        <w:tc>
          <w:tcPr>
            <w:tcW w:w="7867" w:type="dxa"/>
            <w:vAlign w:val="center"/>
          </w:tcPr>
          <w:p w:rsidR="00E427A7" w:rsidRDefault="00E427A7" w:rsidP="00B6081F">
            <w:pPr>
              <w:spacing w:line="240" w:lineRule="auto"/>
              <w:jc w:val="center"/>
            </w:pPr>
            <w:r>
              <w:t>Wanneer er problemen optreden</w:t>
            </w:r>
            <w:r w:rsidR="00671FF7">
              <w:t xml:space="preserve"> gelinkt aan adoptieproblematiek</w:t>
            </w:r>
            <w:r>
              <w:t>.</w:t>
            </w:r>
          </w:p>
        </w:tc>
        <w:tc>
          <w:tcPr>
            <w:tcW w:w="1905" w:type="dxa"/>
            <w:vAlign w:val="center"/>
          </w:tcPr>
          <w:p w:rsidR="00E427A7" w:rsidRDefault="00E427A7" w:rsidP="00B6081F">
            <w:pPr>
              <w:spacing w:line="240" w:lineRule="auto"/>
              <w:jc w:val="center"/>
            </w:pPr>
            <w:r>
              <w:t>n= 3</w:t>
            </w:r>
          </w:p>
        </w:tc>
      </w:tr>
      <w:tr w:rsidR="00E427A7">
        <w:trPr>
          <w:jc w:val="center"/>
        </w:trPr>
        <w:tc>
          <w:tcPr>
            <w:tcW w:w="7867" w:type="dxa"/>
            <w:vAlign w:val="center"/>
          </w:tcPr>
          <w:p w:rsidR="00E427A7" w:rsidRDefault="00E427A7" w:rsidP="00B6081F">
            <w:pPr>
              <w:spacing w:line="240" w:lineRule="auto"/>
              <w:jc w:val="center"/>
            </w:pPr>
            <w:r>
              <w:t>Een rugzakje met emotionele en sociale achterstand.</w:t>
            </w:r>
          </w:p>
        </w:tc>
        <w:tc>
          <w:tcPr>
            <w:tcW w:w="1905" w:type="dxa"/>
            <w:vAlign w:val="center"/>
          </w:tcPr>
          <w:p w:rsidR="00E427A7" w:rsidRDefault="00E427A7" w:rsidP="00B6081F">
            <w:pPr>
              <w:spacing w:line="240" w:lineRule="auto"/>
              <w:jc w:val="center"/>
            </w:pPr>
            <w:r w:rsidRPr="00A51EAD">
              <w:t xml:space="preserve">n= </w:t>
            </w:r>
            <w:r>
              <w:t>1</w:t>
            </w:r>
            <w:r w:rsidR="00B96312">
              <w:t>1</w:t>
            </w:r>
          </w:p>
        </w:tc>
      </w:tr>
      <w:tr w:rsidR="00E427A7">
        <w:trPr>
          <w:jc w:val="center"/>
        </w:trPr>
        <w:tc>
          <w:tcPr>
            <w:tcW w:w="7867" w:type="dxa"/>
            <w:vAlign w:val="center"/>
          </w:tcPr>
          <w:p w:rsidR="00E427A7" w:rsidRDefault="00E427A7" w:rsidP="00B6081F">
            <w:pPr>
              <w:spacing w:line="240" w:lineRule="auto"/>
              <w:jc w:val="center"/>
            </w:pPr>
            <w:r>
              <w:t>Adoptie opnemen in lescurriculum</w:t>
            </w:r>
          </w:p>
        </w:tc>
        <w:tc>
          <w:tcPr>
            <w:tcW w:w="1905" w:type="dxa"/>
            <w:vAlign w:val="center"/>
          </w:tcPr>
          <w:p w:rsidR="00E427A7" w:rsidRDefault="00E427A7" w:rsidP="00B6081F">
            <w:pPr>
              <w:spacing w:line="240" w:lineRule="auto"/>
              <w:jc w:val="center"/>
            </w:pPr>
            <w:r w:rsidRPr="00A51EAD">
              <w:t xml:space="preserve">n= </w:t>
            </w:r>
            <w:r>
              <w:t>2</w:t>
            </w:r>
          </w:p>
        </w:tc>
      </w:tr>
      <w:tr w:rsidR="00E427A7">
        <w:trPr>
          <w:jc w:val="center"/>
        </w:trPr>
        <w:tc>
          <w:tcPr>
            <w:tcW w:w="7867" w:type="dxa"/>
            <w:vAlign w:val="center"/>
          </w:tcPr>
          <w:p w:rsidR="00E427A7" w:rsidRDefault="00E427A7" w:rsidP="00B6081F">
            <w:pPr>
              <w:spacing w:line="240" w:lineRule="auto"/>
              <w:jc w:val="center"/>
            </w:pPr>
            <w:r>
              <w:t>Meer inlevingsvermogen bij de leerkracht</w:t>
            </w:r>
          </w:p>
        </w:tc>
        <w:tc>
          <w:tcPr>
            <w:tcW w:w="1905" w:type="dxa"/>
            <w:vAlign w:val="center"/>
          </w:tcPr>
          <w:p w:rsidR="00E427A7" w:rsidRDefault="00E427A7" w:rsidP="00B6081F">
            <w:pPr>
              <w:spacing w:line="240" w:lineRule="auto"/>
              <w:jc w:val="center"/>
            </w:pPr>
            <w:r w:rsidRPr="00A51EAD">
              <w:t xml:space="preserve">n= </w:t>
            </w:r>
            <w:r w:rsidR="00B96312">
              <w:t>6</w:t>
            </w:r>
          </w:p>
        </w:tc>
      </w:tr>
      <w:tr w:rsidR="00E427A7">
        <w:trPr>
          <w:jc w:val="center"/>
        </w:trPr>
        <w:tc>
          <w:tcPr>
            <w:tcW w:w="7867" w:type="dxa"/>
            <w:vAlign w:val="center"/>
          </w:tcPr>
          <w:p w:rsidR="00E427A7" w:rsidRDefault="00E427A7" w:rsidP="00B6081F">
            <w:pPr>
              <w:spacing w:line="240" w:lineRule="auto"/>
              <w:jc w:val="center"/>
            </w:pPr>
            <w:r>
              <w:t>Meer adoptie-alertheid bij de leerkracht</w:t>
            </w:r>
          </w:p>
        </w:tc>
        <w:tc>
          <w:tcPr>
            <w:tcW w:w="1905" w:type="dxa"/>
            <w:vAlign w:val="center"/>
          </w:tcPr>
          <w:p w:rsidR="00E427A7" w:rsidRDefault="00E427A7" w:rsidP="00B6081F">
            <w:pPr>
              <w:spacing w:line="240" w:lineRule="auto"/>
              <w:jc w:val="center"/>
            </w:pPr>
            <w:r w:rsidRPr="00A51EAD">
              <w:t xml:space="preserve">n= </w:t>
            </w:r>
            <w:r>
              <w:t>17</w:t>
            </w:r>
          </w:p>
        </w:tc>
      </w:tr>
    </w:tbl>
    <w:p w:rsidR="00671FF7" w:rsidRDefault="00671FF7" w:rsidP="009A52CA"/>
    <w:p w:rsidR="00671FF7" w:rsidRDefault="00671FF7" w:rsidP="009A52CA">
      <w:r>
        <w:t xml:space="preserve">Volgens een klein aantal adoptieouders (n=3) is een andere pedagogisch-didactische aanpak enkel nodig indien er zich problemen voordoen die gelinkt kunnen worden aan de adoptiestatus. </w:t>
      </w:r>
    </w:p>
    <w:p w:rsidR="00DF411F" w:rsidRPr="00DF411F" w:rsidRDefault="00DF411F" w:rsidP="007F0568">
      <w:pPr>
        <w:spacing w:after="60"/>
        <w:ind w:left="709"/>
        <w:rPr>
          <w:rFonts w:eastAsiaTheme="minorHAnsi" w:cstheme="minorBidi"/>
          <w:i/>
        </w:rPr>
      </w:pPr>
      <w:r w:rsidRPr="00DF411F">
        <w:rPr>
          <w:rFonts w:eastAsiaTheme="minorHAnsi" w:cstheme="minorBidi"/>
          <w:i/>
        </w:rPr>
        <w:t>“Zeker wanneer er problemen voordoen die gelinkt kunnen worden aan de adoptie-problematiek.”</w:t>
      </w:r>
      <w:r w:rsidR="00263066">
        <w:rPr>
          <w:rFonts w:eastAsiaTheme="minorHAnsi" w:cstheme="minorBidi"/>
          <w:i/>
        </w:rPr>
        <w:t xml:space="preserve"> [resp. 4]</w:t>
      </w:r>
    </w:p>
    <w:p w:rsidR="00DF411F" w:rsidRDefault="00DF411F" w:rsidP="007F0568">
      <w:pPr>
        <w:spacing w:after="60"/>
        <w:ind w:left="709"/>
        <w:rPr>
          <w:rFonts w:eastAsiaTheme="minorHAnsi" w:cstheme="minorBidi"/>
          <w:i/>
        </w:rPr>
      </w:pPr>
      <w:r w:rsidRPr="00DF411F">
        <w:rPr>
          <w:rFonts w:eastAsiaTheme="minorHAnsi" w:cstheme="minorBidi"/>
          <w:i/>
        </w:rPr>
        <w:t>“Ja, als de problemen met de adoptie-achtergond te maken hebben.”</w:t>
      </w:r>
      <w:r w:rsidR="00FA790F">
        <w:rPr>
          <w:rFonts w:eastAsiaTheme="minorHAnsi" w:cstheme="minorBidi"/>
          <w:i/>
        </w:rPr>
        <w:t xml:space="preserve"> </w:t>
      </w:r>
      <w:r w:rsidR="00FA790F" w:rsidRPr="00DF411F">
        <w:rPr>
          <w:rFonts w:eastAsiaTheme="minorHAnsi" w:cstheme="minorBidi"/>
          <w:i/>
        </w:rPr>
        <w:t>.”</w:t>
      </w:r>
      <w:r w:rsidR="00FA790F">
        <w:rPr>
          <w:rFonts w:eastAsiaTheme="minorHAnsi" w:cstheme="minorBidi"/>
          <w:i/>
        </w:rPr>
        <w:t xml:space="preserve"> [resp. 32]</w:t>
      </w:r>
    </w:p>
    <w:p w:rsidR="00FC5FAB" w:rsidRPr="007F0568" w:rsidRDefault="007F0568" w:rsidP="00DF411F">
      <w:pPr>
        <w:rPr>
          <w:rFonts w:eastAsiaTheme="minorHAnsi" w:cstheme="minorBidi"/>
        </w:rPr>
      </w:pPr>
      <w:r>
        <w:rPr>
          <w:rFonts w:eastAsiaTheme="minorHAnsi" w:cstheme="minorBidi"/>
        </w:rPr>
        <w:t>V</w:t>
      </w:r>
      <w:r w:rsidR="00B96312">
        <w:rPr>
          <w:rFonts w:eastAsiaTheme="minorHAnsi" w:cstheme="minorBidi"/>
        </w:rPr>
        <w:t>erschillende adoptieouders (n=11</w:t>
      </w:r>
      <w:r>
        <w:rPr>
          <w:rFonts w:eastAsiaTheme="minorHAnsi" w:cstheme="minorBidi"/>
        </w:rPr>
        <w:t>) wijzen op het feit dat adoptiekinderen door hun adoptie vaak te maken hebben met een emotionele en sociale achterstand. Om op deze problematiek adequaat in te spelen, vragen zij toch een andere pedagogische-didactische aanpak voor adoptiekinderen.</w:t>
      </w:r>
    </w:p>
    <w:p w:rsidR="007F0568" w:rsidRPr="007F0568" w:rsidRDefault="0041246C" w:rsidP="007F0568">
      <w:pPr>
        <w:spacing w:after="60"/>
        <w:ind w:left="709"/>
        <w:rPr>
          <w:rFonts w:eastAsiaTheme="minorHAnsi" w:cstheme="minorBidi"/>
          <w:i/>
        </w:rPr>
      </w:pPr>
      <w:r w:rsidRPr="00225EC9">
        <w:rPr>
          <w:rFonts w:eastAsiaTheme="minorHAnsi" w:cstheme="minorBidi"/>
          <w:i/>
        </w:rPr>
        <w:t>“Ja heel zeker. Een adoptiekind heeft een rugzakje mee dat met vallen en opstaan extra zorg nodig heeft. Ook emotionele &amp; cognitieve achterstand vergen extra aandacht en vooral begrip.”</w:t>
      </w:r>
      <w:r w:rsidR="007F0568" w:rsidRPr="007F0568">
        <w:rPr>
          <w:rFonts w:eastAsiaTheme="minorHAnsi" w:cstheme="minorBidi"/>
          <w:i/>
        </w:rPr>
        <w:t xml:space="preserve"> </w:t>
      </w:r>
      <w:r w:rsidR="00162BC6">
        <w:rPr>
          <w:rFonts w:eastAsiaTheme="minorHAnsi" w:cstheme="minorBidi"/>
          <w:i/>
        </w:rPr>
        <w:t>[resp. 5]</w:t>
      </w:r>
    </w:p>
    <w:p w:rsidR="007F0568" w:rsidRPr="007F0568" w:rsidRDefault="007F0568" w:rsidP="00B6081F">
      <w:pPr>
        <w:spacing w:after="60"/>
        <w:ind w:left="709"/>
        <w:rPr>
          <w:rFonts w:eastAsiaTheme="minorHAnsi" w:cstheme="minorBidi"/>
          <w:i/>
        </w:rPr>
      </w:pPr>
      <w:r w:rsidRPr="007F0568">
        <w:rPr>
          <w:rFonts w:eastAsiaTheme="minorHAnsi" w:cstheme="minorBidi"/>
          <w:i/>
        </w:rPr>
        <w:t>“Weinig professionele medewerkers staan stil bij het feit dat een adoptiekind vooral een emotionele achterstand heeft. Meestal is deze achterstand groter dan de fysieke of cognitieve achterstand. In dat opzicht heeft een adoptiekind meer en een andere aanpak nodig dat een ander kind. Een adoptiekind heeft meestal een zware rugzak mee te sleuren, weinig buitenstaanders begrijpen dat.”</w:t>
      </w:r>
      <w:r w:rsidR="00263066">
        <w:rPr>
          <w:rFonts w:eastAsiaTheme="minorHAnsi" w:cstheme="minorBidi"/>
          <w:i/>
        </w:rPr>
        <w:t xml:space="preserve"> [resp. 39]</w:t>
      </w:r>
    </w:p>
    <w:p w:rsidR="0041246C" w:rsidRPr="00225EC9" w:rsidRDefault="007F0568" w:rsidP="00B6081F">
      <w:pPr>
        <w:spacing w:after="60"/>
        <w:ind w:left="709"/>
        <w:rPr>
          <w:rFonts w:eastAsiaTheme="minorHAnsi" w:cstheme="minorBidi"/>
          <w:i/>
        </w:rPr>
      </w:pPr>
      <w:r w:rsidRPr="007F0568">
        <w:rPr>
          <w:rFonts w:eastAsiaTheme="minorHAnsi" w:cstheme="minorBidi"/>
          <w:i/>
        </w:rPr>
        <w:t>“Adoptiekinderen hebben niet alleen een fysieke en cognitieve achterstand. Meer nog hebben zij een emotionele achterstand. Aan dit laatste wordt nauwelijks aandacht besteed, vooral omdat het niet bekend is. Weinig professionelen beseffen dat adoptiekinderen een zware rugzak meedragen.”</w:t>
      </w:r>
      <w:r w:rsidR="00263066">
        <w:rPr>
          <w:rFonts w:eastAsiaTheme="minorHAnsi" w:cstheme="minorBidi"/>
          <w:i/>
        </w:rPr>
        <w:t xml:space="preserve"> [resp. 40]</w:t>
      </w:r>
    </w:p>
    <w:p w:rsidR="0041246C" w:rsidRPr="007F0568" w:rsidRDefault="00C07212" w:rsidP="007F0568">
      <w:pPr>
        <w:rPr>
          <w:rFonts w:eastAsiaTheme="minorHAnsi" w:cstheme="minorBidi"/>
        </w:rPr>
      </w:pPr>
      <w:r>
        <w:rPr>
          <w:rFonts w:eastAsiaTheme="minorHAnsi" w:cstheme="minorBidi"/>
        </w:rPr>
        <w:t>Twee adoptieouders pleit</w:t>
      </w:r>
      <w:r w:rsidR="007F0568">
        <w:rPr>
          <w:rFonts w:eastAsiaTheme="minorHAnsi" w:cstheme="minorBidi"/>
        </w:rPr>
        <w:t>en er voor om adoptie mee op te nemen in het curriculum van de school.</w:t>
      </w:r>
    </w:p>
    <w:p w:rsidR="0041246C" w:rsidRPr="00C30653" w:rsidRDefault="0041246C" w:rsidP="00C30653">
      <w:pPr>
        <w:ind w:left="708"/>
        <w:rPr>
          <w:rFonts w:eastAsiaTheme="minorHAnsi" w:cstheme="minorBidi"/>
          <w:i/>
        </w:rPr>
      </w:pPr>
      <w:r w:rsidRPr="00225EC9">
        <w:rPr>
          <w:rFonts w:eastAsiaTheme="minorHAnsi" w:cstheme="minorBidi"/>
          <w:i/>
        </w:rPr>
        <w:t>“Zoals in alle facetten van het leven kan adoptie zeer bepalend zijn in het functioneren van het kind. Hierdoor moet school mijns inziens steeds bereid kunnen zijn om hun aanpak naar het adoptiekind bij te stellen of om het adoptieverhaal mee te nemen in de klasleerstof. Een brede kijk van de leerkracht en van de directie is hierbij zeker een belangrijke voorwaarde om een gepaste aanpak af te spreken.”</w:t>
      </w:r>
      <w:r w:rsidR="00263066">
        <w:rPr>
          <w:rFonts w:eastAsiaTheme="minorHAnsi" w:cstheme="minorBidi"/>
          <w:i/>
        </w:rPr>
        <w:t xml:space="preserve"> [resp. 6]</w:t>
      </w:r>
    </w:p>
    <w:p w:rsidR="0041246C" w:rsidRPr="00225EC9" w:rsidRDefault="0041246C" w:rsidP="009659C0">
      <w:pPr>
        <w:ind w:left="708"/>
        <w:rPr>
          <w:rFonts w:eastAsiaTheme="minorHAnsi" w:cstheme="minorBidi"/>
          <w:i/>
        </w:rPr>
      </w:pPr>
      <w:r w:rsidRPr="00225EC9">
        <w:rPr>
          <w:rFonts w:eastAsiaTheme="minorHAnsi" w:cstheme="minorBidi"/>
          <w:i/>
        </w:rPr>
        <w:t>“Oog hebben voor het "anders zijn" en inspelen hierop zou een meerwaarde zijn. Eigenheid en goed in je vel zitten is ook een item dat t</w:t>
      </w:r>
      <w:r w:rsidR="00004B4B">
        <w:rPr>
          <w:rFonts w:eastAsiaTheme="minorHAnsi" w:cstheme="minorBidi"/>
          <w:i/>
        </w:rPr>
        <w:t xml:space="preserve">en </w:t>
      </w:r>
      <w:r w:rsidRPr="00225EC9">
        <w:rPr>
          <w:rFonts w:eastAsiaTheme="minorHAnsi" w:cstheme="minorBidi"/>
          <w:i/>
        </w:rPr>
        <w:t>g</w:t>
      </w:r>
      <w:r w:rsidR="00004B4B">
        <w:rPr>
          <w:rFonts w:eastAsiaTheme="minorHAnsi" w:cstheme="minorBidi"/>
          <w:i/>
        </w:rPr>
        <w:t xml:space="preserve">evolge </w:t>
      </w:r>
      <w:r w:rsidRPr="00225EC9">
        <w:rPr>
          <w:rFonts w:eastAsiaTheme="minorHAnsi" w:cstheme="minorBidi"/>
          <w:i/>
        </w:rPr>
        <w:t>v</w:t>
      </w:r>
      <w:r w:rsidR="00004B4B">
        <w:rPr>
          <w:rFonts w:eastAsiaTheme="minorHAnsi" w:cstheme="minorBidi"/>
          <w:i/>
        </w:rPr>
        <w:t>an</w:t>
      </w:r>
      <w:r w:rsidRPr="00225EC9">
        <w:rPr>
          <w:rFonts w:eastAsiaTheme="minorHAnsi" w:cstheme="minorBidi"/>
          <w:i/>
        </w:rPr>
        <w:t xml:space="preserve"> het geadopteerd zijn anders kan zijn en ook hier is de kennis van leerkrachten heel beperkt. Het zou leuk zijn moest er wat meer nagedacht worden omtrent geadopteerd zijn en de mogelijke consequenties,...”</w:t>
      </w:r>
      <w:r w:rsidR="00263066">
        <w:rPr>
          <w:rFonts w:eastAsiaTheme="minorHAnsi" w:cstheme="minorBidi"/>
          <w:i/>
        </w:rPr>
        <w:t xml:space="preserve"> [resp. 24]</w:t>
      </w:r>
    </w:p>
    <w:p w:rsidR="007F0568" w:rsidRDefault="007F0568" w:rsidP="009659C0">
      <w:pPr>
        <w:ind w:left="708"/>
        <w:rPr>
          <w:rFonts w:eastAsiaTheme="minorHAnsi" w:cstheme="minorBidi"/>
          <w:i/>
        </w:rPr>
      </w:pPr>
    </w:p>
    <w:p w:rsidR="007F0568" w:rsidRDefault="00B11CBA" w:rsidP="007F0568">
      <w:pPr>
        <w:rPr>
          <w:rFonts w:eastAsiaTheme="minorHAnsi" w:cstheme="minorBidi"/>
        </w:rPr>
      </w:pPr>
      <w:r>
        <w:rPr>
          <w:rFonts w:eastAsiaTheme="minorHAnsi" w:cstheme="minorBidi"/>
        </w:rPr>
        <w:t>Omwille van de adoptiestatus van he</w:t>
      </w:r>
      <w:r w:rsidR="00B96312">
        <w:rPr>
          <w:rFonts w:eastAsiaTheme="minorHAnsi" w:cstheme="minorBidi"/>
        </w:rPr>
        <w:t>t kind vragen adoptieouders (n=6</w:t>
      </w:r>
      <w:r>
        <w:rPr>
          <w:rFonts w:eastAsiaTheme="minorHAnsi" w:cstheme="minorBidi"/>
        </w:rPr>
        <w:t xml:space="preserve">) toch meer inlevingsvermogen van de leerkracht. </w:t>
      </w:r>
    </w:p>
    <w:p w:rsidR="007F0568" w:rsidRPr="00827617" w:rsidRDefault="00827617" w:rsidP="00827617">
      <w:pPr>
        <w:ind w:left="708"/>
        <w:rPr>
          <w:rFonts w:eastAsiaTheme="minorHAnsi" w:cstheme="minorBidi"/>
          <w:i/>
        </w:rPr>
      </w:pPr>
      <w:r w:rsidRPr="00827617">
        <w:rPr>
          <w:rFonts w:eastAsiaTheme="minorHAnsi" w:cstheme="minorBidi"/>
          <w:i/>
        </w:rPr>
        <w:t>“specifieke aspecten (vb rond biologie, geboorte, etc) vragen wel wat inlevingsvermogen van de leerkracht (moet hier oog voor hebben dat dit voor adoptiekinderen geen evidentie meer is)”</w:t>
      </w:r>
      <w:r w:rsidR="00263066">
        <w:rPr>
          <w:rFonts w:eastAsiaTheme="minorHAnsi" w:cstheme="minorBidi"/>
          <w:i/>
        </w:rPr>
        <w:t xml:space="preserve"> [resp. 11]</w:t>
      </w:r>
    </w:p>
    <w:p w:rsidR="0041246C" w:rsidRPr="007F0568" w:rsidRDefault="00B11CBA" w:rsidP="007F0568">
      <w:pPr>
        <w:rPr>
          <w:rFonts w:eastAsiaTheme="minorHAnsi" w:cstheme="minorBidi"/>
        </w:rPr>
      </w:pPr>
      <w:r>
        <w:rPr>
          <w:rFonts w:eastAsiaTheme="minorHAnsi" w:cstheme="minorBidi"/>
        </w:rPr>
        <w:t>Om de adoptiekinderen de juiste ondersteuning te bieden</w:t>
      </w:r>
      <w:r w:rsidR="00C30653">
        <w:rPr>
          <w:rFonts w:eastAsiaTheme="minorHAnsi" w:cstheme="minorBidi"/>
        </w:rPr>
        <w:t>,</w:t>
      </w:r>
      <w:r>
        <w:rPr>
          <w:rFonts w:eastAsiaTheme="minorHAnsi" w:cstheme="minorBidi"/>
        </w:rPr>
        <w:t xml:space="preserve"> vinden een groot aantal adoptieouders (n=17) dat adoptie-alertheid bij leerkrachten essentieel is voor de ontwikkeling en het welbevinden van het adoptiekind.</w:t>
      </w:r>
    </w:p>
    <w:p w:rsidR="0041246C" w:rsidRPr="00225EC9" w:rsidRDefault="0041246C" w:rsidP="0047124F">
      <w:pPr>
        <w:ind w:left="708"/>
        <w:rPr>
          <w:rFonts w:eastAsiaTheme="minorHAnsi" w:cstheme="minorBidi"/>
          <w:i/>
        </w:rPr>
      </w:pPr>
      <w:r w:rsidRPr="00225EC9">
        <w:rPr>
          <w:rFonts w:eastAsiaTheme="minorHAnsi" w:cstheme="minorBidi"/>
          <w:i/>
        </w:rPr>
        <w:t>“Ja. Er is nu eenmaal fundamenteel een andere basis dan bij niet-adoptiekinderen. Dit heeft zijn invloed op gedrag. Aanpak en inzicht in de klas is heel belangrijk in de verdere ontwikkeling en het welbevinden van het adoptiekind!”</w:t>
      </w:r>
      <w:r w:rsidR="00263066">
        <w:rPr>
          <w:rFonts w:eastAsiaTheme="minorHAnsi" w:cstheme="minorBidi"/>
          <w:i/>
        </w:rPr>
        <w:t xml:space="preserve"> [resp. 26]</w:t>
      </w:r>
    </w:p>
    <w:p w:rsidR="00C111DF" w:rsidRPr="0047124F" w:rsidRDefault="0044781C" w:rsidP="0047124F">
      <w:pPr>
        <w:ind w:left="708"/>
        <w:rPr>
          <w:rFonts w:eastAsiaTheme="minorHAnsi" w:cstheme="minorBidi"/>
          <w:i/>
        </w:rPr>
      </w:pPr>
      <w:r w:rsidRPr="0047124F">
        <w:rPr>
          <w:rFonts w:eastAsiaTheme="minorHAnsi" w:cstheme="minorBidi"/>
          <w:i/>
        </w:rPr>
        <w:t>“Ja, ik ben van mening dat een adoptiekind een andere aanpak nodig heeft net omdat hij kwetsbaarder</w:t>
      </w:r>
      <w:r w:rsidR="00004B4B" w:rsidRPr="0047124F">
        <w:rPr>
          <w:rFonts w:eastAsiaTheme="minorHAnsi" w:cstheme="minorBidi"/>
          <w:i/>
        </w:rPr>
        <w:t xml:space="preserve"> is</w:t>
      </w:r>
      <w:r w:rsidRPr="0047124F">
        <w:rPr>
          <w:rFonts w:eastAsiaTheme="minorHAnsi" w:cstheme="minorBidi"/>
          <w:i/>
        </w:rPr>
        <w:t>. Ik merk dit nu heel goed bij mijn adoptiezoontje. Hij is nog maar sinds 25 juni 2013 thuis en gaat nog maar een kleine twee maanden naar school. De school geeft zelf al te kennen dat zijn aanpassing in het klasgebeuren en de schoolsituatie zeer moeizaam verloopt en dat ze niet goed weten hoe hier mee om te gaan.”</w:t>
      </w:r>
      <w:r w:rsidR="00263066">
        <w:rPr>
          <w:rFonts w:eastAsiaTheme="minorHAnsi" w:cstheme="minorBidi"/>
          <w:i/>
        </w:rPr>
        <w:t xml:space="preserve"> [resp. 32]</w:t>
      </w:r>
    </w:p>
    <w:p w:rsidR="00C111DF" w:rsidRPr="0047124F" w:rsidRDefault="00C111DF" w:rsidP="009659C0">
      <w:pPr>
        <w:ind w:left="708"/>
        <w:rPr>
          <w:rFonts w:eastAsiaTheme="minorHAnsi" w:cstheme="minorBidi"/>
          <w:i/>
        </w:rPr>
      </w:pPr>
      <w:r w:rsidRPr="0047124F">
        <w:rPr>
          <w:rFonts w:eastAsiaTheme="minorHAnsi" w:cstheme="minorBidi"/>
          <w:i/>
        </w:rPr>
        <w:t>“Tijdens de eerste jaren na aankomst, was dit zeker een noodzaak, maar kreeg mijn dochter die extra ondersteuning niet.”</w:t>
      </w:r>
      <w:r w:rsidR="00263066">
        <w:rPr>
          <w:rFonts w:eastAsiaTheme="minorHAnsi" w:cstheme="minorBidi"/>
          <w:i/>
        </w:rPr>
        <w:t xml:space="preserve"> [resp. 60]</w:t>
      </w:r>
    </w:p>
    <w:p w:rsidR="00C111DF" w:rsidRPr="0047124F" w:rsidRDefault="0047124F" w:rsidP="009659C0">
      <w:pPr>
        <w:ind w:left="708"/>
        <w:rPr>
          <w:rFonts w:eastAsiaTheme="minorHAnsi" w:cstheme="minorBidi"/>
          <w:i/>
        </w:rPr>
      </w:pPr>
      <w:r w:rsidRPr="0047124F">
        <w:rPr>
          <w:rFonts w:eastAsiaTheme="minorHAnsi" w:cstheme="minorBidi"/>
          <w:i/>
        </w:rPr>
        <w:t>“Alle kinderen vragen hun aandacht op hun manier. Er zijn naast adoptie nog zorgen of aandachtspunten in de klas, maar ik vind wel dat adoptie-alertheid belangrijk is. Ik bedoel hiermee dat signalen van kinderen rond hun afkomst, anders zijn moeten beluisterd worden en dat school en ouders samen moeten zoeken om er positief op in te gaan....bv mijn zoon is zich zeer bewust van zijn adoptie, dus bij moederdag mag daar wel wat aandacht aan besteed worden....want hij heeft 2 mama's...”</w:t>
      </w:r>
      <w:r w:rsidR="00E30200">
        <w:rPr>
          <w:rFonts w:eastAsiaTheme="minorHAnsi" w:cstheme="minorBidi"/>
          <w:i/>
        </w:rPr>
        <w:t xml:space="preserve"> [resp. 17]</w:t>
      </w:r>
    </w:p>
    <w:p w:rsidR="00225EC9" w:rsidRPr="0047124F" w:rsidRDefault="00C111DF" w:rsidP="009659C0">
      <w:pPr>
        <w:ind w:left="708"/>
        <w:rPr>
          <w:rFonts w:eastAsiaTheme="minorHAnsi" w:cstheme="minorBidi"/>
          <w:i/>
        </w:rPr>
      </w:pPr>
      <w:r w:rsidRPr="0047124F">
        <w:rPr>
          <w:rFonts w:eastAsiaTheme="minorHAnsi" w:cstheme="minorBidi"/>
          <w:i/>
        </w:rPr>
        <w:t>“Ja. In de vorige school kreeg Dejen geen extra zorg en was er geen enkel begrip voor zijn problemen. We zijn actief op zoek gegaan naar een school die meer individuele begeleiding en zorg aanbood, maar dit was geen makkelijke zoektocht. In deze school loopt het vrij goed, maar er blijft toch te weinig begrip voor de specifieke problematiek van Dejen.”</w:t>
      </w:r>
      <w:r w:rsidR="00E30200">
        <w:rPr>
          <w:rFonts w:eastAsiaTheme="minorHAnsi" w:cstheme="minorBidi"/>
          <w:i/>
        </w:rPr>
        <w:t xml:space="preserve"> [resp. 62]</w:t>
      </w:r>
    </w:p>
    <w:p w:rsidR="009659C0" w:rsidRPr="003E22C0" w:rsidRDefault="003E22C0" w:rsidP="003E22C0">
      <w:pPr>
        <w:ind w:left="708"/>
        <w:rPr>
          <w:rFonts w:eastAsiaTheme="minorHAnsi" w:cstheme="minorBidi"/>
          <w:i/>
        </w:rPr>
      </w:pPr>
      <w:r>
        <w:rPr>
          <w:rFonts w:eastAsiaTheme="minorHAnsi" w:cstheme="minorBidi"/>
          <w:i/>
        </w:rPr>
        <w:t>“</w:t>
      </w:r>
      <w:r w:rsidRPr="003E22C0">
        <w:rPr>
          <w:rFonts w:eastAsiaTheme="minorHAnsi" w:cstheme="minorBidi"/>
          <w:i/>
        </w:rPr>
        <w:t xml:space="preserve">Absoluut. Al ging het al maar over basiskennis hechting </w:t>
      </w:r>
      <w:r>
        <w:rPr>
          <w:rFonts w:eastAsiaTheme="minorHAnsi" w:cstheme="minorBidi"/>
          <w:i/>
        </w:rPr>
        <w:t>…”</w:t>
      </w:r>
      <w:r w:rsidR="006969BB">
        <w:rPr>
          <w:rFonts w:eastAsiaTheme="minorHAnsi" w:cstheme="minorBidi"/>
          <w:i/>
        </w:rPr>
        <w:t xml:space="preserve"> [resp. 38]</w:t>
      </w:r>
    </w:p>
    <w:p w:rsidR="00660DC2" w:rsidRDefault="00660DC2" w:rsidP="00510F1B"/>
    <w:p w:rsidR="00CB1812" w:rsidRDefault="00A854CC" w:rsidP="00510F1B">
      <w:r w:rsidRPr="00510F1B">
        <w:t xml:space="preserve">Van de ouders </w:t>
      </w:r>
      <w:r w:rsidR="00DF3B7E">
        <w:t>(n=24</w:t>
      </w:r>
      <w:r w:rsidR="007F0568">
        <w:t xml:space="preserve">) </w:t>
      </w:r>
      <w:r w:rsidRPr="00510F1B">
        <w:t xml:space="preserve">die aangeven geen extra behoefte te hebben voor een andere pedagogische-didactische aanpak </w:t>
      </w:r>
      <w:r w:rsidR="007F0568">
        <w:t>voor adoptiekinder</w:t>
      </w:r>
      <w:r w:rsidR="00B6081F">
        <w:t>e</w:t>
      </w:r>
      <w:r w:rsidR="007F0568">
        <w:t xml:space="preserve">n </w:t>
      </w:r>
      <w:r w:rsidRPr="00510F1B">
        <w:t xml:space="preserve">zijn er </w:t>
      </w:r>
      <w:r w:rsidR="00F235F7">
        <w:t>tien</w:t>
      </w:r>
      <w:r w:rsidRPr="00510F1B">
        <w:t xml:space="preserve"> die </w:t>
      </w:r>
      <w:r w:rsidR="00F235F7">
        <w:t>g</w:t>
      </w:r>
      <w:r w:rsidRPr="00510F1B">
        <w:t>een</w:t>
      </w:r>
      <w:r w:rsidR="00F235F7">
        <w:t xml:space="preserve"> verdere</w:t>
      </w:r>
      <w:r w:rsidRPr="00510F1B">
        <w:t xml:space="preserve"> motivatie opgeven.</w:t>
      </w:r>
      <w:r w:rsidR="00510F1B" w:rsidRPr="00510F1B">
        <w:t xml:space="preserve"> </w:t>
      </w:r>
      <w:r w:rsidR="00F235F7">
        <w:t>De overige respondenten</w:t>
      </w:r>
      <w:r w:rsidR="00510F1B">
        <w:t xml:space="preserve"> halen</w:t>
      </w:r>
      <w:r w:rsidR="00F235F7">
        <w:t xml:space="preserve"> vooral</w:t>
      </w:r>
      <w:r w:rsidR="00510F1B">
        <w:t xml:space="preserve"> aan dat het kind moet behandeld worden zoals alle kinderen en dat alle kinderen persoonlijke zorg en aandacht verdienen.</w:t>
      </w:r>
    </w:p>
    <w:p w:rsidR="00225EC9" w:rsidRPr="00510F1B" w:rsidRDefault="00225EC9" w:rsidP="00510F1B"/>
    <w:p w:rsidR="00B84FA2" w:rsidRDefault="00C93CDD" w:rsidP="00F652EE">
      <w:pPr>
        <w:pStyle w:val="Lijstalinea"/>
      </w:pPr>
      <w:bookmarkStart w:id="664" w:name="_Toc262122614"/>
      <w:bookmarkStart w:id="665" w:name="_Toc259026798"/>
      <w:bookmarkStart w:id="666" w:name="_Toc259189547"/>
      <w:r w:rsidRPr="006E5A37">
        <w:rPr>
          <w:i w:val="0"/>
        </w:rPr>
        <w:t>Tabel</w:t>
      </w:r>
      <w:r w:rsidR="007F0568" w:rsidRPr="006E5A37">
        <w:rPr>
          <w:i w:val="0"/>
        </w:rPr>
        <w:t xml:space="preserve"> </w:t>
      </w:r>
      <w:r w:rsidR="006E5A37" w:rsidRPr="006E5A37">
        <w:rPr>
          <w:i w:val="0"/>
        </w:rPr>
        <w:t>1</w:t>
      </w:r>
      <w:r w:rsidR="008E086C">
        <w:rPr>
          <w:i w:val="0"/>
        </w:rPr>
        <w:t>9</w:t>
      </w:r>
      <w:bookmarkEnd w:id="664"/>
    </w:p>
    <w:p w:rsidR="0041246C" w:rsidRPr="00F652EE" w:rsidRDefault="00B84FA2" w:rsidP="00F652EE">
      <w:pPr>
        <w:pStyle w:val="Lijstalinea"/>
      </w:pPr>
      <w:bookmarkStart w:id="667" w:name="_Toc262122615"/>
      <w:r>
        <w:t>Behoefte aan Andere Pedagogische-Didactische Aanpak voor het A</w:t>
      </w:r>
      <w:r w:rsidR="00CB1812" w:rsidRPr="00F652EE">
        <w:t>doptiekind?</w:t>
      </w:r>
      <w:bookmarkEnd w:id="665"/>
      <w:bookmarkEnd w:id="666"/>
      <w:bookmarkEnd w:id="667"/>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0BF"/>
      </w:tblPr>
      <w:tblGrid>
        <w:gridCol w:w="1786"/>
        <w:gridCol w:w="1007"/>
        <w:gridCol w:w="1008"/>
        <w:gridCol w:w="1008"/>
        <w:gridCol w:w="1008"/>
        <w:gridCol w:w="1007"/>
        <w:gridCol w:w="1008"/>
        <w:gridCol w:w="1008"/>
        <w:gridCol w:w="1008"/>
      </w:tblGrid>
      <w:tr w:rsidR="00E006EA">
        <w:tc>
          <w:tcPr>
            <w:tcW w:w="1786" w:type="dxa"/>
            <w:vMerge w:val="restart"/>
            <w:shd w:val="clear" w:color="auto" w:fill="BFBFBF" w:themeFill="background1" w:themeFillShade="BF"/>
            <w:vAlign w:val="center"/>
          </w:tcPr>
          <w:p w:rsidR="00E006EA" w:rsidRPr="00C30653" w:rsidRDefault="00E006EA" w:rsidP="00E006EA">
            <w:pPr>
              <w:spacing w:line="240" w:lineRule="auto"/>
              <w:jc w:val="center"/>
              <w:rPr>
                <w:sz w:val="18"/>
              </w:rPr>
            </w:pPr>
            <w:r w:rsidRPr="00C30653">
              <w:rPr>
                <w:sz w:val="18"/>
              </w:rPr>
              <w:t>Behoefte aan andere pedagogische-didactische aanpak vor het adoptiekind?</w:t>
            </w:r>
          </w:p>
        </w:tc>
        <w:tc>
          <w:tcPr>
            <w:tcW w:w="2015" w:type="dxa"/>
            <w:gridSpan w:val="2"/>
            <w:shd w:val="clear" w:color="auto" w:fill="BFBFBF" w:themeFill="background1" w:themeFillShade="BF"/>
            <w:vAlign w:val="center"/>
          </w:tcPr>
          <w:p w:rsidR="00E006EA" w:rsidRPr="00C30653" w:rsidRDefault="00E006EA" w:rsidP="00E006EA">
            <w:pPr>
              <w:spacing w:line="240" w:lineRule="auto"/>
              <w:jc w:val="center"/>
              <w:rPr>
                <w:sz w:val="18"/>
              </w:rPr>
            </w:pPr>
            <w:r w:rsidRPr="00C30653">
              <w:rPr>
                <w:sz w:val="18"/>
              </w:rPr>
              <w:t>JA</w:t>
            </w:r>
          </w:p>
        </w:tc>
        <w:tc>
          <w:tcPr>
            <w:tcW w:w="2016" w:type="dxa"/>
            <w:gridSpan w:val="2"/>
            <w:shd w:val="clear" w:color="auto" w:fill="BFBFBF" w:themeFill="background1" w:themeFillShade="BF"/>
            <w:vAlign w:val="center"/>
          </w:tcPr>
          <w:p w:rsidR="00E006EA" w:rsidRPr="00C30653" w:rsidRDefault="00E006EA" w:rsidP="00E006EA">
            <w:pPr>
              <w:spacing w:line="240" w:lineRule="auto"/>
              <w:jc w:val="center"/>
              <w:rPr>
                <w:sz w:val="18"/>
              </w:rPr>
            </w:pPr>
            <w:r w:rsidRPr="00C30653">
              <w:rPr>
                <w:sz w:val="18"/>
              </w:rPr>
              <w:t>NEE</w:t>
            </w:r>
          </w:p>
        </w:tc>
        <w:tc>
          <w:tcPr>
            <w:tcW w:w="2015" w:type="dxa"/>
            <w:gridSpan w:val="2"/>
            <w:shd w:val="clear" w:color="auto" w:fill="BFBFBF" w:themeFill="background1" w:themeFillShade="BF"/>
            <w:vAlign w:val="center"/>
          </w:tcPr>
          <w:p w:rsidR="00E006EA" w:rsidRPr="00C30653" w:rsidRDefault="00E006EA" w:rsidP="00E006EA">
            <w:pPr>
              <w:spacing w:line="240" w:lineRule="auto"/>
              <w:jc w:val="center"/>
              <w:rPr>
                <w:sz w:val="18"/>
              </w:rPr>
            </w:pPr>
            <w:r w:rsidRPr="00C30653">
              <w:rPr>
                <w:sz w:val="18"/>
              </w:rPr>
              <w:t>SOMS</w:t>
            </w:r>
          </w:p>
        </w:tc>
        <w:tc>
          <w:tcPr>
            <w:tcW w:w="2016" w:type="dxa"/>
            <w:gridSpan w:val="2"/>
            <w:shd w:val="clear" w:color="auto" w:fill="BFBFBF" w:themeFill="background1" w:themeFillShade="BF"/>
            <w:vAlign w:val="center"/>
          </w:tcPr>
          <w:p w:rsidR="00E006EA" w:rsidRPr="00C30653" w:rsidRDefault="00E006EA" w:rsidP="00E006EA">
            <w:pPr>
              <w:spacing w:line="240" w:lineRule="auto"/>
              <w:jc w:val="center"/>
              <w:rPr>
                <w:sz w:val="18"/>
              </w:rPr>
            </w:pPr>
            <w:r w:rsidRPr="00C30653">
              <w:rPr>
                <w:sz w:val="18"/>
              </w:rPr>
              <w:t>BLANCO</w:t>
            </w:r>
          </w:p>
        </w:tc>
      </w:tr>
      <w:tr w:rsidR="00E006EA">
        <w:tc>
          <w:tcPr>
            <w:tcW w:w="1786" w:type="dxa"/>
            <w:vMerge/>
            <w:vAlign w:val="center"/>
          </w:tcPr>
          <w:p w:rsidR="00E006EA" w:rsidRPr="00C30653" w:rsidRDefault="00E006EA" w:rsidP="00E006EA">
            <w:pPr>
              <w:spacing w:line="240" w:lineRule="auto"/>
              <w:jc w:val="center"/>
              <w:rPr>
                <w:sz w:val="18"/>
              </w:rPr>
            </w:pPr>
          </w:p>
        </w:tc>
        <w:tc>
          <w:tcPr>
            <w:tcW w:w="1007" w:type="dxa"/>
            <w:vAlign w:val="center"/>
          </w:tcPr>
          <w:p w:rsidR="00E006EA" w:rsidRPr="00C30653" w:rsidRDefault="00E006EA" w:rsidP="00E006EA">
            <w:pPr>
              <w:spacing w:line="240" w:lineRule="auto"/>
              <w:jc w:val="center"/>
              <w:rPr>
                <w:sz w:val="18"/>
              </w:rPr>
            </w:pPr>
            <w:r w:rsidRPr="00C30653">
              <w:rPr>
                <w:sz w:val="18"/>
              </w:rPr>
              <w:t>Aantal</w:t>
            </w:r>
          </w:p>
        </w:tc>
        <w:tc>
          <w:tcPr>
            <w:tcW w:w="1008" w:type="dxa"/>
            <w:vAlign w:val="center"/>
          </w:tcPr>
          <w:p w:rsidR="00E006EA" w:rsidRPr="00C30653" w:rsidRDefault="00E006EA" w:rsidP="00E006EA">
            <w:pPr>
              <w:spacing w:line="240" w:lineRule="auto"/>
              <w:jc w:val="center"/>
              <w:rPr>
                <w:sz w:val="18"/>
              </w:rPr>
            </w:pPr>
            <w:r w:rsidRPr="00C30653">
              <w:rPr>
                <w:sz w:val="18"/>
              </w:rPr>
              <w:t>Procent</w:t>
            </w:r>
          </w:p>
        </w:tc>
        <w:tc>
          <w:tcPr>
            <w:tcW w:w="1008" w:type="dxa"/>
            <w:vAlign w:val="center"/>
          </w:tcPr>
          <w:p w:rsidR="00E006EA" w:rsidRPr="00C30653" w:rsidRDefault="00E006EA" w:rsidP="00E006EA">
            <w:pPr>
              <w:spacing w:line="240" w:lineRule="auto"/>
              <w:jc w:val="center"/>
              <w:rPr>
                <w:sz w:val="18"/>
              </w:rPr>
            </w:pPr>
            <w:r w:rsidRPr="00C30653">
              <w:rPr>
                <w:sz w:val="18"/>
              </w:rPr>
              <w:t>Aantal</w:t>
            </w:r>
          </w:p>
        </w:tc>
        <w:tc>
          <w:tcPr>
            <w:tcW w:w="1008" w:type="dxa"/>
            <w:vAlign w:val="center"/>
          </w:tcPr>
          <w:p w:rsidR="00E006EA" w:rsidRPr="00C30653" w:rsidRDefault="00E006EA" w:rsidP="00E006EA">
            <w:pPr>
              <w:spacing w:line="240" w:lineRule="auto"/>
              <w:jc w:val="center"/>
              <w:rPr>
                <w:sz w:val="18"/>
              </w:rPr>
            </w:pPr>
            <w:r w:rsidRPr="00C30653">
              <w:rPr>
                <w:sz w:val="18"/>
              </w:rPr>
              <w:t>Procent</w:t>
            </w:r>
          </w:p>
        </w:tc>
        <w:tc>
          <w:tcPr>
            <w:tcW w:w="1007" w:type="dxa"/>
            <w:vAlign w:val="center"/>
          </w:tcPr>
          <w:p w:rsidR="00E006EA" w:rsidRPr="00C30653" w:rsidRDefault="00E006EA" w:rsidP="00E006EA">
            <w:pPr>
              <w:spacing w:line="240" w:lineRule="auto"/>
              <w:jc w:val="center"/>
              <w:rPr>
                <w:sz w:val="18"/>
              </w:rPr>
            </w:pPr>
            <w:r w:rsidRPr="00C30653">
              <w:rPr>
                <w:sz w:val="18"/>
              </w:rPr>
              <w:t>Aantal</w:t>
            </w:r>
          </w:p>
        </w:tc>
        <w:tc>
          <w:tcPr>
            <w:tcW w:w="1008" w:type="dxa"/>
            <w:vAlign w:val="center"/>
          </w:tcPr>
          <w:p w:rsidR="00E006EA" w:rsidRPr="00C30653" w:rsidRDefault="00E006EA" w:rsidP="00E006EA">
            <w:pPr>
              <w:spacing w:line="240" w:lineRule="auto"/>
              <w:jc w:val="center"/>
              <w:rPr>
                <w:sz w:val="18"/>
              </w:rPr>
            </w:pPr>
            <w:r w:rsidRPr="00C30653">
              <w:rPr>
                <w:sz w:val="18"/>
              </w:rPr>
              <w:t>Procent</w:t>
            </w:r>
          </w:p>
        </w:tc>
        <w:tc>
          <w:tcPr>
            <w:tcW w:w="1008" w:type="dxa"/>
            <w:vAlign w:val="center"/>
          </w:tcPr>
          <w:p w:rsidR="00E006EA" w:rsidRPr="00C30653" w:rsidRDefault="00E006EA" w:rsidP="00E006EA">
            <w:pPr>
              <w:spacing w:line="240" w:lineRule="auto"/>
              <w:jc w:val="center"/>
              <w:rPr>
                <w:sz w:val="18"/>
              </w:rPr>
            </w:pPr>
            <w:r w:rsidRPr="00C30653">
              <w:rPr>
                <w:sz w:val="18"/>
              </w:rPr>
              <w:t>Aantal</w:t>
            </w:r>
          </w:p>
        </w:tc>
        <w:tc>
          <w:tcPr>
            <w:tcW w:w="1008" w:type="dxa"/>
            <w:vAlign w:val="center"/>
          </w:tcPr>
          <w:p w:rsidR="00E006EA" w:rsidRPr="00C30653" w:rsidRDefault="00E006EA" w:rsidP="00E006EA">
            <w:pPr>
              <w:spacing w:line="240" w:lineRule="auto"/>
              <w:jc w:val="center"/>
              <w:rPr>
                <w:sz w:val="18"/>
              </w:rPr>
            </w:pPr>
            <w:r w:rsidRPr="00C30653">
              <w:rPr>
                <w:sz w:val="18"/>
              </w:rPr>
              <w:t>Procent</w:t>
            </w:r>
          </w:p>
        </w:tc>
      </w:tr>
      <w:tr w:rsidR="00E006EA">
        <w:tc>
          <w:tcPr>
            <w:tcW w:w="1786" w:type="dxa"/>
            <w:vMerge/>
            <w:vAlign w:val="center"/>
          </w:tcPr>
          <w:p w:rsidR="00E006EA" w:rsidRPr="00C30653" w:rsidRDefault="00E006EA" w:rsidP="00E006EA">
            <w:pPr>
              <w:spacing w:line="240" w:lineRule="auto"/>
              <w:jc w:val="center"/>
              <w:rPr>
                <w:sz w:val="18"/>
              </w:rPr>
            </w:pPr>
          </w:p>
        </w:tc>
        <w:tc>
          <w:tcPr>
            <w:tcW w:w="1007" w:type="dxa"/>
            <w:vAlign w:val="center"/>
          </w:tcPr>
          <w:p w:rsidR="00E006EA" w:rsidRPr="00C30653" w:rsidRDefault="00E006EA" w:rsidP="00E006EA">
            <w:pPr>
              <w:spacing w:line="240" w:lineRule="auto"/>
              <w:jc w:val="center"/>
              <w:rPr>
                <w:sz w:val="18"/>
              </w:rPr>
            </w:pPr>
            <w:r w:rsidRPr="00C30653">
              <w:rPr>
                <w:sz w:val="18"/>
              </w:rPr>
              <w:t>3</w:t>
            </w:r>
            <w:r w:rsidR="00DF3B7E">
              <w:rPr>
                <w:sz w:val="18"/>
              </w:rPr>
              <w:t>3</w:t>
            </w:r>
          </w:p>
        </w:tc>
        <w:tc>
          <w:tcPr>
            <w:tcW w:w="1008" w:type="dxa"/>
            <w:vAlign w:val="center"/>
          </w:tcPr>
          <w:p w:rsidR="00E006EA" w:rsidRPr="00C30653" w:rsidRDefault="00DF3B7E" w:rsidP="00E006EA">
            <w:pPr>
              <w:spacing w:line="240" w:lineRule="auto"/>
              <w:jc w:val="center"/>
              <w:rPr>
                <w:sz w:val="18"/>
              </w:rPr>
            </w:pPr>
            <w:r>
              <w:rPr>
                <w:sz w:val="18"/>
              </w:rPr>
              <w:t>51</w:t>
            </w:r>
            <w:r w:rsidR="00E006EA" w:rsidRPr="00C30653">
              <w:rPr>
                <w:sz w:val="18"/>
              </w:rPr>
              <w:t>%</w:t>
            </w:r>
          </w:p>
        </w:tc>
        <w:tc>
          <w:tcPr>
            <w:tcW w:w="1008" w:type="dxa"/>
            <w:vAlign w:val="center"/>
          </w:tcPr>
          <w:p w:rsidR="00E006EA" w:rsidRPr="00C30653" w:rsidRDefault="00DF3B7E" w:rsidP="00E006EA">
            <w:pPr>
              <w:spacing w:line="240" w:lineRule="auto"/>
              <w:jc w:val="center"/>
              <w:rPr>
                <w:sz w:val="18"/>
              </w:rPr>
            </w:pPr>
            <w:r>
              <w:rPr>
                <w:sz w:val="18"/>
              </w:rPr>
              <w:t>24</w:t>
            </w:r>
          </w:p>
        </w:tc>
        <w:tc>
          <w:tcPr>
            <w:tcW w:w="1008" w:type="dxa"/>
            <w:vAlign w:val="center"/>
          </w:tcPr>
          <w:p w:rsidR="00E006EA" w:rsidRPr="00C30653" w:rsidRDefault="00DF3B7E" w:rsidP="00E006EA">
            <w:pPr>
              <w:spacing w:line="240" w:lineRule="auto"/>
              <w:jc w:val="center"/>
              <w:rPr>
                <w:sz w:val="18"/>
              </w:rPr>
            </w:pPr>
            <w:r>
              <w:rPr>
                <w:sz w:val="18"/>
              </w:rPr>
              <w:t>37</w:t>
            </w:r>
            <w:r w:rsidR="00E006EA" w:rsidRPr="00C30653">
              <w:rPr>
                <w:sz w:val="18"/>
              </w:rPr>
              <w:t>%</w:t>
            </w:r>
          </w:p>
        </w:tc>
        <w:tc>
          <w:tcPr>
            <w:tcW w:w="1007" w:type="dxa"/>
            <w:vAlign w:val="center"/>
          </w:tcPr>
          <w:p w:rsidR="00E006EA" w:rsidRPr="00C30653" w:rsidRDefault="00DF3B7E" w:rsidP="00E006EA">
            <w:pPr>
              <w:spacing w:line="240" w:lineRule="auto"/>
              <w:jc w:val="center"/>
              <w:rPr>
                <w:sz w:val="18"/>
              </w:rPr>
            </w:pPr>
            <w:r>
              <w:rPr>
                <w:sz w:val="18"/>
              </w:rPr>
              <w:t>2</w:t>
            </w:r>
          </w:p>
        </w:tc>
        <w:tc>
          <w:tcPr>
            <w:tcW w:w="1008" w:type="dxa"/>
            <w:vAlign w:val="center"/>
          </w:tcPr>
          <w:p w:rsidR="00E006EA" w:rsidRPr="00C30653" w:rsidRDefault="00DF3B7E" w:rsidP="00E006EA">
            <w:pPr>
              <w:spacing w:line="240" w:lineRule="auto"/>
              <w:jc w:val="center"/>
              <w:rPr>
                <w:sz w:val="18"/>
              </w:rPr>
            </w:pPr>
            <w:r>
              <w:rPr>
                <w:sz w:val="18"/>
              </w:rPr>
              <w:t>3</w:t>
            </w:r>
            <w:r w:rsidR="00E006EA" w:rsidRPr="00C30653">
              <w:rPr>
                <w:sz w:val="18"/>
              </w:rPr>
              <w:t>%</w:t>
            </w:r>
          </w:p>
        </w:tc>
        <w:tc>
          <w:tcPr>
            <w:tcW w:w="1008" w:type="dxa"/>
            <w:vAlign w:val="center"/>
          </w:tcPr>
          <w:p w:rsidR="00E006EA" w:rsidRPr="00C30653" w:rsidRDefault="00E006EA" w:rsidP="00E006EA">
            <w:pPr>
              <w:spacing w:line="240" w:lineRule="auto"/>
              <w:jc w:val="center"/>
              <w:rPr>
                <w:sz w:val="18"/>
              </w:rPr>
            </w:pPr>
            <w:r w:rsidRPr="00C30653">
              <w:rPr>
                <w:sz w:val="18"/>
              </w:rPr>
              <w:t>6</w:t>
            </w:r>
          </w:p>
        </w:tc>
        <w:tc>
          <w:tcPr>
            <w:tcW w:w="1008" w:type="dxa"/>
            <w:vAlign w:val="center"/>
          </w:tcPr>
          <w:p w:rsidR="00E006EA" w:rsidRPr="00C30653" w:rsidRDefault="00DF3B7E" w:rsidP="00E006EA">
            <w:pPr>
              <w:spacing w:line="240" w:lineRule="auto"/>
              <w:jc w:val="center"/>
              <w:rPr>
                <w:sz w:val="18"/>
              </w:rPr>
            </w:pPr>
            <w:r>
              <w:rPr>
                <w:sz w:val="18"/>
              </w:rPr>
              <w:t>9</w:t>
            </w:r>
            <w:r w:rsidR="00E006EA" w:rsidRPr="00C30653">
              <w:rPr>
                <w:sz w:val="18"/>
              </w:rPr>
              <w:t>%</w:t>
            </w:r>
          </w:p>
        </w:tc>
      </w:tr>
    </w:tbl>
    <w:p w:rsidR="00E006EA" w:rsidRDefault="00E006EA">
      <w:pPr>
        <w:spacing w:line="240" w:lineRule="auto"/>
      </w:pPr>
    </w:p>
    <w:p w:rsidR="009A52CA" w:rsidRDefault="009A52CA">
      <w:pPr>
        <w:spacing w:line="240" w:lineRule="auto"/>
        <w:rPr>
          <w:rFonts w:cs="Arial"/>
          <w:bCs/>
          <w:i/>
          <w:iCs/>
          <w:sz w:val="22"/>
          <w:szCs w:val="28"/>
        </w:rPr>
      </w:pPr>
      <w:r>
        <w:br w:type="page"/>
      </w:r>
    </w:p>
    <w:p w:rsidR="002B445F" w:rsidRDefault="00274257" w:rsidP="009A52CA">
      <w:pPr>
        <w:pStyle w:val="Kop2"/>
      </w:pPr>
      <w:bookmarkStart w:id="668" w:name="_Toc262122144"/>
      <w:r>
        <w:t>Kwalitatief: r</w:t>
      </w:r>
      <w:r w:rsidR="002B445F">
        <w:t>esultaten focusgroep</w:t>
      </w:r>
      <w:bookmarkEnd w:id="668"/>
    </w:p>
    <w:p w:rsidR="006E5534" w:rsidRDefault="00274257" w:rsidP="006E5534">
      <w:pPr>
        <w:pStyle w:val="Lijstalinea"/>
        <w:spacing w:line="360" w:lineRule="auto"/>
        <w:rPr>
          <w:i w:val="0"/>
        </w:rPr>
      </w:pPr>
      <w:bookmarkStart w:id="669" w:name="_Toc259026799"/>
      <w:bookmarkStart w:id="670" w:name="_Toc259189548"/>
      <w:bookmarkStart w:id="671" w:name="_Toc259191104"/>
      <w:bookmarkStart w:id="672" w:name="_Toc259195246"/>
      <w:bookmarkStart w:id="673" w:name="_Toc262122357"/>
      <w:bookmarkStart w:id="674" w:name="_Toc262122616"/>
      <w:r w:rsidRPr="00ED2CEC">
        <w:rPr>
          <w:i w:val="0"/>
        </w:rPr>
        <w:t xml:space="preserve">Om een antwoord te geven op de onderzoeksvragen welke indicatoren bij </w:t>
      </w:r>
      <w:r w:rsidR="00914E46">
        <w:rPr>
          <w:i w:val="0"/>
        </w:rPr>
        <w:t xml:space="preserve">Vlaamse </w:t>
      </w:r>
      <w:r w:rsidRPr="00ED2CEC">
        <w:rPr>
          <w:i w:val="0"/>
        </w:rPr>
        <w:t xml:space="preserve">adoptiekinderen leiden tot een nazorgbehoefte ten opzichte van </w:t>
      </w:r>
      <w:r w:rsidR="006E5A37">
        <w:rPr>
          <w:i w:val="0"/>
        </w:rPr>
        <w:t>het basisonderwijs</w:t>
      </w:r>
      <w:r w:rsidRPr="00ED2CEC">
        <w:rPr>
          <w:i w:val="0"/>
        </w:rPr>
        <w:t xml:space="preserve"> en welke nazorgbehoeften zij precies hebben, werd er een focusgroep georganiseerd.</w:t>
      </w:r>
      <w:r w:rsidR="002971C2" w:rsidRPr="00ED2CEC">
        <w:rPr>
          <w:i w:val="0"/>
        </w:rPr>
        <w:t xml:space="preserve"> De data zijn verzameld tijdens een focusgroep met </w:t>
      </w:r>
      <w:r w:rsidR="00156A44">
        <w:rPr>
          <w:i w:val="0"/>
        </w:rPr>
        <w:t>acht</w:t>
      </w:r>
      <w:r w:rsidR="002971C2" w:rsidRPr="00ED2CEC">
        <w:rPr>
          <w:i w:val="0"/>
        </w:rPr>
        <w:t xml:space="preserve"> adoptiejongeren waar aan de hand van een interviewleidraad gepolst werd naar hun tevreden</w:t>
      </w:r>
      <w:r w:rsidR="00ED2CEC">
        <w:rPr>
          <w:i w:val="0"/>
        </w:rPr>
        <w:t>heid</w:t>
      </w:r>
      <w:r w:rsidR="002971C2" w:rsidRPr="00ED2CEC">
        <w:rPr>
          <w:i w:val="0"/>
        </w:rPr>
        <w:t xml:space="preserve"> over hun basisschoolperiode en de nood aan eventuele nazorg. Verder </w:t>
      </w:r>
      <w:r w:rsidR="005276BD">
        <w:rPr>
          <w:i w:val="0"/>
        </w:rPr>
        <w:t>wordt</w:t>
      </w:r>
      <w:r w:rsidR="002971C2" w:rsidRPr="00ED2CEC">
        <w:rPr>
          <w:i w:val="0"/>
        </w:rPr>
        <w:t xml:space="preserve"> ook de adoptieleeftijd </w:t>
      </w:r>
      <w:r w:rsidR="005276BD">
        <w:rPr>
          <w:i w:val="0"/>
        </w:rPr>
        <w:t xml:space="preserve">vergeleken </w:t>
      </w:r>
      <w:r w:rsidR="002971C2" w:rsidRPr="00ED2CEC">
        <w:rPr>
          <w:i w:val="0"/>
        </w:rPr>
        <w:t>met de gevolgde studies en het eventuele watervaleffect, waardoor dus adoptieleeftijd als mog</w:t>
      </w:r>
      <w:r w:rsidR="005276BD">
        <w:rPr>
          <w:i w:val="0"/>
        </w:rPr>
        <w:t>elijke indicator kan</w:t>
      </w:r>
      <w:r w:rsidR="002971C2" w:rsidRPr="00ED2CEC">
        <w:rPr>
          <w:i w:val="0"/>
        </w:rPr>
        <w:t xml:space="preserve"> vast</w:t>
      </w:r>
      <w:r w:rsidR="005276BD">
        <w:rPr>
          <w:i w:val="0"/>
        </w:rPr>
        <w:t>gesteld worden</w:t>
      </w:r>
      <w:r w:rsidR="002971C2" w:rsidRPr="00ED2CEC">
        <w:rPr>
          <w:i w:val="0"/>
        </w:rPr>
        <w:t>.</w:t>
      </w:r>
      <w:bookmarkEnd w:id="669"/>
      <w:bookmarkEnd w:id="670"/>
      <w:bookmarkEnd w:id="671"/>
      <w:bookmarkEnd w:id="672"/>
      <w:r w:rsidR="006E5534">
        <w:rPr>
          <w:i w:val="0"/>
        </w:rPr>
        <w:t xml:space="preserve"> Met het watervaleffect wordt een fenomeen bedoeld waarbij leerlingen uit het secundair onderwijs aanvankelijk kiezen voor de moeilijkste onderwijsvorm of studierichting en na (herhaald) falen gradueel “afdalen” naar een makkelijker onderwijsvorm </w:t>
      </w:r>
      <w:r w:rsidR="0085718D">
        <w:rPr>
          <w:i w:val="0"/>
        </w:rPr>
        <w:t>(Taalunieversum, 2014).</w:t>
      </w:r>
      <w:bookmarkEnd w:id="673"/>
      <w:bookmarkEnd w:id="674"/>
    </w:p>
    <w:p w:rsidR="006E5534" w:rsidRDefault="006E5534" w:rsidP="006E5534">
      <w:pPr>
        <w:pStyle w:val="Lijstalinea"/>
        <w:spacing w:line="360" w:lineRule="auto"/>
        <w:rPr>
          <w:i w:val="0"/>
        </w:rPr>
      </w:pPr>
    </w:p>
    <w:p w:rsidR="00274257" w:rsidRPr="00274257" w:rsidRDefault="00274257" w:rsidP="00274257">
      <w:pPr>
        <w:pStyle w:val="Lijstalinea"/>
        <w:spacing w:line="360" w:lineRule="auto"/>
        <w:rPr>
          <w:i w:val="0"/>
        </w:rPr>
      </w:pPr>
    </w:p>
    <w:p w:rsidR="00274257" w:rsidRDefault="00274257" w:rsidP="00F652EE">
      <w:pPr>
        <w:pStyle w:val="Lijstalinea"/>
      </w:pPr>
    </w:p>
    <w:p w:rsidR="00B84FA2" w:rsidRDefault="008E086C" w:rsidP="00F652EE">
      <w:pPr>
        <w:pStyle w:val="Lijstalinea"/>
      </w:pPr>
      <w:bookmarkStart w:id="675" w:name="_Toc262122617"/>
      <w:bookmarkStart w:id="676" w:name="_Toc259026800"/>
      <w:bookmarkStart w:id="677" w:name="_Toc259189549"/>
      <w:r>
        <w:rPr>
          <w:i w:val="0"/>
        </w:rPr>
        <w:t>Tabel 20</w:t>
      </w:r>
      <w:bookmarkEnd w:id="675"/>
    </w:p>
    <w:p w:rsidR="00281EBA" w:rsidRPr="00F652EE" w:rsidRDefault="00B84FA2" w:rsidP="00F652EE">
      <w:pPr>
        <w:pStyle w:val="Lijstalinea"/>
      </w:pPr>
      <w:bookmarkStart w:id="678" w:name="_Toc262122618"/>
      <w:r>
        <w:t>A</w:t>
      </w:r>
      <w:r w:rsidR="00414DFC" w:rsidRPr="00F652EE">
        <w:t>chtergrond</w:t>
      </w:r>
      <w:r>
        <w:t>gegevens Deelnemers F</w:t>
      </w:r>
      <w:r w:rsidR="00281EBA" w:rsidRPr="00F652EE">
        <w:t>ocusgroep</w:t>
      </w:r>
      <w:bookmarkEnd w:id="676"/>
      <w:bookmarkEnd w:id="677"/>
      <w:bookmarkEnd w:id="678"/>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81"/>
        <w:gridCol w:w="2079"/>
        <w:gridCol w:w="2693"/>
        <w:gridCol w:w="4394"/>
      </w:tblGrid>
      <w:tr w:rsidR="00E2323F" w:rsidRPr="004349A8">
        <w:tc>
          <w:tcPr>
            <w:tcW w:w="581" w:type="dxa"/>
            <w:shd w:val="clear" w:color="auto" w:fill="BFBFBF" w:themeFill="background1" w:themeFillShade="BF"/>
          </w:tcPr>
          <w:p w:rsidR="00E2323F" w:rsidRPr="004349A8" w:rsidRDefault="00E2323F" w:rsidP="00861E36">
            <w:pPr>
              <w:pStyle w:val="Normaalweb"/>
              <w:spacing w:beforeLines="0" w:afterLines="0"/>
              <w:jc w:val="center"/>
              <w:rPr>
                <w:rFonts w:ascii="Verdana" w:eastAsia="Times New Roman" w:hAnsi="Verdana"/>
                <w:sz w:val="18"/>
              </w:rPr>
            </w:pPr>
          </w:p>
        </w:tc>
        <w:tc>
          <w:tcPr>
            <w:tcW w:w="2079" w:type="dxa"/>
            <w:shd w:val="clear" w:color="auto" w:fill="BFBFBF" w:themeFill="background1" w:themeFillShade="BF"/>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Huidige leeftijd</w:t>
            </w:r>
          </w:p>
        </w:tc>
        <w:tc>
          <w:tcPr>
            <w:tcW w:w="2693" w:type="dxa"/>
            <w:shd w:val="clear" w:color="auto" w:fill="BFBFBF" w:themeFill="background1" w:themeFillShade="BF"/>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Leeftijd bij aankomst</w:t>
            </w:r>
          </w:p>
        </w:tc>
        <w:tc>
          <w:tcPr>
            <w:tcW w:w="4394" w:type="dxa"/>
            <w:shd w:val="clear" w:color="auto" w:fill="BFBFBF" w:themeFill="background1" w:themeFillShade="BF"/>
          </w:tcPr>
          <w:p w:rsidR="00E2323F" w:rsidRPr="004349A8" w:rsidRDefault="00783C0A"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Hoogst behaald d</w:t>
            </w:r>
            <w:r w:rsidR="00E2323F" w:rsidRPr="004349A8">
              <w:rPr>
                <w:rFonts w:ascii="Verdana" w:eastAsia="Times New Roman" w:hAnsi="Verdana"/>
                <w:sz w:val="18"/>
              </w:rPr>
              <w:t>iploma / schoolverloop</w:t>
            </w:r>
          </w:p>
        </w:tc>
      </w:tr>
      <w:tr w:rsidR="00E2323F" w:rsidRPr="004349A8">
        <w:tc>
          <w:tcPr>
            <w:tcW w:w="581" w:type="dxa"/>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Sa</w:t>
            </w:r>
          </w:p>
        </w:tc>
        <w:tc>
          <w:tcPr>
            <w:tcW w:w="2079" w:type="dxa"/>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31</w:t>
            </w:r>
          </w:p>
        </w:tc>
        <w:tc>
          <w:tcPr>
            <w:tcW w:w="2693" w:type="dxa"/>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3 jaar</w:t>
            </w:r>
          </w:p>
        </w:tc>
        <w:tc>
          <w:tcPr>
            <w:tcW w:w="4394" w:type="dxa"/>
          </w:tcPr>
          <w:p w:rsidR="00414DFC" w:rsidRPr="004349A8" w:rsidRDefault="00414DFC"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w</w:t>
            </w:r>
            <w:r w:rsidR="00E2323F" w:rsidRPr="004349A8">
              <w:rPr>
                <w:rFonts w:ascii="Verdana" w:eastAsia="Times New Roman" w:hAnsi="Verdana"/>
                <w:sz w:val="18"/>
              </w:rPr>
              <w:t>atervaleffect</w:t>
            </w:r>
          </w:p>
          <w:p w:rsidR="00E2323F" w:rsidRPr="004349A8" w:rsidRDefault="00414DFC"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bso schrijnwerkerij</w:t>
            </w:r>
          </w:p>
        </w:tc>
      </w:tr>
      <w:tr w:rsidR="00E2323F" w:rsidRPr="004349A8">
        <w:tc>
          <w:tcPr>
            <w:tcW w:w="581" w:type="dxa"/>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w:t>
            </w:r>
          </w:p>
        </w:tc>
        <w:tc>
          <w:tcPr>
            <w:tcW w:w="2079" w:type="dxa"/>
          </w:tcPr>
          <w:p w:rsidR="00E2323F" w:rsidRPr="004349A8" w:rsidRDefault="00414DFC"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37</w:t>
            </w:r>
          </w:p>
        </w:tc>
        <w:tc>
          <w:tcPr>
            <w:tcW w:w="2693" w:type="dxa"/>
          </w:tcPr>
          <w:p w:rsidR="00E2323F" w:rsidRPr="004349A8" w:rsidRDefault="00414DFC"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3 jaar 6 maanden</w:t>
            </w:r>
          </w:p>
        </w:tc>
        <w:tc>
          <w:tcPr>
            <w:tcW w:w="4394" w:type="dxa"/>
          </w:tcPr>
          <w:p w:rsidR="00F4610E" w:rsidRPr="004349A8" w:rsidRDefault="00F4610E"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w</w:t>
            </w:r>
            <w:r w:rsidR="00414DFC" w:rsidRPr="004349A8">
              <w:rPr>
                <w:rFonts w:ascii="Verdana" w:eastAsia="Times New Roman" w:hAnsi="Verdana"/>
                <w:sz w:val="18"/>
              </w:rPr>
              <w:t>atervaleffect</w:t>
            </w:r>
          </w:p>
          <w:p w:rsidR="00E2323F" w:rsidRPr="004349A8" w:rsidRDefault="00F4610E"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hso bijzondere jeugdzorg</w:t>
            </w:r>
          </w:p>
        </w:tc>
      </w:tr>
      <w:tr w:rsidR="00E2323F" w:rsidRPr="004349A8">
        <w:tc>
          <w:tcPr>
            <w:tcW w:w="581" w:type="dxa"/>
          </w:tcPr>
          <w:p w:rsidR="00E2323F" w:rsidRPr="004349A8" w:rsidRDefault="00E2323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L</w:t>
            </w:r>
          </w:p>
        </w:tc>
        <w:tc>
          <w:tcPr>
            <w:tcW w:w="2079" w:type="dxa"/>
          </w:tcPr>
          <w:p w:rsidR="00E2323F" w:rsidRPr="004349A8" w:rsidRDefault="00F4610E"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33</w:t>
            </w:r>
          </w:p>
        </w:tc>
        <w:tc>
          <w:tcPr>
            <w:tcW w:w="2693" w:type="dxa"/>
          </w:tcPr>
          <w:p w:rsidR="00E2323F" w:rsidRPr="004349A8" w:rsidRDefault="00F4610E"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7 jaar</w:t>
            </w:r>
          </w:p>
        </w:tc>
        <w:tc>
          <w:tcPr>
            <w:tcW w:w="4394" w:type="dxa"/>
          </w:tcPr>
          <w:p w:rsidR="00F4610E" w:rsidRPr="004349A8" w:rsidRDefault="00194020"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w</w:t>
            </w:r>
            <w:r w:rsidR="00F4610E" w:rsidRPr="004349A8">
              <w:rPr>
                <w:rFonts w:ascii="Verdana" w:eastAsia="Times New Roman" w:hAnsi="Verdana"/>
                <w:sz w:val="18"/>
              </w:rPr>
              <w:t>atervaleffect</w:t>
            </w:r>
          </w:p>
          <w:p w:rsidR="00E2323F" w:rsidRPr="004349A8" w:rsidRDefault="00F4610E"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leerkracht lager onderwijs</w:t>
            </w:r>
          </w:p>
        </w:tc>
      </w:tr>
      <w:tr w:rsidR="00AA14A9" w:rsidRPr="004349A8">
        <w:tc>
          <w:tcPr>
            <w:tcW w:w="581"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Su</w:t>
            </w:r>
          </w:p>
        </w:tc>
        <w:tc>
          <w:tcPr>
            <w:tcW w:w="2079"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24</w:t>
            </w:r>
          </w:p>
        </w:tc>
        <w:tc>
          <w:tcPr>
            <w:tcW w:w="2693"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1 jaar 9 maanden</w:t>
            </w:r>
          </w:p>
        </w:tc>
        <w:tc>
          <w:tcPr>
            <w:tcW w:w="4394"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master geschiedenis / conflict &amp; development / SLO</w:t>
            </w:r>
          </w:p>
        </w:tc>
      </w:tr>
      <w:tr w:rsidR="00AA14A9" w:rsidRPr="004349A8">
        <w:tc>
          <w:tcPr>
            <w:tcW w:w="581"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J</w:t>
            </w:r>
          </w:p>
        </w:tc>
        <w:tc>
          <w:tcPr>
            <w:tcW w:w="2079"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 xml:space="preserve">27 </w:t>
            </w:r>
          </w:p>
        </w:tc>
        <w:tc>
          <w:tcPr>
            <w:tcW w:w="2693"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1 jaar 11 maanden</w:t>
            </w:r>
          </w:p>
        </w:tc>
        <w:tc>
          <w:tcPr>
            <w:tcW w:w="4394" w:type="dxa"/>
          </w:tcPr>
          <w:p w:rsidR="00AA14A9" w:rsidRPr="004349A8" w:rsidRDefault="00C30653" w:rsidP="00861E36">
            <w:pPr>
              <w:pStyle w:val="Normaalweb"/>
              <w:spacing w:beforeLines="0" w:afterLines="0"/>
              <w:jc w:val="center"/>
              <w:rPr>
                <w:rFonts w:ascii="Verdana" w:eastAsia="Times New Roman" w:hAnsi="Verdana"/>
                <w:sz w:val="18"/>
              </w:rPr>
            </w:pPr>
            <w:r>
              <w:rPr>
                <w:rFonts w:ascii="Verdana" w:eastAsia="Times New Roman" w:hAnsi="Verdana"/>
                <w:sz w:val="18"/>
              </w:rPr>
              <w:t>master w</w:t>
            </w:r>
            <w:r w:rsidR="00AA14A9" w:rsidRPr="004349A8">
              <w:rPr>
                <w:rFonts w:ascii="Verdana" w:eastAsia="Times New Roman" w:hAnsi="Verdana"/>
                <w:sz w:val="18"/>
              </w:rPr>
              <w:t>ijsbegeerte / postgraduaat diversiteitsmanagement</w:t>
            </w:r>
          </w:p>
        </w:tc>
      </w:tr>
      <w:tr w:rsidR="00AA14A9" w:rsidRPr="004349A8">
        <w:tc>
          <w:tcPr>
            <w:tcW w:w="581"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D</w:t>
            </w:r>
          </w:p>
        </w:tc>
        <w:tc>
          <w:tcPr>
            <w:tcW w:w="2079"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26</w:t>
            </w:r>
          </w:p>
        </w:tc>
        <w:tc>
          <w:tcPr>
            <w:tcW w:w="2693"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10 maanden</w:t>
            </w:r>
          </w:p>
        </w:tc>
        <w:tc>
          <w:tcPr>
            <w:tcW w:w="4394"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watervaleffect</w:t>
            </w:r>
          </w:p>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opvoeder A2</w:t>
            </w:r>
          </w:p>
        </w:tc>
      </w:tr>
      <w:tr w:rsidR="00AA14A9" w:rsidRPr="004349A8">
        <w:tc>
          <w:tcPr>
            <w:tcW w:w="581"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M</w:t>
            </w:r>
          </w:p>
        </w:tc>
        <w:tc>
          <w:tcPr>
            <w:tcW w:w="2079"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21</w:t>
            </w:r>
          </w:p>
        </w:tc>
        <w:tc>
          <w:tcPr>
            <w:tcW w:w="2693"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2,5 à 3 jaar</w:t>
            </w:r>
          </w:p>
        </w:tc>
        <w:tc>
          <w:tcPr>
            <w:tcW w:w="4394"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Watervaleffect</w:t>
            </w:r>
          </w:p>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 xml:space="preserve">bso verzorging </w:t>
            </w:r>
          </w:p>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se-n-se leefgroepenwerking</w:t>
            </w:r>
          </w:p>
        </w:tc>
      </w:tr>
      <w:tr w:rsidR="00AA14A9" w:rsidRPr="004349A8">
        <w:tc>
          <w:tcPr>
            <w:tcW w:w="581"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A</w:t>
            </w:r>
          </w:p>
        </w:tc>
        <w:tc>
          <w:tcPr>
            <w:tcW w:w="2079"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24</w:t>
            </w:r>
          </w:p>
          <w:p w:rsidR="00AA14A9" w:rsidRPr="004349A8" w:rsidRDefault="00AA14A9" w:rsidP="00861E36">
            <w:pPr>
              <w:pStyle w:val="Normaalweb"/>
              <w:spacing w:beforeLines="0" w:afterLines="0"/>
              <w:jc w:val="center"/>
              <w:rPr>
                <w:rFonts w:ascii="Verdana" w:eastAsia="Times New Roman" w:hAnsi="Verdana"/>
                <w:sz w:val="18"/>
              </w:rPr>
            </w:pPr>
          </w:p>
        </w:tc>
        <w:tc>
          <w:tcPr>
            <w:tcW w:w="2693"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9 maanden</w:t>
            </w:r>
          </w:p>
          <w:p w:rsidR="00AA14A9" w:rsidRPr="004349A8" w:rsidRDefault="00AA14A9" w:rsidP="00861E36">
            <w:pPr>
              <w:pStyle w:val="Normaalweb"/>
              <w:spacing w:beforeLines="0" w:afterLines="0"/>
              <w:jc w:val="center"/>
              <w:rPr>
                <w:rFonts w:ascii="Verdana" w:eastAsia="Times New Roman" w:hAnsi="Verdana"/>
                <w:sz w:val="18"/>
              </w:rPr>
            </w:pPr>
          </w:p>
        </w:tc>
        <w:tc>
          <w:tcPr>
            <w:tcW w:w="4394" w:type="dxa"/>
          </w:tcPr>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watervaleffect</w:t>
            </w:r>
          </w:p>
          <w:p w:rsidR="00AA14A9" w:rsidRPr="004349A8" w:rsidRDefault="00AA14A9"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bachelor sociaal cultureel werk</w:t>
            </w:r>
          </w:p>
        </w:tc>
      </w:tr>
    </w:tbl>
    <w:p w:rsidR="00194020" w:rsidRDefault="00194020" w:rsidP="00281EBA">
      <w:pPr>
        <w:pStyle w:val="Normaalweb"/>
        <w:spacing w:beforeLines="0" w:afterLines="0" w:line="360" w:lineRule="auto"/>
        <w:rPr>
          <w:rFonts w:ascii="Verdana" w:eastAsia="Times New Roman" w:hAnsi="Verdana"/>
          <w:sz w:val="22"/>
        </w:rPr>
      </w:pPr>
    </w:p>
    <w:p w:rsidR="00B84FA2" w:rsidRDefault="00E676AF" w:rsidP="00F652EE">
      <w:pPr>
        <w:pStyle w:val="Lijstalinea"/>
      </w:pPr>
      <w:bookmarkStart w:id="679" w:name="_Toc262122619"/>
      <w:bookmarkStart w:id="680" w:name="_Toc259026801"/>
      <w:bookmarkStart w:id="681" w:name="_Toc259189550"/>
      <w:r w:rsidRPr="006E5A37">
        <w:rPr>
          <w:i w:val="0"/>
        </w:rPr>
        <w:t>Tabel</w:t>
      </w:r>
      <w:r w:rsidR="006E5A37" w:rsidRPr="006E5A37">
        <w:rPr>
          <w:i w:val="0"/>
        </w:rPr>
        <w:t xml:space="preserve"> 2</w:t>
      </w:r>
      <w:r w:rsidR="008E086C">
        <w:rPr>
          <w:i w:val="0"/>
        </w:rPr>
        <w:t>1</w:t>
      </w:r>
      <w:bookmarkEnd w:id="679"/>
    </w:p>
    <w:p w:rsidR="00E676AF" w:rsidRPr="00F652EE" w:rsidRDefault="00B84FA2" w:rsidP="00F652EE">
      <w:pPr>
        <w:pStyle w:val="Lijstalinea"/>
      </w:pPr>
      <w:bookmarkStart w:id="682" w:name="_Toc262122620"/>
      <w:r>
        <w:t>Beleving S</w:t>
      </w:r>
      <w:r w:rsidR="00E676AF" w:rsidRPr="00F652EE">
        <w:t>chooltijd</w:t>
      </w:r>
      <w:bookmarkEnd w:id="680"/>
      <w:bookmarkEnd w:id="681"/>
      <w:bookmarkEnd w:id="682"/>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BF"/>
      </w:tblPr>
      <w:tblGrid>
        <w:gridCol w:w="581"/>
        <w:gridCol w:w="9166"/>
      </w:tblGrid>
      <w:tr w:rsidR="00E676AF" w:rsidRPr="004349A8">
        <w:tc>
          <w:tcPr>
            <w:tcW w:w="581" w:type="dxa"/>
            <w:shd w:val="clear" w:color="auto" w:fill="BFBFBF" w:themeFill="background1" w:themeFillShade="BF"/>
          </w:tcPr>
          <w:p w:rsidR="00E676AF" w:rsidRPr="004349A8" w:rsidRDefault="00E676AF" w:rsidP="00861E36">
            <w:pPr>
              <w:pStyle w:val="Normaalweb"/>
              <w:spacing w:beforeLines="0" w:afterLines="0"/>
              <w:jc w:val="center"/>
              <w:rPr>
                <w:rFonts w:ascii="Verdana" w:eastAsia="Times New Roman" w:hAnsi="Verdana"/>
                <w:sz w:val="18"/>
              </w:rPr>
            </w:pPr>
          </w:p>
        </w:tc>
        <w:tc>
          <w:tcPr>
            <w:tcW w:w="9166" w:type="dxa"/>
            <w:shd w:val="clear" w:color="auto" w:fill="BFBFBF" w:themeFill="background1" w:themeFillShade="BF"/>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Beleving schooltijd</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Sa</w:t>
            </w:r>
          </w:p>
        </w:tc>
        <w:tc>
          <w:tcPr>
            <w:tcW w:w="9166" w:type="dxa"/>
          </w:tcPr>
          <w:p w:rsidR="00E676AF" w:rsidRPr="004349A8" w:rsidRDefault="004349A8" w:rsidP="00861E36">
            <w:pPr>
              <w:pStyle w:val="Normaalweb"/>
              <w:spacing w:beforeLines="0" w:afterLines="0"/>
              <w:jc w:val="center"/>
              <w:rPr>
                <w:rFonts w:ascii="Verdana" w:eastAsia="Times New Roman" w:hAnsi="Verdana"/>
                <w:sz w:val="18"/>
              </w:rPr>
            </w:pPr>
            <w:r>
              <w:rPr>
                <w:rFonts w:ascii="Verdana" w:eastAsia="Times New Roman" w:hAnsi="Verdana"/>
                <w:sz w:val="18"/>
              </w:rPr>
              <w:t>g</w:t>
            </w:r>
            <w:r w:rsidR="002971C2">
              <w:rPr>
                <w:rFonts w:ascii="Verdana" w:eastAsia="Times New Roman" w:hAnsi="Verdana"/>
                <w:sz w:val="18"/>
              </w:rPr>
              <w:t>oed naar</w:t>
            </w:r>
            <w:r w:rsidR="00E676AF" w:rsidRPr="004349A8">
              <w:rPr>
                <w:rFonts w:ascii="Verdana" w:eastAsia="Times New Roman" w:hAnsi="Verdana"/>
                <w:sz w:val="18"/>
              </w:rPr>
              <w:t>mate de interesse groeide</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w:t>
            </w:r>
          </w:p>
        </w:tc>
        <w:tc>
          <w:tcPr>
            <w:tcW w:w="9166" w:type="dxa"/>
          </w:tcPr>
          <w:p w:rsidR="00E676AF" w:rsidRPr="004349A8" w:rsidRDefault="004349A8" w:rsidP="00861E36">
            <w:pPr>
              <w:pStyle w:val="Normaalweb"/>
              <w:spacing w:beforeLines="0" w:afterLines="0"/>
              <w:jc w:val="center"/>
              <w:rPr>
                <w:rFonts w:ascii="Verdana" w:eastAsia="Times New Roman" w:hAnsi="Verdana"/>
                <w:sz w:val="18"/>
              </w:rPr>
            </w:pPr>
            <w:r>
              <w:rPr>
                <w:rFonts w:ascii="Verdana" w:eastAsia="Times New Roman" w:hAnsi="Verdana"/>
                <w:sz w:val="18"/>
              </w:rPr>
              <w:t>a</w:t>
            </w:r>
            <w:r w:rsidR="00E676AF" w:rsidRPr="004349A8">
              <w:rPr>
                <w:rFonts w:ascii="Verdana" w:eastAsia="Times New Roman" w:hAnsi="Verdana"/>
                <w:sz w:val="18"/>
              </w:rPr>
              <w:t>angenaam behalve 2</w:t>
            </w:r>
            <w:r w:rsidR="00E676AF" w:rsidRPr="004349A8">
              <w:rPr>
                <w:rFonts w:ascii="Verdana" w:eastAsia="Times New Roman" w:hAnsi="Verdana"/>
                <w:sz w:val="18"/>
                <w:vertAlign w:val="superscript"/>
              </w:rPr>
              <w:t>de</w:t>
            </w:r>
            <w:r w:rsidR="00E676AF" w:rsidRPr="004349A8">
              <w:rPr>
                <w:rFonts w:ascii="Verdana" w:eastAsia="Times New Roman" w:hAnsi="Verdana"/>
                <w:sz w:val="18"/>
              </w:rPr>
              <w:t xml:space="preserve"> en 4</w:t>
            </w:r>
            <w:r w:rsidR="00E676AF" w:rsidRPr="004349A8">
              <w:rPr>
                <w:rFonts w:ascii="Verdana" w:eastAsia="Times New Roman" w:hAnsi="Verdana"/>
                <w:sz w:val="18"/>
                <w:vertAlign w:val="superscript"/>
              </w:rPr>
              <w:t>de</w:t>
            </w:r>
            <w:r w:rsidR="00E676AF" w:rsidRPr="004349A8">
              <w:rPr>
                <w:rFonts w:ascii="Verdana" w:eastAsia="Times New Roman" w:hAnsi="Verdana"/>
                <w:sz w:val="18"/>
              </w:rPr>
              <w:t xml:space="preserve"> middelbaar</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L</w:t>
            </w:r>
          </w:p>
        </w:tc>
        <w:tc>
          <w:tcPr>
            <w:tcW w:w="9166" w:type="dxa"/>
          </w:tcPr>
          <w:p w:rsidR="00E676AF" w:rsidRPr="004349A8" w:rsidRDefault="00FE0196" w:rsidP="00861E36">
            <w:pPr>
              <w:pStyle w:val="Normaalweb"/>
              <w:spacing w:beforeLines="0" w:afterLines="0"/>
              <w:jc w:val="center"/>
              <w:rPr>
                <w:rFonts w:ascii="Verdana" w:eastAsia="Times New Roman" w:hAnsi="Verdana"/>
                <w:sz w:val="18"/>
              </w:rPr>
            </w:pPr>
            <w:r>
              <w:rPr>
                <w:rFonts w:ascii="Verdana" w:eastAsia="Times New Roman" w:hAnsi="Verdana"/>
                <w:sz w:val="18"/>
              </w:rPr>
              <w:t>L</w:t>
            </w:r>
            <w:r w:rsidR="00E676AF" w:rsidRPr="004349A8">
              <w:rPr>
                <w:rFonts w:ascii="Verdana" w:eastAsia="Times New Roman" w:hAnsi="Verdana"/>
                <w:sz w:val="18"/>
              </w:rPr>
              <w:t>euk</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Su</w:t>
            </w:r>
          </w:p>
        </w:tc>
        <w:tc>
          <w:tcPr>
            <w:tcW w:w="9166" w:type="dxa"/>
          </w:tcPr>
          <w:p w:rsidR="00E676AF" w:rsidRPr="004349A8" w:rsidRDefault="00FE0196" w:rsidP="00861E36">
            <w:pPr>
              <w:pStyle w:val="Normaalweb"/>
              <w:spacing w:beforeLines="0" w:afterLines="0"/>
              <w:jc w:val="center"/>
              <w:rPr>
                <w:rFonts w:ascii="Verdana" w:eastAsia="Times New Roman" w:hAnsi="Verdana"/>
                <w:sz w:val="18"/>
              </w:rPr>
            </w:pPr>
            <w:r>
              <w:rPr>
                <w:rFonts w:ascii="Verdana" w:eastAsia="Times New Roman" w:hAnsi="Verdana"/>
                <w:sz w:val="18"/>
              </w:rPr>
              <w:t>B</w:t>
            </w:r>
            <w:r w:rsidR="00E676AF" w:rsidRPr="004349A8">
              <w:rPr>
                <w:rFonts w:ascii="Verdana" w:eastAsia="Times New Roman" w:hAnsi="Verdana"/>
                <w:sz w:val="18"/>
              </w:rPr>
              <w:t>oeiend</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J</w:t>
            </w:r>
          </w:p>
        </w:tc>
        <w:tc>
          <w:tcPr>
            <w:tcW w:w="9166" w:type="dxa"/>
          </w:tcPr>
          <w:p w:rsidR="00E676AF" w:rsidRPr="004349A8" w:rsidRDefault="004349A8" w:rsidP="00861E36">
            <w:pPr>
              <w:pStyle w:val="Normaalweb"/>
              <w:spacing w:beforeLines="0" w:afterLines="0"/>
              <w:jc w:val="center"/>
              <w:rPr>
                <w:rFonts w:ascii="Verdana" w:eastAsia="Times New Roman" w:hAnsi="Verdana"/>
                <w:sz w:val="18"/>
              </w:rPr>
            </w:pPr>
            <w:r>
              <w:rPr>
                <w:rFonts w:ascii="Verdana" w:eastAsia="Times New Roman" w:hAnsi="Verdana"/>
                <w:sz w:val="18"/>
              </w:rPr>
              <w:t>g</w:t>
            </w:r>
            <w:r w:rsidR="002971C2">
              <w:rPr>
                <w:rFonts w:ascii="Verdana" w:eastAsia="Times New Roman" w:hAnsi="Verdana"/>
                <w:sz w:val="18"/>
              </w:rPr>
              <w:t>oed naar</w:t>
            </w:r>
            <w:r w:rsidR="00E676AF" w:rsidRPr="004349A8">
              <w:rPr>
                <w:rFonts w:ascii="Verdana" w:eastAsia="Times New Roman" w:hAnsi="Verdana"/>
                <w:sz w:val="18"/>
              </w:rPr>
              <w:t>mate de interesse groeide</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D</w:t>
            </w:r>
          </w:p>
        </w:tc>
        <w:tc>
          <w:tcPr>
            <w:tcW w:w="9166" w:type="dxa"/>
          </w:tcPr>
          <w:p w:rsidR="00E676AF" w:rsidRPr="004349A8" w:rsidRDefault="004349A8" w:rsidP="00861E36">
            <w:pPr>
              <w:pStyle w:val="Normaalweb"/>
              <w:spacing w:beforeLines="0" w:afterLines="0"/>
              <w:jc w:val="center"/>
              <w:rPr>
                <w:rFonts w:ascii="Verdana" w:eastAsia="Times New Roman" w:hAnsi="Verdana"/>
                <w:sz w:val="18"/>
              </w:rPr>
            </w:pPr>
            <w:r>
              <w:rPr>
                <w:rFonts w:ascii="Verdana" w:eastAsia="Times New Roman" w:hAnsi="Verdana"/>
                <w:sz w:val="18"/>
              </w:rPr>
              <w:t>g</w:t>
            </w:r>
            <w:r w:rsidR="0020336F" w:rsidRPr="004349A8">
              <w:rPr>
                <w:rFonts w:ascii="Verdana" w:eastAsia="Times New Roman" w:hAnsi="Verdana"/>
                <w:sz w:val="18"/>
              </w:rPr>
              <w:t>oed, ok</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M</w:t>
            </w:r>
          </w:p>
        </w:tc>
        <w:tc>
          <w:tcPr>
            <w:tcW w:w="9166" w:type="dxa"/>
          </w:tcPr>
          <w:p w:rsidR="00E676AF" w:rsidRPr="004349A8" w:rsidRDefault="004349A8" w:rsidP="00861E36">
            <w:pPr>
              <w:pStyle w:val="Normaalweb"/>
              <w:spacing w:beforeLines="0" w:afterLines="0"/>
              <w:jc w:val="center"/>
              <w:rPr>
                <w:rFonts w:ascii="Verdana" w:eastAsia="Times New Roman" w:hAnsi="Verdana"/>
                <w:sz w:val="18"/>
              </w:rPr>
            </w:pPr>
            <w:r>
              <w:rPr>
                <w:rFonts w:ascii="Verdana" w:eastAsia="Times New Roman" w:hAnsi="Verdana"/>
                <w:sz w:val="18"/>
              </w:rPr>
              <w:t>n</w:t>
            </w:r>
            <w:r w:rsidR="00E676AF" w:rsidRPr="004349A8">
              <w:rPr>
                <w:rFonts w:ascii="Verdana" w:eastAsia="Times New Roman" w:hAnsi="Verdana"/>
                <w:sz w:val="18"/>
              </w:rPr>
              <w:t>iet altijd even gemakkellijk</w:t>
            </w:r>
          </w:p>
        </w:tc>
      </w:tr>
      <w:tr w:rsidR="00E676AF" w:rsidRPr="004349A8">
        <w:tc>
          <w:tcPr>
            <w:tcW w:w="581" w:type="dxa"/>
          </w:tcPr>
          <w:p w:rsidR="00E676AF" w:rsidRPr="004349A8" w:rsidRDefault="00E676AF" w:rsidP="00861E36">
            <w:pPr>
              <w:pStyle w:val="Normaalweb"/>
              <w:spacing w:beforeLines="0" w:afterLines="0"/>
              <w:jc w:val="center"/>
              <w:rPr>
                <w:rFonts w:ascii="Verdana" w:eastAsia="Times New Roman" w:hAnsi="Verdana"/>
                <w:sz w:val="18"/>
              </w:rPr>
            </w:pPr>
            <w:r w:rsidRPr="004349A8">
              <w:rPr>
                <w:rFonts w:ascii="Verdana" w:eastAsia="Times New Roman" w:hAnsi="Verdana"/>
                <w:sz w:val="18"/>
              </w:rPr>
              <w:t>A</w:t>
            </w:r>
          </w:p>
        </w:tc>
        <w:tc>
          <w:tcPr>
            <w:tcW w:w="9166" w:type="dxa"/>
          </w:tcPr>
          <w:p w:rsidR="00E676AF" w:rsidRPr="004349A8" w:rsidRDefault="004349A8" w:rsidP="00861E36">
            <w:pPr>
              <w:pStyle w:val="Normaalweb"/>
              <w:spacing w:beforeLines="0" w:afterLines="0"/>
              <w:jc w:val="center"/>
              <w:rPr>
                <w:rFonts w:ascii="Verdana" w:eastAsia="Times New Roman" w:hAnsi="Verdana"/>
                <w:sz w:val="18"/>
              </w:rPr>
            </w:pPr>
            <w:r>
              <w:rPr>
                <w:rFonts w:ascii="Verdana" w:eastAsia="Times New Roman" w:hAnsi="Verdana"/>
                <w:sz w:val="18"/>
              </w:rPr>
              <w:t>g</w:t>
            </w:r>
            <w:r w:rsidR="002971C2">
              <w:rPr>
                <w:rFonts w:ascii="Verdana" w:eastAsia="Times New Roman" w:hAnsi="Verdana"/>
                <w:sz w:val="18"/>
              </w:rPr>
              <w:t>oed naar</w:t>
            </w:r>
            <w:r w:rsidR="00E676AF" w:rsidRPr="004349A8">
              <w:rPr>
                <w:rFonts w:ascii="Verdana" w:eastAsia="Times New Roman" w:hAnsi="Verdana"/>
                <w:sz w:val="18"/>
              </w:rPr>
              <w:t>mate de interesse groeide</w:t>
            </w:r>
          </w:p>
        </w:tc>
      </w:tr>
    </w:tbl>
    <w:p w:rsidR="00006EC6" w:rsidRDefault="00006EC6" w:rsidP="00E676AF">
      <w:pPr>
        <w:pStyle w:val="Normaalweb"/>
        <w:tabs>
          <w:tab w:val="left" w:pos="1312"/>
        </w:tabs>
        <w:spacing w:beforeLines="0" w:afterLines="0" w:line="360" w:lineRule="auto"/>
        <w:rPr>
          <w:rFonts w:ascii="Verdana" w:eastAsia="Times New Roman" w:hAnsi="Verdana"/>
          <w:sz w:val="22"/>
        </w:rPr>
      </w:pPr>
    </w:p>
    <w:p w:rsidR="00631921" w:rsidRDefault="00631921">
      <w:pPr>
        <w:spacing w:line="240" w:lineRule="auto"/>
        <w:rPr>
          <w:rFonts w:cs="Arial"/>
          <w:bCs/>
          <w:szCs w:val="26"/>
          <w:lang w:val="en-US"/>
        </w:rPr>
      </w:pPr>
      <w:r>
        <w:br w:type="page"/>
      </w:r>
    </w:p>
    <w:p w:rsidR="00EB3D4E" w:rsidRDefault="00CD58F9" w:rsidP="00181FD2">
      <w:pPr>
        <w:pStyle w:val="Kop3"/>
      </w:pPr>
      <w:bookmarkStart w:id="683" w:name="_Toc262122145"/>
      <w:r>
        <w:t>Spijt</w:t>
      </w:r>
      <w:r w:rsidR="00EB3D4E">
        <w:t xml:space="preserve"> schooltijd</w:t>
      </w:r>
      <w:r w:rsidR="00DC5B75">
        <w:t xml:space="preserve"> (</w:t>
      </w:r>
      <w:r w:rsidR="00B44E6D">
        <w:t xml:space="preserve">zie </w:t>
      </w:r>
      <w:r w:rsidR="00DC5B75">
        <w:t xml:space="preserve">bijlage </w:t>
      </w:r>
      <w:r w:rsidR="00260766">
        <w:t>8</w:t>
      </w:r>
      <w:r w:rsidR="00DC5B75">
        <w:t>– query 2)</w:t>
      </w:r>
      <w:bookmarkEnd w:id="683"/>
    </w:p>
    <w:p w:rsidR="00281EBA" w:rsidRPr="005E474E" w:rsidRDefault="00EB3D4E" w:rsidP="00E676AF">
      <w:pPr>
        <w:pStyle w:val="Normaalweb"/>
        <w:tabs>
          <w:tab w:val="left" w:pos="1312"/>
        </w:tabs>
        <w:spacing w:beforeLines="0" w:afterLines="0" w:line="360" w:lineRule="auto"/>
        <w:rPr>
          <w:rFonts w:ascii="Verdana" w:eastAsia="Times New Roman" w:hAnsi="Verdana"/>
        </w:rPr>
      </w:pPr>
      <w:r>
        <w:rPr>
          <w:rFonts w:ascii="Verdana" w:eastAsia="Times New Roman" w:hAnsi="Verdana"/>
        </w:rPr>
        <w:t>Eerst werd de beleving van de schooltijd besproken. Uit de verhalen kwam naar boven</w:t>
      </w:r>
      <w:r w:rsidR="005E474E">
        <w:rPr>
          <w:rFonts w:ascii="Verdana" w:hAnsi="Verdana"/>
          <w:szCs w:val="24"/>
        </w:rPr>
        <w:t xml:space="preserve"> dat </w:t>
      </w:r>
      <w:r w:rsidR="00DC5B75">
        <w:rPr>
          <w:rFonts w:ascii="Verdana" w:hAnsi="Verdana"/>
          <w:szCs w:val="24"/>
        </w:rPr>
        <w:t>een aantal</w:t>
      </w:r>
      <w:r w:rsidR="005E474E">
        <w:rPr>
          <w:rFonts w:ascii="Verdana" w:hAnsi="Verdana"/>
          <w:szCs w:val="24"/>
        </w:rPr>
        <w:t xml:space="preserve"> van de respondenten </w:t>
      </w:r>
      <w:r w:rsidR="00DC5B75">
        <w:rPr>
          <w:rFonts w:ascii="Verdana" w:hAnsi="Verdana"/>
          <w:szCs w:val="24"/>
        </w:rPr>
        <w:t>(n=3</w:t>
      </w:r>
      <w:r w:rsidR="00C71B25">
        <w:rPr>
          <w:rFonts w:ascii="Verdana" w:hAnsi="Verdana"/>
          <w:szCs w:val="24"/>
        </w:rPr>
        <w:t>)</w:t>
      </w:r>
      <w:r w:rsidR="00ED2CEC">
        <w:rPr>
          <w:rFonts w:ascii="Verdana" w:hAnsi="Verdana"/>
          <w:szCs w:val="24"/>
        </w:rPr>
        <w:t xml:space="preserve"> spijt had over hun studiekeuze</w:t>
      </w:r>
      <w:r w:rsidR="00C71B25">
        <w:rPr>
          <w:rFonts w:ascii="Verdana" w:hAnsi="Verdana"/>
          <w:szCs w:val="24"/>
        </w:rPr>
        <w:t xml:space="preserve">. </w:t>
      </w:r>
      <w:r w:rsidR="006279D7">
        <w:rPr>
          <w:rFonts w:ascii="Verdana" w:hAnsi="Verdana"/>
          <w:szCs w:val="24"/>
        </w:rPr>
        <w:t>Vaak voel</w:t>
      </w:r>
      <w:r w:rsidR="00C30653">
        <w:rPr>
          <w:rFonts w:ascii="Verdana" w:hAnsi="Verdana"/>
          <w:szCs w:val="24"/>
        </w:rPr>
        <w:t>d</w:t>
      </w:r>
      <w:r w:rsidR="006279D7">
        <w:rPr>
          <w:rFonts w:ascii="Verdana" w:hAnsi="Verdana"/>
          <w:szCs w:val="24"/>
        </w:rPr>
        <w:t>en zij zich door hun ouders of de school gedwon</w:t>
      </w:r>
      <w:r w:rsidR="00F51FFD">
        <w:rPr>
          <w:rFonts w:ascii="Verdana" w:hAnsi="Verdana"/>
          <w:szCs w:val="24"/>
        </w:rPr>
        <w:t>gen om bepaalde keu</w:t>
      </w:r>
      <w:r w:rsidR="00ED2CEC">
        <w:rPr>
          <w:rFonts w:ascii="Verdana" w:hAnsi="Verdana"/>
          <w:szCs w:val="24"/>
        </w:rPr>
        <w:t>zes te maken die niet aansloten bij hun persoonlijke interesses, waardoor zij uiteraard minder gemotiveerd in de klas zaten en de resultaten dan ook minder goed waren</w:t>
      </w:r>
      <w:r w:rsidR="00F51FFD">
        <w:rPr>
          <w:rFonts w:ascii="Verdana" w:hAnsi="Verdana"/>
          <w:szCs w:val="24"/>
        </w:rPr>
        <w:t>.</w:t>
      </w:r>
      <w:r w:rsidR="00ED2CEC">
        <w:rPr>
          <w:rFonts w:ascii="Verdana" w:hAnsi="Verdana"/>
          <w:szCs w:val="24"/>
        </w:rPr>
        <w:t xml:space="preserve"> Dit zorgde ervoor dat zij te maken kregen met het watervaleffect (n=6).</w:t>
      </w:r>
      <w:r w:rsidR="00F51FFD">
        <w:rPr>
          <w:rFonts w:ascii="Verdana" w:hAnsi="Verdana"/>
          <w:szCs w:val="24"/>
        </w:rPr>
        <w:t xml:space="preserve"> </w:t>
      </w:r>
      <w:r>
        <w:rPr>
          <w:rFonts w:ascii="Verdana" w:hAnsi="Verdana"/>
          <w:szCs w:val="24"/>
        </w:rPr>
        <w:t>Volgende fragmenten geven enkele reacties weer.</w:t>
      </w:r>
    </w:p>
    <w:p w:rsidR="005E474E" w:rsidRPr="00D1629A" w:rsidRDefault="005E474E" w:rsidP="00D1629A">
      <w:pPr>
        <w:spacing w:after="60"/>
        <w:ind w:left="709"/>
        <w:rPr>
          <w:i/>
          <w:lang w:val="nl-BE"/>
        </w:rPr>
      </w:pPr>
      <w:r w:rsidRPr="00D1629A">
        <w:rPr>
          <w:i/>
          <w:lang w:val="nl-BE"/>
        </w:rPr>
        <w:t>“voor het middelbaar heb ik nu wel spijt dat ik niet meer persoonlijke keuzes heb doorgedrukt?”</w:t>
      </w:r>
      <w:r w:rsidR="0030391F" w:rsidRPr="00D1629A">
        <w:rPr>
          <w:i/>
          <w:lang w:val="nl-BE"/>
        </w:rPr>
        <w:t xml:space="preserve"> [J;</w:t>
      </w:r>
      <w:r w:rsidRPr="00D1629A">
        <w:rPr>
          <w:i/>
          <w:lang w:val="nl-BE"/>
        </w:rPr>
        <w:t xml:space="preserve"> 116]</w:t>
      </w:r>
    </w:p>
    <w:p w:rsidR="005E474E" w:rsidRPr="00D1629A" w:rsidRDefault="005E474E" w:rsidP="00D1629A">
      <w:pPr>
        <w:spacing w:after="60"/>
        <w:ind w:left="709"/>
        <w:rPr>
          <w:i/>
          <w:lang w:val="nl-BE"/>
        </w:rPr>
      </w:pPr>
      <w:r w:rsidRPr="00D1629A">
        <w:rPr>
          <w:i/>
          <w:lang w:val="nl-BE"/>
        </w:rPr>
        <w:t>“Dat is vaak zo dat in het middelbaar de dinges volgt die uw ouders zeggen/uw opleggen maar door de interesses, dan je dan ook rapper zakt als je u daar niet goed bij voelt.</w:t>
      </w:r>
      <w:r w:rsidR="00D1629A">
        <w:rPr>
          <w:i/>
          <w:lang w:val="nl-BE"/>
        </w:rPr>
        <w:t>”</w:t>
      </w:r>
      <w:r w:rsidRPr="00D1629A">
        <w:rPr>
          <w:i/>
          <w:lang w:val="nl-BE"/>
        </w:rPr>
        <w:t xml:space="preserve"> [L</w:t>
      </w:r>
      <w:r w:rsidR="0030391F" w:rsidRPr="00D1629A">
        <w:rPr>
          <w:i/>
          <w:lang w:val="nl-BE"/>
        </w:rPr>
        <w:t>;</w:t>
      </w:r>
      <w:r w:rsidRPr="00D1629A">
        <w:rPr>
          <w:i/>
          <w:lang w:val="nl-BE"/>
        </w:rPr>
        <w:t xml:space="preserve"> 117-118]</w:t>
      </w:r>
    </w:p>
    <w:p w:rsidR="005E474E" w:rsidRPr="00D1629A" w:rsidRDefault="00D1629A" w:rsidP="00D1629A">
      <w:pPr>
        <w:spacing w:after="60"/>
        <w:ind w:left="709"/>
        <w:rPr>
          <w:i/>
          <w:lang w:val="nl-BE"/>
        </w:rPr>
      </w:pPr>
      <w:r>
        <w:rPr>
          <w:i/>
          <w:lang w:val="nl-BE"/>
        </w:rPr>
        <w:t>“</w:t>
      </w:r>
      <w:r w:rsidR="005E474E" w:rsidRPr="00D1629A">
        <w:rPr>
          <w:i/>
          <w:lang w:val="nl-BE"/>
        </w:rPr>
        <w:t>Niet altijd van ouders maar ook van school die je te snel laten kiezen in bepaalde richtingen dan je dan andere dingen verliest. U persoonlijke interesse kunnen kiezen is wel goed maar het is zo beperkt dat je maar één interesse kan kiezen. En dat is dan bepalend voor de rest van je leven.</w:t>
      </w:r>
      <w:r>
        <w:rPr>
          <w:i/>
          <w:lang w:val="nl-BE"/>
        </w:rPr>
        <w:t xml:space="preserve">” </w:t>
      </w:r>
      <w:r w:rsidRPr="00D1629A">
        <w:rPr>
          <w:i/>
          <w:lang w:val="nl-BE"/>
        </w:rPr>
        <w:t>[L;</w:t>
      </w:r>
      <w:r>
        <w:rPr>
          <w:i/>
          <w:lang w:val="nl-BE"/>
        </w:rPr>
        <w:t xml:space="preserve"> 119-121</w:t>
      </w:r>
      <w:r w:rsidRPr="00D1629A">
        <w:rPr>
          <w:i/>
          <w:lang w:val="nl-BE"/>
        </w:rPr>
        <w:t>]</w:t>
      </w:r>
    </w:p>
    <w:p w:rsidR="005E474E" w:rsidRPr="007D3EA8" w:rsidRDefault="00D1629A" w:rsidP="007D3EA8">
      <w:pPr>
        <w:spacing w:after="60"/>
        <w:ind w:left="709"/>
        <w:rPr>
          <w:i/>
          <w:lang w:val="nl-BE"/>
        </w:rPr>
      </w:pPr>
      <w:r>
        <w:rPr>
          <w:i/>
          <w:lang w:val="nl-BE"/>
        </w:rPr>
        <w:t>“I</w:t>
      </w:r>
      <w:r w:rsidR="005E474E" w:rsidRPr="00D1629A">
        <w:rPr>
          <w:i/>
          <w:lang w:val="nl-BE"/>
        </w:rPr>
        <w:t>k denk dat het moeilijk is om te zeggen want nu zou je het anders aanpakken maar als je het het anders zou aanpakken, dat wordt zo opgelegd en als kind is het heel moeilijk om daar tegen in te gaan. Ik heb nu het geluk gehad in omgekeerde richting, mijn ouders waren begripvol voor mijn keuze. Maar dan ook weer het gevoel van opleggen, ja in bepaalde richting.</w:t>
      </w:r>
      <w:r>
        <w:rPr>
          <w:i/>
          <w:lang w:val="nl-BE"/>
        </w:rPr>
        <w:t>” [Su</w:t>
      </w:r>
      <w:r w:rsidRPr="00D1629A">
        <w:rPr>
          <w:i/>
          <w:lang w:val="nl-BE"/>
        </w:rPr>
        <w:t>;</w:t>
      </w:r>
      <w:r>
        <w:rPr>
          <w:i/>
          <w:lang w:val="nl-BE"/>
        </w:rPr>
        <w:t xml:space="preserve"> 123-126</w:t>
      </w:r>
      <w:r w:rsidRPr="00D1629A">
        <w:rPr>
          <w:i/>
          <w:lang w:val="nl-BE"/>
        </w:rPr>
        <w:t>]</w:t>
      </w:r>
    </w:p>
    <w:p w:rsidR="005E474E" w:rsidRPr="007D3EA8" w:rsidRDefault="007D3EA8" w:rsidP="007D3EA8">
      <w:pPr>
        <w:ind w:left="708"/>
        <w:rPr>
          <w:i/>
          <w:lang w:val="nl-BE"/>
        </w:rPr>
      </w:pPr>
      <w:r w:rsidRPr="007D3EA8">
        <w:rPr>
          <w:i/>
          <w:lang w:val="nl-BE"/>
        </w:rPr>
        <w:t>“I</w:t>
      </w:r>
      <w:r w:rsidR="005E474E" w:rsidRPr="007D3EA8">
        <w:rPr>
          <w:i/>
          <w:lang w:val="nl-BE"/>
        </w:rPr>
        <w:t xml:space="preserve">k heb ook mogen kiezen, mijn ouders hebben ons telkens in een bepaalde richting geduwd behalve voor het hoger onderwijs/ universiteit, dat heb je echt zelf gekozen. Maar de rest is bij u </w:t>
      </w:r>
      <w:r w:rsidRPr="007D3EA8">
        <w:rPr>
          <w:i/>
          <w:lang w:val="nl-BE"/>
        </w:rPr>
        <w:t xml:space="preserve">(tegen J) </w:t>
      </w:r>
      <w:r w:rsidR="005E474E" w:rsidRPr="007D3EA8">
        <w:rPr>
          <w:i/>
          <w:lang w:val="nl-BE"/>
        </w:rPr>
        <w:t xml:space="preserve">toch wel opgelegd geweest. Ik had wel de keuzes </w:t>
      </w:r>
      <w:r w:rsidRPr="00D1629A">
        <w:rPr>
          <w:i/>
          <w:lang w:val="nl-BE"/>
        </w:rPr>
        <w:t>[L;</w:t>
      </w:r>
      <w:r>
        <w:rPr>
          <w:i/>
          <w:lang w:val="nl-BE"/>
        </w:rPr>
        <w:t xml:space="preserve"> 131-133</w:t>
      </w:r>
      <w:r w:rsidRPr="00D1629A">
        <w:rPr>
          <w:i/>
          <w:lang w:val="nl-BE"/>
        </w:rPr>
        <w:t>]</w:t>
      </w:r>
    </w:p>
    <w:p w:rsidR="00D92928" w:rsidRPr="00D92928" w:rsidRDefault="00D92928" w:rsidP="00181FD2">
      <w:pPr>
        <w:pStyle w:val="Kop3"/>
      </w:pPr>
      <w:bookmarkStart w:id="684" w:name="_Toc262122146"/>
      <w:r w:rsidRPr="00D92928">
        <w:t>Studieproblemen en hulpverlening</w:t>
      </w:r>
      <w:r w:rsidR="00DC5B75">
        <w:t xml:space="preserve"> </w:t>
      </w:r>
      <w:r w:rsidR="00DC5B75">
        <w:rPr>
          <w:lang w:val="nl-BE"/>
        </w:rPr>
        <w:t>(</w:t>
      </w:r>
      <w:r w:rsidR="00B44E6D">
        <w:rPr>
          <w:lang w:val="nl-BE"/>
        </w:rPr>
        <w:t xml:space="preserve">zie </w:t>
      </w:r>
      <w:r w:rsidR="00DC5B75">
        <w:rPr>
          <w:lang w:val="nl-BE"/>
        </w:rPr>
        <w:t xml:space="preserve">bijlage </w:t>
      </w:r>
      <w:r w:rsidR="00260766">
        <w:rPr>
          <w:lang w:val="nl-BE"/>
        </w:rPr>
        <w:t>8</w:t>
      </w:r>
      <w:r w:rsidR="00DC5B75">
        <w:rPr>
          <w:lang w:val="nl-BE"/>
        </w:rPr>
        <w:t>– query 3)</w:t>
      </w:r>
      <w:bookmarkEnd w:id="684"/>
    </w:p>
    <w:p w:rsidR="00460BD8" w:rsidRDefault="0042362B" w:rsidP="005E474E">
      <w:pPr>
        <w:rPr>
          <w:lang w:val="nl-BE"/>
        </w:rPr>
      </w:pPr>
      <w:r>
        <w:rPr>
          <w:lang w:val="nl-BE"/>
        </w:rPr>
        <w:t>Vijf</w:t>
      </w:r>
      <w:r w:rsidR="007D3EA8">
        <w:rPr>
          <w:lang w:val="nl-BE"/>
        </w:rPr>
        <w:t xml:space="preserve"> van de acht respondenten heeft ooit te kampen gehad met leerproblemen. Dit verklaart ook </w:t>
      </w:r>
      <w:r w:rsidR="00490580">
        <w:rPr>
          <w:lang w:val="nl-BE"/>
        </w:rPr>
        <w:t>het watervaleffect bij</w:t>
      </w:r>
      <w:r>
        <w:rPr>
          <w:lang w:val="nl-BE"/>
        </w:rPr>
        <w:t xml:space="preserve"> zes</w:t>
      </w:r>
      <w:r w:rsidR="007D3EA8">
        <w:rPr>
          <w:lang w:val="nl-BE"/>
        </w:rPr>
        <w:t xml:space="preserve"> respondenten </w:t>
      </w:r>
      <w:r w:rsidR="00490580">
        <w:rPr>
          <w:lang w:val="nl-BE"/>
        </w:rPr>
        <w:t xml:space="preserve">(tabel </w:t>
      </w:r>
      <w:r w:rsidR="008E086C">
        <w:rPr>
          <w:lang w:val="nl-BE"/>
        </w:rPr>
        <w:t>20</w:t>
      </w:r>
      <w:r w:rsidR="00490580">
        <w:rPr>
          <w:lang w:val="nl-BE"/>
        </w:rPr>
        <w:t>)</w:t>
      </w:r>
      <w:r w:rsidR="007D3EA8">
        <w:rPr>
          <w:lang w:val="nl-BE"/>
        </w:rPr>
        <w:t>.</w:t>
      </w:r>
      <w:r w:rsidR="00490580">
        <w:rPr>
          <w:lang w:val="nl-BE"/>
        </w:rPr>
        <w:t xml:space="preserve"> Twee adoptiejongeren hebben geen studiebegeleiding genoten, twee anderen hebben een beroep gedaan op studiebegeleiding </w:t>
      </w:r>
      <w:r w:rsidR="00460BD8">
        <w:rPr>
          <w:lang w:val="nl-BE"/>
        </w:rPr>
        <w:t>aangeboden door de school. Over deze studiebegleiding zijn</w:t>
      </w:r>
      <w:r w:rsidR="00D92928">
        <w:rPr>
          <w:lang w:val="nl-BE"/>
        </w:rPr>
        <w:t xml:space="preserve"> de respondenten matig tevreden, dit werd aangegeven op een </w:t>
      </w:r>
      <w:r w:rsidR="005244DE">
        <w:t>vijfpuntsl</w:t>
      </w:r>
      <w:r w:rsidRPr="00A636C5">
        <w:t>ikertschaal</w:t>
      </w:r>
      <w:r w:rsidR="00D92928">
        <w:rPr>
          <w:lang w:val="nl-BE"/>
        </w:rPr>
        <w:t>.</w:t>
      </w:r>
    </w:p>
    <w:p w:rsidR="00460BD8" w:rsidRPr="00A676AC" w:rsidRDefault="00460BD8" w:rsidP="00460BD8">
      <w:pPr>
        <w:spacing w:after="60"/>
        <w:ind w:left="709"/>
        <w:rPr>
          <w:i/>
          <w:lang w:val="nl-BE"/>
        </w:rPr>
      </w:pPr>
      <w:r w:rsidRPr="00A676AC">
        <w:rPr>
          <w:i/>
          <w:lang w:val="nl-BE"/>
        </w:rPr>
        <w:t>“vooral met leren” [Sa; 141]</w:t>
      </w:r>
    </w:p>
    <w:p w:rsidR="00460BD8" w:rsidRPr="00A676AC" w:rsidRDefault="00260766" w:rsidP="00460BD8">
      <w:pPr>
        <w:ind w:left="708"/>
        <w:rPr>
          <w:i/>
          <w:lang w:val="nl-BE"/>
        </w:rPr>
      </w:pPr>
      <w:r w:rsidRPr="00A676AC">
        <w:rPr>
          <w:i/>
          <w:lang w:val="nl-BE"/>
        </w:rPr>
        <w:t xml:space="preserve"> </w:t>
      </w:r>
      <w:r w:rsidR="00460BD8" w:rsidRPr="00A676AC">
        <w:rPr>
          <w:i/>
          <w:lang w:val="nl-BE"/>
        </w:rPr>
        <w:t>“Straf, nota’s allemaal van die dingen [lacht]” [Sa; 144]</w:t>
      </w:r>
    </w:p>
    <w:p w:rsidR="00460BD8" w:rsidRPr="00A676AC" w:rsidRDefault="00AA0BA5" w:rsidP="00460BD8">
      <w:pPr>
        <w:spacing w:after="60"/>
        <w:ind w:left="709"/>
        <w:rPr>
          <w:i/>
          <w:lang w:val="nl-BE"/>
        </w:rPr>
      </w:pPr>
      <w:r w:rsidRPr="00A676AC">
        <w:rPr>
          <w:i/>
          <w:lang w:val="nl-BE"/>
        </w:rPr>
        <w:t>“</w:t>
      </w:r>
      <w:r w:rsidR="00460BD8" w:rsidRPr="00A676AC">
        <w:rPr>
          <w:i/>
          <w:lang w:val="nl-BE"/>
        </w:rPr>
        <w:t xml:space="preserve"> Ja bij mij was het ook leren, ik ben dan bij de leerlingenbegeleiding geweest en soms hebben leerkrachten mij dan extra oefeningen gegeven, bijles g</w:t>
      </w:r>
      <w:r w:rsidRPr="00A676AC">
        <w:rPr>
          <w:i/>
          <w:lang w:val="nl-BE"/>
        </w:rPr>
        <w:t xml:space="preserve">egeven of klasgenoten.” </w:t>
      </w:r>
      <w:r w:rsidR="00460BD8" w:rsidRPr="00A676AC">
        <w:rPr>
          <w:i/>
          <w:lang w:val="nl-BE"/>
        </w:rPr>
        <w:t>[M; 146-</w:t>
      </w:r>
      <w:r w:rsidRPr="00A676AC">
        <w:rPr>
          <w:i/>
          <w:lang w:val="nl-BE"/>
        </w:rPr>
        <w:t>147</w:t>
      </w:r>
      <w:r w:rsidR="00460BD8" w:rsidRPr="00A676AC">
        <w:rPr>
          <w:i/>
          <w:lang w:val="nl-BE"/>
        </w:rPr>
        <w:t>]</w:t>
      </w:r>
    </w:p>
    <w:p w:rsidR="00460BD8" w:rsidRPr="00AA0BA5" w:rsidRDefault="004202B2" w:rsidP="00460BD8">
      <w:pPr>
        <w:spacing w:after="60"/>
        <w:ind w:left="709"/>
        <w:rPr>
          <w:i/>
          <w:lang w:val="nl-BE"/>
        </w:rPr>
      </w:pPr>
      <w:r>
        <w:rPr>
          <w:i/>
          <w:lang w:val="nl-BE"/>
        </w:rPr>
        <w:t xml:space="preserve"> </w:t>
      </w:r>
      <w:r w:rsidR="00AA0BA5" w:rsidRPr="00AA0BA5">
        <w:rPr>
          <w:i/>
          <w:lang w:val="nl-BE"/>
        </w:rPr>
        <w:t>“</w:t>
      </w:r>
      <w:r w:rsidR="00460BD8" w:rsidRPr="00AA0BA5">
        <w:rPr>
          <w:i/>
          <w:lang w:val="nl-BE"/>
        </w:rPr>
        <w:t>Euhm in het algemeen wel, naar mate ze mij leerden kennen wisten ze ook wel dat ik ervoor werkte, er alles voor deed. In het begin was het wel afwachten. Mijn mama heeft mij ook wel veel geholpen.</w:t>
      </w:r>
      <w:r w:rsidR="00AA0BA5" w:rsidRPr="00AA0BA5">
        <w:rPr>
          <w:i/>
          <w:lang w:val="nl-BE"/>
        </w:rPr>
        <w:t>” [M; 149-151]</w:t>
      </w:r>
    </w:p>
    <w:p w:rsidR="00AA0BA5" w:rsidRDefault="00AA0BA5" w:rsidP="00AA0BA5">
      <w:pPr>
        <w:spacing w:after="60"/>
        <w:ind w:left="709"/>
        <w:rPr>
          <w:i/>
          <w:lang w:val="nl-BE"/>
        </w:rPr>
      </w:pPr>
      <w:r w:rsidRPr="00AA0BA5">
        <w:rPr>
          <w:i/>
          <w:lang w:val="nl-BE"/>
        </w:rPr>
        <w:t>“Dat is zo, inzicht en zo en op één of andere manier lukt dat niet. Ik heb ook zelf aangegeven aan de school dat ik wel wat studiebegeleiding kon gebruiken. Zij reageerden direct met de vraag: hoe lang ben je al in België, want dat kan daar mee te maken hebben? Alé ik vind dat persoonlijk als je familienaam Nederlands klinkt en je kan maar gebrekkig Nederlands dan is dat van die school op die manier, alé ze gaan daar anders mee om.” [D;157-161]</w:t>
      </w:r>
    </w:p>
    <w:p w:rsidR="00AA0BA5" w:rsidRPr="00AA0BA5" w:rsidRDefault="00AA0BA5" w:rsidP="00AA0BA5">
      <w:pPr>
        <w:spacing w:after="60"/>
        <w:ind w:left="709"/>
        <w:rPr>
          <w:i/>
          <w:lang w:val="nl-BE"/>
        </w:rPr>
      </w:pPr>
      <w:r w:rsidRPr="00AA0BA5">
        <w:rPr>
          <w:i/>
          <w:lang w:val="nl-BE"/>
        </w:rPr>
        <w:t xml:space="preserve">“ja ik op de hoge school, om te weten hoe ik moest studeren, die manier van studeren is helemaal anders en daar had ik problemen mee.” </w:t>
      </w:r>
      <w:r>
        <w:rPr>
          <w:i/>
          <w:lang w:val="nl-BE"/>
        </w:rPr>
        <w:t>[A;163-164</w:t>
      </w:r>
      <w:r w:rsidRPr="00AA0BA5">
        <w:rPr>
          <w:i/>
          <w:lang w:val="nl-BE"/>
        </w:rPr>
        <w:t>]</w:t>
      </w:r>
    </w:p>
    <w:p w:rsidR="00AA0BA5" w:rsidRPr="00AA0BA5" w:rsidRDefault="00AA0BA5" w:rsidP="00AA0BA5">
      <w:pPr>
        <w:spacing w:after="60"/>
        <w:ind w:left="709"/>
        <w:rPr>
          <w:i/>
          <w:lang w:val="nl-BE"/>
        </w:rPr>
      </w:pPr>
      <w:r w:rsidRPr="00AA0BA5">
        <w:rPr>
          <w:i/>
          <w:lang w:val="nl-BE"/>
        </w:rPr>
        <w:t>“Dat was zo’n soort ombudsdienst, en zou kon ik bijles krijgen van mensen die dan hoger zaten.” [</w:t>
      </w:r>
      <w:r>
        <w:rPr>
          <w:i/>
          <w:lang w:val="nl-BE"/>
        </w:rPr>
        <w:t>A;166]</w:t>
      </w:r>
    </w:p>
    <w:p w:rsidR="00AA0BA5" w:rsidRPr="00AA0BA5" w:rsidRDefault="00AA0BA5" w:rsidP="00AA0BA5">
      <w:pPr>
        <w:spacing w:after="60"/>
        <w:ind w:left="709"/>
        <w:rPr>
          <w:i/>
          <w:lang w:val="nl-BE"/>
        </w:rPr>
      </w:pPr>
      <w:r w:rsidRPr="00AA0BA5">
        <w:rPr>
          <w:i/>
          <w:lang w:val="nl-BE"/>
        </w:rPr>
        <w:t>“Het miste ook iets want die mensen hadden het vak zelf niet altijd zo goed onder de knie en dan was het moeilijk om mij daar bij te helpen. Ik had wel verwacht dat ik begeleiding zou krijgen van mensen die zo echt wisten waarmee ze bezig waren.” [</w:t>
      </w:r>
      <w:r>
        <w:rPr>
          <w:i/>
          <w:lang w:val="nl-BE"/>
        </w:rPr>
        <w:t>A;168-170]</w:t>
      </w:r>
    </w:p>
    <w:p w:rsidR="00D92928" w:rsidRPr="00D92928" w:rsidRDefault="00D92928" w:rsidP="00181FD2">
      <w:pPr>
        <w:pStyle w:val="Kop3"/>
      </w:pPr>
      <w:bookmarkStart w:id="685" w:name="_Toc262122147"/>
      <w:r w:rsidRPr="00D92928">
        <w:t>Kwaliteit onderwijs</w:t>
      </w:r>
      <w:r w:rsidR="00DC5B75">
        <w:t xml:space="preserve"> </w:t>
      </w:r>
      <w:r w:rsidR="00ED3774">
        <w:t>(</w:t>
      </w:r>
      <w:r w:rsidR="00B44E6D">
        <w:t xml:space="preserve">zie </w:t>
      </w:r>
      <w:r w:rsidR="00ED3774">
        <w:t>bijlage</w:t>
      </w:r>
      <w:r w:rsidR="00DC5B75">
        <w:t xml:space="preserve"> </w:t>
      </w:r>
      <w:r w:rsidR="00260766">
        <w:t>8</w:t>
      </w:r>
      <w:r w:rsidR="00ED3774">
        <w:t xml:space="preserve"> </w:t>
      </w:r>
      <w:r w:rsidR="00DC5B75">
        <w:t>- query 4)</w:t>
      </w:r>
      <w:bookmarkEnd w:id="685"/>
    </w:p>
    <w:p w:rsidR="00460BD8" w:rsidRDefault="00D92928" w:rsidP="00D92928">
      <w:pPr>
        <w:rPr>
          <w:lang w:val="nl-BE"/>
        </w:rPr>
      </w:pPr>
      <w:r>
        <w:rPr>
          <w:lang w:val="nl-BE"/>
        </w:rPr>
        <w:t xml:space="preserve">Vier </w:t>
      </w:r>
      <w:r w:rsidR="00FA790F">
        <w:rPr>
          <w:lang w:val="nl-BE"/>
        </w:rPr>
        <w:t>respondenten</w:t>
      </w:r>
      <w:r w:rsidR="00CD58F9">
        <w:rPr>
          <w:lang w:val="nl-BE"/>
        </w:rPr>
        <w:t xml:space="preserve"> </w:t>
      </w:r>
      <w:r>
        <w:rPr>
          <w:lang w:val="nl-BE"/>
        </w:rPr>
        <w:t>geven duidelijk aan dat de scharniermomenten in ons onderwijssysteem meer aandacht vragen</w:t>
      </w:r>
      <w:r w:rsidR="00CD58F9">
        <w:rPr>
          <w:lang w:val="nl-BE"/>
        </w:rPr>
        <w:t xml:space="preserve">. Vooral de voorbereiding naar een hoge school vraagt volgens de respondenten meer </w:t>
      </w:r>
      <w:r w:rsidR="008E3F34">
        <w:rPr>
          <w:lang w:val="nl-BE"/>
        </w:rPr>
        <w:t>zorg en aandacht. Jongeren moeten volgens hen bet</w:t>
      </w:r>
      <w:r w:rsidR="00DC5B75">
        <w:rPr>
          <w:lang w:val="nl-BE"/>
        </w:rPr>
        <w:t>er voorbereid worden</w:t>
      </w:r>
      <w:r w:rsidR="008E3F34">
        <w:rPr>
          <w:lang w:val="nl-BE"/>
        </w:rPr>
        <w:t xml:space="preserve"> op de manier van studeren die men verwacht op de hoge school.</w:t>
      </w:r>
    </w:p>
    <w:p w:rsidR="00840806" w:rsidRPr="00840806" w:rsidRDefault="00D92928" w:rsidP="00840806">
      <w:pPr>
        <w:spacing w:after="60"/>
        <w:ind w:left="709"/>
        <w:rPr>
          <w:i/>
          <w:lang w:val="nl-BE"/>
        </w:rPr>
      </w:pPr>
      <w:r>
        <w:rPr>
          <w:i/>
          <w:lang w:val="nl-BE"/>
        </w:rPr>
        <w:t>D:</w:t>
      </w:r>
      <w:r w:rsidRPr="00840806">
        <w:rPr>
          <w:i/>
          <w:lang w:val="nl-BE"/>
        </w:rPr>
        <w:t xml:space="preserve"> </w:t>
      </w:r>
      <w:r w:rsidR="00840806" w:rsidRPr="00840806">
        <w:rPr>
          <w:i/>
          <w:lang w:val="nl-BE"/>
        </w:rPr>
        <w:t>“Ik denk toch wel van middelbaar naar hoge school, er is te weinig aandacht besteed aan een de manier van leren, aanpakken van studeren, het was heel sec, semi ter sprake gebracht maar niet echt een voorbereiding en dat vind ik wel een gemis.</w:t>
      </w:r>
      <w:r>
        <w:rPr>
          <w:i/>
          <w:lang w:val="nl-BE"/>
        </w:rPr>
        <w:t xml:space="preserve"> </w:t>
      </w:r>
      <w:r w:rsidRPr="00AA0BA5">
        <w:rPr>
          <w:i/>
          <w:lang w:val="nl-BE"/>
        </w:rPr>
        <w:t>[</w:t>
      </w:r>
      <w:r>
        <w:rPr>
          <w:i/>
          <w:lang w:val="nl-BE"/>
        </w:rPr>
        <w:t>D;196-198]</w:t>
      </w:r>
    </w:p>
    <w:p w:rsidR="00840806" w:rsidRPr="00840806" w:rsidRDefault="00840806" w:rsidP="00840806">
      <w:pPr>
        <w:spacing w:after="60"/>
        <w:ind w:left="709"/>
        <w:rPr>
          <w:i/>
          <w:lang w:val="nl-BE"/>
        </w:rPr>
      </w:pPr>
      <w:r w:rsidRPr="00840806">
        <w:rPr>
          <w:i/>
          <w:lang w:val="nl-BE"/>
        </w:rPr>
        <w:t xml:space="preserve">A: ja vind ik ook een probleem, je kreeg wel richtingen aangeboden en die dinges maar eigenlijk hoe dat je moest leren, dat wist je niet.” </w:t>
      </w:r>
    </w:p>
    <w:p w:rsidR="00840806" w:rsidRPr="00840806" w:rsidRDefault="00840806" w:rsidP="00840806">
      <w:pPr>
        <w:spacing w:after="60"/>
        <w:ind w:left="709"/>
        <w:rPr>
          <w:i/>
          <w:lang w:val="nl-BE"/>
        </w:rPr>
      </w:pPr>
      <w:r w:rsidRPr="00840806">
        <w:rPr>
          <w:i/>
          <w:lang w:val="nl-BE"/>
        </w:rPr>
        <w:t>A: Ja, die</w:t>
      </w:r>
      <w:r w:rsidR="00D92928">
        <w:rPr>
          <w:i/>
          <w:lang w:val="nl-BE"/>
        </w:rPr>
        <w:t xml:space="preserve"> overstap</w:t>
      </w:r>
      <w:r w:rsidRPr="00840806">
        <w:rPr>
          <w:i/>
          <w:lang w:val="nl-BE"/>
        </w:rPr>
        <w:t xml:space="preserve"> was te groot</w:t>
      </w:r>
      <w:r w:rsidR="00D92928">
        <w:rPr>
          <w:i/>
          <w:lang w:val="nl-BE"/>
        </w:rPr>
        <w:t xml:space="preserve">. </w:t>
      </w:r>
      <w:r w:rsidR="00D92928" w:rsidRPr="00AA0BA5">
        <w:rPr>
          <w:i/>
          <w:lang w:val="nl-BE"/>
        </w:rPr>
        <w:t>[</w:t>
      </w:r>
      <w:r w:rsidR="00D92928">
        <w:rPr>
          <w:i/>
          <w:lang w:val="nl-BE"/>
        </w:rPr>
        <w:t xml:space="preserve">A;199-202] </w:t>
      </w:r>
    </w:p>
    <w:p w:rsidR="00E349EE" w:rsidRPr="008E3F34" w:rsidRDefault="001D5B0D" w:rsidP="00181FD2">
      <w:pPr>
        <w:pStyle w:val="Kop3"/>
      </w:pPr>
      <w:bookmarkStart w:id="686" w:name="_Toc262122148"/>
      <w:r>
        <w:t>Aandacht voor adoptiestatus</w:t>
      </w:r>
      <w:r w:rsidR="00DC5B75">
        <w:t xml:space="preserve"> </w:t>
      </w:r>
      <w:r w:rsidR="00DC5B75">
        <w:rPr>
          <w:lang w:val="nl-BE"/>
        </w:rPr>
        <w:t>(</w:t>
      </w:r>
      <w:r w:rsidR="00B44E6D">
        <w:rPr>
          <w:lang w:val="nl-BE"/>
        </w:rPr>
        <w:t xml:space="preserve">zie </w:t>
      </w:r>
      <w:r w:rsidR="00DC5B75">
        <w:rPr>
          <w:lang w:val="nl-BE"/>
        </w:rPr>
        <w:t xml:space="preserve">bijlage </w:t>
      </w:r>
      <w:r w:rsidR="00260766">
        <w:rPr>
          <w:lang w:val="nl-BE"/>
        </w:rPr>
        <w:t>8</w:t>
      </w:r>
      <w:r w:rsidR="00ED3774">
        <w:rPr>
          <w:lang w:val="nl-BE"/>
        </w:rPr>
        <w:t xml:space="preserve"> </w:t>
      </w:r>
      <w:r w:rsidR="00DC5B75">
        <w:rPr>
          <w:lang w:val="nl-BE"/>
        </w:rPr>
        <w:t>– query 5)</w:t>
      </w:r>
      <w:bookmarkEnd w:id="686"/>
    </w:p>
    <w:p w:rsidR="001D5B0D" w:rsidRDefault="001D5B0D" w:rsidP="00E349EE">
      <w:pPr>
        <w:tabs>
          <w:tab w:val="left" w:pos="1216"/>
        </w:tabs>
        <w:rPr>
          <w:lang w:val="nl-BE"/>
        </w:rPr>
      </w:pPr>
      <w:r>
        <w:rPr>
          <w:lang w:val="nl-BE"/>
        </w:rPr>
        <w:t xml:space="preserve">Wat duidelijk naar voorkomt uit de </w:t>
      </w:r>
      <w:r w:rsidR="00A26CA6">
        <w:rPr>
          <w:lang w:val="nl-BE"/>
        </w:rPr>
        <w:t>focusgroep</w:t>
      </w:r>
      <w:r>
        <w:rPr>
          <w:lang w:val="nl-BE"/>
        </w:rPr>
        <w:t xml:space="preserve"> is dat zeven respondenten aangeven </w:t>
      </w:r>
      <w:r w:rsidR="00A26CA6">
        <w:rPr>
          <w:lang w:val="nl-BE"/>
        </w:rPr>
        <w:t xml:space="preserve">dat ze behoefte hadden </w:t>
      </w:r>
      <w:r w:rsidR="00B90A96">
        <w:rPr>
          <w:lang w:val="nl-BE"/>
        </w:rPr>
        <w:t xml:space="preserve">om </w:t>
      </w:r>
      <w:r w:rsidR="00A26CA6">
        <w:rPr>
          <w:lang w:val="nl-BE"/>
        </w:rPr>
        <w:t xml:space="preserve">tijdens hun basisschoolleeftijd </w:t>
      </w:r>
      <w:r w:rsidR="00B90A96">
        <w:rPr>
          <w:lang w:val="nl-BE"/>
        </w:rPr>
        <w:t>stil te staan en te kunnen praten over hun adoptiestatus</w:t>
      </w:r>
      <w:r>
        <w:rPr>
          <w:lang w:val="nl-BE"/>
        </w:rPr>
        <w:t xml:space="preserve">. </w:t>
      </w:r>
      <w:r w:rsidR="00737A91">
        <w:rPr>
          <w:lang w:val="nl-BE"/>
        </w:rPr>
        <w:t xml:space="preserve">Tijdens de basisschoolleeftijd </w:t>
      </w:r>
      <w:r w:rsidR="000C14E7">
        <w:rPr>
          <w:lang w:val="nl-BE"/>
        </w:rPr>
        <w:t xml:space="preserve">hadden zij nood om tijdens voordrachten, </w:t>
      </w:r>
      <w:r w:rsidR="00B90A96">
        <w:rPr>
          <w:lang w:val="nl-BE"/>
        </w:rPr>
        <w:t xml:space="preserve">Indische feestdagen, </w:t>
      </w:r>
      <w:r w:rsidR="000C14E7">
        <w:rPr>
          <w:lang w:val="nl-BE"/>
        </w:rPr>
        <w:t xml:space="preserve">moederdag, …over </w:t>
      </w:r>
      <w:r w:rsidR="00B90A96">
        <w:rPr>
          <w:lang w:val="nl-BE"/>
        </w:rPr>
        <w:t xml:space="preserve">hun adoptiestatus te vertellen. </w:t>
      </w:r>
    </w:p>
    <w:p w:rsidR="001D5B0D" w:rsidRDefault="00E349EE" w:rsidP="001D5B0D">
      <w:pPr>
        <w:spacing w:after="60"/>
        <w:ind w:left="709"/>
        <w:rPr>
          <w:i/>
          <w:lang w:val="nl-BE"/>
        </w:rPr>
      </w:pPr>
      <w:r w:rsidRPr="001D5B0D">
        <w:rPr>
          <w:i/>
          <w:lang w:val="nl-BE"/>
        </w:rPr>
        <w:t xml:space="preserve">Su: ik weet nog in de derde kleuterklasje, toen Ma geadopteerd werd er een heel project opgesteld en waren de kinderen echt betrokken, zo van Su krijgt een zusje en dan mochten ze tekeningen maken enzo. Dit is zo het enige voorbeeld dat adoptie dan in de picture stond. </w:t>
      </w:r>
      <w:r w:rsidR="001D5B0D" w:rsidRPr="001D5B0D">
        <w:rPr>
          <w:i/>
          <w:lang w:val="nl-BE"/>
        </w:rPr>
        <w:t>[Su;</w:t>
      </w:r>
      <w:r w:rsidRPr="001D5B0D">
        <w:rPr>
          <w:i/>
          <w:lang w:val="nl-BE"/>
        </w:rPr>
        <w:t>205-207</w:t>
      </w:r>
      <w:r w:rsidR="001D5B0D" w:rsidRPr="001D5B0D">
        <w:rPr>
          <w:i/>
          <w:lang w:val="nl-BE"/>
        </w:rPr>
        <w:t>]</w:t>
      </w:r>
    </w:p>
    <w:p w:rsidR="00737A91" w:rsidRDefault="001D5B0D" w:rsidP="00737A91">
      <w:pPr>
        <w:spacing w:after="60"/>
        <w:ind w:left="709"/>
        <w:rPr>
          <w:i/>
          <w:lang w:val="nl-BE"/>
        </w:rPr>
      </w:pPr>
      <w:r w:rsidRPr="00737A91">
        <w:rPr>
          <w:i/>
          <w:lang w:val="nl-BE"/>
        </w:rPr>
        <w:t>D: het verschilt van persoon tot persoon, het is vooral belangrijk in de periode als je beseft dat je mama niet je echte mama is. Daar sta je dan extra bij stil of als klasgenootjes zo zeggen van dat is je echte mama toch niet, want die is blank. Dat was wel een moeilijke periode, het is wel moeilijk om daar op te kleven dat hoe leerkrachten je daarbij moeten ondersteunen. [</w:t>
      </w:r>
      <w:r w:rsidR="00737A91" w:rsidRPr="00737A91">
        <w:rPr>
          <w:i/>
          <w:lang w:val="nl-BE"/>
        </w:rPr>
        <w:t>D; 252-255]</w:t>
      </w:r>
    </w:p>
    <w:p w:rsidR="00737A91" w:rsidRPr="00737A91" w:rsidRDefault="00737A91" w:rsidP="00737A91">
      <w:pPr>
        <w:spacing w:after="60"/>
        <w:ind w:left="709"/>
        <w:rPr>
          <w:i/>
          <w:lang w:val="nl-BE"/>
        </w:rPr>
      </w:pPr>
      <w:r w:rsidRPr="00737A91">
        <w:rPr>
          <w:i/>
          <w:lang w:val="nl-BE"/>
        </w:rPr>
        <w:t>M en Su: ja absoluut bij Diwali had ik pannekoeken mee voor de hele klas, op mijn Su: verjaardag een tikka dragen, altijd over India praten. Dit was vanaf het 3de tot het 6de leerjaar. In het middelbaar was dat dan juist omgekeerd, dat was dan zo afblokken, niet meer over gaan presenteren of opzettelijk over India praten. Ik vond het dan ook niet fijn dat de leerkacht dan over India vertelde, dan zakte ik zo in elkaar onder tafel. In de lagere school was ik daar dan net zo trots over, van ja ik kom uit India.</w:t>
      </w:r>
    </w:p>
    <w:p w:rsidR="00C07B38" w:rsidRDefault="00737A91" w:rsidP="00B90A96">
      <w:pPr>
        <w:spacing w:after="60"/>
        <w:ind w:left="709"/>
        <w:rPr>
          <w:i/>
          <w:lang w:val="nl-BE"/>
        </w:rPr>
      </w:pPr>
      <w:r w:rsidRPr="00737A91">
        <w:rPr>
          <w:i/>
          <w:lang w:val="nl-BE"/>
        </w:rPr>
        <w:t>M: mij ook het een beetje hetzelfde, ook tikka dragen, diwali vieren. Bij mij was het wel omgekeerd in de lagere school werd daar meer over gevraagd maar dan wou ik daar niet over vertellen en in het middelbaar wou ik daar over praten maar dan waren de juiste personen er niet. Met mijn ouders kon ik er over praten maar dat wou ik dan niet omdat ik dat voor hen te moeilijk.</w:t>
      </w:r>
      <w:r>
        <w:rPr>
          <w:i/>
          <w:lang w:val="nl-BE"/>
        </w:rPr>
        <w:t xml:space="preserve"> [Su&amp;M; 277-286]</w:t>
      </w:r>
    </w:p>
    <w:p w:rsidR="00B90A96" w:rsidRDefault="00C07B38" w:rsidP="00631921">
      <w:pPr>
        <w:tabs>
          <w:tab w:val="left" w:pos="1216"/>
        </w:tabs>
        <w:ind w:left="708"/>
        <w:rPr>
          <w:i/>
          <w:lang w:val="nl-BE"/>
        </w:rPr>
      </w:pPr>
      <w:r w:rsidRPr="00C07B38">
        <w:rPr>
          <w:i/>
          <w:lang w:val="nl-BE"/>
        </w:rPr>
        <w:t>S: van het eerste leerjaar tot het zesde leerjaar gaf ik altijd spreekbeurten over India, over mijn broers en zussen over dat mijn oudste zus een eigen kind was. Je was daar atlijd wel mee bezig dus dat is belangrijk dat er aandacht aan wordt besteed. [Si;267-269]</w:t>
      </w:r>
    </w:p>
    <w:p w:rsidR="001D5B0D" w:rsidRPr="00B90A96" w:rsidRDefault="00B90A96" w:rsidP="00B90A96">
      <w:pPr>
        <w:tabs>
          <w:tab w:val="left" w:pos="1216"/>
        </w:tabs>
        <w:rPr>
          <w:lang w:val="nl-BE"/>
        </w:rPr>
      </w:pPr>
      <w:r w:rsidRPr="00B90A96">
        <w:rPr>
          <w:lang w:val="nl-BE"/>
        </w:rPr>
        <w:t>Volgende respondent haalt ook aan dat het een gemis is dat tijdens de lerarenopleiding er g</w:t>
      </w:r>
      <w:r w:rsidR="00ED3774">
        <w:rPr>
          <w:lang w:val="nl-BE"/>
        </w:rPr>
        <w:t>een aandacht besteed wordt</w:t>
      </w:r>
      <w:r w:rsidRPr="00B90A96">
        <w:rPr>
          <w:lang w:val="nl-BE"/>
        </w:rPr>
        <w:t xml:space="preserve"> aan</w:t>
      </w:r>
      <w:r>
        <w:rPr>
          <w:lang w:val="nl-BE"/>
        </w:rPr>
        <w:t xml:space="preserve"> </w:t>
      </w:r>
      <w:r w:rsidR="00ED3774">
        <w:rPr>
          <w:lang w:val="nl-BE"/>
        </w:rPr>
        <w:t xml:space="preserve">omgaan met </w:t>
      </w:r>
      <w:r>
        <w:rPr>
          <w:lang w:val="nl-BE"/>
        </w:rPr>
        <w:t>adoptiekinderen.</w:t>
      </w:r>
    </w:p>
    <w:p w:rsidR="00BF3130" w:rsidRDefault="00737A91" w:rsidP="00631921">
      <w:pPr>
        <w:spacing w:after="60"/>
        <w:ind w:left="709"/>
        <w:rPr>
          <w:i/>
          <w:lang w:val="nl-BE"/>
        </w:rPr>
      </w:pPr>
      <w:r w:rsidRPr="00737A91">
        <w:rPr>
          <w:i/>
          <w:lang w:val="nl-BE"/>
        </w:rPr>
        <w:t>L: Als ik dan kijk naar mijn lerarenopleiding heb ik daar nooit iets over gehad, ik geef er nu wel bewust, ik besteed er bewust wel aandacht aan. Ik heb zelf ondertussen al een geadopteerd kindje in mijn klas gehad, dus ik vind dat wel belangrijk. [L;259-261]</w:t>
      </w:r>
    </w:p>
    <w:p w:rsidR="00BF3130" w:rsidRPr="00A947EA" w:rsidRDefault="00BF3130" w:rsidP="00181FD2">
      <w:pPr>
        <w:pStyle w:val="Kop3"/>
      </w:pPr>
      <w:bookmarkStart w:id="687" w:name="_Toc262122149"/>
      <w:r w:rsidRPr="00A947EA">
        <w:t>Andere pedagogische aanpak</w:t>
      </w:r>
      <w:r w:rsidR="00DC5B75">
        <w:t xml:space="preserve"> </w:t>
      </w:r>
      <w:r w:rsidR="00DC5B75" w:rsidRPr="00182525">
        <w:rPr>
          <w:lang w:val="nl-BE"/>
        </w:rPr>
        <w:t>(</w:t>
      </w:r>
      <w:r w:rsidR="00B44E6D">
        <w:rPr>
          <w:lang w:val="nl-BE"/>
        </w:rPr>
        <w:t xml:space="preserve">zie </w:t>
      </w:r>
      <w:r w:rsidR="00DC5B75" w:rsidRPr="00182525">
        <w:rPr>
          <w:lang w:val="nl-BE"/>
        </w:rPr>
        <w:t xml:space="preserve">bijlage </w:t>
      </w:r>
      <w:r w:rsidR="00260766">
        <w:rPr>
          <w:lang w:val="nl-BE"/>
        </w:rPr>
        <w:t>8</w:t>
      </w:r>
      <w:r w:rsidR="00ED3774" w:rsidRPr="00182525">
        <w:rPr>
          <w:lang w:val="nl-BE"/>
        </w:rPr>
        <w:t xml:space="preserve"> </w:t>
      </w:r>
      <w:r w:rsidR="00DC5B75" w:rsidRPr="00182525">
        <w:rPr>
          <w:lang w:val="nl-BE"/>
        </w:rPr>
        <w:t>– query 6)</w:t>
      </w:r>
      <w:bookmarkEnd w:id="687"/>
    </w:p>
    <w:p w:rsidR="00BF3130" w:rsidRPr="00182525" w:rsidRDefault="00F9265B" w:rsidP="00182525">
      <w:pPr>
        <w:tabs>
          <w:tab w:val="left" w:pos="1216"/>
        </w:tabs>
        <w:rPr>
          <w:lang w:val="nl-BE"/>
        </w:rPr>
      </w:pPr>
      <w:r w:rsidRPr="00182525">
        <w:rPr>
          <w:lang w:val="nl-BE"/>
        </w:rPr>
        <w:t xml:space="preserve">De mate waarin er een andere pedagogische aanpak vereist wordt voor adoptiekinderen hangt volgens sommige respondenten </w:t>
      </w:r>
      <w:r w:rsidR="00DC5B75">
        <w:rPr>
          <w:lang w:val="nl-BE"/>
        </w:rPr>
        <w:t xml:space="preserve">(n=2) </w:t>
      </w:r>
      <w:r w:rsidRPr="00182525">
        <w:rPr>
          <w:lang w:val="nl-BE"/>
        </w:rPr>
        <w:t xml:space="preserve">af van hun achtergrond. Toch geeft de meerderheid </w:t>
      </w:r>
      <w:r w:rsidR="00DC5B75">
        <w:rPr>
          <w:lang w:val="nl-BE"/>
        </w:rPr>
        <w:t xml:space="preserve">(n=5) </w:t>
      </w:r>
      <w:r w:rsidRPr="00182525">
        <w:rPr>
          <w:lang w:val="nl-BE"/>
        </w:rPr>
        <w:t xml:space="preserve">aan dat </w:t>
      </w:r>
      <w:r w:rsidR="00182525">
        <w:rPr>
          <w:lang w:val="nl-BE"/>
        </w:rPr>
        <w:t>adoptiekinder</w:t>
      </w:r>
      <w:r w:rsidR="00505609">
        <w:rPr>
          <w:lang w:val="nl-BE"/>
        </w:rPr>
        <w:t>e</w:t>
      </w:r>
      <w:r w:rsidR="00182525">
        <w:rPr>
          <w:lang w:val="nl-BE"/>
        </w:rPr>
        <w:t>n een bepaalde bagage mee</w:t>
      </w:r>
      <w:r w:rsidR="00505609">
        <w:rPr>
          <w:lang w:val="nl-BE"/>
        </w:rPr>
        <w:t xml:space="preserve"> </w:t>
      </w:r>
      <w:r w:rsidR="00182525">
        <w:rPr>
          <w:lang w:val="nl-BE"/>
        </w:rPr>
        <w:t>hebben die toch meer aandacht v</w:t>
      </w:r>
      <w:r w:rsidR="00505609">
        <w:rPr>
          <w:lang w:val="nl-BE"/>
        </w:rPr>
        <w:t>ereist of een extra begeleiding tijdens de basisschoolleeftijd.</w:t>
      </w:r>
    </w:p>
    <w:p w:rsidR="00BF3130" w:rsidRPr="00A947EA" w:rsidRDefault="00BF3130" w:rsidP="00A947EA">
      <w:pPr>
        <w:spacing w:after="60"/>
        <w:ind w:left="709"/>
        <w:rPr>
          <w:i/>
          <w:lang w:val="nl-BE"/>
        </w:rPr>
      </w:pPr>
      <w:r w:rsidRPr="00A947EA">
        <w:rPr>
          <w:i/>
          <w:lang w:val="nl-BE"/>
        </w:rPr>
        <w:t>L: als je goed mee kan is dat niet echt nodig maar het is vooral bij kinderen die op oudere leeftijd geadopteerd worden, die hebben toch al wat bagage met zich mee en die hebben toch een extra zorg nodig en begeleiding bij alles wat ze …</w:t>
      </w:r>
      <w:r w:rsidR="00A947EA" w:rsidRPr="00A947EA">
        <w:rPr>
          <w:i/>
          <w:lang w:val="nl-BE"/>
        </w:rPr>
        <w:t>[L;222-224]</w:t>
      </w:r>
    </w:p>
    <w:p w:rsidR="00BF3130" w:rsidRPr="00A947EA" w:rsidRDefault="00BF3130" w:rsidP="00A947EA">
      <w:pPr>
        <w:spacing w:after="60"/>
        <w:ind w:left="709"/>
        <w:rPr>
          <w:i/>
          <w:lang w:val="nl-BE"/>
        </w:rPr>
      </w:pPr>
      <w:r w:rsidRPr="00A947EA">
        <w:rPr>
          <w:i/>
          <w:lang w:val="nl-BE"/>
        </w:rPr>
        <w:t>S: ik denk ook van wel</w:t>
      </w:r>
      <w:r w:rsidR="00A947EA" w:rsidRPr="00A947EA">
        <w:rPr>
          <w:i/>
          <w:lang w:val="nl-BE"/>
        </w:rPr>
        <w:t xml:space="preserve">  [S;225]</w:t>
      </w:r>
    </w:p>
    <w:p w:rsidR="00BF3130" w:rsidRPr="00A947EA" w:rsidRDefault="00BF3130" w:rsidP="00A947EA">
      <w:pPr>
        <w:spacing w:after="60"/>
        <w:ind w:left="709"/>
        <w:rPr>
          <w:i/>
          <w:lang w:val="nl-BE"/>
        </w:rPr>
      </w:pPr>
      <w:r w:rsidRPr="00A947EA">
        <w:rPr>
          <w:i/>
          <w:lang w:val="nl-BE"/>
        </w:rPr>
        <w:t>J: zeker als de achterstand eigen is aan jouw adoptie. Hoe jonger hoe minder, het is atlijd afhankelijk van jouw achtergrond.</w:t>
      </w:r>
      <w:r w:rsidR="00A947EA" w:rsidRPr="00A947EA">
        <w:rPr>
          <w:i/>
          <w:lang w:val="nl-BE"/>
        </w:rPr>
        <w:t xml:space="preserve"> [J;226-227]</w:t>
      </w:r>
    </w:p>
    <w:p w:rsidR="00BF3130" w:rsidRPr="00A947EA" w:rsidRDefault="00BF3130" w:rsidP="00A947EA">
      <w:pPr>
        <w:spacing w:after="60"/>
        <w:ind w:left="709"/>
        <w:rPr>
          <w:i/>
          <w:lang w:val="nl-BE"/>
        </w:rPr>
      </w:pPr>
      <w:r w:rsidRPr="00A947EA">
        <w:rPr>
          <w:i/>
          <w:lang w:val="nl-BE"/>
        </w:rPr>
        <w:t>L: daarom is dat geen achterstand, het is vaak emotioneel, je hebt een andere achtergrond.</w:t>
      </w:r>
    </w:p>
    <w:p w:rsidR="00BF3130" w:rsidRPr="00A947EA" w:rsidRDefault="00BF3130" w:rsidP="00A947EA">
      <w:pPr>
        <w:spacing w:after="60"/>
        <w:ind w:left="709"/>
        <w:rPr>
          <w:i/>
          <w:lang w:val="nl-BE"/>
        </w:rPr>
      </w:pPr>
      <w:r w:rsidRPr="00A947EA">
        <w:rPr>
          <w:i/>
          <w:lang w:val="nl-BE"/>
        </w:rPr>
        <w:t>S: je hebt een andere bagage mee, ik heb dat ook duidelijk gevoeld. Eerst zat ik op een leefschool maar doordat mijn zus veranderde ben ik naar de gemeenteschool van Erembodegem gegaan. En dat was de eerste keer dat ik moest leren met zo’n rapport enzo en dat is de eerste keer dat ik heb gemerkt van amai dat is zo gans anders. Ik werd wel extra begeleid en heb dat in de volgende jaren ook gevoeld dat ik dat extra nodig had.</w:t>
      </w:r>
    </w:p>
    <w:p w:rsidR="00BF3130" w:rsidRPr="00A947EA" w:rsidRDefault="00BF3130" w:rsidP="00A947EA">
      <w:pPr>
        <w:spacing w:after="60"/>
        <w:ind w:left="709"/>
        <w:rPr>
          <w:i/>
          <w:lang w:val="nl-BE"/>
        </w:rPr>
      </w:pPr>
      <w:r w:rsidRPr="00A947EA">
        <w:rPr>
          <w:i/>
          <w:lang w:val="nl-BE"/>
        </w:rPr>
        <w:t>Ik vind wel dat je ziet, alé al je naar veel adoptiekinderen/jongeren kijkt, da ik vind dat ze toch extra op school meer aandacht nodig hebben.</w:t>
      </w:r>
      <w:r w:rsidR="00A947EA" w:rsidRPr="00A947EA">
        <w:rPr>
          <w:i/>
          <w:lang w:val="nl-BE"/>
        </w:rPr>
        <w:t xml:space="preserve"> [S;229-235]</w:t>
      </w:r>
    </w:p>
    <w:p w:rsidR="00BF3130" w:rsidRPr="00A947EA" w:rsidRDefault="00BF3130" w:rsidP="00A947EA">
      <w:pPr>
        <w:spacing w:after="60"/>
        <w:ind w:left="709"/>
        <w:rPr>
          <w:i/>
          <w:lang w:val="nl-BE"/>
        </w:rPr>
      </w:pPr>
      <w:r w:rsidRPr="00A947EA">
        <w:rPr>
          <w:i/>
          <w:lang w:val="nl-BE"/>
        </w:rPr>
        <w:t>L: nodig hebben of gekregen hebben?</w:t>
      </w:r>
      <w:r w:rsidR="00A947EA" w:rsidRPr="00A947EA">
        <w:rPr>
          <w:i/>
          <w:lang w:val="nl-BE"/>
        </w:rPr>
        <w:t xml:space="preserve"> [L;236]</w:t>
      </w:r>
    </w:p>
    <w:p w:rsidR="00BF3130" w:rsidRPr="00A947EA" w:rsidRDefault="00BF3130" w:rsidP="00A947EA">
      <w:pPr>
        <w:spacing w:after="60"/>
        <w:ind w:left="709"/>
        <w:rPr>
          <w:i/>
          <w:lang w:val="nl-BE"/>
        </w:rPr>
      </w:pPr>
      <w:r w:rsidRPr="00A947EA">
        <w:rPr>
          <w:i/>
          <w:lang w:val="nl-BE"/>
        </w:rPr>
        <w:t>S: nodig hebben</w:t>
      </w:r>
      <w:r w:rsidR="00A947EA" w:rsidRPr="00A947EA">
        <w:rPr>
          <w:i/>
          <w:lang w:val="nl-BE"/>
        </w:rPr>
        <w:t xml:space="preserve"> [S;237]</w:t>
      </w:r>
    </w:p>
    <w:p w:rsidR="00BF3130" w:rsidRPr="00A947EA" w:rsidRDefault="00BF3130" w:rsidP="00A947EA">
      <w:pPr>
        <w:spacing w:after="60"/>
        <w:ind w:left="709"/>
        <w:rPr>
          <w:i/>
          <w:lang w:val="nl-BE"/>
        </w:rPr>
      </w:pPr>
      <w:r w:rsidRPr="00A947EA">
        <w:rPr>
          <w:i/>
          <w:lang w:val="nl-BE"/>
        </w:rPr>
        <w:t>J: is dat niet meer emotioneel, dat heeft natuurlijk impact op school. De dingen waar je dan mee worstelt als geadopteerde.</w:t>
      </w:r>
      <w:r w:rsidR="00A947EA" w:rsidRPr="00A947EA">
        <w:rPr>
          <w:i/>
          <w:lang w:val="nl-BE"/>
        </w:rPr>
        <w:t xml:space="preserve"> [J;238-239]</w:t>
      </w:r>
    </w:p>
    <w:p w:rsidR="00E349EE" w:rsidRPr="001D5B0D" w:rsidRDefault="00BF3130" w:rsidP="00ED3774">
      <w:pPr>
        <w:spacing w:after="60"/>
        <w:ind w:left="709"/>
        <w:rPr>
          <w:i/>
          <w:lang w:val="nl-BE"/>
        </w:rPr>
      </w:pPr>
      <w:r w:rsidRPr="00A947EA">
        <w:rPr>
          <w:i/>
          <w:lang w:val="nl-BE"/>
        </w:rPr>
        <w:t>S: ja het is vaak emotioneel waar het mee te maken heeft, je gaat minder presteren.</w:t>
      </w:r>
      <w:r w:rsidR="00A947EA" w:rsidRPr="00A947EA">
        <w:rPr>
          <w:i/>
          <w:lang w:val="nl-BE"/>
        </w:rPr>
        <w:t xml:space="preserve"> [S;240]</w:t>
      </w:r>
    </w:p>
    <w:p w:rsidR="00BF3130" w:rsidRDefault="00C07B38" w:rsidP="00181FD2">
      <w:pPr>
        <w:pStyle w:val="Kop3"/>
      </w:pPr>
      <w:bookmarkStart w:id="688" w:name="_Toc262122150"/>
      <w:r>
        <w:t>Nood adoptie-alertheid bij leerkrachten</w:t>
      </w:r>
      <w:r w:rsidR="00DC5B75">
        <w:t xml:space="preserve"> (</w:t>
      </w:r>
      <w:r w:rsidR="00B44E6D">
        <w:t xml:space="preserve">zie </w:t>
      </w:r>
      <w:r w:rsidR="00DC5B75">
        <w:t>bijlage</w:t>
      </w:r>
      <w:r w:rsidR="00260766">
        <w:t xml:space="preserve"> </w:t>
      </w:r>
      <w:r w:rsidR="00260766">
        <w:rPr>
          <w:lang w:val="nl-BE"/>
        </w:rPr>
        <w:t>8</w:t>
      </w:r>
      <w:r w:rsidR="00DC5B75">
        <w:t xml:space="preserve"> – query 7)</w:t>
      </w:r>
      <w:bookmarkEnd w:id="688"/>
    </w:p>
    <w:p w:rsidR="00C92A05" w:rsidRPr="00BF3130" w:rsidRDefault="00505609" w:rsidP="00BF3130">
      <w:r>
        <w:t xml:space="preserve">De </w:t>
      </w:r>
      <w:r w:rsidR="00FA790F">
        <w:t>respondenten</w:t>
      </w:r>
      <w:r>
        <w:t xml:space="preserve"> </w:t>
      </w:r>
      <w:r w:rsidR="00DC5B75">
        <w:t>(</w:t>
      </w:r>
      <w:r w:rsidR="00F93E37">
        <w:t>n</w:t>
      </w:r>
      <w:r w:rsidR="00DC5B75">
        <w:t xml:space="preserve">=7) </w:t>
      </w:r>
      <w:r>
        <w:t xml:space="preserve">geven aan dat kennis over het adoptiethema en adoptie-alertheid bij leerkrachten noodzakelijk is om goed te kunnen integreren in het basisonderwijs. Het is belangrijk voor de leerkracht om te weten welke impact de </w:t>
      </w:r>
      <w:r w:rsidR="005F1FED">
        <w:t>adoptiestatus heeft op het kind</w:t>
      </w:r>
      <w:r w:rsidR="00ED3774">
        <w:t xml:space="preserve">, </w:t>
      </w:r>
      <w:r>
        <w:t>dit om adequaat te kunnen inspelen op de noden van het adoptiekind.</w:t>
      </w:r>
    </w:p>
    <w:p w:rsidR="00C92A05" w:rsidRPr="00B90A96" w:rsidRDefault="00C92A05" w:rsidP="00B90A96">
      <w:pPr>
        <w:spacing w:after="60"/>
        <w:ind w:left="709"/>
        <w:rPr>
          <w:i/>
          <w:lang w:val="nl-BE"/>
        </w:rPr>
      </w:pPr>
      <w:r w:rsidRPr="00B90A96">
        <w:rPr>
          <w:i/>
          <w:lang w:val="nl-BE"/>
        </w:rPr>
        <w:t xml:space="preserve">L: [zeer overtuigend, ook Am en Si knikken bevestigend], </w:t>
      </w:r>
      <w:r w:rsidR="00D86D8C">
        <w:rPr>
          <w:i/>
          <w:lang w:val="nl-BE"/>
        </w:rPr>
        <w:t>ja groot verschil, ik ben als 7 </w:t>
      </w:r>
      <w:r w:rsidRPr="00B90A96">
        <w:rPr>
          <w:i/>
          <w:lang w:val="nl-BE"/>
        </w:rPr>
        <w:t>jarige hier toegekomen, ik ben euhm, eigenlijk moest ik al direct in het tweede leerjaar beginnen maar omdat ik de taal niet beheerste hebben mijn ouders mij in het 3de kleuterklasje laten starten. Dat was eigenlijk een nonnenschool vroeger, en die heeft supergoed opgevangen en ik denk dat dat de basis was waardoor ik altijd met mijn klasgenoten verder kon. Ik vind wel dat er een heel groot verschil is tussen leerkrachten van het lager onderwijs en leerkrachten van het secundair onderwijs. De manier van omgaan, de zorgen ook en. Nu bekijk ik het ook als leerkracht en als moeder, als ik kijk naar de manier hoe wij met onze kinderen omgaan in het lager, het precies alsof we een handje boven hun hoofd houden, is het nu dat we hen teveel beschermen, ik weet het niet. Ik vind wel dat er een heel groot verschil is.</w:t>
      </w:r>
      <w:r w:rsidR="001D5B0D" w:rsidRPr="00B90A96">
        <w:rPr>
          <w:i/>
          <w:lang w:val="nl-BE"/>
        </w:rPr>
        <w:t xml:space="preserve"> [L;210-219]</w:t>
      </w:r>
    </w:p>
    <w:p w:rsidR="00C07B38" w:rsidRPr="00A947EA" w:rsidRDefault="00C07B38" w:rsidP="00A947EA">
      <w:pPr>
        <w:spacing w:after="60"/>
        <w:ind w:left="709"/>
        <w:rPr>
          <w:i/>
          <w:lang w:val="nl-BE"/>
        </w:rPr>
      </w:pPr>
      <w:r w:rsidRPr="00A947EA">
        <w:rPr>
          <w:i/>
          <w:lang w:val="nl-BE"/>
        </w:rPr>
        <w:t>Er wordt eigenlijk te weinig stilgestaan rond adoptie en wat dat eigenlijk juist allemaal inhoudt, welke impact dat voor een kind kan hebben. Ik denk dat eigenlijk wel, ja. [S, Am, D, Am zeggen bevestigend ja] [Si;264-266]</w:t>
      </w:r>
    </w:p>
    <w:p w:rsidR="00C07B38" w:rsidRPr="00A947EA" w:rsidRDefault="00C07B38" w:rsidP="00A947EA">
      <w:pPr>
        <w:spacing w:after="60"/>
        <w:ind w:left="709"/>
        <w:rPr>
          <w:i/>
          <w:lang w:val="nl-BE"/>
        </w:rPr>
      </w:pPr>
      <w:r w:rsidRPr="00A947EA">
        <w:rPr>
          <w:i/>
          <w:lang w:val="nl-BE"/>
        </w:rPr>
        <w:t>S: van het eerste leerjaar tot het zesde leerjaar gaf ik altijd spreekbeurten over India, over mijn broers en zussen over dat mijn oudste zus een eigen kind was. Je was daar atlijd wel mee bezig dus dat is belangrijk dat er aandacht aan wordt besteed.</w:t>
      </w:r>
      <w:r w:rsidR="00A947EA">
        <w:rPr>
          <w:i/>
          <w:lang w:val="nl-BE"/>
        </w:rPr>
        <w:t xml:space="preserve"> [Si;267-269]</w:t>
      </w:r>
    </w:p>
    <w:p w:rsidR="001D5B0D" w:rsidRDefault="001D5B0D" w:rsidP="00840806">
      <w:pPr>
        <w:spacing w:after="60"/>
        <w:ind w:left="709"/>
        <w:rPr>
          <w:i/>
          <w:lang w:val="nl-BE"/>
        </w:rPr>
      </w:pPr>
    </w:p>
    <w:p w:rsidR="00181FD2" w:rsidRPr="006D270E" w:rsidRDefault="00181FD2" w:rsidP="00181FD2">
      <w:pPr>
        <w:pStyle w:val="Kop3"/>
      </w:pPr>
      <w:bookmarkStart w:id="689" w:name="_Toc257140244"/>
      <w:bookmarkStart w:id="690" w:name="_Toc262122151"/>
      <w:bookmarkEnd w:id="689"/>
      <w:r w:rsidRPr="006D270E">
        <w:t xml:space="preserve">Adoptieleeftijd </w:t>
      </w:r>
      <w:r w:rsidR="002D4534">
        <w:t xml:space="preserve">van de </w:t>
      </w:r>
      <w:r w:rsidR="00FA790F">
        <w:t xml:space="preserve">Vlaamse </w:t>
      </w:r>
      <w:r w:rsidR="002D4534">
        <w:t xml:space="preserve">adoptiejongeren </w:t>
      </w:r>
      <w:r w:rsidRPr="006D270E">
        <w:t>vergeleken met studies</w:t>
      </w:r>
      <w:bookmarkEnd w:id="690"/>
    </w:p>
    <w:p w:rsidR="00181FD2" w:rsidRPr="00181FD2" w:rsidRDefault="00523957" w:rsidP="00181FD2">
      <w:r>
        <w:t xml:space="preserve">Qua adoptieleeftijd is er </w:t>
      </w:r>
      <w:r w:rsidR="00181FD2">
        <w:t>een evenwichtige</w:t>
      </w:r>
      <w:r w:rsidR="0042362B">
        <w:t xml:space="preserve"> verdeling binnen de focusgroep</w:t>
      </w:r>
      <w:r w:rsidR="00181FD2">
        <w:t>: vier jongeren waren jonger dan twee jaar oud toen ze geadopteerd werden, de vier anderen waren ouder dan twee.</w:t>
      </w:r>
      <w:r w:rsidR="0042362B">
        <w:t xml:space="preserve"> De jongeren die geadopteerd werden voor hun twee jaar hebben allen hogere studies afgerond (n=3) of waren hier nog mee bezig (n=1). Van de jongeren die geadopteerd werden na hun tweede levensjaar (n=4) is er slechts één respondent die hogere studies heeft aangevat en afgerond. De andere drie respondenten hebben een diploma secundair onderwijs behaald in het bso.</w:t>
      </w:r>
    </w:p>
    <w:p w:rsidR="00AA7E23" w:rsidRDefault="00AA7E23">
      <w:pPr>
        <w:spacing w:line="240" w:lineRule="auto"/>
        <w:rPr>
          <w:rFonts w:cs="Verdana"/>
          <w:sz w:val="24"/>
          <w:szCs w:val="16"/>
          <w:lang w:val="nl-BE"/>
        </w:rPr>
      </w:pPr>
    </w:p>
    <w:p w:rsidR="0083287D" w:rsidRDefault="00FA00DF" w:rsidP="00FA00DF">
      <w:pPr>
        <w:pStyle w:val="Kop2"/>
      </w:pPr>
      <w:bookmarkStart w:id="691" w:name="_Toc262122152"/>
      <w:r>
        <w:t xml:space="preserve">Kwalitatief: </w:t>
      </w:r>
      <w:r w:rsidR="0083287D">
        <w:t xml:space="preserve">inhoud </w:t>
      </w:r>
      <w:r>
        <w:t>verkennend gespr</w:t>
      </w:r>
      <w:r w:rsidR="0083287D">
        <w:t>ek bij Steunpunt Adoptie vzw</w:t>
      </w:r>
      <w:bookmarkEnd w:id="691"/>
    </w:p>
    <w:p w:rsidR="00922238" w:rsidRPr="00922238" w:rsidRDefault="00922238" w:rsidP="00922238">
      <w:r w:rsidRPr="000A67ED">
        <w:t xml:space="preserve">Na één jaar werking van Steunpunt Adoptie vzw leek het voor dit onderzoek aangewezen om tijdens een verkennend gesprek met een educatief medewerker na te gaan welke zorg zij bieden aan adoptiebetrokkenen. Tijdens het gesprek wordt er nagegaan of er een evolutie is in nazorgaanvragen en wat hun visie is over het huidige zorgaanbod in Vlaanderen. De data verkregen uit dit verkennend gesprek kan bijdragen tot </w:t>
      </w:r>
      <w:r w:rsidR="00427163" w:rsidRPr="000A67ED">
        <w:t xml:space="preserve">het vormen van </w:t>
      </w:r>
      <w:r w:rsidRPr="000A67ED">
        <w:t>antwoord</w:t>
      </w:r>
      <w:r w:rsidR="00427163" w:rsidRPr="000A67ED">
        <w:t>en</w:t>
      </w:r>
      <w:r w:rsidRPr="000A67ED">
        <w:t xml:space="preserve"> op volgende onderzoeksvragen: “Welke indicatoren leiden tot een nazorgbehoefte bij Vlaamse adoptieouders en adoptiekinderen ten opzichte van het basisonderwijs?” en “Welke behoefte aan nazorgmaatregelen hebben Vlaamse adoptieouders en adoptiekinderen ten opzichte van het basisonderwijs?”</w:t>
      </w:r>
    </w:p>
    <w:p w:rsidR="00922238" w:rsidRDefault="00922238" w:rsidP="00707E5E">
      <w:pPr>
        <w:rPr>
          <w:i/>
        </w:rPr>
      </w:pPr>
    </w:p>
    <w:p w:rsidR="00A2063B" w:rsidRPr="00AE3C37" w:rsidRDefault="00A2063B" w:rsidP="00707E5E">
      <w:pPr>
        <w:rPr>
          <w:i/>
        </w:rPr>
      </w:pPr>
      <w:r w:rsidRPr="00AE3C37">
        <w:rPr>
          <w:i/>
        </w:rPr>
        <w:t>Naam</w:t>
      </w:r>
      <w:r w:rsidR="00BC6383">
        <w:rPr>
          <w:i/>
        </w:rPr>
        <w:t xml:space="preserve"> educatief medewerker: K.</w:t>
      </w:r>
      <w:r w:rsidRPr="00AE3C37">
        <w:rPr>
          <w:i/>
        </w:rPr>
        <w:t xml:space="preserve"> D’Hoore</w:t>
      </w:r>
    </w:p>
    <w:p w:rsidR="00A2063B" w:rsidRDefault="00A2063B" w:rsidP="00707E5E"/>
    <w:p w:rsidR="000C6CCB" w:rsidRDefault="00707E5E" w:rsidP="00707E5E">
      <w:r>
        <w:t xml:space="preserve">Na </w:t>
      </w:r>
      <w:r w:rsidR="00683523">
        <w:t>één</w:t>
      </w:r>
      <w:r>
        <w:t xml:space="preserve"> jaar actief te zijn, biedt Steunpunt Adoptie </w:t>
      </w:r>
      <w:r w:rsidR="00AE3C37">
        <w:t xml:space="preserve">vzw </w:t>
      </w:r>
      <w:r>
        <w:t xml:space="preserve">in de eerste plaats ondersteuning en informatie aan </w:t>
      </w:r>
      <w:r w:rsidR="00FA790F">
        <w:t xml:space="preserve">Vlaamse </w:t>
      </w:r>
      <w:r>
        <w:t>adoptieouders</w:t>
      </w:r>
      <w:r w:rsidR="000C6CCB">
        <w:t xml:space="preserve">. Op de tweede plaats </w:t>
      </w:r>
      <w:r w:rsidR="00D374F4">
        <w:t>ondersteunt men ook</w:t>
      </w:r>
      <w:r w:rsidR="000C6CCB">
        <w:t xml:space="preserve"> onderwijzend personeel. Deze ondersteuning is bedoeld om mensen zoveel mogelijk</w:t>
      </w:r>
      <w:r w:rsidR="00A2063B">
        <w:t xml:space="preserve"> wegwijzers te bieden, </w:t>
      </w:r>
      <w:r w:rsidR="00537A9B">
        <w:t>meer bepaald</w:t>
      </w:r>
      <w:r w:rsidR="000C6CCB">
        <w:t xml:space="preserve"> mensen terug op weg </w:t>
      </w:r>
      <w:r w:rsidR="00D86D8C">
        <w:t xml:space="preserve">te </w:t>
      </w:r>
      <w:r w:rsidR="000C6CCB">
        <w:t>help</w:t>
      </w:r>
      <w:r w:rsidR="00D86D8C">
        <w:t>en</w:t>
      </w:r>
      <w:r w:rsidR="000C6CCB">
        <w:t xml:space="preserve"> door middel van vormingsavonden, literatuur uit de bibliotheek van de vzw zelf</w:t>
      </w:r>
      <w:r w:rsidR="00C77870">
        <w:t>, individuele begeleiding aan huis</w:t>
      </w:r>
      <w:r w:rsidR="000C6CCB">
        <w:t xml:space="preserve"> of door het aanbieden van concrete informatie.</w:t>
      </w:r>
      <w:r w:rsidR="00A2063B">
        <w:t xml:space="preserve"> Door het organiseren van vormingsavonden kunnen mensen in gelijkaardige situaties samenzitten, zodat ze ondervinden dat ze er niet alleen voor staan. </w:t>
      </w:r>
      <w:r w:rsidR="00C77870">
        <w:t xml:space="preserve">Ze zijn dan veel opener over hun zorgen, bedenkingen en vragen over hun kind. Ze krijgen op die manier nieuwe theoretische inzichten en leren van elkaar nieuwe manieren om hiermee om te gaan. </w:t>
      </w:r>
      <w:r w:rsidR="00A2063B">
        <w:t>Onderwijzend personeel kan op individuele vraag vormingsavonden bijwonen of op ini</w:t>
      </w:r>
      <w:r w:rsidR="00B35F03">
        <w:t>ti</w:t>
      </w:r>
      <w:r w:rsidR="00A2063B">
        <w:t xml:space="preserve">atief van de school. Tijdens deze avonden wordt in eerste instantie aandacht besteed aan het thema hechting. Toch merkt de organisatie </w:t>
      </w:r>
      <w:r w:rsidR="00BC6383">
        <w:t xml:space="preserve">nog te </w:t>
      </w:r>
      <w:r w:rsidR="00A2063B">
        <w:t xml:space="preserve">weinig interesse vanuit onderwijzende instanties wat voor de organisatie demotiverend werkt. </w:t>
      </w:r>
    </w:p>
    <w:p w:rsidR="0080206D" w:rsidRDefault="00AE3C37" w:rsidP="00707E5E">
      <w:r>
        <w:t>Steunpunt Adoptie vzw is er van overtuigd dat adoptiekinderen een andere pedagogische-didactische aanpak vereisen en dat adoptie-alertheid bij leerkrachten een essentieel gegeven is om kinderen de zorg te bi</w:t>
      </w:r>
      <w:r w:rsidR="00BC6383">
        <w:t xml:space="preserve">eden die zij nodig hebben. K. </w:t>
      </w:r>
      <w:r w:rsidR="00914E46">
        <w:t xml:space="preserve">D’Hoore </w:t>
      </w:r>
      <w:r>
        <w:t xml:space="preserve">verwoordt het </w:t>
      </w:r>
      <w:r w:rsidR="00914E46">
        <w:t xml:space="preserve">in het verkennend gesprek, dat plaats vond op maandag 24 maart </w:t>
      </w:r>
      <w:r>
        <w:t>als volgt: “</w:t>
      </w:r>
      <w:r w:rsidRPr="00BC6383">
        <w:rPr>
          <w:i/>
        </w:rPr>
        <w:t>Elk kind heeft individuele noden maar bij adoptiekinderen is er meer kans op problemen. Er is veel kans op hechtin</w:t>
      </w:r>
      <w:r w:rsidR="00256748">
        <w:rPr>
          <w:i/>
        </w:rPr>
        <w:t>g</w:t>
      </w:r>
      <w:r w:rsidRPr="00BC6383">
        <w:rPr>
          <w:i/>
        </w:rPr>
        <w:t>sproblemen. Bovendien is het belangrijk om bij deze jongeren niets als vanzelfsprekend te beschouwen en alles in vraag te stellen</w:t>
      </w:r>
      <w:r w:rsidR="00BC6383">
        <w:t xml:space="preserve">”. Volgens de organisatie is het belangrijk om extra aandacht en zorg te besteden aan adoptiekinderen bij feestdagen of volksfeesten zoals vaderdag, moederdag en Sinterklaas maar ook bij het aanbrengen van verhalen zoals “het verhaal van Mozes”. Ook aandacht voor hun “anders zijn” is cruciaal. </w:t>
      </w:r>
    </w:p>
    <w:p w:rsidR="00D311E6" w:rsidRDefault="0080206D" w:rsidP="00707E5E">
      <w:r>
        <w:t>Door de verschuiving van het profiel</w:t>
      </w:r>
      <w:r w:rsidR="00D311E6">
        <w:t xml:space="preserve"> van adoptiekinderen</w:t>
      </w:r>
      <w:r w:rsidR="00BC6383">
        <w:t xml:space="preserve"> </w:t>
      </w:r>
      <w:r w:rsidR="0074612C">
        <w:t xml:space="preserve">(meer oudere kinderen en meer special need kinderen) </w:t>
      </w:r>
      <w:r w:rsidR="00BC6383">
        <w:t>merkt de organisatie wel een duidelijke stijging in nazorgaanvragen van adoptieouders, leerkrachten</w:t>
      </w:r>
      <w:r w:rsidR="00A24911">
        <w:t xml:space="preserve"> en zorgcoördinatoren. Volgens de organisatie is er zeker een tekort aan nazorg en is nazorg in het algemeen nog een miskend thema. Er ligt een zeer grote klemtoon op het voorbereidingstraject van adoptieouders. Bovendien blijkt voor velen de drempel om nazorg te vragen te hoog waardoor de specifieke nazorgsmaatregelen soms te laat komen. De organisatie wordt gesubsidieerd door Kind &amp; Gezin maar geeft aan over te weinig middelen te beschikken om adequaat te kunnen inspelen op de verschillende nazorgbehoeften. Zo is het in Vlaanderen door gebrek aan middelen niet mogelijk om te werken met video</w:t>
      </w:r>
      <w:r w:rsidR="00082237">
        <w:t>-interactie</w:t>
      </w:r>
      <w:r w:rsidR="00A24911">
        <w:t>begeleiding</w:t>
      </w:r>
      <w:r w:rsidR="00537A9B">
        <w:t xml:space="preserve">. Dit is een hulpmiddel dat gehanteerd wordt door Stichting Adoptievoorzieningen (Nederland) om adoptieouders en </w:t>
      </w:r>
      <w:r w:rsidR="00402C1B">
        <w:t xml:space="preserve">andere </w:t>
      </w:r>
      <w:r w:rsidR="00537A9B">
        <w:t>betrokkenen signalen van het adoptiekind te leren begrijpen en daar op een juiste manier op te leren anticiperen. Door een daling in het aantal adopties ziet de organisatie de subsidies dalen wat contradictorisch is met de stijging in nazorgaanvragen.</w:t>
      </w:r>
    </w:p>
    <w:p w:rsidR="0042362B" w:rsidRDefault="0042362B" w:rsidP="00707E5E">
      <w:pPr>
        <w:rPr>
          <w:rFonts w:cs="Verdana"/>
          <w:sz w:val="24"/>
          <w:szCs w:val="16"/>
          <w:lang w:val="nl-BE"/>
        </w:rPr>
      </w:pPr>
    </w:p>
    <w:p w:rsidR="006E5534" w:rsidRDefault="006E5534">
      <w:pPr>
        <w:spacing w:line="240" w:lineRule="auto"/>
        <w:rPr>
          <w:rFonts w:cs="Verdana"/>
          <w:sz w:val="24"/>
          <w:szCs w:val="16"/>
          <w:lang w:val="nl-BE"/>
        </w:rPr>
      </w:pPr>
      <w:r>
        <w:br w:type="page"/>
      </w:r>
    </w:p>
    <w:p w:rsidR="00923406" w:rsidRDefault="001A51E9" w:rsidP="00C35EDE">
      <w:pPr>
        <w:pStyle w:val="Kop1"/>
      </w:pPr>
      <w:bookmarkStart w:id="692" w:name="_Toc262122153"/>
      <w:r>
        <w:t>Conclusie</w:t>
      </w:r>
      <w:bookmarkEnd w:id="692"/>
    </w:p>
    <w:p w:rsidR="001A51E9" w:rsidRPr="00167C5F" w:rsidRDefault="00923406" w:rsidP="00167C5F">
      <w:pPr>
        <w:widowControl w:val="0"/>
        <w:suppressAutoHyphens/>
        <w:spacing w:after="120"/>
        <w:rPr>
          <w:rFonts w:eastAsia="SimSun" w:cs="Mangal"/>
          <w:kern w:val="1"/>
          <w:lang w:val="nl-BE" w:eastAsia="hi-IN" w:bidi="hi-IN"/>
        </w:rPr>
      </w:pPr>
      <w:r w:rsidRPr="00167C5F">
        <w:rPr>
          <w:rFonts w:eastAsia="SimSun" w:cs="Mangal"/>
          <w:kern w:val="1"/>
          <w:lang w:val="nl-BE" w:eastAsia="hi-IN" w:bidi="hi-IN"/>
        </w:rPr>
        <w:t xml:space="preserve">De verkregen data uit de verschillende onderzoeksmethodes leverden voldoende diversiteit en diepgang aan resultaten om de drie vooropgestelde onderzoeksvragen adequaat te beantwoorden. Door </w:t>
      </w:r>
      <w:r w:rsidR="002B5042" w:rsidRPr="00167C5F">
        <w:rPr>
          <w:rFonts w:eastAsia="SimSun" w:cs="Mangal"/>
          <w:kern w:val="1"/>
          <w:lang w:val="nl-BE" w:eastAsia="hi-IN" w:bidi="hi-IN"/>
        </w:rPr>
        <w:t>de analyse</w:t>
      </w:r>
      <w:r w:rsidRPr="00167C5F">
        <w:rPr>
          <w:rFonts w:eastAsia="SimSun" w:cs="Mangal"/>
          <w:kern w:val="1"/>
          <w:lang w:val="nl-BE" w:eastAsia="hi-IN" w:bidi="hi-IN"/>
        </w:rPr>
        <w:t xml:space="preserve"> van zowel kwalitatieve als kwantitatieve data </w:t>
      </w:r>
      <w:r w:rsidR="002B5042" w:rsidRPr="00167C5F">
        <w:rPr>
          <w:rFonts w:eastAsia="SimSun" w:cs="Mangal"/>
          <w:kern w:val="1"/>
          <w:lang w:val="nl-BE" w:eastAsia="hi-IN" w:bidi="hi-IN"/>
        </w:rPr>
        <w:t>kunnen een aantal belangrijke conclusies getrokken worden.</w:t>
      </w:r>
    </w:p>
    <w:p w:rsidR="00873ABB" w:rsidRPr="00873ABB" w:rsidRDefault="00873ABB" w:rsidP="00873ABB">
      <w:pPr>
        <w:pStyle w:val="a"/>
        <w:spacing w:line="360" w:lineRule="auto"/>
        <w:rPr>
          <w:rFonts w:ascii="Verdana" w:hAnsi="Verdana"/>
          <w:b/>
          <w:i/>
          <w:sz w:val="20"/>
          <w:szCs w:val="20"/>
        </w:rPr>
      </w:pPr>
      <w:r w:rsidRPr="00873ABB">
        <w:rPr>
          <w:rFonts w:ascii="Verdana" w:hAnsi="Verdana"/>
          <w:b/>
          <w:i/>
          <w:sz w:val="20"/>
          <w:szCs w:val="20"/>
        </w:rPr>
        <w:t xml:space="preserve">OV1: Hoe tevreden zijn Vlaamse adoptieouders over het onderwijs van hun adoptiekinderen? </w:t>
      </w:r>
    </w:p>
    <w:p w:rsidR="00873ABB" w:rsidRDefault="00873ABB" w:rsidP="00FA790F">
      <w:pPr>
        <w:pStyle w:val="a"/>
        <w:spacing w:after="0" w:line="360" w:lineRule="auto"/>
        <w:rPr>
          <w:rFonts w:ascii="Verdana" w:hAnsi="Verdana"/>
          <w:sz w:val="20"/>
          <w:szCs w:val="20"/>
        </w:rPr>
      </w:pPr>
      <w:r>
        <w:rPr>
          <w:rFonts w:ascii="Verdana" w:hAnsi="Verdana"/>
          <w:sz w:val="20"/>
          <w:szCs w:val="20"/>
        </w:rPr>
        <w:t xml:space="preserve">Uit de resultaten van de vragenlijst </w:t>
      </w:r>
      <w:r w:rsidR="00523957">
        <w:rPr>
          <w:rFonts w:ascii="Verdana" w:hAnsi="Verdana"/>
          <w:sz w:val="20"/>
          <w:szCs w:val="20"/>
        </w:rPr>
        <w:t>valt</w:t>
      </w:r>
      <w:r>
        <w:rPr>
          <w:rFonts w:ascii="Verdana" w:hAnsi="Verdana"/>
          <w:sz w:val="20"/>
          <w:szCs w:val="20"/>
        </w:rPr>
        <w:t xml:space="preserve"> af</w:t>
      </w:r>
      <w:r w:rsidR="00523957">
        <w:rPr>
          <w:rFonts w:ascii="Verdana" w:hAnsi="Verdana"/>
          <w:sz w:val="20"/>
          <w:szCs w:val="20"/>
        </w:rPr>
        <w:t xml:space="preserve"> te </w:t>
      </w:r>
      <w:r>
        <w:rPr>
          <w:rFonts w:ascii="Verdana" w:hAnsi="Verdana"/>
          <w:sz w:val="20"/>
          <w:szCs w:val="20"/>
        </w:rPr>
        <w:t xml:space="preserve">leiden dat de adoptieouders uit de steekproef </w:t>
      </w:r>
      <w:r w:rsidR="007516D7">
        <w:rPr>
          <w:rFonts w:ascii="Verdana" w:hAnsi="Verdana"/>
          <w:sz w:val="20"/>
          <w:szCs w:val="20"/>
        </w:rPr>
        <w:t xml:space="preserve">algemeen genomen </w:t>
      </w:r>
      <w:r>
        <w:rPr>
          <w:rFonts w:ascii="Verdana" w:hAnsi="Verdana"/>
          <w:sz w:val="20"/>
          <w:szCs w:val="20"/>
        </w:rPr>
        <w:t>tevreden zijn over de manier waarop de school hen betrekt bij de ontwikkeling van hun kind. De meerderheid van de adoptieouders uit de steekproef krijgt vold</w:t>
      </w:r>
      <w:r w:rsidR="00004B4B">
        <w:rPr>
          <w:rFonts w:ascii="Verdana" w:hAnsi="Verdana"/>
          <w:sz w:val="20"/>
          <w:szCs w:val="20"/>
        </w:rPr>
        <w:t>oende informatie over zijn kind</w:t>
      </w:r>
      <w:r>
        <w:rPr>
          <w:rFonts w:ascii="Verdana" w:hAnsi="Verdana"/>
          <w:sz w:val="20"/>
          <w:szCs w:val="20"/>
        </w:rPr>
        <w:t xml:space="preserve">, is tevreden over het goede contact met de school, wordt door de school betrokken bij het nemen van belangrijke beslissingen, vindt dat de school luistert naar hen en is actief betrokken bij het schoolgebeuren. Ouders hebben ook het gevoel dat er geluisterd wordt naar hun kind en dat het kind zijn mening kwijt kan. Opvallende vaststelling is ook de globale tevredenheid over de aandacht die de school besteedt aan rekenen en taal en aandacht van de school voor de sociaal-emotionele ontwikkeling van de kinderen. De respondenten staan daarnaast ook overwegend positief ten opzichte van de aangeboden ondersteuning en de inspanningen van de school voor het welbevinden van hun kind in de klas. </w:t>
      </w:r>
      <w:r w:rsidR="00171A37">
        <w:rPr>
          <w:rFonts w:ascii="Verdana" w:hAnsi="Verdana"/>
          <w:sz w:val="20"/>
          <w:szCs w:val="20"/>
        </w:rPr>
        <w:t>Ook de adoptiejongeren uit de focusgroep waren in het algemeen tevreden over hun schooltijd.</w:t>
      </w:r>
    </w:p>
    <w:p w:rsidR="00873ABB" w:rsidRDefault="00873ABB" w:rsidP="00FA790F">
      <w:pPr>
        <w:pStyle w:val="a"/>
        <w:spacing w:after="0" w:line="360" w:lineRule="auto"/>
        <w:rPr>
          <w:rFonts w:ascii="Verdana" w:hAnsi="Verdana"/>
          <w:sz w:val="20"/>
          <w:szCs w:val="20"/>
        </w:rPr>
      </w:pPr>
      <w:r>
        <w:rPr>
          <w:rFonts w:ascii="Verdana" w:hAnsi="Verdana"/>
          <w:sz w:val="20"/>
          <w:szCs w:val="20"/>
        </w:rPr>
        <w:t xml:space="preserve">Ondanks de globale tevredenheid zijn er volgens de ouders toch ook een aantal aandachtspunten. Het belangrijkste punt uit dit onderzoek is dat leerkrachten volgens de meeste respondenten geen vorming gehad hebben rond de adoptieproblematiek en niet vertrouwd zijn met het werken met adoptiekinderen. </w:t>
      </w:r>
      <w:r w:rsidR="009B7F00">
        <w:rPr>
          <w:rFonts w:ascii="Verdana" w:hAnsi="Verdana"/>
          <w:sz w:val="20"/>
          <w:szCs w:val="20"/>
        </w:rPr>
        <w:t>De adoptiejongeren hadden dezelfde ervaring</w:t>
      </w:r>
      <w:r w:rsidR="00707AF3">
        <w:rPr>
          <w:rFonts w:ascii="Verdana" w:hAnsi="Verdana"/>
          <w:sz w:val="20"/>
          <w:szCs w:val="20"/>
        </w:rPr>
        <w:t>en</w:t>
      </w:r>
      <w:r w:rsidR="009B7F00">
        <w:rPr>
          <w:rFonts w:ascii="Verdana" w:hAnsi="Verdana"/>
          <w:sz w:val="20"/>
          <w:szCs w:val="20"/>
        </w:rPr>
        <w:t xml:space="preserve"> en misten soms meer betrokkenheid en inzicht van de leerkracht in verband met hun adoptieverleden. </w:t>
      </w:r>
      <w:r w:rsidR="0026586D">
        <w:rPr>
          <w:rFonts w:ascii="Verdana" w:hAnsi="Verdana"/>
          <w:sz w:val="20"/>
          <w:szCs w:val="20"/>
        </w:rPr>
        <w:t xml:space="preserve">Dit komt overeen met de bevindingen van Juffer en Van IJzendoorn (2005) die stellen </w:t>
      </w:r>
      <w:r w:rsidR="0026586D" w:rsidRPr="0026586D">
        <w:rPr>
          <w:rFonts w:ascii="Verdana" w:hAnsi="Verdana"/>
          <w:sz w:val="20"/>
          <w:szCs w:val="20"/>
        </w:rPr>
        <w:t>dat scholen meer op de hoogte moeten zijn van de adoptiestatus van adoptiekinderen en de gedragsproblemen die hiermee kunnen samenhangen.</w:t>
      </w:r>
      <w:r w:rsidR="0026586D">
        <w:rPr>
          <w:rFonts w:ascii="Verdana" w:hAnsi="Verdana"/>
          <w:sz w:val="20"/>
          <w:szCs w:val="20"/>
        </w:rPr>
        <w:t xml:space="preserve"> Deze specifieke bevindingen van dit onderzoek worden daarnaast ook bevestigd door de vaststellingen van Leung en Erich (2002) die in hun onderzoek het belang van adoptiekennis op scholen en kinderdagverblijven benadrukten. </w:t>
      </w:r>
      <w:r>
        <w:rPr>
          <w:rFonts w:ascii="Verdana" w:hAnsi="Verdana"/>
          <w:sz w:val="20"/>
          <w:szCs w:val="20"/>
        </w:rPr>
        <w:t xml:space="preserve">Opvallend is ook dat meer dan 40% van de respondenten van mening is dat de school meer ondersteuning nodig heeft inzake problemen gelinkt aan de adoptieproblematiek. Andere werkpunten zijn </w:t>
      </w:r>
      <w:r w:rsidR="00ED7486">
        <w:rPr>
          <w:rFonts w:ascii="Verdana" w:hAnsi="Verdana"/>
          <w:sz w:val="20"/>
          <w:szCs w:val="20"/>
        </w:rPr>
        <w:t>volgens</w:t>
      </w:r>
      <w:r>
        <w:rPr>
          <w:rFonts w:ascii="Verdana" w:hAnsi="Verdana"/>
          <w:sz w:val="20"/>
          <w:szCs w:val="20"/>
        </w:rPr>
        <w:t xml:space="preserve"> de adoptieouders ook het actief op zoek gaan van de school naar de mening van de ouders over het bereiken van het welbevinden en in mindere mate de nood aan meer aandacht voor wereldoriëntatie.</w:t>
      </w:r>
    </w:p>
    <w:p w:rsidR="00873ABB" w:rsidRDefault="00337A93" w:rsidP="00873ABB">
      <w:pPr>
        <w:pStyle w:val="a"/>
        <w:spacing w:line="360" w:lineRule="auto"/>
        <w:rPr>
          <w:rFonts w:ascii="Verdana" w:hAnsi="Verdana"/>
          <w:sz w:val="20"/>
          <w:szCs w:val="20"/>
        </w:rPr>
      </w:pPr>
      <w:r>
        <w:rPr>
          <w:rFonts w:ascii="Verdana" w:hAnsi="Verdana"/>
          <w:sz w:val="20"/>
          <w:szCs w:val="20"/>
        </w:rPr>
        <w:t>Tenslotte dient opgemerkt te worden</w:t>
      </w:r>
      <w:r w:rsidR="005B6B73">
        <w:rPr>
          <w:rFonts w:ascii="Verdana" w:hAnsi="Verdana"/>
          <w:sz w:val="20"/>
          <w:szCs w:val="20"/>
        </w:rPr>
        <w:t xml:space="preserve"> dat de ouders van kinderen met een adoptieleeftijd na hun tweede verjaardag overwegend positiever staan tegenover het onderwijs dan de ouders van kinderen die voor hun tweede verjaardag geadopteerd zijn.</w:t>
      </w:r>
    </w:p>
    <w:p w:rsidR="00873ABB" w:rsidRPr="006E5534" w:rsidRDefault="00873ABB" w:rsidP="006E5534">
      <w:pPr>
        <w:spacing w:after="120" w:line="240" w:lineRule="auto"/>
        <w:rPr>
          <w:rFonts w:eastAsia="SimSun" w:cs="Mangal"/>
          <w:b/>
          <w:i/>
          <w:kern w:val="1"/>
          <w:lang w:val="nl-BE" w:eastAsia="hi-IN" w:bidi="hi-IN"/>
        </w:rPr>
      </w:pPr>
      <w:bookmarkStart w:id="693" w:name="yui_3_13_0_ym1_1_1392288346808_2350"/>
      <w:bookmarkEnd w:id="693"/>
      <w:r w:rsidRPr="00873ABB">
        <w:rPr>
          <w:b/>
          <w:i/>
        </w:rPr>
        <w:t xml:space="preserve">OV2: Welke indicatoren leiden tot een nazorgbehoefte bij </w:t>
      </w:r>
      <w:r w:rsidR="00FA790F">
        <w:rPr>
          <w:b/>
          <w:i/>
        </w:rPr>
        <w:t xml:space="preserve">Vlaamse </w:t>
      </w:r>
      <w:r w:rsidRPr="00873ABB">
        <w:rPr>
          <w:b/>
          <w:i/>
        </w:rPr>
        <w:t>adoptieouders en adoptiekinderen ten aanzien van de school?</w:t>
      </w:r>
    </w:p>
    <w:p w:rsidR="0072270C" w:rsidRDefault="00873ABB" w:rsidP="00707A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bookmarkStart w:id="694" w:name="yui_3_13_0_ym1_1_1392288346808_2343"/>
      <w:bookmarkEnd w:id="694"/>
      <w:r>
        <w:t xml:space="preserve">Uit het onderzoek van de achtergrondkenmerken </w:t>
      </w:r>
      <w:r w:rsidR="004B2393">
        <w:t>zijn</w:t>
      </w:r>
      <w:r>
        <w:t xml:space="preserve"> een aantal belangrijke conclusies </w:t>
      </w:r>
      <w:r w:rsidR="00FA790F">
        <w:t xml:space="preserve">te </w:t>
      </w:r>
      <w:r>
        <w:t xml:space="preserve">trekken. </w:t>
      </w:r>
      <w:r w:rsidRPr="00C74FA7">
        <w:t xml:space="preserve">Zo blijkt </w:t>
      </w:r>
      <w:r w:rsidR="00C720AE" w:rsidRPr="0074612C">
        <w:t>uit de antwoorden van de respondenten op de stellingen</w:t>
      </w:r>
      <w:r w:rsidR="00C720AE">
        <w:t xml:space="preserve"> </w:t>
      </w:r>
      <w:r w:rsidRPr="00C74FA7">
        <w:t>dat een latere adoptieleeftijd meer kans geeft tot leerachterstand zowel wat betreft de rekenkundige als taalkundige vaardigheden</w:t>
      </w:r>
      <w:r>
        <w:t>.</w:t>
      </w:r>
      <w:r w:rsidR="00F82F13">
        <w:t xml:space="preserve"> </w:t>
      </w:r>
      <w:r w:rsidR="00F82F13" w:rsidRPr="0074612C">
        <w:t>Ook de</w:t>
      </w:r>
      <w:r w:rsidR="00C720AE" w:rsidRPr="0074612C">
        <w:t xml:space="preserve"> gegevens van de </w:t>
      </w:r>
      <w:r w:rsidR="00F82F13" w:rsidRPr="0074612C">
        <w:t>deelnemers aan de focusgroep</w:t>
      </w:r>
      <w:r w:rsidRPr="0074612C">
        <w:t xml:space="preserve"> </w:t>
      </w:r>
      <w:r w:rsidR="00C720AE" w:rsidRPr="0074612C">
        <w:t>wijzen hierop. De adoptiejongeren uit de focusgroep</w:t>
      </w:r>
      <w:r w:rsidR="00F50FE8" w:rsidRPr="0074612C">
        <w:t>,</w:t>
      </w:r>
      <w:r w:rsidR="00C720AE" w:rsidRPr="0074612C">
        <w:t xml:space="preserve"> die op latere leeftijd geadopteerd werden</w:t>
      </w:r>
      <w:r w:rsidR="00F50FE8" w:rsidRPr="0074612C">
        <w:t>,</w:t>
      </w:r>
      <w:r w:rsidR="00C720AE" w:rsidRPr="0074612C">
        <w:t xml:space="preserve"> behaalden, op één uitzondering na, geen hoger diploma en kregen allen te maken met het watervaleffect. Als derde argument ter ondersteuning van deze conclusie </w:t>
      </w:r>
      <w:r w:rsidR="004B2393">
        <w:t>zijn er</w:t>
      </w:r>
      <w:r w:rsidR="00C720AE" w:rsidRPr="0074612C">
        <w:t xml:space="preserve"> de antwoorden op de </w:t>
      </w:r>
      <w:r w:rsidR="004B2393">
        <w:t>open vraag tijdens de survey</w:t>
      </w:r>
      <w:r w:rsidR="00C720AE" w:rsidRPr="0074612C">
        <w:t>. Daaruit blijkt duidelijk dat de respondenten die oudere kinderen adopteerden</w:t>
      </w:r>
      <w:r w:rsidR="00F50FE8" w:rsidRPr="0074612C">
        <w:t xml:space="preserve"> meer nood hebben aan nazorg.</w:t>
      </w:r>
      <w:r w:rsidR="00C720AE" w:rsidRPr="0074612C">
        <w:t xml:space="preserve"> </w:t>
      </w:r>
      <w:r w:rsidR="00707AF3">
        <w:t>D</w:t>
      </w:r>
      <w:r w:rsidR="00F50FE8">
        <w:t>eze conclusie over leerachterstand</w:t>
      </w:r>
      <w:r w:rsidR="00707AF3">
        <w:t xml:space="preserve"> werd al eerder vastgesteld in het </w:t>
      </w:r>
      <w:r w:rsidR="0049146C">
        <w:t>onderzoek van Johnso</w:t>
      </w:r>
      <w:r w:rsidR="00707AF3">
        <w:t xml:space="preserve">n (2002). Johnson (2002) rapporteerde dat </w:t>
      </w:r>
      <w:r w:rsidR="00707AF3">
        <w:rPr>
          <w:rFonts w:cs="Verdana"/>
          <w:szCs w:val="22"/>
          <w:lang w:val="nl-BE"/>
        </w:rPr>
        <w:t>de ontwikkeling van geadopteerde kinderen met een achtergrond van verwaarlozing die langer dan zes maanden heeft geduurd minder vanzelfsprekend verloopt. Deze kinderen presteren lager en hebben een hoger risico op overzitten (Johnson, 2002).</w:t>
      </w:r>
      <w:r w:rsidR="00607F96">
        <w:rPr>
          <w:rFonts w:cs="Verdana"/>
          <w:szCs w:val="22"/>
          <w:lang w:val="nl-BE"/>
        </w:rPr>
        <w:t xml:space="preserve"> Opvallend hierbij is wel dat ouders van kinderen die op latere leeftijd geadopteerd werden tijdens de survey positiever stonden tegenover het onderwijs dan ouders van “jonge” adoptiekinderen. Uit de survey blijkt dat ouders van kinderen met een adoptieleeftijd tot twee jaar vinden dat de school meer behoefte heeft aan ondersteuning inzake het omgaan met problemen gelinkt aan adoptieproblematiek. Daartegenover staat het feit dat zij in de open vraag aan het einde van de survey overwegend antwoorden dat adoptiekinderen geen aangepaste didactische aanpak vereisen. De respondenten met een adoptieleeftijd </w:t>
      </w:r>
      <w:r w:rsidR="0072270C">
        <w:rPr>
          <w:rFonts w:cs="Verdana"/>
          <w:szCs w:val="22"/>
          <w:lang w:val="nl-BE"/>
        </w:rPr>
        <w:t>na de tweede verjaardag zijn wel overduidelijk voorstander van een aangepaste didactische aanpak.</w:t>
      </w:r>
    </w:p>
    <w:p w:rsidR="00873ABB" w:rsidRPr="00707AF3" w:rsidRDefault="00873ABB" w:rsidP="00707A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lang w:val="nl-BE"/>
        </w:rPr>
      </w:pPr>
      <w:r w:rsidRPr="00C74FA7">
        <w:t xml:space="preserve">Daarnaast blijkt ook dat er een duidelijk verschil is qua reken- en taalkundige vaardigheden afhankelijk van het land van herkomst. Zo hebben adoptiekinderen </w:t>
      </w:r>
      <w:r w:rsidR="00C74FA7" w:rsidRPr="00C74FA7">
        <w:t xml:space="preserve">uit de steekproef </w:t>
      </w:r>
      <w:r w:rsidRPr="00C74FA7">
        <w:t xml:space="preserve">afkomstig uit China, India of de Filippijnen beduidend </w:t>
      </w:r>
      <w:r>
        <w:t xml:space="preserve">minder kans op leerachterstand dan kinderen uit Ethiopië, Kazachstan of Rusland. </w:t>
      </w:r>
    </w:p>
    <w:p w:rsidR="00707AF3" w:rsidRDefault="004B2393" w:rsidP="00707A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Verdana"/>
          <w:szCs w:val="22"/>
          <w:lang w:val="nl-BE"/>
        </w:rPr>
      </w:pPr>
      <w:r>
        <w:t>Bij het analyseren van de</w:t>
      </w:r>
      <w:r w:rsidR="00873ABB">
        <w:t xml:space="preserve"> indicatoren op school </w:t>
      </w:r>
      <w:r>
        <w:t>valt op</w:t>
      </w:r>
      <w:r w:rsidR="00873ABB">
        <w:t xml:space="preserve"> dat de aandacht, die volgens de meeste respondenten door de school wordt besteed aan reken- en taalkundige vaardigheden, niet altijd merkbaar is in de resultaten van de adoptiekinderen, aangezien ongeveer </w:t>
      </w:r>
      <w:r w:rsidR="006607EE">
        <w:t>één vijfde</w:t>
      </w:r>
      <w:r w:rsidR="00873ABB">
        <w:t xml:space="preserve"> van de ouders aangeeft dat hun kind onvoldoende reken- en/of taalkundige vaardigheden bezit. </w:t>
      </w:r>
      <w:r w:rsidR="00707AF3">
        <w:t>Deze bevindingen lopen</w:t>
      </w:r>
      <w:r w:rsidR="0049146C">
        <w:t xml:space="preserve"> parallel met </w:t>
      </w:r>
      <w:r w:rsidR="00707AF3">
        <w:t xml:space="preserve">de resultaten uit </w:t>
      </w:r>
      <w:r w:rsidR="00707AF3">
        <w:rPr>
          <w:rFonts w:cs="Verdana"/>
          <w:szCs w:val="22"/>
          <w:lang w:val="nl-BE"/>
        </w:rPr>
        <w:t>verschillende longitudinale studies (</w:t>
      </w:r>
      <w:r w:rsidR="00707AF3" w:rsidRPr="006C2557">
        <w:rPr>
          <w:rFonts w:cs="Verdana"/>
          <w:szCs w:val="22"/>
          <w:lang w:val="nl-BE"/>
        </w:rPr>
        <w:t>Welsh, et al.,</w:t>
      </w:r>
      <w:r w:rsidR="006C2557" w:rsidRPr="006C2557">
        <w:rPr>
          <w:rFonts w:cs="Verdana"/>
          <w:szCs w:val="22"/>
          <w:lang w:val="nl-BE"/>
        </w:rPr>
        <w:t xml:space="preserve"> geciteerd in De Baat</w:t>
      </w:r>
      <w:r w:rsidR="00A00D86">
        <w:rPr>
          <w:rFonts w:cs="Verdana"/>
          <w:szCs w:val="22"/>
          <w:lang w:val="nl-BE"/>
        </w:rPr>
        <w:t>,</w:t>
      </w:r>
      <w:r w:rsidR="006C2557" w:rsidRPr="006C2557">
        <w:rPr>
          <w:rFonts w:cs="Verdana"/>
          <w:szCs w:val="22"/>
          <w:lang w:val="nl-BE"/>
        </w:rPr>
        <w:t xml:space="preserve"> 2012</w:t>
      </w:r>
      <w:r w:rsidR="00707AF3" w:rsidRPr="006C2557">
        <w:rPr>
          <w:rFonts w:cs="Verdana"/>
          <w:szCs w:val="22"/>
          <w:lang w:val="nl-BE"/>
        </w:rPr>
        <w:t>)</w:t>
      </w:r>
      <w:r w:rsidR="00707AF3">
        <w:rPr>
          <w:rFonts w:cs="Verdana"/>
          <w:szCs w:val="22"/>
          <w:lang w:val="nl-BE"/>
        </w:rPr>
        <w:t xml:space="preserve"> en een meta-analyse (Scott, Roberts, &amp; Glennen, 2011) die aantonen dat internationaal geadopteerde kinderen een statistisch significante achterstand hebben in hun verbale en cognitieve vaardigheden in vergelijking met niet-geadopteerde kinderen. </w:t>
      </w:r>
    </w:p>
    <w:p w:rsidR="00873ABB" w:rsidRDefault="0072270C" w:rsidP="00873ABB">
      <w:pPr>
        <w:pStyle w:val="a"/>
        <w:spacing w:line="360" w:lineRule="auto"/>
        <w:rPr>
          <w:rFonts w:ascii="Verdana" w:hAnsi="Verdana"/>
          <w:sz w:val="20"/>
          <w:szCs w:val="20"/>
        </w:rPr>
      </w:pPr>
      <w:r>
        <w:rPr>
          <w:rFonts w:ascii="Verdana" w:hAnsi="Verdana"/>
          <w:sz w:val="20"/>
          <w:szCs w:val="20"/>
        </w:rPr>
        <w:t>Verder</w:t>
      </w:r>
      <w:r w:rsidR="00873ABB">
        <w:rPr>
          <w:rFonts w:ascii="Verdana" w:hAnsi="Verdana"/>
          <w:sz w:val="20"/>
          <w:szCs w:val="20"/>
        </w:rPr>
        <w:t xml:space="preserve"> vind</w:t>
      </w:r>
      <w:r w:rsidR="00004B4B">
        <w:rPr>
          <w:rFonts w:ascii="Verdana" w:hAnsi="Verdana"/>
          <w:sz w:val="20"/>
          <w:szCs w:val="20"/>
        </w:rPr>
        <w:t>t</w:t>
      </w:r>
      <w:r w:rsidR="00873ABB">
        <w:rPr>
          <w:rFonts w:ascii="Verdana" w:hAnsi="Verdana"/>
          <w:sz w:val="20"/>
          <w:szCs w:val="20"/>
        </w:rPr>
        <w:t xml:space="preserve"> ook een kwart van de respondenten dat er onvoldoende aandacht wordt besteed aan de achtergrond van de kinderen en eveneens een kwart is van mening dat er onvoldoende aandacht is voor de wereldoriëntatie, waar die achtergrond van het adoptiekind bijvoorbeeld kan belicht worden.</w:t>
      </w:r>
    </w:p>
    <w:p w:rsidR="00873ABB" w:rsidRDefault="00873ABB" w:rsidP="00873ABB">
      <w:pPr>
        <w:pStyle w:val="a"/>
        <w:spacing w:line="360" w:lineRule="auto"/>
        <w:rPr>
          <w:rFonts w:ascii="Verdana" w:hAnsi="Verdana"/>
          <w:sz w:val="20"/>
          <w:szCs w:val="20"/>
        </w:rPr>
      </w:pPr>
      <w:bookmarkStart w:id="695" w:name="yui_3_13_0_ym1_1_1392288346808_2357"/>
      <w:bookmarkEnd w:id="695"/>
      <w:r>
        <w:rPr>
          <w:rFonts w:ascii="Verdana" w:hAnsi="Verdana"/>
          <w:sz w:val="20"/>
          <w:szCs w:val="20"/>
        </w:rPr>
        <w:t>Zoals reeds vermeld bij de conclusie over de eerste onderzoeksvraag is er volgens de respondenten onvoldoende kennis en vertrouwdheid van de leerkracht met de specifieke adop</w:t>
      </w:r>
      <w:r w:rsidR="005B6B73">
        <w:rPr>
          <w:rFonts w:ascii="Verdana" w:hAnsi="Verdana"/>
          <w:sz w:val="20"/>
          <w:szCs w:val="20"/>
        </w:rPr>
        <w:t xml:space="preserve">tieproblematiek en adoptiethema. </w:t>
      </w:r>
      <w:r w:rsidR="00607F96">
        <w:rPr>
          <w:rFonts w:ascii="Verdana" w:hAnsi="Verdana"/>
          <w:sz w:val="20"/>
          <w:szCs w:val="20"/>
        </w:rPr>
        <w:t xml:space="preserve">Zowel de antwoorden op het construct vertrouwdheid van de leerkracht met het adoptiethema als die op de open vraag aan het einde van de survey wijzen hierop. </w:t>
      </w:r>
      <w:r w:rsidR="005B6B73">
        <w:rPr>
          <w:rFonts w:ascii="Verdana" w:hAnsi="Verdana"/>
          <w:sz w:val="20"/>
          <w:szCs w:val="20"/>
        </w:rPr>
        <w:t>D</w:t>
      </w:r>
      <w:r w:rsidR="00607F96">
        <w:rPr>
          <w:rFonts w:ascii="Verdana" w:hAnsi="Verdana"/>
          <w:sz w:val="20"/>
          <w:szCs w:val="20"/>
        </w:rPr>
        <w:t>eze conclusie</w:t>
      </w:r>
      <w:r w:rsidR="009B7F00">
        <w:rPr>
          <w:rFonts w:ascii="Verdana" w:hAnsi="Verdana"/>
          <w:sz w:val="20"/>
          <w:szCs w:val="20"/>
        </w:rPr>
        <w:t xml:space="preserve"> werd ook bevestigd door de adoptiejongeren uit de focusgroep.</w:t>
      </w:r>
      <w:r>
        <w:rPr>
          <w:rFonts w:ascii="Verdana" w:hAnsi="Verdana"/>
          <w:sz w:val="20"/>
          <w:szCs w:val="20"/>
        </w:rPr>
        <w:t xml:space="preserve"> </w:t>
      </w:r>
      <w:r w:rsidR="00F9679C">
        <w:rPr>
          <w:rFonts w:ascii="Verdana" w:hAnsi="Verdana"/>
          <w:sz w:val="20"/>
          <w:szCs w:val="20"/>
        </w:rPr>
        <w:t xml:space="preserve">Aangezien de basisschool een cruciale periode is voor het adoptiebewustzijn van deze kinderen (Juffer, 2008), </w:t>
      </w:r>
      <w:r w:rsidR="004B2393">
        <w:rPr>
          <w:rFonts w:ascii="Verdana" w:hAnsi="Verdana"/>
          <w:sz w:val="20"/>
          <w:szCs w:val="20"/>
        </w:rPr>
        <w:t>kan</w:t>
      </w:r>
      <w:r w:rsidR="00F9679C">
        <w:rPr>
          <w:rFonts w:ascii="Verdana" w:hAnsi="Verdana"/>
          <w:sz w:val="20"/>
          <w:szCs w:val="20"/>
        </w:rPr>
        <w:t xml:space="preserve"> dit als een zeer belangrijk</w:t>
      </w:r>
      <w:r w:rsidR="00607F96">
        <w:rPr>
          <w:rFonts w:ascii="Verdana" w:hAnsi="Verdana"/>
          <w:sz w:val="20"/>
          <w:szCs w:val="20"/>
        </w:rPr>
        <w:t>e</w:t>
      </w:r>
      <w:r w:rsidR="00F9679C">
        <w:rPr>
          <w:rFonts w:ascii="Verdana" w:hAnsi="Verdana"/>
          <w:sz w:val="20"/>
          <w:szCs w:val="20"/>
        </w:rPr>
        <w:t xml:space="preserve"> </w:t>
      </w:r>
      <w:r w:rsidR="003578D9">
        <w:rPr>
          <w:rFonts w:ascii="Verdana" w:hAnsi="Verdana"/>
          <w:sz w:val="20"/>
          <w:szCs w:val="20"/>
        </w:rPr>
        <w:t>lacune</w:t>
      </w:r>
      <w:r w:rsidR="004B2393">
        <w:rPr>
          <w:rFonts w:ascii="Verdana" w:hAnsi="Verdana"/>
          <w:sz w:val="20"/>
          <w:szCs w:val="20"/>
        </w:rPr>
        <w:t xml:space="preserve"> beschouwd worden</w:t>
      </w:r>
      <w:r w:rsidR="00F9679C">
        <w:rPr>
          <w:rFonts w:ascii="Verdana" w:hAnsi="Verdana"/>
          <w:sz w:val="20"/>
          <w:szCs w:val="20"/>
        </w:rPr>
        <w:t xml:space="preserve">. </w:t>
      </w:r>
      <w:r>
        <w:rPr>
          <w:rFonts w:ascii="Verdana" w:hAnsi="Verdana"/>
          <w:sz w:val="20"/>
          <w:szCs w:val="20"/>
        </w:rPr>
        <w:t>Dit hangt samen met een afwezigheid van vorming bij de leerkrach</w:t>
      </w:r>
      <w:r w:rsidR="00F9679C">
        <w:rPr>
          <w:rFonts w:ascii="Verdana" w:hAnsi="Verdana"/>
          <w:sz w:val="20"/>
          <w:szCs w:val="20"/>
        </w:rPr>
        <w:t>ten rond diezelfde problematiek, terwijl net een juiste begeleiding en aanpak door opgeleide (zorg)leerkrachten</w:t>
      </w:r>
      <w:r>
        <w:rPr>
          <w:rFonts w:ascii="Verdana" w:hAnsi="Verdana"/>
          <w:sz w:val="20"/>
          <w:szCs w:val="20"/>
        </w:rPr>
        <w:t xml:space="preserve"> </w:t>
      </w:r>
      <w:r w:rsidR="00F9679C">
        <w:rPr>
          <w:rFonts w:ascii="Verdana" w:hAnsi="Verdana"/>
          <w:sz w:val="20"/>
          <w:szCs w:val="20"/>
        </w:rPr>
        <w:t>de schooltijd van het adoptiekind kan faciliteren (Stic</w:t>
      </w:r>
      <w:r w:rsidR="00ED7486">
        <w:rPr>
          <w:rFonts w:ascii="Verdana" w:hAnsi="Verdana"/>
          <w:sz w:val="20"/>
          <w:szCs w:val="20"/>
        </w:rPr>
        <w:t>hting Adoptievoorzieningen, 2013</w:t>
      </w:r>
      <w:r w:rsidR="00F9679C">
        <w:rPr>
          <w:rFonts w:ascii="Verdana" w:hAnsi="Verdana"/>
          <w:sz w:val="20"/>
          <w:szCs w:val="20"/>
        </w:rPr>
        <w:t xml:space="preserve">). </w:t>
      </w:r>
      <w:r>
        <w:rPr>
          <w:rFonts w:ascii="Verdana" w:hAnsi="Verdana"/>
          <w:sz w:val="20"/>
          <w:szCs w:val="20"/>
        </w:rPr>
        <w:t>In dezelfde context valt ook de extra nood aan ondersteuning inzake problemen gelinkt aan adoptie te plaatsen. Meer dan vier op de tien respondenten gaven aan dat de school volgens hen meer behoefte had aan dergelijke ondersteuning.</w:t>
      </w:r>
    </w:p>
    <w:p w:rsidR="00873ABB" w:rsidRPr="00873ABB" w:rsidRDefault="00873ABB" w:rsidP="00873ABB">
      <w:pPr>
        <w:pStyle w:val="a"/>
        <w:spacing w:line="360" w:lineRule="auto"/>
        <w:rPr>
          <w:rFonts w:ascii="Verdana" w:hAnsi="Verdana"/>
          <w:b/>
          <w:i/>
          <w:sz w:val="20"/>
          <w:szCs w:val="20"/>
        </w:rPr>
      </w:pPr>
      <w:r w:rsidRPr="00873ABB">
        <w:rPr>
          <w:rFonts w:ascii="Verdana" w:hAnsi="Verdana"/>
          <w:b/>
          <w:i/>
          <w:sz w:val="20"/>
          <w:szCs w:val="20"/>
        </w:rPr>
        <w:t xml:space="preserve">OV3: Welke behoefte aan nazorgmaatregelen hebben </w:t>
      </w:r>
      <w:r w:rsidR="00FA790F">
        <w:rPr>
          <w:rFonts w:ascii="Verdana" w:hAnsi="Verdana"/>
          <w:b/>
          <w:i/>
          <w:sz w:val="20"/>
          <w:szCs w:val="20"/>
        </w:rPr>
        <w:t xml:space="preserve">Vlaamse </w:t>
      </w:r>
      <w:r w:rsidRPr="00873ABB">
        <w:rPr>
          <w:rFonts w:ascii="Verdana" w:hAnsi="Verdana"/>
          <w:b/>
          <w:i/>
          <w:sz w:val="20"/>
          <w:szCs w:val="20"/>
        </w:rPr>
        <w:t>adoptieouders en adoptiekinderen ten aanzien van de school?</w:t>
      </w:r>
    </w:p>
    <w:p w:rsidR="00AB23B3" w:rsidRPr="000E5EC4" w:rsidRDefault="00F50FE8" w:rsidP="000E5EC4">
      <w:pPr>
        <w:pStyle w:val="Plattetekst"/>
      </w:pPr>
      <w:r w:rsidRPr="00A00D86">
        <w:t xml:space="preserve">In het gesprek met </w:t>
      </w:r>
      <w:r w:rsidR="00A00D86" w:rsidRPr="00A00D86">
        <w:t>K. D’Hoore</w:t>
      </w:r>
      <w:r w:rsidRPr="00A00D86">
        <w:t xml:space="preserve"> van Steunpunt Adoptie kwam ook duidelijk naar voor dat de vraag naar nazorg vanuit de adoptieouders steed</w:t>
      </w:r>
      <w:r w:rsidR="00FA790F">
        <w:t>s</w:t>
      </w:r>
      <w:r w:rsidRPr="00A00D86">
        <w:t xml:space="preserve"> luider klink</w:t>
      </w:r>
      <w:r w:rsidR="004B2393">
        <w:t>t. Zij bevestigt hiermee ook d</w:t>
      </w:r>
      <w:r w:rsidRPr="00A00D86">
        <w:t>e vorige conclusie.</w:t>
      </w:r>
      <w:r>
        <w:t xml:space="preserve"> </w:t>
      </w:r>
      <w:r w:rsidR="00873ABB">
        <w:t xml:space="preserve">De vermelde behoefte aan ondersteuning werd door </w:t>
      </w:r>
      <w:r w:rsidR="00607F96">
        <w:t>meer dan de helft</w:t>
      </w:r>
      <w:r>
        <w:t xml:space="preserve"> van de respondenten </w:t>
      </w:r>
      <w:r w:rsidR="00873ABB">
        <w:t xml:space="preserve">ook geuit in de open vraag die de survey afsloot. Daarin werden geen kant-en-klare oplossingen of ondersteuningsmaatregelen voorgesteld, maar werden toch een aantal aspecten, waaraan volgens de adoptieouders nood aan was, verduidelijkt. Deze aspecten kunnen onderverdeeld worden in twee categorieën. Enerzijds vragen de ouders meer aandacht en begrip voor een eventuele cognitieve achterstand, concentratieproblemen en </w:t>
      </w:r>
      <w:r w:rsidR="00004B4B">
        <w:t xml:space="preserve">andere mogelijke leerproblemen </w:t>
      </w:r>
      <w:r w:rsidR="00873ABB">
        <w:t>die kunnen voortvloeien uit het adoptieverleden. Anderzijds rekenen de respondenten ook op een bredere kijk en meer aandacht en inlevingsvermogen van de leerkracht of school voor het adoptieverhaal van hun kind. Dit behelst ook de extra alertheid in verband met het voorkomen van pesterijen en adoptiegerelateerd gedrag, zoals bijvoorbeeld een lager zelfbeeld door de verschillen met de klasgenootjes of het vertonen van hyperactief gedrag.</w:t>
      </w:r>
      <w:r w:rsidR="009B7F00">
        <w:t xml:space="preserve"> Deze standpunten</w:t>
      </w:r>
      <w:r w:rsidR="008B420F">
        <w:t xml:space="preserve"> werden eveneens bevestigd door de ad</w:t>
      </w:r>
      <w:r w:rsidR="00667BE2">
        <w:t>optiejongeren uit de focusgroep en lopen parallel met de bevindingen uit het onderzoek van Huisman (2012) waarin Nederlandse ouders benadrukten dat begeleiders en leerkrachten te weinig rekening houden met het adoptieverleden van hun kind(eren) wanneer zij onvoldoende adoptiekennis hebben. Zowel de adoptieouders als de adoptiejongeren uit dit onderzoek geven aan dat het belangrijk is dat leidsters en leerkrachten de mogelijkheden moeten krijgen om ondersteuning te krijgen bij het</w:t>
      </w:r>
      <w:r w:rsidR="007B072E">
        <w:t xml:space="preserve"> begeleiden van adoptiekinderen om zo voldoende rekening te houden met de behoeften van het kind.</w:t>
      </w:r>
    </w:p>
    <w:p w:rsidR="002D38A0" w:rsidRDefault="002D38A0">
      <w:pPr>
        <w:spacing w:line="240" w:lineRule="auto"/>
        <w:rPr>
          <w:rFonts w:cs="Verdana"/>
          <w:sz w:val="24"/>
          <w:szCs w:val="16"/>
          <w:lang w:val="nl-BE"/>
        </w:rPr>
      </w:pPr>
      <w:r>
        <w:br w:type="page"/>
      </w:r>
    </w:p>
    <w:p w:rsidR="00252CF3" w:rsidRDefault="00252CF3" w:rsidP="00C35EDE">
      <w:pPr>
        <w:pStyle w:val="Kop1"/>
      </w:pPr>
      <w:bookmarkStart w:id="696" w:name="_Toc262122154"/>
      <w:r>
        <w:t>Discussie</w:t>
      </w:r>
      <w:bookmarkEnd w:id="696"/>
    </w:p>
    <w:p w:rsidR="00252C89" w:rsidRPr="002D38A0" w:rsidRDefault="001078AB" w:rsidP="00252C89">
      <w:pPr>
        <w:keepNext/>
        <w:outlineLvl w:val="0"/>
      </w:pPr>
      <w:r>
        <w:t>Uit</w:t>
      </w:r>
      <w:r w:rsidR="006437A8" w:rsidRPr="002D38A0">
        <w:t xml:space="preserve"> het onderzoek </w:t>
      </w:r>
      <w:r>
        <w:t xml:space="preserve">blijkt </w:t>
      </w:r>
      <w:r w:rsidR="00451E36" w:rsidRPr="002D38A0">
        <w:t xml:space="preserve">dat een latere adoptieleeftijd meer kans geeft tot leerachterstand zowel wat betreft de rekenkundige als taalkundige vaardigheden. Gezien de recente evolutie naar een gemiddelde oudere adoptieleeftijd </w:t>
      </w:r>
      <w:r w:rsidR="002D38A0" w:rsidRPr="002D38A0">
        <w:t xml:space="preserve">als één van de negatieve gevolgen van de Haagse conventie </w:t>
      </w:r>
      <w:r w:rsidR="002D38A0" w:rsidRPr="002D38A0">
        <w:rPr>
          <w:rFonts w:cs="Verdana"/>
          <w:szCs w:val="22"/>
          <w:lang w:val="nl-BE"/>
        </w:rPr>
        <w:t xml:space="preserve">(Juffer &amp; Van IJzendoorn, 2009) </w:t>
      </w:r>
      <w:r w:rsidR="00AE0803">
        <w:t>valt</w:t>
      </w:r>
      <w:r w:rsidR="00451E36" w:rsidRPr="002D38A0">
        <w:t xml:space="preserve"> in de toekomst een stijgende tendens van leerachterstand bij de geadopteerden en bijgevolg ook een stijgende vraag naar professionel</w:t>
      </w:r>
      <w:r w:rsidR="006437A8" w:rsidRPr="002D38A0">
        <w:t>e ondersteuning op school</w:t>
      </w:r>
      <w:r w:rsidR="00AE0803">
        <w:t xml:space="preserve"> te verwachten</w:t>
      </w:r>
      <w:r w:rsidR="006437A8" w:rsidRPr="002D38A0">
        <w:t>. N</w:t>
      </w:r>
      <w:r w:rsidR="00451E36" w:rsidRPr="002D38A0">
        <w:t>aast</w:t>
      </w:r>
      <w:r w:rsidR="006437A8" w:rsidRPr="002D38A0">
        <w:t xml:space="preserve"> de leeftijd</w:t>
      </w:r>
      <w:r w:rsidR="00451E36" w:rsidRPr="002D38A0">
        <w:t xml:space="preserve"> blijkt ook dat er een duidelijk verschil is qua reken- en taalkundige vaardigheden afhankelijk van het land van herkomst. Zo hebben adoptiekinderen afkomstig uit China, India of de Filippijnen beduidend minder kans op leerachterstand dan kinderen uit Ethiopië, Kazachstan of Rusland. De oorzaak daarvoor moet mogelijk gezocht worden bij het verschil in adoptieachtergrond in het land van herkomst. Ondervoeding en gebrekkige opvang zijn twee mogelijke, bepalende elementen hierbij. Door het groeiend aandeel van Ethiopische adoptiekinderen binnen het totale aantal jaarlijkse buitenlandse adopties</w:t>
      </w:r>
      <w:r w:rsidR="002D38A0">
        <w:t xml:space="preserve"> en het stijgend aantal special needs kinderen</w:t>
      </w:r>
      <w:r w:rsidR="00451E36" w:rsidRPr="002D38A0">
        <w:t>, is de bovenstaande vaststelling een belangrijk gegeven. Een stijgende vraag naar ondersteuning en nazorg ligt hierdoor in de lijn der verwachtingen.</w:t>
      </w:r>
    </w:p>
    <w:p w:rsidR="00C00A2A" w:rsidRPr="002D38A0" w:rsidRDefault="00C00A2A" w:rsidP="00C00A2A">
      <w:pPr>
        <w:widowControl w:val="0"/>
        <w:autoSpaceDE w:val="0"/>
        <w:autoSpaceDN w:val="0"/>
        <w:adjustRightInd w:val="0"/>
      </w:pPr>
      <w:r w:rsidRPr="002D38A0">
        <w:t xml:space="preserve">Om te voldoen aan de nazorgbehoeften van </w:t>
      </w:r>
      <w:r w:rsidRPr="00FA790F">
        <w:t>de</w:t>
      </w:r>
      <w:r w:rsidR="001078AB" w:rsidRPr="00FA790F">
        <w:t xml:space="preserve"> Vlaamse</w:t>
      </w:r>
      <w:r w:rsidRPr="002D38A0">
        <w:t xml:space="preserve"> adoptieouders en adoptiejongeren moet </w:t>
      </w:r>
      <w:r w:rsidRPr="00FA790F">
        <w:t xml:space="preserve">er </w:t>
      </w:r>
      <w:r w:rsidR="001078AB" w:rsidRPr="00FA790F">
        <w:t>gebaseerd op dit onderzoek</w:t>
      </w:r>
      <w:r w:rsidRPr="002D38A0">
        <w:t xml:space="preserve"> meer aandacht besteed worden aan omgaan met adoptiejongeren en adoptiealertheid in de lerarenopleiding. </w:t>
      </w:r>
    </w:p>
    <w:p w:rsidR="00F033A6" w:rsidRDefault="00C00A2A" w:rsidP="00C71E02">
      <w:pPr>
        <w:widowControl w:val="0"/>
        <w:autoSpaceDE w:val="0"/>
        <w:autoSpaceDN w:val="0"/>
        <w:adjustRightInd w:val="0"/>
      </w:pPr>
      <w:r w:rsidRPr="002D38A0">
        <w:t>Daarnaast zouden de overheid en scholen ook nascholingen kunnen inrichten voor het onderwijzend personeel om hen vertrouwd te maken met dit thema en de eventueel daarbij horende problematiek.</w:t>
      </w:r>
      <w:r w:rsidR="00345D50" w:rsidRPr="002D38A0">
        <w:t xml:space="preserve"> </w:t>
      </w:r>
      <w:r w:rsidR="00721875" w:rsidRPr="002D38A0">
        <w:t xml:space="preserve">Tenslotte </w:t>
      </w:r>
      <w:r w:rsidR="00AE0803">
        <w:t>dient</w:t>
      </w:r>
      <w:r w:rsidR="00721875" w:rsidRPr="002D38A0">
        <w:t xml:space="preserve"> de contradictie binnen de werkingsmogelijkheden van het Steunpunt Adoptie</w:t>
      </w:r>
      <w:r w:rsidR="002D38A0" w:rsidRPr="002D38A0">
        <w:t xml:space="preserve"> vzw</w:t>
      </w:r>
      <w:r w:rsidR="00AE0803">
        <w:t xml:space="preserve"> vermeld te worden</w:t>
      </w:r>
      <w:r w:rsidR="00721875" w:rsidRPr="002D38A0">
        <w:t>. Door de afname van het aantal adopties krijgen zij minder werkingsmiddelen, maar door het veranderende adoptieprofiel van de kinderen stijgt de vraag naar nazorg en dus de nood aan m</w:t>
      </w:r>
      <w:r w:rsidR="00345D50" w:rsidRPr="002D38A0">
        <w:t>eer subsidies</w:t>
      </w:r>
      <w:r w:rsidR="00721875" w:rsidRPr="002D38A0">
        <w:t>. Het is belangrijk dat de overheid hier de juiste keuze maakt en de werkingsmiddelen van het Steunpunt Adoptie</w:t>
      </w:r>
      <w:r w:rsidR="002D38A0" w:rsidRPr="002D38A0">
        <w:t xml:space="preserve"> vzw</w:t>
      </w:r>
      <w:r w:rsidR="00721875" w:rsidRPr="002D38A0">
        <w:t xml:space="preserve"> uitbreidt.</w:t>
      </w:r>
    </w:p>
    <w:p w:rsidR="00F033A6" w:rsidRDefault="00F033A6" w:rsidP="00C35EDE">
      <w:pPr>
        <w:pStyle w:val="Kop1"/>
      </w:pPr>
      <w:r>
        <w:br w:type="page"/>
      </w:r>
      <w:bookmarkStart w:id="697" w:name="_Toc262122155"/>
      <w:r>
        <w:t>Reflectie</w:t>
      </w:r>
      <w:bookmarkEnd w:id="697"/>
    </w:p>
    <w:p w:rsidR="00551412" w:rsidRDefault="00551412" w:rsidP="00551412">
      <w:pPr>
        <w:widowControl w:val="0"/>
        <w:autoSpaceDE w:val="0"/>
        <w:autoSpaceDN w:val="0"/>
        <w:adjustRightInd w:val="0"/>
      </w:pPr>
      <w:r>
        <w:t>Door het gebrek aan centrale databank voor adopties en de logische privacy-issues was het niet evident om een groot aantal respondenten te vergaren. Hierdoor is de omvang van de steekproef, en bijgevolg ook de generalisatie van de onderzoeksresultaten, in dit onderzoek enigszins beperkt. Er is getracht het aantal respondenten uit te breiden door snowball sampling en door een oproep op twee internetfora over adoptie, maar het is onduidelijk wat hierop de responsrate was. Een mogelijke oplossing om meer respondenten te krijgen zou zijn om het thema adoptienazorg in de media-aandacht te krijgen, opdat een vervolgonderzoek een grotere respons zou genereren.</w:t>
      </w:r>
    </w:p>
    <w:p w:rsidR="00551412" w:rsidRDefault="00551412" w:rsidP="00551412">
      <w:pPr>
        <w:widowControl w:val="0"/>
        <w:autoSpaceDE w:val="0"/>
        <w:autoSpaceDN w:val="0"/>
        <w:adjustRightInd w:val="0"/>
      </w:pPr>
      <w:r w:rsidRPr="00F033A6">
        <w:t>Bij de analyse van de vra</w:t>
      </w:r>
      <w:r>
        <w:t>genlijst bleek</w:t>
      </w:r>
      <w:r w:rsidRPr="00F033A6">
        <w:t xml:space="preserve"> dat bij </w:t>
      </w:r>
      <w:r>
        <w:t>verschillende items een</w:t>
      </w:r>
      <w:r w:rsidRPr="00F033A6">
        <w:t xml:space="preserve"> negatieve formulering </w:t>
      </w:r>
      <w:r>
        <w:t xml:space="preserve">gebruikt werd, wat telkens verdere verduidelijking vereiste bij de bespreking van de resultaten. Bij een vervolgonderzoek dienen dergelijke items geherformuleerd te worden om potentiële misverstanden te </w:t>
      </w:r>
      <w:r w:rsidRPr="00F033A6">
        <w:t>vermijden</w:t>
      </w:r>
      <w:r>
        <w:t>. In het onderzoek hadden ook een aantal extra open vragen nuttig geweest, met het oog op het vaststellen van specifieke crisismomenten, die de nood aan nazorg acuut maakten. Die specifieke crisissen kunnen dan geanalyseerd worden om meer indicatoren van de nood aan nazorg te bepalen.</w:t>
      </w:r>
    </w:p>
    <w:p w:rsidR="00551412" w:rsidRDefault="00551412" w:rsidP="00551412">
      <w:pPr>
        <w:widowControl w:val="0"/>
        <w:autoSpaceDE w:val="0"/>
        <w:autoSpaceDN w:val="0"/>
        <w:adjustRightInd w:val="0"/>
      </w:pPr>
    </w:p>
    <w:p w:rsidR="00551412" w:rsidRDefault="00551412" w:rsidP="00551412">
      <w:pPr>
        <w:widowControl w:val="0"/>
        <w:autoSpaceDE w:val="0"/>
        <w:autoSpaceDN w:val="0"/>
        <w:adjustRightInd w:val="0"/>
      </w:pPr>
      <w:r w:rsidRPr="00F033A6">
        <w:t>De groepsdruk kan er mede voor gezorgd hebben dat sommige adoptiejongeren sociaal wenselijke antwoorden gaven waardoor de betrouwbaarheid eventueel wordt beïnvloed</w:t>
      </w:r>
      <w:r w:rsidRPr="000A67ED">
        <w:t>. Anderzijds bleken de adoptiejongeren tijdens de focusgroep heel open en spontaan te antwoorden en toonden zij een grote betrokkenheid bij dit onderzoek.</w:t>
      </w:r>
      <w:r>
        <w:t xml:space="preserve"> </w:t>
      </w:r>
      <w:r w:rsidRPr="00F033A6">
        <w:t xml:space="preserve">Zij waren ook gemotiveerd om mee te doen aan het interview. Zij apprecieerden het dat hun mening werd gevraagd. </w:t>
      </w:r>
      <w:r w:rsidRPr="000A67ED">
        <w:t>Als waardevolle aanvulling bij dit onderzoek en om door middel van triangulatie de betrouwbaarheid te verhogen zou bij vervolgonderzoek geopteerd kunnen worden om de adoptiejongeren vooraf een reflectieverslag te laten schrijven over hun basisschoolervaringen. Deze verslagen kunnen dan de basis vormen voor de interviewleidraad van de focusgroep en geven op zich al een gedetailleerder beeld over de basisschoolervaringen van de adoptiejongeren.</w:t>
      </w:r>
      <w:r>
        <w:t xml:space="preserve"> </w:t>
      </w:r>
    </w:p>
    <w:p w:rsidR="00551412" w:rsidRPr="00F033A6" w:rsidRDefault="00551412" w:rsidP="00551412">
      <w:pPr>
        <w:widowControl w:val="0"/>
        <w:autoSpaceDE w:val="0"/>
        <w:autoSpaceDN w:val="0"/>
        <w:adjustRightInd w:val="0"/>
      </w:pPr>
      <w:r>
        <w:t>Een mogelijke basis voor vervolgonderzoek is een reeks klas</w:t>
      </w:r>
      <w:r w:rsidRPr="00F033A6">
        <w:t>observatie</w:t>
      </w:r>
      <w:r>
        <w:t>s</w:t>
      </w:r>
      <w:r w:rsidRPr="00F033A6">
        <w:t xml:space="preserve"> om zo de bevindingen van de rekenkundige en taalkundige</w:t>
      </w:r>
      <w:r>
        <w:t xml:space="preserve"> vaardigheden te baseren op feitelijke waarnemingen. Hierbij kan onderzocht worden of de adoptiekinderen een effectieve leerachterstand hebben op de niet-geadopteerden. Dit past dan in het kader van een uitdieping van het construct kennisontwikkeling. Verder kunnen ook d</w:t>
      </w:r>
      <w:r w:rsidRPr="00F033A6">
        <w:t xml:space="preserve">iepte-interviews </w:t>
      </w:r>
      <w:r>
        <w:t xml:space="preserve">afgenomen worden </w:t>
      </w:r>
      <w:r w:rsidRPr="00F033A6">
        <w:t xml:space="preserve">met leerkrachten </w:t>
      </w:r>
      <w:r>
        <w:t>van adoptiekinderen met het oog op een uit</w:t>
      </w:r>
      <w:r w:rsidRPr="00F033A6">
        <w:t>dieping</w:t>
      </w:r>
      <w:r>
        <w:t xml:space="preserve"> en verbreding van de data over de adoptie-alertheid van de leerkracht in het basisonderwijs, en met de directie en het CLB ter verduidelijking van het construct over ondersteuning op school.</w:t>
      </w:r>
    </w:p>
    <w:p w:rsidR="00551412" w:rsidRPr="00F033A6" w:rsidRDefault="00551412" w:rsidP="00551412">
      <w:pPr>
        <w:widowControl w:val="0"/>
        <w:autoSpaceDE w:val="0"/>
        <w:autoSpaceDN w:val="0"/>
        <w:adjustRightInd w:val="0"/>
      </w:pPr>
      <w:r>
        <w:t>Daarnaast kan ook een n</w:t>
      </w:r>
      <w:r w:rsidRPr="00F033A6">
        <w:t xml:space="preserve">adere analyse van </w:t>
      </w:r>
      <w:r>
        <w:t>een, indien mogelijk, uitgebrei</w:t>
      </w:r>
      <w:r w:rsidRPr="00F033A6">
        <w:t>de</w:t>
      </w:r>
      <w:r>
        <w:t>re</w:t>
      </w:r>
      <w:r w:rsidRPr="00F033A6">
        <w:t xml:space="preserve"> groep respondenten</w:t>
      </w:r>
      <w:r>
        <w:t xml:space="preserve"> uitgevoerd worden, </w:t>
      </w:r>
      <w:r w:rsidRPr="00F033A6">
        <w:t xml:space="preserve"> specifiek geselecteerd op land van afkomst</w:t>
      </w:r>
      <w:r>
        <w:t>, om te toetsen of de resultaten, die in dit onderzoek naar voor kwamen inzake het land van herkomst, algemeen gelden. Wanneer dit zou blijken, kan men de achterliggende bepalende factoren trachten te achterhalen.</w:t>
      </w:r>
    </w:p>
    <w:p w:rsidR="00551412" w:rsidRDefault="00551412" w:rsidP="00551412">
      <w:pPr>
        <w:widowControl w:val="0"/>
        <w:autoSpaceDE w:val="0"/>
        <w:autoSpaceDN w:val="0"/>
        <w:adjustRightInd w:val="0"/>
      </w:pPr>
      <w:r>
        <w:t xml:space="preserve">Tenslotte zou het ook nuttig zijn om binnen enkele jaren te toetsen of de implementatie van het Steunpunt Adoptie zijn vruchten heeft afgeworpen in het beantwoorden van de nood aan nazorg van de Vlaamse adoptieouders. </w:t>
      </w:r>
    </w:p>
    <w:p w:rsidR="00551412" w:rsidRDefault="00551412" w:rsidP="00551412"/>
    <w:p w:rsidR="00F033A6" w:rsidRDefault="00F033A6">
      <w:pPr>
        <w:spacing w:line="240" w:lineRule="auto"/>
      </w:pPr>
    </w:p>
    <w:p w:rsidR="00315DF6" w:rsidRDefault="00252CF3" w:rsidP="00C35EDE">
      <w:pPr>
        <w:pStyle w:val="Kop1"/>
      </w:pPr>
      <w:r w:rsidRPr="002D38A0">
        <w:br w:type="page"/>
      </w:r>
      <w:bookmarkStart w:id="698" w:name="_Toc262122156"/>
      <w:r w:rsidR="001A51E9">
        <w:t>Referenties</w:t>
      </w:r>
      <w:bookmarkEnd w:id="698"/>
    </w:p>
    <w:p w:rsidR="001A51E9" w:rsidRPr="00315DF6" w:rsidRDefault="00315DF6" w:rsidP="009A52CA">
      <w:pPr>
        <w:pStyle w:val="Kop2"/>
      </w:pPr>
      <w:bookmarkStart w:id="699" w:name="_Toc262122157"/>
      <w:r>
        <w:t>Sites</w:t>
      </w:r>
      <w:bookmarkEnd w:id="699"/>
    </w:p>
    <w:p w:rsidR="00AC01CD" w:rsidRPr="002077F2" w:rsidRDefault="00AC01CD" w:rsidP="00AC01CD">
      <w:pPr>
        <w:widowControl w:val="0"/>
        <w:autoSpaceDE w:val="0"/>
        <w:autoSpaceDN w:val="0"/>
        <w:adjustRightInd w:val="0"/>
        <w:spacing w:line="240" w:lineRule="auto"/>
        <w:jc w:val="left"/>
        <w:rPr>
          <w:rFonts w:eastAsiaTheme="minorHAnsi" w:cs="Times"/>
          <w:szCs w:val="24"/>
          <w:lang w:val="en-US" w:eastAsia="en-US"/>
        </w:rPr>
      </w:pPr>
      <w:r w:rsidRPr="002077F2">
        <w:rPr>
          <w:rFonts w:eastAsiaTheme="minorHAnsi" w:cs="Times"/>
          <w:szCs w:val="24"/>
          <w:lang w:val="en-US" w:eastAsia="en-US"/>
        </w:rPr>
        <w:t xml:space="preserve">Baat, M. de (2012). </w:t>
      </w:r>
      <w:r w:rsidRPr="002077F2">
        <w:rPr>
          <w:rFonts w:eastAsiaTheme="minorHAnsi" w:cs="Times"/>
          <w:i/>
          <w:szCs w:val="24"/>
          <w:lang w:val="en-US" w:eastAsia="en-US"/>
        </w:rPr>
        <w:t>‘Wat werkt bij interlandelijke adoptie?’</w:t>
      </w:r>
      <w:r w:rsidRPr="002077F2">
        <w:rPr>
          <w:rFonts w:eastAsiaTheme="minorHAnsi" w:cs="Times"/>
          <w:szCs w:val="24"/>
          <w:lang w:val="en-US" w:eastAsia="en-US"/>
        </w:rPr>
        <w:t xml:space="preserve"> Utrecht:</w:t>
      </w:r>
      <w:r w:rsidRPr="002077F2">
        <w:rPr>
          <w:rFonts w:eastAsiaTheme="minorHAnsi" w:cs="Verdana"/>
          <w:sz w:val="24"/>
          <w:szCs w:val="24"/>
          <w:lang w:val="en-US" w:eastAsia="en-US"/>
        </w:rPr>
        <w:t xml:space="preserve"> </w:t>
      </w:r>
      <w:r w:rsidRPr="002077F2">
        <w:rPr>
          <w:rFonts w:eastAsiaTheme="minorHAnsi" w:cs="Times"/>
          <w:szCs w:val="24"/>
          <w:lang w:val="en-US" w:eastAsia="en-US"/>
        </w:rPr>
        <w:t>Nederlands Jeugdinstituut.</w:t>
      </w:r>
    </w:p>
    <w:p w:rsidR="00AC01CD" w:rsidRDefault="00643904" w:rsidP="00AC01CD">
      <w:pPr>
        <w:widowControl w:val="0"/>
        <w:autoSpaceDE w:val="0"/>
        <w:autoSpaceDN w:val="0"/>
        <w:adjustRightInd w:val="0"/>
        <w:spacing w:line="240" w:lineRule="auto"/>
        <w:ind w:left="708"/>
        <w:jc w:val="left"/>
        <w:rPr>
          <w:rFonts w:eastAsiaTheme="minorHAnsi" w:cs="Times"/>
          <w:szCs w:val="24"/>
          <w:lang w:val="en-US" w:eastAsia="en-US"/>
        </w:rPr>
      </w:pPr>
      <w:hyperlink r:id="rId23" w:history="1">
        <w:r w:rsidR="00AC01CD" w:rsidRPr="002077F2">
          <w:rPr>
            <w:rStyle w:val="Hyperlink"/>
            <w:rFonts w:eastAsiaTheme="minorHAnsi" w:cs="Times"/>
            <w:color w:val="auto"/>
            <w:szCs w:val="24"/>
            <w:lang w:val="en-US" w:eastAsia="en-US"/>
          </w:rPr>
          <w:t>www.nji.nl/nl/(311053)-nji-dossierDownloads-WatWerkt_adoptie.pdf</w:t>
        </w:r>
      </w:hyperlink>
      <w:r w:rsidR="00AC01CD" w:rsidRPr="002077F2">
        <w:rPr>
          <w:rFonts w:eastAsiaTheme="minorHAnsi" w:cs="Times"/>
          <w:szCs w:val="24"/>
          <w:lang w:val="en-US" w:eastAsia="en-US"/>
        </w:rPr>
        <w:t>, geraadpleegd op 20 oktober 2013</w:t>
      </w:r>
    </w:p>
    <w:p w:rsidR="00AC01CD" w:rsidRPr="002077F2" w:rsidRDefault="00AC01CD" w:rsidP="00AC01CD">
      <w:pPr>
        <w:widowControl w:val="0"/>
        <w:autoSpaceDE w:val="0"/>
        <w:autoSpaceDN w:val="0"/>
        <w:adjustRightInd w:val="0"/>
        <w:spacing w:line="240" w:lineRule="auto"/>
        <w:ind w:left="708"/>
        <w:jc w:val="left"/>
        <w:rPr>
          <w:rFonts w:eastAsiaTheme="minorHAnsi" w:cs="Times"/>
          <w:szCs w:val="24"/>
          <w:lang w:val="en-US" w:eastAsia="en-US"/>
        </w:rPr>
      </w:pPr>
    </w:p>
    <w:p w:rsidR="0085649C" w:rsidRPr="002077F2" w:rsidRDefault="00AD63B9" w:rsidP="00BC6E08">
      <w:pPr>
        <w:spacing w:line="240" w:lineRule="auto"/>
        <w:ind w:right="340"/>
        <w:jc w:val="left"/>
      </w:pPr>
      <w:r w:rsidRPr="002077F2">
        <w:t>Faculteit psychologie en pedagogische wetenschappen, Leuvense Adoptiestudie</w:t>
      </w:r>
      <w:r w:rsidR="000F5233" w:rsidRPr="002077F2">
        <w:t xml:space="preserve"> (LAS)</w:t>
      </w:r>
    </w:p>
    <w:p w:rsidR="00AD63B9" w:rsidRPr="002077F2" w:rsidRDefault="00643904" w:rsidP="00BC6E08">
      <w:pPr>
        <w:spacing w:line="240" w:lineRule="auto"/>
        <w:ind w:left="708" w:right="720"/>
        <w:jc w:val="left"/>
      </w:pPr>
      <w:hyperlink r:id="rId24" w:history="1">
        <w:r w:rsidR="00AD63B9" w:rsidRPr="002077F2">
          <w:rPr>
            <w:rStyle w:val="Hyperlink"/>
            <w:color w:val="auto"/>
          </w:rPr>
          <w:t>http://ppw.kuleuven.be/home/onderzoek/leuvense-adoptiestudie</w:t>
        </w:r>
      </w:hyperlink>
      <w:r w:rsidR="003745DC" w:rsidRPr="002077F2">
        <w:t>,</w:t>
      </w:r>
      <w:r w:rsidR="00AD63B9" w:rsidRPr="002077F2">
        <w:t xml:space="preserve"> </w:t>
      </w:r>
      <w:r w:rsidR="003745DC" w:rsidRPr="002077F2">
        <w:t xml:space="preserve">geraadpleegd </w:t>
      </w:r>
      <w:r w:rsidR="00AD63B9" w:rsidRPr="002077F2">
        <w:t>op 21 oktober 2013</w:t>
      </w:r>
    </w:p>
    <w:p w:rsidR="00AD63B9" w:rsidRPr="002077F2" w:rsidRDefault="00AD63B9" w:rsidP="00BC6E08">
      <w:pPr>
        <w:spacing w:line="240" w:lineRule="auto"/>
        <w:jc w:val="left"/>
      </w:pPr>
    </w:p>
    <w:p w:rsidR="00AD63B9" w:rsidRPr="002077F2" w:rsidRDefault="00AD63B9" w:rsidP="00BC6E08">
      <w:pPr>
        <w:spacing w:line="240" w:lineRule="auto"/>
        <w:jc w:val="left"/>
      </w:pPr>
      <w:r w:rsidRPr="002077F2">
        <w:t>Haags Adoptieverdrag</w:t>
      </w:r>
      <w:r w:rsidR="00010D68" w:rsidRPr="002077F2">
        <w:t>.</w:t>
      </w:r>
      <w:r w:rsidRPr="002077F2">
        <w:t xml:space="preserve">(1993). </w:t>
      </w:r>
      <w:hyperlink r:id="rId25" w:history="1">
        <w:r w:rsidRPr="002077F2">
          <w:rPr>
            <w:rStyle w:val="Hyperlink"/>
            <w:color w:val="auto"/>
          </w:rPr>
          <w:t>http://www.adoptie.nl</w:t>
        </w:r>
      </w:hyperlink>
      <w:r w:rsidR="003745DC" w:rsidRPr="002077F2">
        <w:t>,</w:t>
      </w:r>
      <w:r w:rsidRPr="002077F2">
        <w:t xml:space="preserve"> </w:t>
      </w:r>
      <w:r w:rsidR="003745DC" w:rsidRPr="002077F2">
        <w:t xml:space="preserve">geraadpleegd </w:t>
      </w:r>
      <w:r w:rsidRPr="002077F2">
        <w:t>op 15 september 2013</w:t>
      </w:r>
    </w:p>
    <w:p w:rsidR="00AD63B9" w:rsidRPr="002077F2" w:rsidRDefault="00AD63B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szCs w:val="22"/>
          <w:lang w:val="en-US" w:eastAsia="en-US"/>
        </w:rPr>
      </w:pPr>
    </w:p>
    <w:p w:rsidR="00AC01CD" w:rsidRPr="002077F2" w:rsidRDefault="00AC01CD" w:rsidP="00AC01CD">
      <w:pPr>
        <w:pStyle w:val="Normaalweb"/>
        <w:spacing w:beforeLines="0" w:afterLines="0"/>
        <w:jc w:val="left"/>
        <w:rPr>
          <w:rFonts w:ascii="Verdana" w:hAnsi="Verdana"/>
          <w:szCs w:val="24"/>
        </w:rPr>
      </w:pPr>
      <w:r w:rsidRPr="002077F2">
        <w:rPr>
          <w:rFonts w:ascii="Verdana" w:hAnsi="Verdana"/>
          <w:szCs w:val="24"/>
        </w:rPr>
        <w:t xml:space="preserve">Hak, A. (2007). </w:t>
      </w:r>
      <w:r w:rsidRPr="002077F2">
        <w:rPr>
          <w:rFonts w:ascii="Verdana" w:hAnsi="Verdana"/>
          <w:i/>
          <w:szCs w:val="24"/>
        </w:rPr>
        <w:t>Theorie toetsen in kwalitatief onderzoek</w:t>
      </w:r>
      <w:r w:rsidRPr="002077F2">
        <w:rPr>
          <w:rFonts w:ascii="Verdana" w:hAnsi="Verdana"/>
          <w:szCs w:val="24"/>
        </w:rPr>
        <w:t>. KWALON. Tijdschrift voor Kwalitatief</w:t>
      </w:r>
    </w:p>
    <w:p w:rsidR="00AC01CD" w:rsidRPr="002077F2" w:rsidRDefault="00AC01CD" w:rsidP="00AC01CD">
      <w:pPr>
        <w:pStyle w:val="Normaalweb"/>
        <w:spacing w:beforeLines="0" w:afterLines="0"/>
        <w:ind w:left="708"/>
        <w:jc w:val="left"/>
        <w:rPr>
          <w:rFonts w:ascii="Verdana" w:hAnsi="Verdana"/>
          <w:szCs w:val="24"/>
        </w:rPr>
      </w:pPr>
      <w:r w:rsidRPr="002077F2">
        <w:rPr>
          <w:rFonts w:ascii="Verdana" w:hAnsi="Verdana"/>
          <w:szCs w:val="24"/>
        </w:rPr>
        <w:t>Onderzoek in Nederland, 36(3), 5–13. geraadpleegd op 23 februari 2014 http://hdl.handle.net/1765/</w:t>
      </w:r>
    </w:p>
    <w:p w:rsidR="00AC01CD" w:rsidRPr="002077F2" w:rsidRDefault="00AC01CD" w:rsidP="00AC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en-US" w:eastAsia="en-US"/>
        </w:rPr>
      </w:pPr>
    </w:p>
    <w:p w:rsidR="00AC01CD" w:rsidRPr="002077F2" w:rsidRDefault="00AC01CD" w:rsidP="00AC01CD">
      <w:pPr>
        <w:widowControl w:val="0"/>
        <w:autoSpaceDE w:val="0"/>
        <w:autoSpaceDN w:val="0"/>
        <w:adjustRightInd w:val="0"/>
        <w:spacing w:line="240" w:lineRule="auto"/>
        <w:jc w:val="left"/>
        <w:rPr>
          <w:rFonts w:eastAsiaTheme="minorHAnsi" w:cs="Times"/>
          <w:szCs w:val="24"/>
          <w:lang w:val="en-US" w:eastAsia="en-US"/>
        </w:rPr>
      </w:pPr>
      <w:r w:rsidRPr="002077F2">
        <w:rPr>
          <w:rFonts w:eastAsiaTheme="minorHAnsi" w:cs="Times"/>
          <w:szCs w:val="24"/>
          <w:lang w:val="en-US" w:eastAsia="en-US"/>
        </w:rPr>
        <w:t xml:space="preserve">Jochems, M., Joosten, R. (2005). </w:t>
      </w:r>
      <w:r w:rsidRPr="002077F2">
        <w:rPr>
          <w:rFonts w:eastAsiaTheme="minorHAnsi" w:cs="Times"/>
          <w:i/>
          <w:szCs w:val="24"/>
          <w:lang w:val="en-US" w:eastAsia="en-US"/>
        </w:rPr>
        <w:t>De gevalstudie</w:t>
      </w:r>
      <w:r w:rsidRPr="002077F2">
        <w:rPr>
          <w:rFonts w:eastAsiaTheme="minorHAnsi" w:cs="Times"/>
          <w:szCs w:val="24"/>
          <w:lang w:val="en-US" w:eastAsia="en-US"/>
        </w:rPr>
        <w:t>,</w:t>
      </w:r>
    </w:p>
    <w:p w:rsidR="00AC01CD" w:rsidRPr="002077F2" w:rsidRDefault="00643904" w:rsidP="00AC01CD">
      <w:pPr>
        <w:widowControl w:val="0"/>
        <w:autoSpaceDE w:val="0"/>
        <w:autoSpaceDN w:val="0"/>
        <w:adjustRightInd w:val="0"/>
        <w:spacing w:line="240" w:lineRule="auto"/>
        <w:ind w:left="708"/>
        <w:jc w:val="left"/>
        <w:rPr>
          <w:rFonts w:eastAsiaTheme="minorHAnsi" w:cs="Times"/>
          <w:szCs w:val="24"/>
          <w:lang w:val="en-US" w:eastAsia="en-US"/>
        </w:rPr>
      </w:pPr>
      <w:hyperlink r:id="rId26" w:history="1">
        <w:r w:rsidR="00AC01CD" w:rsidRPr="002077F2">
          <w:rPr>
            <w:u w:val="single"/>
          </w:rPr>
          <w:t>http://www.cs.ru.nl/~tomh/onderwijs/om2%20(2005)/om2_files/syllabus/gevalsstudie.pdf</w:t>
        </w:r>
      </w:hyperlink>
      <w:r w:rsidR="00AC01CD" w:rsidRPr="002077F2">
        <w:rPr>
          <w:rFonts w:eastAsiaTheme="minorHAnsi" w:cs="Times"/>
          <w:szCs w:val="24"/>
          <w:lang w:val="en-US" w:eastAsia="en-US"/>
        </w:rPr>
        <w:t>, geraadpleegd op 24 februari 2014</w:t>
      </w:r>
    </w:p>
    <w:p w:rsidR="00AC01CD" w:rsidRPr="002077F2" w:rsidRDefault="00AC01CD" w:rsidP="00AC01CD">
      <w:pPr>
        <w:widowControl w:val="0"/>
        <w:autoSpaceDE w:val="0"/>
        <w:autoSpaceDN w:val="0"/>
        <w:adjustRightInd w:val="0"/>
        <w:spacing w:line="240" w:lineRule="auto"/>
        <w:jc w:val="left"/>
        <w:rPr>
          <w:rFonts w:eastAsiaTheme="minorHAnsi" w:cs="Times"/>
          <w:szCs w:val="24"/>
          <w:lang w:val="en-US" w:eastAsia="en-US"/>
        </w:rPr>
      </w:pPr>
    </w:p>
    <w:p w:rsidR="0085649C" w:rsidRPr="002077F2" w:rsidRDefault="007706DD"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szCs w:val="22"/>
          <w:lang w:val="en-US" w:eastAsia="en-US"/>
        </w:rPr>
      </w:pPr>
      <w:r w:rsidRPr="002077F2">
        <w:rPr>
          <w:rFonts w:eastAsiaTheme="minorHAnsi" w:cs="Helvetica"/>
          <w:szCs w:val="22"/>
          <w:lang w:val="en-US" w:eastAsia="en-US"/>
        </w:rPr>
        <w:t>Kind en Gezin</w:t>
      </w:r>
      <w:r w:rsidR="00010D68" w:rsidRPr="002077F2">
        <w:rPr>
          <w:rFonts w:eastAsiaTheme="minorHAnsi" w:cs="Helvetica"/>
          <w:szCs w:val="22"/>
          <w:lang w:val="en-US" w:eastAsia="en-US"/>
        </w:rPr>
        <w:t>.</w:t>
      </w:r>
      <w:r w:rsidRPr="002077F2">
        <w:rPr>
          <w:rFonts w:eastAsiaTheme="minorHAnsi" w:cs="Helvetica"/>
          <w:szCs w:val="22"/>
          <w:lang w:val="en-US" w:eastAsia="en-US"/>
        </w:rPr>
        <w:t xml:space="preserve"> (2013). </w:t>
      </w:r>
      <w:r w:rsidRPr="00683523">
        <w:rPr>
          <w:rFonts w:eastAsiaTheme="minorHAnsi" w:cs="Helvetica"/>
          <w:i/>
          <w:szCs w:val="22"/>
          <w:lang w:val="en-US" w:eastAsia="en-US"/>
        </w:rPr>
        <w:t>Activiteitenverslagen</w:t>
      </w:r>
      <w:r w:rsidR="00A96BF7" w:rsidRPr="00683523">
        <w:rPr>
          <w:rFonts w:eastAsiaTheme="minorHAnsi" w:cs="Helvetica"/>
          <w:i/>
          <w:szCs w:val="22"/>
          <w:lang w:val="en-US" w:eastAsia="en-US"/>
        </w:rPr>
        <w:t>.</w:t>
      </w:r>
    </w:p>
    <w:p w:rsidR="007706DD" w:rsidRPr="002077F2" w:rsidRDefault="00643904" w:rsidP="00687332">
      <w:pPr>
        <w:spacing w:line="240" w:lineRule="auto"/>
        <w:ind w:left="708" w:right="720"/>
        <w:jc w:val="left"/>
      </w:pPr>
      <w:hyperlink r:id="rId27" w:history="1">
        <w:r w:rsidR="007706DD" w:rsidRPr="002077F2">
          <w:t>http://www.kindengezin.be/img/activiteitenverslag-adoptie-2012.pdf</w:t>
        </w:r>
      </w:hyperlink>
      <w:r w:rsidR="003745DC" w:rsidRPr="002077F2">
        <w:t xml:space="preserve">, geraadpleegd </w:t>
      </w:r>
      <w:r w:rsidR="007706DD" w:rsidRPr="002077F2">
        <w:t>op 22 september 2013</w:t>
      </w:r>
      <w:r w:rsidR="00683523">
        <w:t>, 4 april 2014</w:t>
      </w:r>
    </w:p>
    <w:p w:rsidR="001A51E9" w:rsidRPr="002077F2" w:rsidRDefault="001A51E9" w:rsidP="00687332">
      <w:pPr>
        <w:spacing w:line="240" w:lineRule="auto"/>
        <w:ind w:left="708" w:right="720"/>
        <w:jc w:val="left"/>
      </w:pPr>
    </w:p>
    <w:p w:rsidR="00AC01CD" w:rsidRPr="00E227A1" w:rsidRDefault="00AC01CD" w:rsidP="00AC01CD">
      <w:pPr>
        <w:spacing w:line="240" w:lineRule="auto"/>
        <w:jc w:val="left"/>
      </w:pPr>
      <w:r w:rsidRPr="00E227A1">
        <w:t xml:space="preserve">Labyrinth, (2014). Focusgroep, </w:t>
      </w:r>
      <w:hyperlink r:id="rId28" w:history="1">
        <w:r w:rsidRPr="00E227A1">
          <w:t>http://www.labyrinthonderzoek.nl/Focusgroepen.htm</w:t>
        </w:r>
      </w:hyperlink>
    </w:p>
    <w:p w:rsidR="00AC01CD" w:rsidRPr="002077F2" w:rsidRDefault="00AC01CD" w:rsidP="00AC01CD">
      <w:pPr>
        <w:spacing w:line="240" w:lineRule="auto"/>
        <w:ind w:firstLine="708"/>
        <w:jc w:val="left"/>
        <w:rPr>
          <w:rFonts w:cs="Verdana"/>
          <w:szCs w:val="22"/>
          <w:lang w:val="nl-BE"/>
        </w:rPr>
      </w:pPr>
      <w:r w:rsidRPr="002077F2">
        <w:rPr>
          <w:rFonts w:cs="Verdana"/>
          <w:szCs w:val="22"/>
          <w:lang w:val="nl-BE"/>
        </w:rPr>
        <w:t xml:space="preserve">geraadpleegd op 12 februari 2014 </w:t>
      </w:r>
    </w:p>
    <w:p w:rsidR="00AC01CD" w:rsidRPr="002077F2" w:rsidRDefault="00AC01CD" w:rsidP="00AC0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en-US" w:eastAsia="en-US"/>
        </w:rPr>
      </w:pPr>
    </w:p>
    <w:p w:rsidR="00AC01CD" w:rsidRPr="002077F2" w:rsidRDefault="00AC01CD" w:rsidP="00AC01CD">
      <w:pPr>
        <w:spacing w:line="240" w:lineRule="auto"/>
        <w:jc w:val="left"/>
        <w:rPr>
          <w:i/>
        </w:rPr>
      </w:pPr>
      <w:r w:rsidRPr="002077F2">
        <w:t xml:space="preserve">Mast, T. (2012, 10 oktober). </w:t>
      </w:r>
      <w:r w:rsidRPr="002077F2">
        <w:rPr>
          <w:i/>
        </w:rPr>
        <w:t>Vlaamse regering keurt besluit goed rond nazorg interlandelijke</w:t>
      </w:r>
    </w:p>
    <w:p w:rsidR="00AC01CD" w:rsidRPr="002077F2" w:rsidRDefault="00AC01CD" w:rsidP="00AC01CD">
      <w:pPr>
        <w:spacing w:line="240" w:lineRule="auto"/>
        <w:ind w:firstLine="708"/>
        <w:jc w:val="left"/>
      </w:pPr>
      <w:r w:rsidRPr="002077F2">
        <w:rPr>
          <w:i/>
        </w:rPr>
        <w:t>adoptie</w:t>
      </w:r>
      <w:r w:rsidRPr="002077F2">
        <w:t xml:space="preserve">, Belga. </w:t>
      </w:r>
      <w:hyperlink r:id="rId29" w:history="1">
        <w:r w:rsidRPr="002077F2">
          <w:rPr>
            <w:rStyle w:val="Hyperlink"/>
            <w:color w:val="auto"/>
          </w:rPr>
          <w:t>www.hnl.be</w:t>
        </w:r>
      </w:hyperlink>
      <w:r w:rsidRPr="002077F2">
        <w:t>. Geraadpleegd op 2 december 2014</w:t>
      </w:r>
    </w:p>
    <w:p w:rsidR="00467D76" w:rsidRPr="002077F2" w:rsidRDefault="00467D76" w:rsidP="00AC01CD">
      <w:pPr>
        <w:spacing w:line="240" w:lineRule="auto"/>
        <w:jc w:val="left"/>
      </w:pPr>
    </w:p>
    <w:p w:rsidR="00BC6E08" w:rsidRPr="002077F2" w:rsidRDefault="001C7756"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en-US" w:eastAsia="en-US"/>
        </w:rPr>
      </w:pPr>
      <w:r w:rsidRPr="002077F2">
        <w:rPr>
          <w:rFonts w:eastAsiaTheme="minorHAnsi" w:cs="Times"/>
          <w:szCs w:val="24"/>
          <w:lang w:val="en-US" w:eastAsia="en-US"/>
        </w:rPr>
        <w:t>Schirmbeck, U</w:t>
      </w:r>
      <w:r w:rsidR="000F5233" w:rsidRPr="002077F2">
        <w:rPr>
          <w:rFonts w:eastAsiaTheme="minorHAnsi" w:cs="Times"/>
          <w:szCs w:val="24"/>
          <w:lang w:val="en-US" w:eastAsia="en-US"/>
        </w:rPr>
        <w:t>.</w:t>
      </w:r>
      <w:r w:rsidRPr="002077F2">
        <w:rPr>
          <w:rFonts w:eastAsiaTheme="minorHAnsi" w:cs="Times"/>
          <w:szCs w:val="24"/>
          <w:lang w:val="en-US" w:eastAsia="en-US"/>
        </w:rPr>
        <w:t xml:space="preserve"> (2011). </w:t>
      </w:r>
      <w:r w:rsidRPr="002077F2">
        <w:rPr>
          <w:rFonts w:eastAsiaTheme="minorHAnsi" w:cs="Times"/>
          <w:i/>
          <w:szCs w:val="24"/>
          <w:lang w:val="en-US" w:eastAsia="en-US"/>
        </w:rPr>
        <w:t>Screen design – grafieken &amp; tabellen – breng cijfers beter in beeld</w:t>
      </w:r>
      <w:r w:rsidR="00BC6E08" w:rsidRPr="002077F2">
        <w:rPr>
          <w:rFonts w:eastAsiaTheme="minorHAnsi" w:cs="Times"/>
          <w:szCs w:val="24"/>
          <w:lang w:val="en-US" w:eastAsia="en-US"/>
        </w:rPr>
        <w:t>,</w:t>
      </w:r>
    </w:p>
    <w:p w:rsidR="001F7E95" w:rsidRPr="002077F2" w:rsidRDefault="001F7E95" w:rsidP="00687332">
      <w:pPr>
        <w:spacing w:line="240" w:lineRule="auto"/>
        <w:ind w:left="708" w:right="720"/>
        <w:jc w:val="left"/>
      </w:pPr>
      <w:r w:rsidRPr="002077F2">
        <w:t>Hogeschool Rotterdam</w:t>
      </w:r>
      <w:r w:rsidR="000F5233" w:rsidRPr="002077F2">
        <w:t xml:space="preserve">, </w:t>
      </w:r>
      <w:hyperlink r:id="rId30" w:history="1">
        <w:r w:rsidR="00010D68" w:rsidRPr="002077F2">
          <w:t>http://cmiscreendesign.pbworks.com/f/screendesign_grafieken.pdf</w:t>
        </w:r>
      </w:hyperlink>
      <w:r w:rsidR="00010D68" w:rsidRPr="002077F2">
        <w:t xml:space="preserve">, </w:t>
      </w:r>
      <w:r w:rsidR="000F5233" w:rsidRPr="002077F2">
        <w:t>geraadpleegd op 24 maart 2014</w:t>
      </w:r>
    </w:p>
    <w:p w:rsidR="00AD63B9" w:rsidRPr="002077F2" w:rsidRDefault="00AD63B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en-US" w:eastAsia="en-US"/>
        </w:rPr>
      </w:pPr>
    </w:p>
    <w:p w:rsidR="00AC01CD" w:rsidRDefault="00AC01CD" w:rsidP="00AC01CD">
      <w:pPr>
        <w:spacing w:line="240" w:lineRule="auto"/>
        <w:jc w:val="left"/>
        <w:rPr>
          <w:rFonts w:cs="Georgia"/>
          <w:i/>
          <w:iCs/>
          <w:lang w:val="nl-BE"/>
        </w:rPr>
      </w:pPr>
      <w:r w:rsidRPr="002077F2">
        <w:rPr>
          <w:rFonts w:cs="Georgia"/>
          <w:iCs/>
          <w:lang w:val="nl-BE"/>
        </w:rPr>
        <w:t xml:space="preserve">Statistics Belgium. (2013). </w:t>
      </w:r>
      <w:r>
        <w:rPr>
          <w:rFonts w:cs="Georgia"/>
          <w:i/>
          <w:iCs/>
          <w:lang w:val="nl-BE"/>
        </w:rPr>
        <w:t>Adopties,</w:t>
      </w:r>
    </w:p>
    <w:p w:rsidR="00AC01CD" w:rsidRDefault="00643904" w:rsidP="00AC01CD">
      <w:pPr>
        <w:spacing w:line="240" w:lineRule="auto"/>
        <w:ind w:left="708"/>
        <w:jc w:val="left"/>
        <w:rPr>
          <w:i/>
        </w:rPr>
      </w:pPr>
      <w:hyperlink r:id="rId31" w:history="1">
        <w:r w:rsidR="00AC01CD" w:rsidRPr="00683523">
          <w:rPr>
            <w:i/>
          </w:rPr>
          <w:t>http://statbel.fgov.be/nl/statistieken/cijfers/bevolking/andere/adopties/</w:t>
        </w:r>
      </w:hyperlink>
      <w:r w:rsidR="00AC01CD" w:rsidRPr="00683523">
        <w:rPr>
          <w:i/>
        </w:rPr>
        <w:t>), geraadpleegd op</w:t>
      </w:r>
      <w:r w:rsidR="00AC01CD">
        <w:rPr>
          <w:i/>
        </w:rPr>
        <w:t xml:space="preserve"> </w:t>
      </w:r>
      <w:r w:rsidR="00AC01CD" w:rsidRPr="00683523">
        <w:rPr>
          <w:i/>
        </w:rPr>
        <w:t>10 november 2013, 7 februari 2014, 25 maart 2014</w:t>
      </w:r>
    </w:p>
    <w:p w:rsidR="00AC01CD" w:rsidRPr="00683523" w:rsidRDefault="00AC01CD" w:rsidP="00AC01CD">
      <w:pPr>
        <w:spacing w:line="240" w:lineRule="auto"/>
        <w:ind w:left="708"/>
        <w:jc w:val="left"/>
        <w:rPr>
          <w:i/>
        </w:rPr>
      </w:pPr>
    </w:p>
    <w:p w:rsidR="00BC6E08" w:rsidRPr="002077F2" w:rsidRDefault="00AD63B9" w:rsidP="00BC6E08">
      <w:pPr>
        <w:spacing w:line="240" w:lineRule="auto"/>
        <w:jc w:val="left"/>
      </w:pPr>
      <w:r w:rsidRPr="002077F2">
        <w:t>Steunpunt Adoptie</w:t>
      </w:r>
      <w:r w:rsidR="00010D68" w:rsidRPr="002077F2">
        <w:t>.</w:t>
      </w:r>
      <w:r w:rsidRPr="002077F2">
        <w:t xml:space="preserve"> (2013), </w:t>
      </w:r>
      <w:hyperlink r:id="rId32" w:history="1">
        <w:r w:rsidRPr="002077F2">
          <w:rPr>
            <w:rStyle w:val="Hyperlink"/>
            <w:color w:val="auto"/>
          </w:rPr>
          <w:t>http://www.steunpuntadoptie.be</w:t>
        </w:r>
      </w:hyperlink>
      <w:r w:rsidR="003745DC" w:rsidRPr="002077F2">
        <w:t>,</w:t>
      </w:r>
      <w:r w:rsidRPr="002077F2">
        <w:t xml:space="preserve"> </w:t>
      </w:r>
      <w:r w:rsidR="003745DC" w:rsidRPr="002077F2">
        <w:t xml:space="preserve">geraadpleegd </w:t>
      </w:r>
      <w:r w:rsidR="00BC6E08" w:rsidRPr="002077F2">
        <w:t>op 22 oktober</w:t>
      </w:r>
    </w:p>
    <w:p w:rsidR="00AD63B9" w:rsidRPr="002077F2" w:rsidRDefault="00AD63B9" w:rsidP="00687332">
      <w:pPr>
        <w:spacing w:line="240" w:lineRule="auto"/>
        <w:ind w:left="708" w:right="720"/>
        <w:jc w:val="left"/>
      </w:pPr>
      <w:r w:rsidRPr="002077F2">
        <w:t>2013</w:t>
      </w:r>
      <w:r w:rsidR="000F5233" w:rsidRPr="002077F2">
        <w:t>, 21 maart 2014, 28 maart 2014</w:t>
      </w:r>
    </w:p>
    <w:p w:rsidR="005B6B8D" w:rsidRPr="002077F2" w:rsidRDefault="005B6B8D" w:rsidP="00BC6E08">
      <w:pPr>
        <w:spacing w:line="240" w:lineRule="auto"/>
        <w:jc w:val="left"/>
        <w:rPr>
          <w:rFonts w:cs="Georgia"/>
          <w:iCs/>
          <w:lang w:val="nl-BE"/>
        </w:rPr>
      </w:pPr>
    </w:p>
    <w:p w:rsidR="00BC6E08" w:rsidRPr="002077F2" w:rsidRDefault="001A51E9" w:rsidP="00BC6E08">
      <w:pPr>
        <w:spacing w:line="240" w:lineRule="auto"/>
        <w:jc w:val="left"/>
      </w:pPr>
      <w:r w:rsidRPr="002077F2">
        <w:rPr>
          <w:rFonts w:cs="Georgia"/>
          <w:iCs/>
          <w:lang w:val="nl-BE"/>
        </w:rPr>
        <w:t>Stichting Adoptievoorzieningen</w:t>
      </w:r>
      <w:r w:rsidR="00010D68" w:rsidRPr="002077F2">
        <w:rPr>
          <w:rFonts w:cs="Georgia"/>
          <w:iCs/>
          <w:lang w:val="nl-BE"/>
        </w:rPr>
        <w:t>. (2012</w:t>
      </w:r>
      <w:r w:rsidRPr="002077F2">
        <w:rPr>
          <w:rFonts w:cs="Georgia"/>
          <w:iCs/>
          <w:lang w:val="nl-BE"/>
        </w:rPr>
        <w:t xml:space="preserve">). </w:t>
      </w:r>
      <w:r w:rsidR="000F5233" w:rsidRPr="002077F2">
        <w:rPr>
          <w:rFonts w:cs="Georgia"/>
          <w:iCs/>
          <w:lang w:val="nl-BE"/>
        </w:rPr>
        <w:t>Jaarverslag 2012</w:t>
      </w:r>
    </w:p>
    <w:p w:rsidR="00687332" w:rsidRPr="002077F2" w:rsidRDefault="00687332" w:rsidP="00687332">
      <w:pPr>
        <w:spacing w:line="240" w:lineRule="auto"/>
        <w:ind w:left="708"/>
        <w:jc w:val="left"/>
      </w:pPr>
      <w:r w:rsidRPr="002077F2">
        <w:rPr>
          <w:rFonts w:cs="Georgia"/>
          <w:iCs/>
          <w:lang w:val="nl-BE"/>
        </w:rPr>
        <w:t>http://issuu.com/adoptievoorzieningen/docs/sav_jaarverslag_2012</w:t>
      </w:r>
      <w:r w:rsidRPr="002077F2">
        <w:rPr>
          <w:rFonts w:cs="Georgia"/>
          <w:i/>
          <w:iCs/>
          <w:lang w:val="nl-BE"/>
        </w:rPr>
        <w:t xml:space="preserve">., </w:t>
      </w:r>
      <w:r w:rsidRPr="002077F2">
        <w:t xml:space="preserve">geraadpleegd op 15 september 2013 </w:t>
      </w:r>
    </w:p>
    <w:p w:rsidR="00687332" w:rsidRPr="002077F2" w:rsidRDefault="00687332" w:rsidP="00687332">
      <w:pPr>
        <w:spacing w:line="240" w:lineRule="auto"/>
        <w:jc w:val="left"/>
      </w:pPr>
    </w:p>
    <w:p w:rsidR="00687332" w:rsidRPr="002077F2" w:rsidRDefault="00687332" w:rsidP="00687332">
      <w:pPr>
        <w:spacing w:line="240" w:lineRule="auto"/>
        <w:jc w:val="left"/>
      </w:pPr>
      <w:r w:rsidRPr="002077F2">
        <w:t xml:space="preserve">Stichting Adoptievoorzieningen. (2013) </w:t>
      </w:r>
      <w:hyperlink r:id="rId33" w:history="1">
        <w:r w:rsidRPr="002077F2">
          <w:rPr>
            <w:rStyle w:val="Hyperlink"/>
            <w:color w:val="auto"/>
          </w:rPr>
          <w:t>www.adoptie.nl</w:t>
        </w:r>
      </w:hyperlink>
      <w:r w:rsidRPr="002077F2">
        <w:t>, geraadpleegd op 5 december 2013,</w:t>
      </w:r>
    </w:p>
    <w:p w:rsidR="00E227A1" w:rsidRDefault="00687332" w:rsidP="00683523">
      <w:pPr>
        <w:spacing w:line="240" w:lineRule="auto"/>
        <w:ind w:firstLine="708"/>
        <w:jc w:val="left"/>
      </w:pPr>
      <w:r w:rsidRPr="002077F2">
        <w:t>4 februari 2014, 22 maart 2014, 15 april 2014</w:t>
      </w:r>
    </w:p>
    <w:p w:rsidR="00E51335" w:rsidRDefault="00E51335" w:rsidP="00687332">
      <w:pPr>
        <w:spacing w:line="240" w:lineRule="auto"/>
        <w:ind w:firstLine="708"/>
        <w:jc w:val="left"/>
      </w:pPr>
    </w:p>
    <w:p w:rsidR="00E227A1" w:rsidRDefault="00E227A1" w:rsidP="00E227A1">
      <w:pPr>
        <w:spacing w:line="240" w:lineRule="auto"/>
        <w:jc w:val="left"/>
      </w:pPr>
      <w:r>
        <w:t xml:space="preserve">Taalunieversum, (2014), </w:t>
      </w:r>
      <w:r w:rsidRPr="00E227A1">
        <w:rPr>
          <w:i/>
        </w:rPr>
        <w:t>Onderwijsterm</w:t>
      </w:r>
      <w:r w:rsidR="00B4332C">
        <w:rPr>
          <w:i/>
        </w:rPr>
        <w:t>l</w:t>
      </w:r>
      <w:r w:rsidRPr="00E227A1">
        <w:rPr>
          <w:i/>
        </w:rPr>
        <w:t>ijst</w:t>
      </w:r>
      <w:r>
        <w:t>,</w:t>
      </w:r>
    </w:p>
    <w:p w:rsidR="00687332" w:rsidRPr="002077F2" w:rsidRDefault="00643904" w:rsidP="00E227A1">
      <w:pPr>
        <w:spacing w:line="240" w:lineRule="auto"/>
        <w:ind w:firstLine="708"/>
        <w:jc w:val="left"/>
      </w:pPr>
      <w:hyperlink r:id="rId34" w:history="1">
        <w:r w:rsidR="00E51335" w:rsidRPr="00E227A1">
          <w:t>http://taalunieversum.org/onderwijs/termen/term/493/</w:t>
        </w:r>
      </w:hyperlink>
      <w:r w:rsidR="00E227A1" w:rsidRPr="00E227A1">
        <w:t xml:space="preserve">, geraadpleegd op </w:t>
      </w:r>
      <w:r w:rsidR="00683523">
        <w:t>6</w:t>
      </w:r>
      <w:r w:rsidR="00E227A1" w:rsidRPr="00E227A1">
        <w:t xml:space="preserve"> </w:t>
      </w:r>
      <w:r w:rsidR="00683523">
        <w:t>mei</w:t>
      </w:r>
      <w:r w:rsidR="00E227A1" w:rsidRPr="00E227A1">
        <w:t xml:space="preserve"> 2014</w:t>
      </w:r>
    </w:p>
    <w:p w:rsidR="00687332" w:rsidRPr="002077F2" w:rsidRDefault="00687332" w:rsidP="00687332">
      <w:pPr>
        <w:spacing w:line="240" w:lineRule="auto"/>
        <w:jc w:val="left"/>
      </w:pPr>
    </w:p>
    <w:p w:rsidR="00687332" w:rsidRPr="002077F2" w:rsidRDefault="00687332" w:rsidP="00687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i/>
        </w:rPr>
      </w:pPr>
      <w:r w:rsidRPr="002077F2">
        <w:rPr>
          <w:rFonts w:eastAsiaTheme="minorHAnsi" w:cs="Times"/>
          <w:szCs w:val="24"/>
          <w:lang w:val="en-US" w:eastAsia="en-US"/>
        </w:rPr>
        <w:t xml:space="preserve">Vandivere S, Malm K, Radel LF. (2009) </w:t>
      </w:r>
      <w:r w:rsidR="00643904" w:rsidRPr="002077F2">
        <w:rPr>
          <w:i/>
        </w:rPr>
        <w:fldChar w:fldCharType="begin"/>
      </w:r>
      <w:r w:rsidRPr="002077F2">
        <w:rPr>
          <w:i/>
        </w:rPr>
        <w:instrText>HYPERLINK "http://aspe.hhs.gov/hsp/09/NSAP/chartbook/index.cfm"</w:instrText>
      </w:r>
      <w:r w:rsidR="00643904" w:rsidRPr="002077F2">
        <w:rPr>
          <w:i/>
        </w:rPr>
        <w:fldChar w:fldCharType="separate"/>
      </w:r>
      <w:r w:rsidRPr="002077F2">
        <w:rPr>
          <w:i/>
        </w:rPr>
        <w:t>Adoption USA: A chartbook based on the 2007 National</w:t>
      </w:r>
    </w:p>
    <w:p w:rsidR="00687332" w:rsidRPr="002077F2" w:rsidRDefault="00687332" w:rsidP="00687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jc w:val="left"/>
      </w:pPr>
      <w:r w:rsidRPr="002077F2">
        <w:rPr>
          <w:i/>
        </w:rPr>
        <w:t>Survey of Adoptive Parents</w:t>
      </w:r>
      <w:r w:rsidR="00643904" w:rsidRPr="002077F2">
        <w:rPr>
          <w:i/>
        </w:rPr>
        <w:fldChar w:fldCharType="end"/>
      </w:r>
      <w:r w:rsidRPr="002077F2">
        <w:t xml:space="preserve">. Washington, DC: U.S. Department of Health and Human Services, Office of the Assistant Secretary for Planning and Evaluation </w:t>
      </w:r>
      <w:hyperlink r:id="rId35" w:history="1">
        <w:r w:rsidRPr="002077F2">
          <w:t>http://aspe.hhs.gov/hsp/09/NSAP/chartbook/index.cfm</w:t>
        </w:r>
      </w:hyperlink>
      <w:r w:rsidRPr="002077F2">
        <w:t>, geraadpleegd 14 oktober 2013</w:t>
      </w:r>
    </w:p>
    <w:p w:rsidR="00687332" w:rsidRPr="002077F2" w:rsidRDefault="00687332" w:rsidP="00687332">
      <w:pPr>
        <w:spacing w:line="240" w:lineRule="auto"/>
        <w:jc w:val="left"/>
      </w:pPr>
    </w:p>
    <w:p w:rsidR="00687332" w:rsidRPr="002077F2" w:rsidRDefault="00687332" w:rsidP="00687332">
      <w:pPr>
        <w:pStyle w:val="Kop2"/>
        <w:jc w:val="left"/>
      </w:pPr>
      <w:bookmarkStart w:id="700" w:name="_Toc262122158"/>
      <w:r w:rsidRPr="002077F2">
        <w:t>Boeken</w:t>
      </w:r>
      <w:bookmarkEnd w:id="700"/>
    </w:p>
    <w:p w:rsidR="00BC6E08" w:rsidRPr="002077F2" w:rsidRDefault="00D5658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Cambria"/>
          <w:i/>
          <w:szCs w:val="24"/>
          <w:lang w:val="nl-BE"/>
        </w:rPr>
      </w:pPr>
      <w:r w:rsidRPr="002077F2">
        <w:rPr>
          <w:rFonts w:cs="Cambria"/>
          <w:szCs w:val="24"/>
          <w:lang w:val="nl-BE"/>
        </w:rPr>
        <w:t xml:space="preserve">Alkema, E. &amp; Tjerkstra, W. (1995). </w:t>
      </w:r>
      <w:r w:rsidRPr="002077F2">
        <w:rPr>
          <w:rFonts w:cs="Cambria"/>
          <w:i/>
          <w:szCs w:val="24"/>
          <w:lang w:val="nl-BE"/>
        </w:rPr>
        <w:t>Meer dan onderwijs: theorie en praktijk van het lesge</w:t>
      </w:r>
      <w:r w:rsidR="00BC6E08" w:rsidRPr="002077F2">
        <w:rPr>
          <w:rFonts w:cs="Cambria"/>
          <w:i/>
          <w:szCs w:val="24"/>
          <w:lang w:val="nl-BE"/>
        </w:rPr>
        <w:t>ven in</w:t>
      </w:r>
    </w:p>
    <w:p w:rsidR="00D56588" w:rsidRPr="002077F2" w:rsidRDefault="00D56588" w:rsidP="00687332">
      <w:pPr>
        <w:spacing w:line="240" w:lineRule="auto"/>
        <w:ind w:left="708"/>
        <w:jc w:val="left"/>
        <w:rPr>
          <w:rFonts w:cs="Georgia"/>
          <w:iCs/>
          <w:lang w:val="nl-BE"/>
        </w:rPr>
      </w:pPr>
      <w:r w:rsidRPr="002077F2">
        <w:rPr>
          <w:rFonts w:cs="Georgia"/>
          <w:i/>
          <w:iCs/>
          <w:lang w:val="nl-BE"/>
        </w:rPr>
        <w:t>de basisschool</w:t>
      </w:r>
      <w:r w:rsidRPr="002077F2">
        <w:rPr>
          <w:rFonts w:cs="Georgia"/>
          <w:iCs/>
          <w:lang w:val="nl-BE"/>
        </w:rPr>
        <w:t xml:space="preserve">. Assen: Van Gorcum. </w:t>
      </w:r>
    </w:p>
    <w:p w:rsidR="00D56588" w:rsidRPr="002077F2" w:rsidRDefault="00D5658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Cambria"/>
          <w:szCs w:val="24"/>
          <w:lang w:val="nl-BE"/>
        </w:rPr>
      </w:pPr>
    </w:p>
    <w:p w:rsidR="00BC6E08" w:rsidRPr="002077F2" w:rsidRDefault="00C643DB"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Cambria"/>
          <w:szCs w:val="24"/>
          <w:lang w:val="nl-BE"/>
        </w:rPr>
      </w:pPr>
      <w:r w:rsidRPr="002077F2">
        <w:rPr>
          <w:rFonts w:cs="Cambria"/>
          <w:szCs w:val="24"/>
          <w:lang w:val="nl-BE"/>
        </w:rPr>
        <w:t>Alstein en Simon (1994)</w:t>
      </w:r>
      <w:r w:rsidR="00C01EF9" w:rsidRPr="002077F2">
        <w:rPr>
          <w:rFonts w:cs="Cambria"/>
          <w:szCs w:val="24"/>
          <w:lang w:val="nl-BE"/>
        </w:rPr>
        <w:t xml:space="preserve">. </w:t>
      </w:r>
      <w:r w:rsidR="00C01EF9" w:rsidRPr="002077F2">
        <w:rPr>
          <w:rFonts w:cs="Cambria"/>
          <w:i/>
          <w:szCs w:val="24"/>
          <w:lang w:val="nl-BE"/>
        </w:rPr>
        <w:t>The Case for Transracial Adoption</w:t>
      </w:r>
      <w:r w:rsidR="00BC6E08" w:rsidRPr="002077F2">
        <w:rPr>
          <w:rFonts w:cs="Cambria"/>
          <w:szCs w:val="24"/>
          <w:lang w:val="nl-BE"/>
        </w:rPr>
        <w:t>. Washington DC: American</w:t>
      </w:r>
    </w:p>
    <w:p w:rsidR="00C643DB" w:rsidRPr="002077F2" w:rsidRDefault="00BC6E0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Cambria"/>
          <w:szCs w:val="24"/>
          <w:lang w:val="nl-BE"/>
        </w:rPr>
      </w:pPr>
      <w:r w:rsidRPr="002077F2">
        <w:rPr>
          <w:rFonts w:cs="Cambria"/>
          <w:szCs w:val="24"/>
          <w:lang w:val="nl-BE"/>
        </w:rPr>
        <w:tab/>
      </w:r>
      <w:r w:rsidR="00C01EF9" w:rsidRPr="002077F2">
        <w:rPr>
          <w:rFonts w:cs="Cambria"/>
          <w:szCs w:val="24"/>
          <w:lang w:val="nl-BE"/>
        </w:rPr>
        <w:t>Universities Press.</w:t>
      </w:r>
    </w:p>
    <w:p w:rsidR="00C643DB" w:rsidRPr="002077F2" w:rsidRDefault="00C643DB"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Cambria"/>
          <w:szCs w:val="24"/>
          <w:lang w:val="nl-BE"/>
        </w:rPr>
      </w:pPr>
    </w:p>
    <w:p w:rsidR="00BC6E08" w:rsidRPr="002077F2" w:rsidRDefault="0050256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Verdana"/>
          <w:i/>
          <w:iCs/>
          <w:szCs w:val="22"/>
        </w:rPr>
      </w:pPr>
      <w:r w:rsidRPr="002077F2">
        <w:rPr>
          <w:rFonts w:cs="Verdana"/>
          <w:szCs w:val="22"/>
        </w:rPr>
        <w:t xml:space="preserve">Baarda, D.B., Goede, M.P. de &amp; Teunissen M.J. (2005). </w:t>
      </w:r>
      <w:r w:rsidRPr="002077F2">
        <w:rPr>
          <w:rFonts w:cs="Verdana"/>
          <w:i/>
          <w:iCs/>
          <w:szCs w:val="22"/>
        </w:rPr>
        <w:t>B</w:t>
      </w:r>
      <w:r w:rsidR="00BC6E08" w:rsidRPr="002077F2">
        <w:rPr>
          <w:rFonts w:cs="Verdana"/>
          <w:i/>
          <w:iCs/>
          <w:szCs w:val="22"/>
        </w:rPr>
        <w:t>asisboek kwalitatief</w:t>
      </w:r>
    </w:p>
    <w:p w:rsidR="007411F4" w:rsidRDefault="00BC6E0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jc w:val="left"/>
        <w:rPr>
          <w:rFonts w:cs="Verdana"/>
          <w:szCs w:val="22"/>
        </w:rPr>
      </w:pPr>
      <w:r w:rsidRPr="002077F2">
        <w:rPr>
          <w:rFonts w:cs="Verdana"/>
          <w:i/>
          <w:iCs/>
          <w:szCs w:val="22"/>
        </w:rPr>
        <w:t>onderzoek:</w:t>
      </w:r>
      <w:r w:rsidR="0050256F" w:rsidRPr="002077F2">
        <w:rPr>
          <w:rFonts w:cs="Verdana"/>
          <w:i/>
          <w:iCs/>
          <w:szCs w:val="22"/>
        </w:rPr>
        <w:t>praktische handleiding voor het opzetten en uitvoeren van kwalitatief onderzoek.</w:t>
      </w:r>
      <w:r w:rsidR="00D15448" w:rsidRPr="002077F2">
        <w:rPr>
          <w:rFonts w:cs="Verdana"/>
          <w:szCs w:val="22"/>
        </w:rPr>
        <w:t xml:space="preserve"> Groningen: Stenfert Kroese.</w:t>
      </w:r>
    </w:p>
    <w:p w:rsidR="0050256F" w:rsidRPr="002077F2" w:rsidRDefault="0050256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jc w:val="left"/>
        <w:rPr>
          <w:rFonts w:eastAsiaTheme="minorHAnsi" w:cs="Times"/>
          <w:szCs w:val="24"/>
          <w:lang w:val="nl-BE" w:eastAsia="en-US"/>
        </w:rPr>
      </w:pPr>
    </w:p>
    <w:p w:rsidR="007411F4" w:rsidRDefault="007411F4"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nl-BE" w:eastAsia="en-US"/>
        </w:rPr>
      </w:pPr>
      <w:r>
        <w:rPr>
          <w:rFonts w:eastAsiaTheme="minorHAnsi" w:cs="Times"/>
          <w:szCs w:val="24"/>
          <w:lang w:val="nl-BE" w:eastAsia="en-US"/>
        </w:rPr>
        <w:t xml:space="preserve">Baarde, D.B., Goede, M.P. de, &amp; Teunissen, J (2001). </w:t>
      </w:r>
      <w:r w:rsidRPr="007411F4">
        <w:rPr>
          <w:rFonts w:eastAsiaTheme="minorHAnsi" w:cs="Times"/>
          <w:i/>
          <w:szCs w:val="24"/>
          <w:lang w:val="nl-BE" w:eastAsia="en-US"/>
        </w:rPr>
        <w:t>Basisboek kwalitatief onderzoek</w:t>
      </w:r>
      <w:r>
        <w:rPr>
          <w:rFonts w:eastAsiaTheme="minorHAnsi" w:cs="Times"/>
          <w:szCs w:val="24"/>
          <w:lang w:val="nl-BE" w:eastAsia="en-US"/>
        </w:rPr>
        <w:t>.</w:t>
      </w:r>
    </w:p>
    <w:p w:rsidR="007411F4" w:rsidRPr="007411F4" w:rsidRDefault="007411F4"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Verdana"/>
          <w:i/>
          <w:iCs/>
          <w:szCs w:val="22"/>
        </w:rPr>
      </w:pPr>
      <w:r>
        <w:rPr>
          <w:rFonts w:cs="Verdana"/>
          <w:i/>
          <w:iCs/>
          <w:szCs w:val="22"/>
        </w:rPr>
        <w:tab/>
      </w:r>
      <w:r w:rsidRPr="007411F4">
        <w:rPr>
          <w:rFonts w:cs="Verdana"/>
          <w:i/>
          <w:iCs/>
          <w:szCs w:val="22"/>
        </w:rPr>
        <w:t>Groningen: Stenfert Kroese</w:t>
      </w:r>
    </w:p>
    <w:p w:rsidR="00750B30" w:rsidRPr="002077F2" w:rsidRDefault="00750B30"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nl-BE" w:eastAsia="en-US"/>
        </w:rPr>
      </w:pPr>
    </w:p>
    <w:p w:rsidR="00793923" w:rsidRDefault="00793923" w:rsidP="007939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sidRPr="001B723F">
        <w:rPr>
          <w:szCs w:val="22"/>
        </w:rPr>
        <w:t xml:space="preserve">Boeije, H. (2005). </w:t>
      </w:r>
      <w:r w:rsidRPr="00BC0AAD">
        <w:rPr>
          <w:i/>
          <w:szCs w:val="22"/>
        </w:rPr>
        <w:t>Analyseren in kwalitatief onderzoek</w:t>
      </w:r>
      <w:r>
        <w:rPr>
          <w:szCs w:val="22"/>
        </w:rPr>
        <w:t>. Amsterdam: Boom Onderwijs.</w:t>
      </w:r>
    </w:p>
    <w:p w:rsidR="00793923" w:rsidRPr="001B723F" w:rsidRDefault="00793923" w:rsidP="007939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750B30" w:rsidRPr="002077F2" w:rsidRDefault="00750B30"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nl-BE" w:eastAsia="en-US"/>
        </w:rPr>
      </w:pPr>
      <w:r w:rsidRPr="002077F2">
        <w:rPr>
          <w:szCs w:val="22"/>
        </w:rPr>
        <w:t xml:space="preserve">Boeije, H., ’t Hart, H., &amp; Hox, J. (2009). </w:t>
      </w:r>
      <w:r w:rsidRPr="002077F2">
        <w:rPr>
          <w:i/>
          <w:szCs w:val="22"/>
        </w:rPr>
        <w:t>Onderzoeksmethoden</w:t>
      </w:r>
      <w:r w:rsidRPr="002077F2">
        <w:rPr>
          <w:szCs w:val="22"/>
        </w:rPr>
        <w:t>. Utrecht: Boom onderwijs.</w:t>
      </w:r>
    </w:p>
    <w:p w:rsidR="00C11803" w:rsidRPr="00AD63B9" w:rsidRDefault="00C11803"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nl-BE" w:eastAsia="en-US"/>
        </w:rPr>
      </w:pPr>
    </w:p>
    <w:p w:rsidR="00BC6E08" w:rsidRDefault="007F5B0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i/>
          <w:szCs w:val="22"/>
        </w:rPr>
      </w:pPr>
      <w:r w:rsidRPr="007F5B02">
        <w:rPr>
          <w:szCs w:val="22"/>
        </w:rPr>
        <w:t xml:space="preserve">Brooks, D. Allen, J. &amp; Barth, R.P. (2002). </w:t>
      </w:r>
      <w:r w:rsidRPr="007F5B02">
        <w:rPr>
          <w:i/>
          <w:szCs w:val="22"/>
        </w:rPr>
        <w:t>Adoption Services</w:t>
      </w:r>
      <w:r w:rsidR="00BC6E08">
        <w:rPr>
          <w:i/>
          <w:szCs w:val="22"/>
        </w:rPr>
        <w:t xml:space="preserve"> Use, Helpfullness, and Need: A</w:t>
      </w:r>
    </w:p>
    <w:p w:rsidR="007F5B02" w:rsidRPr="007F5B02" w:rsidRDefault="007F5B0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jc w:val="left"/>
        <w:rPr>
          <w:szCs w:val="22"/>
        </w:rPr>
      </w:pPr>
      <w:r w:rsidRPr="007F5B02">
        <w:rPr>
          <w:i/>
          <w:szCs w:val="22"/>
        </w:rPr>
        <w:t>Comparison of Public and Private Agency and Independent Adoptive Families.</w:t>
      </w:r>
      <w:r w:rsidRPr="007F5B02">
        <w:rPr>
          <w:szCs w:val="22"/>
        </w:rPr>
        <w:t xml:space="preserve"> Children and Youth Services Review, 24, (4) 213-238. </w:t>
      </w:r>
    </w:p>
    <w:p w:rsidR="007F5B02" w:rsidRDefault="007F5B02" w:rsidP="00BC6E08">
      <w:pPr>
        <w:spacing w:line="240" w:lineRule="auto"/>
        <w:jc w:val="left"/>
        <w:rPr>
          <w:lang w:val="en-US"/>
        </w:rPr>
      </w:pPr>
    </w:p>
    <w:p w:rsidR="00BC6E08" w:rsidRDefault="00C11803" w:rsidP="00BC6E08">
      <w:pPr>
        <w:spacing w:line="240" w:lineRule="auto"/>
        <w:jc w:val="left"/>
        <w:rPr>
          <w:lang w:val="en-US"/>
        </w:rPr>
      </w:pPr>
      <w:r w:rsidRPr="00AD63B9">
        <w:rPr>
          <w:lang w:val="en-US"/>
        </w:rPr>
        <w:t xml:space="preserve">Cohen, L., Manion, K., &amp; Morrison, K. (2007). </w:t>
      </w:r>
      <w:r w:rsidRPr="00AD63B9">
        <w:rPr>
          <w:i/>
          <w:lang w:val="en-US"/>
        </w:rPr>
        <w:t>Research Methods in Education</w:t>
      </w:r>
      <w:r w:rsidR="00BC6E08">
        <w:rPr>
          <w:lang w:val="en-US"/>
        </w:rPr>
        <w:t>. New York:</w:t>
      </w:r>
    </w:p>
    <w:p w:rsidR="00C11803" w:rsidRPr="00AD63B9" w:rsidRDefault="00C11803" w:rsidP="00BC6E08">
      <w:pPr>
        <w:spacing w:line="240" w:lineRule="auto"/>
        <w:ind w:firstLine="708"/>
        <w:jc w:val="left"/>
        <w:rPr>
          <w:lang w:val="en-US"/>
        </w:rPr>
      </w:pPr>
      <w:r w:rsidRPr="00AD63B9">
        <w:rPr>
          <w:lang w:val="en-US"/>
        </w:rPr>
        <w:t>Routledge.</w:t>
      </w:r>
    </w:p>
    <w:p w:rsidR="00E73521" w:rsidRPr="00E73521" w:rsidRDefault="00E73521" w:rsidP="00BC6E08">
      <w:pPr>
        <w:spacing w:line="240" w:lineRule="auto"/>
        <w:jc w:val="left"/>
        <w:rPr>
          <w:lang w:val="en-US"/>
        </w:rPr>
      </w:pPr>
    </w:p>
    <w:p w:rsidR="00BC6E08" w:rsidRDefault="00E73521" w:rsidP="00BC6E08">
      <w:pPr>
        <w:spacing w:line="240" w:lineRule="auto"/>
        <w:jc w:val="left"/>
        <w:rPr>
          <w:lang w:val="en-US"/>
        </w:rPr>
      </w:pPr>
      <w:r w:rsidRPr="00E73521">
        <w:rPr>
          <w:lang w:val="en-US"/>
        </w:rPr>
        <w:t xml:space="preserve">Cohen, J. (1988). </w:t>
      </w:r>
      <w:r w:rsidRPr="00E73521">
        <w:rPr>
          <w:i/>
          <w:lang w:val="en-US"/>
        </w:rPr>
        <w:t>Statistical power analysis for the behavioral sciences</w:t>
      </w:r>
      <w:r w:rsidR="00BC6E08">
        <w:rPr>
          <w:lang w:val="en-US"/>
        </w:rPr>
        <w:t xml:space="preserve"> (second edition). New</w:t>
      </w:r>
    </w:p>
    <w:p w:rsidR="00E73521" w:rsidRPr="00E73521" w:rsidRDefault="00E73521" w:rsidP="00BC6E08">
      <w:pPr>
        <w:spacing w:line="240" w:lineRule="auto"/>
        <w:ind w:firstLine="708"/>
        <w:jc w:val="left"/>
        <w:rPr>
          <w:lang w:val="en-US"/>
        </w:rPr>
      </w:pPr>
      <w:r w:rsidRPr="00E73521">
        <w:rPr>
          <w:lang w:val="en-US"/>
        </w:rPr>
        <w:t xml:space="preserve">York: Academic Press. </w:t>
      </w:r>
    </w:p>
    <w:p w:rsidR="0050256F" w:rsidRPr="00E73521" w:rsidRDefault="0050256F" w:rsidP="00BC6E08">
      <w:pPr>
        <w:spacing w:line="240" w:lineRule="auto"/>
        <w:jc w:val="left"/>
        <w:rPr>
          <w:lang w:val="en-US"/>
        </w:rPr>
      </w:pPr>
    </w:p>
    <w:p w:rsidR="00D45C15" w:rsidRPr="00AD63B9" w:rsidRDefault="002B35F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nl-BE" w:eastAsia="en-US"/>
        </w:rPr>
      </w:pPr>
      <w:r w:rsidRPr="00AD63B9">
        <w:rPr>
          <w:rFonts w:eastAsiaTheme="minorHAnsi" w:cs="Times"/>
          <w:szCs w:val="24"/>
          <w:lang w:val="nl-BE" w:eastAsia="en-US"/>
        </w:rPr>
        <w:t xml:space="preserve">Creswell, J.W. (2012). </w:t>
      </w:r>
      <w:r w:rsidRPr="005D4E2D">
        <w:rPr>
          <w:rFonts w:eastAsiaTheme="minorHAnsi" w:cs="Times"/>
          <w:i/>
          <w:szCs w:val="24"/>
          <w:lang w:val="nl-BE" w:eastAsia="en-US"/>
        </w:rPr>
        <w:t>Educational Research</w:t>
      </w:r>
      <w:r w:rsidRPr="00AD63B9">
        <w:rPr>
          <w:rFonts w:eastAsiaTheme="minorHAnsi" w:cs="Times"/>
          <w:szCs w:val="24"/>
          <w:lang w:val="nl-BE" w:eastAsia="en-US"/>
        </w:rPr>
        <w:t xml:space="preserve">. </w:t>
      </w:r>
      <w:r w:rsidR="00D45C15" w:rsidRPr="00AD63B9">
        <w:rPr>
          <w:rFonts w:eastAsiaTheme="minorHAnsi" w:cs="Times"/>
          <w:szCs w:val="24"/>
          <w:lang w:val="nl-BE" w:eastAsia="en-US"/>
        </w:rPr>
        <w:t>Amsterdam: Pearson.</w:t>
      </w:r>
    </w:p>
    <w:p w:rsidR="005D4E2D" w:rsidRDefault="005D4E2D" w:rsidP="00BC6E08">
      <w:pPr>
        <w:spacing w:line="240" w:lineRule="auto"/>
        <w:jc w:val="left"/>
        <w:rPr>
          <w:lang w:val="en-US"/>
        </w:rPr>
      </w:pPr>
    </w:p>
    <w:p w:rsidR="00BC6E08" w:rsidRDefault="005D4E2D" w:rsidP="00BC6E08">
      <w:pPr>
        <w:spacing w:line="240" w:lineRule="auto"/>
        <w:jc w:val="left"/>
        <w:rPr>
          <w:i/>
        </w:rPr>
      </w:pPr>
      <w:r>
        <w:t>De Maeyer, S., Coertjens, L.&amp; Ardies, J. (2012</w:t>
      </w:r>
      <w:r w:rsidRPr="005D4E2D">
        <w:rPr>
          <w:i/>
        </w:rPr>
        <w:t>). Bivariate en m</w:t>
      </w:r>
      <w:r w:rsidR="00BC6E08">
        <w:rPr>
          <w:i/>
        </w:rPr>
        <w:t>ultivariate statistiek  met R –</w:t>
      </w:r>
    </w:p>
    <w:p w:rsidR="005D4E2D" w:rsidRDefault="005D4E2D" w:rsidP="00BC6E08">
      <w:pPr>
        <w:spacing w:line="240" w:lineRule="auto"/>
        <w:ind w:firstLine="708"/>
        <w:jc w:val="left"/>
        <w:rPr>
          <w:lang w:val="en-US"/>
        </w:rPr>
      </w:pPr>
      <w:r w:rsidRPr="005D4E2D">
        <w:rPr>
          <w:i/>
        </w:rPr>
        <w:t>een openleerpakket</w:t>
      </w:r>
      <w:r>
        <w:t xml:space="preserve">, </w:t>
      </w:r>
      <w:r w:rsidR="00D15448">
        <w:t>Gent:</w:t>
      </w:r>
      <w:r w:rsidR="00D15448" w:rsidRPr="00D15448">
        <w:t xml:space="preserve"> </w:t>
      </w:r>
      <w:r w:rsidR="00D15448">
        <w:t>Academia Press.</w:t>
      </w:r>
    </w:p>
    <w:p w:rsidR="000252CF" w:rsidRDefault="000252CF" w:rsidP="00BC6E08">
      <w:pPr>
        <w:spacing w:line="240" w:lineRule="auto"/>
        <w:jc w:val="left"/>
        <w:rPr>
          <w:lang w:val="en-US"/>
        </w:rPr>
      </w:pPr>
    </w:p>
    <w:p w:rsidR="00BC6E08" w:rsidRDefault="000252CF" w:rsidP="00BC6E08">
      <w:pPr>
        <w:spacing w:line="240" w:lineRule="auto"/>
        <w:jc w:val="left"/>
        <w:rPr>
          <w:i/>
          <w:lang w:val="en-US"/>
        </w:rPr>
      </w:pPr>
      <w:r>
        <w:rPr>
          <w:lang w:val="en-US"/>
        </w:rPr>
        <w:t xml:space="preserve">De Maeyer, S., Franquet, A. (2013). </w:t>
      </w:r>
      <w:r w:rsidRPr="005D4E2D">
        <w:rPr>
          <w:i/>
          <w:lang w:val="en-US"/>
        </w:rPr>
        <w:t>Principale compo</w:t>
      </w:r>
      <w:r w:rsidR="00BC6E08">
        <w:rPr>
          <w:i/>
          <w:lang w:val="en-US"/>
        </w:rPr>
        <w:t>nentenanalyse, factoranalyse en</w:t>
      </w:r>
    </w:p>
    <w:p w:rsidR="0083399F" w:rsidRDefault="000252CF" w:rsidP="00BC6E08">
      <w:pPr>
        <w:spacing w:line="240" w:lineRule="auto"/>
        <w:ind w:left="708"/>
        <w:jc w:val="left"/>
        <w:rPr>
          <w:lang w:val="en-US"/>
        </w:rPr>
      </w:pPr>
      <w:r w:rsidRPr="005D4E2D">
        <w:rPr>
          <w:i/>
          <w:lang w:val="en-US"/>
        </w:rPr>
        <w:t>betrouwbaarhiedsanalyse</w:t>
      </w:r>
      <w:r w:rsidR="0083399F">
        <w:rPr>
          <w:lang w:val="en-US"/>
        </w:rPr>
        <w:t xml:space="preserve"> – een openleerpakket in R. niet-gepubliceerde reader, Antwerpen, faculteit IOIW</w:t>
      </w:r>
      <w:r w:rsidR="00D15448">
        <w:rPr>
          <w:lang w:val="en-US"/>
        </w:rPr>
        <w:t>.</w:t>
      </w:r>
    </w:p>
    <w:p w:rsidR="001D21A0" w:rsidRPr="00AD63B9" w:rsidRDefault="001D21A0"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szCs w:val="24"/>
          <w:lang w:val="en-US" w:eastAsia="en-US"/>
        </w:rPr>
      </w:pPr>
    </w:p>
    <w:p w:rsidR="00D56588" w:rsidRPr="00683523" w:rsidRDefault="00D5658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left"/>
        <w:rPr>
          <w:i/>
          <w:lang w:val="en-US"/>
        </w:rPr>
      </w:pPr>
      <w:r w:rsidRPr="007925C6">
        <w:rPr>
          <w:rFonts w:cs="Verdana"/>
          <w:szCs w:val="22"/>
          <w:lang w:val="nl-BE"/>
        </w:rPr>
        <w:t>De Munnik</w:t>
      </w:r>
      <w:r>
        <w:rPr>
          <w:rFonts w:cs="Verdana"/>
          <w:szCs w:val="22"/>
          <w:lang w:val="nl-BE"/>
        </w:rPr>
        <w:t>, C.,</w:t>
      </w:r>
      <w:r w:rsidRPr="007925C6">
        <w:rPr>
          <w:rFonts w:cs="Verdana"/>
          <w:szCs w:val="22"/>
          <w:lang w:val="nl-BE"/>
        </w:rPr>
        <w:t xml:space="preserve"> &amp; Vreugdenhil,</w:t>
      </w:r>
      <w:r>
        <w:rPr>
          <w:rFonts w:cs="Verdana"/>
          <w:szCs w:val="22"/>
          <w:lang w:val="nl-BE"/>
        </w:rPr>
        <w:t xml:space="preserve"> K.</w:t>
      </w:r>
      <w:r w:rsidRPr="007925C6">
        <w:rPr>
          <w:rFonts w:cs="Verdana"/>
          <w:szCs w:val="22"/>
          <w:lang w:val="nl-BE"/>
        </w:rPr>
        <w:t xml:space="preserve"> </w:t>
      </w:r>
      <w:r>
        <w:rPr>
          <w:rFonts w:cs="Verdana"/>
          <w:szCs w:val="22"/>
          <w:lang w:val="nl-BE"/>
        </w:rPr>
        <w:t>(</w:t>
      </w:r>
      <w:r w:rsidRPr="007925C6">
        <w:rPr>
          <w:rFonts w:cs="Verdana"/>
          <w:szCs w:val="22"/>
          <w:lang w:val="nl-BE"/>
        </w:rPr>
        <w:t>2003).</w:t>
      </w:r>
      <w:r>
        <w:rPr>
          <w:rFonts w:cs="Verdana"/>
          <w:szCs w:val="22"/>
          <w:lang w:val="nl-BE"/>
        </w:rPr>
        <w:t xml:space="preserve"> </w:t>
      </w:r>
      <w:r w:rsidRPr="00D56588">
        <w:rPr>
          <w:rFonts w:cs="Verdana"/>
          <w:i/>
          <w:szCs w:val="22"/>
          <w:lang w:val="nl-BE"/>
        </w:rPr>
        <w:t>Kennis over onde</w:t>
      </w:r>
      <w:r w:rsidR="00BC6E08">
        <w:rPr>
          <w:rFonts w:cs="Verdana"/>
          <w:i/>
          <w:szCs w:val="22"/>
          <w:lang w:val="nl-BE"/>
        </w:rPr>
        <w:t>rwijs: inleiding in praktijk en</w:t>
      </w:r>
      <w:r w:rsidR="00BC6E08" w:rsidRPr="00683523">
        <w:rPr>
          <w:i/>
          <w:lang w:val="en-US"/>
        </w:rPr>
        <w:tab/>
      </w:r>
      <w:r w:rsidR="00683523">
        <w:rPr>
          <w:i/>
          <w:lang w:val="en-US"/>
        </w:rPr>
        <w:tab/>
        <w:t xml:space="preserve">  </w:t>
      </w:r>
      <w:r w:rsidRPr="00683523">
        <w:rPr>
          <w:i/>
          <w:lang w:val="en-US"/>
        </w:rPr>
        <w:t>theorie van het basisonderwijs. Groningen: Wolters-Noordhoff</w:t>
      </w:r>
      <w:r w:rsidR="00D15448" w:rsidRPr="00683523">
        <w:rPr>
          <w:i/>
          <w:lang w:val="en-US"/>
        </w:rPr>
        <w:t>.</w:t>
      </w:r>
    </w:p>
    <w:p w:rsidR="00D56588" w:rsidRDefault="00D5658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rFonts w:cs="Verdana"/>
          <w:szCs w:val="22"/>
          <w:lang w:val="nl-BE"/>
        </w:rPr>
      </w:pPr>
    </w:p>
    <w:p w:rsidR="00BC6E08" w:rsidRDefault="00D5658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left"/>
        <w:rPr>
          <w:rFonts w:cs="Verdana"/>
          <w:szCs w:val="22"/>
          <w:lang w:val="nl-BE"/>
        </w:rPr>
      </w:pPr>
      <w:r w:rsidRPr="00D56588">
        <w:rPr>
          <w:rFonts w:cs="Verdana"/>
          <w:szCs w:val="22"/>
          <w:lang w:val="nl-BE"/>
        </w:rPr>
        <w:t xml:space="preserve">Den Dulk, C. (2002). </w:t>
      </w:r>
      <w:r w:rsidRPr="00D56588">
        <w:rPr>
          <w:rFonts w:cs="Verdana"/>
          <w:i/>
          <w:szCs w:val="22"/>
          <w:lang w:val="nl-BE"/>
        </w:rPr>
        <w:t>Inleiding in de orthodidactiek, zorgverbreding en remedial teaching</w:t>
      </w:r>
    </w:p>
    <w:p w:rsidR="00D56588" w:rsidRPr="00683523" w:rsidRDefault="00D15448" w:rsidP="00683523">
      <w:pPr>
        <w:pStyle w:val="Normaalweb"/>
        <w:spacing w:beforeLines="0" w:afterLines="0"/>
        <w:ind w:firstLine="708"/>
        <w:jc w:val="left"/>
        <w:rPr>
          <w:rFonts w:ascii="Verdana" w:hAnsi="Verdana"/>
          <w:i/>
          <w:szCs w:val="22"/>
        </w:rPr>
      </w:pPr>
      <w:r w:rsidRPr="00683523">
        <w:rPr>
          <w:rFonts w:ascii="Verdana" w:hAnsi="Verdana"/>
          <w:i/>
          <w:szCs w:val="22"/>
        </w:rPr>
        <w:t>(14e ed.). Baarn: HBuitgevers.</w:t>
      </w:r>
    </w:p>
    <w:p w:rsidR="00D56588" w:rsidRPr="007925C6" w:rsidRDefault="00D5658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rFonts w:cs="Verdana"/>
          <w:szCs w:val="22"/>
          <w:lang w:val="nl-BE"/>
        </w:rPr>
      </w:pPr>
    </w:p>
    <w:p w:rsidR="001D21A0" w:rsidRPr="00AD63B9" w:rsidRDefault="001D21A0" w:rsidP="00BC6E08">
      <w:pPr>
        <w:pStyle w:val="Normaalweb"/>
        <w:spacing w:beforeLines="0" w:afterLines="0"/>
        <w:jc w:val="left"/>
        <w:rPr>
          <w:rFonts w:ascii="Verdana" w:hAnsi="Verdana"/>
          <w:szCs w:val="24"/>
        </w:rPr>
      </w:pPr>
      <w:r w:rsidRPr="00AD63B9">
        <w:rPr>
          <w:rFonts w:ascii="Verdana" w:hAnsi="Verdana"/>
          <w:szCs w:val="24"/>
        </w:rPr>
        <w:t xml:space="preserve">Dorrestein, A. (2007). </w:t>
      </w:r>
      <w:r w:rsidRPr="005D4E2D">
        <w:rPr>
          <w:rFonts w:ascii="Verdana" w:hAnsi="Verdana"/>
          <w:i/>
          <w:szCs w:val="24"/>
        </w:rPr>
        <w:t>Gewoon bijzondere ouders. Onderzo</w:t>
      </w:r>
      <w:r w:rsidR="00BC6E08">
        <w:rPr>
          <w:rFonts w:ascii="Verdana" w:hAnsi="Verdana"/>
          <w:i/>
          <w:szCs w:val="24"/>
        </w:rPr>
        <w:t>ek naar de ondersteuningswensen</w:t>
      </w:r>
      <w:r w:rsidR="00BC6E08">
        <w:rPr>
          <w:rFonts w:ascii="Verdana" w:hAnsi="Verdana"/>
          <w:i/>
          <w:szCs w:val="24"/>
        </w:rPr>
        <w:tab/>
      </w:r>
      <w:r w:rsidRPr="005D4E2D">
        <w:rPr>
          <w:rFonts w:ascii="Verdana" w:hAnsi="Verdana"/>
          <w:i/>
          <w:szCs w:val="24"/>
        </w:rPr>
        <w:t>van ouders met een adoptiekind</w:t>
      </w:r>
      <w:r w:rsidRPr="00AD63B9">
        <w:rPr>
          <w:rFonts w:ascii="Verdana" w:hAnsi="Verdana"/>
          <w:szCs w:val="24"/>
        </w:rPr>
        <w:t>. Tilburg: Gianotten.</w:t>
      </w:r>
    </w:p>
    <w:p w:rsidR="002B35F8" w:rsidRPr="00AD63B9" w:rsidRDefault="002B35F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szCs w:val="24"/>
          <w:lang w:val="en-US" w:eastAsia="en-US"/>
        </w:rPr>
      </w:pPr>
    </w:p>
    <w:p w:rsidR="00BC6E08" w:rsidRDefault="00945AAC" w:rsidP="00BC6E08">
      <w:pPr>
        <w:pStyle w:val="Normaalweb"/>
        <w:spacing w:beforeLines="0" w:afterLines="0"/>
        <w:jc w:val="left"/>
        <w:rPr>
          <w:rFonts w:ascii="Verdana" w:hAnsi="Verdana"/>
          <w:i/>
          <w:szCs w:val="22"/>
        </w:rPr>
      </w:pPr>
      <w:r w:rsidRPr="00AD63B9">
        <w:rPr>
          <w:rFonts w:ascii="Verdana" w:hAnsi="Verdana"/>
          <w:szCs w:val="22"/>
        </w:rPr>
        <w:t xml:space="preserve">Glaser, B. G., &amp; Strauss, A. L. (1967). </w:t>
      </w:r>
      <w:r w:rsidRPr="00AD63B9">
        <w:rPr>
          <w:rFonts w:ascii="Verdana" w:hAnsi="Verdana"/>
          <w:i/>
          <w:szCs w:val="22"/>
        </w:rPr>
        <w:t xml:space="preserve">The discovery of </w:t>
      </w:r>
      <w:r w:rsidR="00BC6E08">
        <w:rPr>
          <w:rFonts w:ascii="Verdana" w:hAnsi="Verdana"/>
          <w:i/>
          <w:szCs w:val="22"/>
        </w:rPr>
        <w:t>grounded theory: strategies for</w:t>
      </w:r>
    </w:p>
    <w:p w:rsidR="00945AAC" w:rsidRPr="00AD63B9" w:rsidRDefault="00945AAC" w:rsidP="00BC6E08">
      <w:pPr>
        <w:pStyle w:val="Normaalweb"/>
        <w:spacing w:beforeLines="0" w:afterLines="0"/>
        <w:ind w:firstLine="708"/>
        <w:jc w:val="left"/>
        <w:rPr>
          <w:rFonts w:ascii="Verdana" w:hAnsi="Verdana"/>
        </w:rPr>
      </w:pPr>
      <w:r w:rsidRPr="00AD63B9">
        <w:rPr>
          <w:rFonts w:ascii="Verdana" w:hAnsi="Verdana"/>
          <w:i/>
          <w:szCs w:val="22"/>
        </w:rPr>
        <w:t>qualitative research</w:t>
      </w:r>
      <w:r w:rsidRPr="00AD63B9">
        <w:rPr>
          <w:rFonts w:ascii="Verdana" w:hAnsi="Verdana"/>
          <w:szCs w:val="22"/>
        </w:rPr>
        <w:t>.</w:t>
      </w:r>
      <w:r w:rsidR="00D15448">
        <w:rPr>
          <w:rFonts w:ascii="Verdana" w:hAnsi="Verdana"/>
          <w:szCs w:val="22"/>
        </w:rPr>
        <w:t xml:space="preserve"> Chicago: Aldine Publishing Co.</w:t>
      </w:r>
    </w:p>
    <w:p w:rsidR="00945AAC" w:rsidRPr="00AD63B9" w:rsidRDefault="00945AAC" w:rsidP="00BC6E08">
      <w:pPr>
        <w:spacing w:line="240" w:lineRule="auto"/>
        <w:jc w:val="left"/>
        <w:rPr>
          <w:rFonts w:cs="Verdana"/>
          <w:szCs w:val="16"/>
          <w:lang w:val="nl-BE"/>
        </w:rPr>
      </w:pPr>
    </w:p>
    <w:p w:rsidR="002B35F8" w:rsidRPr="00AD63B9" w:rsidRDefault="002B35F8" w:rsidP="00BC6E08">
      <w:pPr>
        <w:spacing w:line="240" w:lineRule="auto"/>
        <w:jc w:val="left"/>
        <w:rPr>
          <w:rFonts w:cs="Verdana"/>
          <w:szCs w:val="16"/>
          <w:lang w:val="nl-BE"/>
        </w:rPr>
      </w:pPr>
      <w:r w:rsidRPr="00AD63B9">
        <w:rPr>
          <w:rFonts w:cs="Verdana"/>
          <w:szCs w:val="16"/>
          <w:lang w:val="nl-BE"/>
        </w:rPr>
        <w:t xml:space="preserve">Hoksbergen, R.A.C. (2006). </w:t>
      </w:r>
      <w:r w:rsidRPr="00AD63B9">
        <w:rPr>
          <w:rFonts w:cs="Verdana"/>
          <w:i/>
          <w:szCs w:val="16"/>
          <w:lang w:val="nl-BE"/>
        </w:rPr>
        <w:t>Vertraagde Start</w:t>
      </w:r>
      <w:r w:rsidR="00D15448">
        <w:rPr>
          <w:rFonts w:cs="Verdana"/>
          <w:szCs w:val="16"/>
          <w:lang w:val="nl-BE"/>
        </w:rPr>
        <w:t>. Soesterberg: Aspect.</w:t>
      </w:r>
    </w:p>
    <w:p w:rsidR="00C64D80" w:rsidRDefault="00C64D80" w:rsidP="00BC6E08">
      <w:pPr>
        <w:spacing w:line="240" w:lineRule="auto"/>
        <w:jc w:val="left"/>
        <w:rPr>
          <w:lang w:val="en-US"/>
        </w:rPr>
      </w:pPr>
    </w:p>
    <w:p w:rsidR="00BC6E08" w:rsidRDefault="00C64D80" w:rsidP="00BC6E08">
      <w:pPr>
        <w:spacing w:line="240" w:lineRule="auto"/>
        <w:jc w:val="left"/>
        <w:rPr>
          <w:lang w:val="en-US"/>
        </w:rPr>
      </w:pPr>
      <w:r>
        <w:rPr>
          <w:lang w:val="en-US"/>
        </w:rPr>
        <w:t xml:space="preserve">Hokbsbergen, R., Walenkamp, H.(2000). </w:t>
      </w:r>
      <w:r>
        <w:rPr>
          <w:i/>
          <w:lang w:val="en-US"/>
        </w:rPr>
        <w:t>Adoptie: een levenslang dilemma</w:t>
      </w:r>
      <w:r>
        <w:rPr>
          <w:lang w:val="en-US"/>
        </w:rPr>
        <w:t xml:space="preserve">. </w:t>
      </w:r>
      <w:r w:rsidR="00BC6E08">
        <w:rPr>
          <w:lang w:val="en-US"/>
        </w:rPr>
        <w:t>Bohn Stafleu Van</w:t>
      </w:r>
    </w:p>
    <w:p w:rsidR="00B84FA2" w:rsidRDefault="00C64D80" w:rsidP="00BC6E08">
      <w:pPr>
        <w:spacing w:line="240" w:lineRule="auto"/>
        <w:ind w:firstLine="708"/>
        <w:jc w:val="left"/>
        <w:rPr>
          <w:lang w:val="en-US"/>
        </w:rPr>
      </w:pPr>
      <w:r>
        <w:rPr>
          <w:lang w:val="en-US"/>
        </w:rPr>
        <w:t>Loghum</w:t>
      </w:r>
      <w:r w:rsidR="00D15448">
        <w:rPr>
          <w:lang w:val="en-US"/>
        </w:rPr>
        <w:t>.</w:t>
      </w:r>
    </w:p>
    <w:p w:rsidR="00B84FA2" w:rsidRDefault="00B84FA2" w:rsidP="00BC6E08">
      <w:pPr>
        <w:spacing w:line="240" w:lineRule="auto"/>
        <w:jc w:val="left"/>
        <w:rPr>
          <w:lang w:val="en-US"/>
        </w:rPr>
      </w:pPr>
    </w:p>
    <w:p w:rsidR="00B84FA2" w:rsidRPr="00B84FA2" w:rsidRDefault="00B84FA2" w:rsidP="00BC6E08">
      <w:pPr>
        <w:spacing w:line="240" w:lineRule="auto"/>
        <w:jc w:val="left"/>
        <w:rPr>
          <w:lang w:val="en-US"/>
        </w:rPr>
      </w:pPr>
      <w:r>
        <w:rPr>
          <w:lang w:val="en-US"/>
        </w:rPr>
        <w:t>Hokbsbergen, R., Walenkamp, H.(1991)</w:t>
      </w:r>
      <w:r w:rsidRPr="00B84FA2">
        <w:rPr>
          <w:lang w:val="en-US"/>
        </w:rPr>
        <w:t xml:space="preserve">, </w:t>
      </w:r>
      <w:r w:rsidRPr="00B84FA2">
        <w:rPr>
          <w:i/>
          <w:lang w:val="en-US"/>
        </w:rPr>
        <w:t xml:space="preserve">Kind van andere </w:t>
      </w:r>
      <w:r w:rsidR="00BC6E08">
        <w:rPr>
          <w:i/>
          <w:lang w:val="en-US"/>
        </w:rPr>
        <w:t>ouders. Theorie en praktijk van</w:t>
      </w:r>
      <w:r w:rsidR="00BC6E08">
        <w:rPr>
          <w:i/>
          <w:lang w:val="en-US"/>
        </w:rPr>
        <w:tab/>
      </w:r>
      <w:r w:rsidRPr="00B84FA2">
        <w:rPr>
          <w:i/>
          <w:lang w:val="en-US"/>
        </w:rPr>
        <w:t xml:space="preserve">adoptie, </w:t>
      </w:r>
      <w:r w:rsidRPr="00683523">
        <w:rPr>
          <w:lang w:val="en-US"/>
        </w:rPr>
        <w:t>Antwerpen</w:t>
      </w:r>
      <w:r w:rsidRPr="00B84FA2">
        <w:rPr>
          <w:lang w:val="en-US"/>
        </w:rPr>
        <w:t xml:space="preserve"> – Houten, Boh</w:t>
      </w:r>
      <w:r>
        <w:rPr>
          <w:lang w:val="en-US"/>
        </w:rPr>
        <w:t>n Stafleu Van Loghum</w:t>
      </w:r>
    </w:p>
    <w:p w:rsidR="00890FAF" w:rsidRPr="00C64D80" w:rsidRDefault="00890FAF" w:rsidP="00BC6E08">
      <w:pPr>
        <w:spacing w:line="240" w:lineRule="auto"/>
        <w:jc w:val="left"/>
        <w:rPr>
          <w:lang w:val="en-US"/>
        </w:rPr>
      </w:pPr>
    </w:p>
    <w:p w:rsidR="00D32467" w:rsidRPr="00AD63B9" w:rsidRDefault="00890FA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szCs w:val="24"/>
          <w:lang w:val="nl-BE" w:eastAsia="en-US"/>
        </w:rPr>
      </w:pPr>
      <w:r w:rsidRPr="00AD63B9">
        <w:rPr>
          <w:rFonts w:eastAsiaTheme="minorHAnsi" w:cs="Times"/>
          <w:szCs w:val="24"/>
          <w:lang w:val="en-US" w:eastAsia="en-US"/>
        </w:rPr>
        <w:t xml:space="preserve">Johnson, D.E. (2002) </w:t>
      </w:r>
      <w:r w:rsidRPr="00AD63B9">
        <w:rPr>
          <w:rFonts w:eastAsiaTheme="minorHAnsi" w:cs="Times"/>
          <w:i/>
          <w:szCs w:val="24"/>
          <w:lang w:val="en-US" w:eastAsia="en-US"/>
        </w:rPr>
        <w:t xml:space="preserve">Adoption and the effect on children´s development. </w:t>
      </w:r>
      <w:r w:rsidR="00BC6E08">
        <w:rPr>
          <w:rFonts w:eastAsiaTheme="minorHAnsi" w:cs="Times"/>
          <w:i/>
          <w:iCs/>
          <w:szCs w:val="24"/>
          <w:lang w:val="nl-BE" w:eastAsia="en-US"/>
        </w:rPr>
        <w:t>Early Human</w:t>
      </w:r>
      <w:r w:rsidR="00BC6E08">
        <w:rPr>
          <w:rFonts w:eastAsiaTheme="minorHAnsi" w:cs="Times"/>
          <w:i/>
          <w:iCs/>
          <w:szCs w:val="24"/>
          <w:lang w:val="nl-BE" w:eastAsia="en-US"/>
        </w:rPr>
        <w:tab/>
      </w:r>
      <w:r w:rsidR="00683523">
        <w:rPr>
          <w:rFonts w:eastAsiaTheme="minorHAnsi" w:cs="Times"/>
          <w:i/>
          <w:iCs/>
          <w:szCs w:val="24"/>
          <w:lang w:val="nl-BE" w:eastAsia="en-US"/>
        </w:rPr>
        <w:tab/>
        <w:t xml:space="preserve">  </w:t>
      </w:r>
      <w:r w:rsidRPr="00AD63B9">
        <w:rPr>
          <w:rFonts w:eastAsiaTheme="minorHAnsi" w:cs="Times"/>
          <w:i/>
          <w:iCs/>
          <w:szCs w:val="24"/>
          <w:lang w:val="nl-BE" w:eastAsia="en-US"/>
        </w:rPr>
        <w:t xml:space="preserve">development, 68, </w:t>
      </w:r>
      <w:r w:rsidR="00D15448">
        <w:rPr>
          <w:rFonts w:eastAsiaTheme="minorHAnsi" w:cs="Times"/>
          <w:szCs w:val="24"/>
          <w:lang w:val="nl-BE" w:eastAsia="en-US"/>
        </w:rPr>
        <w:t xml:space="preserve">39 - 54. </w:t>
      </w:r>
    </w:p>
    <w:p w:rsidR="00394D7B" w:rsidRPr="00AD63B9" w:rsidRDefault="00394D7B" w:rsidP="00BC6E08">
      <w:pPr>
        <w:spacing w:line="240" w:lineRule="auto"/>
        <w:jc w:val="left"/>
        <w:rPr>
          <w:highlight w:val="yellow"/>
          <w:lang w:eastAsia="zh-TW"/>
        </w:rPr>
      </w:pPr>
    </w:p>
    <w:p w:rsidR="00BC6E08" w:rsidRPr="008D670A" w:rsidRDefault="00D45C15" w:rsidP="00BC6E08">
      <w:pPr>
        <w:spacing w:line="240" w:lineRule="auto"/>
        <w:jc w:val="left"/>
        <w:rPr>
          <w:i/>
          <w:lang w:val="en-US"/>
        </w:rPr>
      </w:pPr>
      <w:r w:rsidRPr="00AD63B9">
        <w:rPr>
          <w:rFonts w:eastAsiaTheme="minorHAnsi" w:cs="Times"/>
          <w:szCs w:val="24"/>
          <w:lang w:val="nl-BE" w:eastAsia="en-US"/>
        </w:rPr>
        <w:t xml:space="preserve">Johnson, D.E. (2004). </w:t>
      </w:r>
      <w:r w:rsidRPr="008D670A">
        <w:rPr>
          <w:rFonts w:eastAsiaTheme="minorHAnsi" w:cs="Times"/>
          <w:i/>
          <w:szCs w:val="24"/>
          <w:lang w:val="nl-BE" w:eastAsia="en-US"/>
        </w:rPr>
        <w:t>Medical and developmental sequelae of early childhood</w:t>
      </w:r>
    </w:p>
    <w:p w:rsidR="00D45C15" w:rsidRPr="00683523" w:rsidRDefault="00D45C15" w:rsidP="00BC6E08">
      <w:pPr>
        <w:spacing w:line="240" w:lineRule="auto"/>
        <w:ind w:left="708"/>
        <w:jc w:val="left"/>
        <w:rPr>
          <w:lang w:val="en-US"/>
        </w:rPr>
      </w:pPr>
      <w:r w:rsidRPr="008D670A">
        <w:rPr>
          <w:i/>
          <w:lang w:val="en-US"/>
        </w:rPr>
        <w:t>institutionalization in eastern European adoptees</w:t>
      </w:r>
      <w:r w:rsidRPr="00AD63B9">
        <w:rPr>
          <w:lang w:val="en-US"/>
        </w:rPr>
        <w:t xml:space="preserve">. </w:t>
      </w:r>
      <w:r w:rsidRPr="00683523">
        <w:rPr>
          <w:lang w:val="en-US"/>
        </w:rPr>
        <w:t>Minnesota Symposia on Child Psychology.</w:t>
      </w:r>
      <w:r w:rsidR="00BC6E08" w:rsidRPr="00683523">
        <w:rPr>
          <w:lang w:val="en-US"/>
        </w:rPr>
        <w:tab/>
      </w:r>
      <w:r w:rsidRPr="00683523">
        <w:rPr>
          <w:lang w:val="en-US"/>
        </w:rPr>
        <w:t>31, 113-162</w:t>
      </w:r>
      <w:r w:rsidR="00D15448" w:rsidRPr="00683523">
        <w:rPr>
          <w:lang w:val="en-US"/>
        </w:rPr>
        <w:t>.</w:t>
      </w:r>
    </w:p>
    <w:p w:rsidR="00D45C15" w:rsidRPr="00AD63B9" w:rsidRDefault="00D45C15" w:rsidP="00BC6E08">
      <w:pPr>
        <w:spacing w:line="240" w:lineRule="auto"/>
        <w:jc w:val="left"/>
        <w:rPr>
          <w:lang w:val="en-US"/>
        </w:rPr>
      </w:pPr>
    </w:p>
    <w:p w:rsidR="00BC6E08" w:rsidRDefault="00394D7B" w:rsidP="00BC6E08">
      <w:pPr>
        <w:pStyle w:val="Normaalweb"/>
        <w:spacing w:beforeLines="0" w:afterLines="0"/>
        <w:jc w:val="left"/>
        <w:rPr>
          <w:rFonts w:ascii="Verdana" w:hAnsi="Verdana"/>
          <w:i/>
          <w:szCs w:val="24"/>
        </w:rPr>
      </w:pPr>
      <w:r w:rsidRPr="00AD63B9">
        <w:rPr>
          <w:rFonts w:ascii="Verdana" w:hAnsi="Verdana"/>
          <w:szCs w:val="24"/>
        </w:rPr>
        <w:t xml:space="preserve">Juffer, F. &amp; IJzendoorn, M.H. van (2005). </w:t>
      </w:r>
      <w:r w:rsidRPr="00AD63B9">
        <w:rPr>
          <w:rFonts w:ascii="Verdana" w:hAnsi="Verdana"/>
          <w:i/>
          <w:szCs w:val="24"/>
        </w:rPr>
        <w:t>Behavior Problems</w:t>
      </w:r>
      <w:r w:rsidR="00BC6E08">
        <w:rPr>
          <w:rFonts w:ascii="Verdana" w:hAnsi="Verdana"/>
          <w:i/>
          <w:szCs w:val="24"/>
        </w:rPr>
        <w:t xml:space="preserve"> and Mental Health Referrals of</w:t>
      </w:r>
    </w:p>
    <w:p w:rsidR="00394D7B" w:rsidRPr="00AD63B9" w:rsidRDefault="00394D7B" w:rsidP="00BC6E08">
      <w:pPr>
        <w:pStyle w:val="Normaalweb"/>
        <w:spacing w:beforeLines="0" w:afterLines="0"/>
        <w:ind w:left="708"/>
        <w:jc w:val="left"/>
        <w:rPr>
          <w:rFonts w:ascii="Verdana" w:hAnsi="Verdana"/>
          <w:szCs w:val="24"/>
        </w:rPr>
      </w:pPr>
      <w:r w:rsidRPr="00AD63B9">
        <w:rPr>
          <w:rFonts w:ascii="Verdana" w:hAnsi="Verdana"/>
          <w:i/>
          <w:szCs w:val="24"/>
        </w:rPr>
        <w:t>International Adoptees. JAMA</w:t>
      </w:r>
      <w:r w:rsidRPr="00AD63B9">
        <w:rPr>
          <w:rFonts w:ascii="Verdana" w:hAnsi="Verdana"/>
          <w:szCs w:val="24"/>
        </w:rPr>
        <w:t xml:space="preserve"> – The Journal of American Medical As</w:t>
      </w:r>
      <w:r w:rsidR="00D15448">
        <w:rPr>
          <w:rFonts w:ascii="Verdana" w:hAnsi="Verdana"/>
          <w:szCs w:val="24"/>
        </w:rPr>
        <w:t>sociation, 293, (20) 2501-2515.</w:t>
      </w:r>
    </w:p>
    <w:p w:rsidR="00890FAF" w:rsidRPr="00AD63B9" w:rsidRDefault="00890FAF" w:rsidP="00BC6E08">
      <w:pPr>
        <w:spacing w:line="240" w:lineRule="auto"/>
        <w:jc w:val="left"/>
        <w:rPr>
          <w:highlight w:val="yellow"/>
          <w:lang w:eastAsia="zh-TW"/>
        </w:rPr>
      </w:pPr>
    </w:p>
    <w:p w:rsidR="00BC6E08" w:rsidRDefault="00D1544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Verdana"/>
          <w:i/>
          <w:szCs w:val="16"/>
          <w:lang w:val="nl-BE"/>
        </w:rPr>
      </w:pPr>
      <w:r>
        <w:rPr>
          <w:rFonts w:cs="Verdana"/>
          <w:szCs w:val="16"/>
          <w:lang w:val="nl-BE"/>
        </w:rPr>
        <w:t>Juffer, F. en Van Tuyll, L.A.C. </w:t>
      </w:r>
      <w:r w:rsidR="00890FAF" w:rsidRPr="00AD63B9">
        <w:rPr>
          <w:rFonts w:cs="Verdana"/>
          <w:szCs w:val="16"/>
          <w:lang w:val="nl-BE"/>
        </w:rPr>
        <w:t>(2010). </w:t>
      </w:r>
      <w:r w:rsidR="00890FAF" w:rsidRPr="00AD63B9">
        <w:rPr>
          <w:rFonts w:cs="Verdana"/>
          <w:i/>
          <w:szCs w:val="16"/>
          <w:lang w:val="nl-BE"/>
        </w:rPr>
        <w:t>Adoptiekinderen. In G.A. Ba</w:t>
      </w:r>
      <w:r w:rsidR="00394D7B" w:rsidRPr="00AD63B9">
        <w:rPr>
          <w:rFonts w:cs="Verdana"/>
          <w:i/>
          <w:szCs w:val="16"/>
          <w:lang w:val="nl-BE"/>
        </w:rPr>
        <w:t>kker (Red.), Kindere</w:t>
      </w:r>
      <w:r w:rsidR="00BC6E08">
        <w:rPr>
          <w:rFonts w:cs="Verdana"/>
          <w:i/>
          <w:szCs w:val="16"/>
          <w:lang w:val="nl-BE"/>
        </w:rPr>
        <w:t>n en </w:t>
      </w:r>
    </w:p>
    <w:p w:rsidR="00890FAF" w:rsidRPr="008D670A" w:rsidRDefault="00BC6E08" w:rsidP="008D670A">
      <w:pPr>
        <w:spacing w:line="240" w:lineRule="auto"/>
        <w:ind w:left="708"/>
        <w:jc w:val="left"/>
        <w:rPr>
          <w:lang w:val="en-US"/>
        </w:rPr>
      </w:pPr>
      <w:r w:rsidRPr="008D670A">
        <w:rPr>
          <w:lang w:val="en-US"/>
        </w:rPr>
        <w:t>Ad</w:t>
      </w:r>
      <w:r w:rsidR="00890FAF" w:rsidRPr="008D670A">
        <w:rPr>
          <w:lang w:val="en-US"/>
        </w:rPr>
        <w:t>olescenten. Problemen en risicosituaties (deel 6). Gezin (pp. 127­147). Houten: Bohn Stafleu.  Beter Begeleiden Digitaal</w:t>
      </w:r>
    </w:p>
    <w:p w:rsidR="009E058F" w:rsidRPr="00AD63B9" w:rsidRDefault="009E058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Helvetica"/>
          <w:lang w:val="nl-BE"/>
        </w:rPr>
      </w:pPr>
    </w:p>
    <w:p w:rsidR="00BC6E08" w:rsidRDefault="009E058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Verdana"/>
          <w:szCs w:val="16"/>
          <w:lang w:val="nl-BE"/>
        </w:rPr>
      </w:pPr>
      <w:r w:rsidRPr="00AD63B9">
        <w:rPr>
          <w:rFonts w:cs="Verdana"/>
          <w:szCs w:val="16"/>
          <w:lang w:val="nl-BE"/>
        </w:rPr>
        <w:t xml:space="preserve">Juffer, F. &amp; Tuyll, L.A.V. van (2010). </w:t>
      </w:r>
      <w:r w:rsidRPr="008D670A">
        <w:rPr>
          <w:rFonts w:cs="Verdana"/>
          <w:i/>
          <w:szCs w:val="16"/>
          <w:lang w:val="nl-BE"/>
        </w:rPr>
        <w:t>Adoptiekinderen</w:t>
      </w:r>
      <w:r w:rsidRPr="00AD63B9">
        <w:rPr>
          <w:rFonts w:cs="Verdana"/>
          <w:szCs w:val="16"/>
          <w:lang w:val="nl-BE"/>
        </w:rPr>
        <w:t>. In: H. M</w:t>
      </w:r>
      <w:r w:rsidR="00BC6E08">
        <w:rPr>
          <w:rFonts w:cs="Verdana"/>
          <w:szCs w:val="16"/>
          <w:lang w:val="nl-BE"/>
        </w:rPr>
        <w:t>olenaar (red.). Gezin (pp. 127-</w:t>
      </w:r>
    </w:p>
    <w:p w:rsidR="009E058F" w:rsidRPr="008D670A" w:rsidRDefault="009E058F" w:rsidP="008D670A">
      <w:pPr>
        <w:spacing w:line="240" w:lineRule="auto"/>
        <w:ind w:left="708"/>
        <w:jc w:val="left"/>
        <w:rPr>
          <w:lang w:val="en-US"/>
        </w:rPr>
      </w:pPr>
      <w:r w:rsidRPr="008D670A">
        <w:rPr>
          <w:lang w:val="en-US"/>
        </w:rPr>
        <w:t xml:space="preserve">147). </w:t>
      </w:r>
      <w:r w:rsidR="00D15448" w:rsidRPr="008D670A">
        <w:rPr>
          <w:lang w:val="en-US"/>
        </w:rPr>
        <w:t>Houten: Bohn Stafleu van Loghum.</w:t>
      </w:r>
    </w:p>
    <w:p w:rsidR="00394D7B" w:rsidRPr="00AD63B9" w:rsidRDefault="00394D7B" w:rsidP="008D670A">
      <w:pPr>
        <w:spacing w:line="240" w:lineRule="auto"/>
        <w:ind w:left="708"/>
        <w:jc w:val="left"/>
        <w:rPr>
          <w:rFonts w:cs="Helvetica"/>
          <w:lang w:val="nl-BE"/>
        </w:rPr>
      </w:pPr>
    </w:p>
    <w:p w:rsidR="00BC6E08" w:rsidRDefault="00394D7B" w:rsidP="00BC6E08">
      <w:pPr>
        <w:pStyle w:val="Normaalweb"/>
        <w:spacing w:beforeLines="0" w:afterLines="0"/>
        <w:jc w:val="left"/>
        <w:rPr>
          <w:rFonts w:ascii="Verdana" w:hAnsi="Verdana"/>
          <w:i/>
          <w:szCs w:val="24"/>
        </w:rPr>
      </w:pPr>
      <w:r w:rsidRPr="00AD63B9">
        <w:rPr>
          <w:rFonts w:ascii="Verdana" w:hAnsi="Verdana"/>
          <w:szCs w:val="24"/>
        </w:rPr>
        <w:t xml:space="preserve">Leung, P. &amp; Erich, S. (2002). </w:t>
      </w:r>
      <w:r w:rsidRPr="00AD63B9">
        <w:rPr>
          <w:rFonts w:ascii="Verdana" w:hAnsi="Verdana"/>
          <w:i/>
          <w:szCs w:val="24"/>
        </w:rPr>
        <w:t>Family Functioning of Adopti</w:t>
      </w:r>
      <w:r w:rsidR="00BC6E08">
        <w:rPr>
          <w:rFonts w:ascii="Verdana" w:hAnsi="Verdana"/>
          <w:i/>
          <w:szCs w:val="24"/>
        </w:rPr>
        <w:t>ve Children with Special Needs:</w:t>
      </w:r>
    </w:p>
    <w:p w:rsidR="00394D7B" w:rsidRPr="00AD63B9" w:rsidRDefault="00394D7B" w:rsidP="00BC6E08">
      <w:pPr>
        <w:pStyle w:val="Normaalweb"/>
        <w:spacing w:beforeLines="0" w:afterLines="0"/>
        <w:ind w:left="708"/>
        <w:jc w:val="left"/>
        <w:rPr>
          <w:rFonts w:ascii="Verdana" w:hAnsi="Verdana"/>
          <w:szCs w:val="24"/>
        </w:rPr>
      </w:pPr>
      <w:r w:rsidRPr="00AD63B9">
        <w:rPr>
          <w:rFonts w:ascii="Verdana" w:hAnsi="Verdana"/>
          <w:i/>
          <w:szCs w:val="24"/>
        </w:rPr>
        <w:t>Implications of Familial Supports and Child Characteristics</w:t>
      </w:r>
      <w:r w:rsidRPr="00AD63B9">
        <w:rPr>
          <w:rFonts w:ascii="Verdana" w:hAnsi="Verdana"/>
          <w:szCs w:val="24"/>
        </w:rPr>
        <w:t xml:space="preserve">. Children and Youth Services Review, 24, (11) 799-816. </w:t>
      </w:r>
    </w:p>
    <w:p w:rsidR="00890FAF" w:rsidRPr="00AD63B9" w:rsidRDefault="00890FA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Helvetica"/>
          <w:lang w:val="nl-BE"/>
        </w:rPr>
      </w:pPr>
    </w:p>
    <w:p w:rsidR="00BC6E08" w:rsidRDefault="002B35F8" w:rsidP="00BC6E08">
      <w:pPr>
        <w:spacing w:line="240" w:lineRule="auto"/>
        <w:jc w:val="left"/>
        <w:rPr>
          <w:lang w:val="en-US"/>
        </w:rPr>
      </w:pPr>
      <w:r w:rsidRPr="00AD63B9">
        <w:rPr>
          <w:lang w:val="en-US"/>
        </w:rPr>
        <w:t xml:space="preserve">Lieberthal. J.K.(1999). </w:t>
      </w:r>
      <w:r w:rsidRPr="00AD63B9">
        <w:rPr>
          <w:i/>
          <w:lang w:val="en-US"/>
        </w:rPr>
        <w:t>Adoption in the absence of national boundaries</w:t>
      </w:r>
      <w:r w:rsidRPr="00AD63B9">
        <w:rPr>
          <w:lang w:val="en-US"/>
        </w:rPr>
        <w:t>. P</w:t>
      </w:r>
      <w:r w:rsidR="00BC6E08">
        <w:rPr>
          <w:lang w:val="en-US"/>
        </w:rPr>
        <w:t>aper presented at the</w:t>
      </w:r>
    </w:p>
    <w:p w:rsidR="002B35F8" w:rsidRPr="00AD63B9" w:rsidRDefault="002B35F8" w:rsidP="00BC6E08">
      <w:pPr>
        <w:spacing w:line="240" w:lineRule="auto"/>
        <w:ind w:firstLine="708"/>
        <w:jc w:val="left"/>
        <w:rPr>
          <w:lang w:val="en-US"/>
        </w:rPr>
      </w:pPr>
      <w:r w:rsidRPr="00AD63B9">
        <w:rPr>
          <w:lang w:val="en-US"/>
        </w:rPr>
        <w:t>25th Conference of the North American Council on Adoptable Children, NACAC 1999.</w:t>
      </w:r>
    </w:p>
    <w:p w:rsidR="00BC0AAD" w:rsidRDefault="00BC0AAD" w:rsidP="00BC6E08">
      <w:pPr>
        <w:spacing w:line="240" w:lineRule="auto"/>
        <w:jc w:val="left"/>
        <w:rPr>
          <w:lang w:val="en-US"/>
        </w:rPr>
      </w:pPr>
    </w:p>
    <w:p w:rsidR="00BC6E08" w:rsidRDefault="007925C6" w:rsidP="00BC6E08">
      <w:pPr>
        <w:spacing w:line="240" w:lineRule="auto"/>
        <w:jc w:val="left"/>
        <w:rPr>
          <w:lang w:val="en-US"/>
        </w:rPr>
      </w:pPr>
      <w:r w:rsidRPr="00CB39C9">
        <w:rPr>
          <w:lang w:val="en-US"/>
        </w:rPr>
        <w:t xml:space="preserve">Likert, Rensis (1932), </w:t>
      </w:r>
      <w:r w:rsidRPr="008D670A">
        <w:rPr>
          <w:i/>
          <w:lang w:val="en-US"/>
        </w:rPr>
        <w:t>"A Technique for the Measurement of Att</w:t>
      </w:r>
      <w:r w:rsidR="00BC6E08" w:rsidRPr="008D670A">
        <w:rPr>
          <w:i/>
          <w:lang w:val="en-US"/>
        </w:rPr>
        <w:t>itudes"</w:t>
      </w:r>
      <w:r w:rsidR="00BC6E08">
        <w:rPr>
          <w:lang w:val="en-US"/>
        </w:rPr>
        <w:t>, Archives of Psychology</w:t>
      </w:r>
    </w:p>
    <w:p w:rsidR="007925C6" w:rsidRPr="00CB39C9" w:rsidRDefault="007925C6" w:rsidP="00BC6E08">
      <w:pPr>
        <w:spacing w:line="240" w:lineRule="auto"/>
        <w:ind w:firstLine="708"/>
        <w:jc w:val="left"/>
        <w:rPr>
          <w:lang w:val="en-US"/>
        </w:rPr>
      </w:pPr>
      <w:r w:rsidRPr="00CB39C9">
        <w:rPr>
          <w:lang w:val="en-US"/>
        </w:rPr>
        <w:t>140: p 1-55</w:t>
      </w:r>
      <w:r w:rsidR="00D15448">
        <w:rPr>
          <w:lang w:val="en-US"/>
        </w:rPr>
        <w:t>.</w:t>
      </w:r>
    </w:p>
    <w:p w:rsidR="00A54170" w:rsidRDefault="00A54170" w:rsidP="00BC6E08">
      <w:pPr>
        <w:spacing w:line="240" w:lineRule="auto"/>
        <w:jc w:val="left"/>
        <w:rPr>
          <w:lang w:val="en-US"/>
        </w:rPr>
      </w:pPr>
    </w:p>
    <w:p w:rsidR="00A54170" w:rsidRDefault="00A54170" w:rsidP="00BC6E08">
      <w:pPr>
        <w:spacing w:line="240" w:lineRule="auto"/>
        <w:jc w:val="left"/>
        <w:rPr>
          <w:lang w:val="en-US"/>
        </w:rPr>
      </w:pPr>
      <w:r>
        <w:rPr>
          <w:lang w:val="en-US"/>
        </w:rPr>
        <w:t xml:space="preserve">Maso, I. &amp; Smaling, A. (1998). </w:t>
      </w:r>
      <w:r w:rsidRPr="008D670A">
        <w:rPr>
          <w:i/>
          <w:lang w:val="en-US"/>
        </w:rPr>
        <w:t>Kwalitatief onderzoek: praktijk en theorie</w:t>
      </w:r>
      <w:r>
        <w:rPr>
          <w:lang w:val="en-US"/>
        </w:rPr>
        <w:t>. Amsterdam: Boom.</w:t>
      </w:r>
    </w:p>
    <w:p w:rsidR="0050256F" w:rsidRPr="00AD63B9" w:rsidRDefault="0050256F" w:rsidP="00BC6E08">
      <w:pPr>
        <w:spacing w:line="240" w:lineRule="auto"/>
        <w:jc w:val="left"/>
        <w:rPr>
          <w:lang w:val="en-US"/>
        </w:rPr>
      </w:pPr>
    </w:p>
    <w:p w:rsidR="00E1711D" w:rsidRPr="00AD63B9" w:rsidRDefault="009F641F" w:rsidP="00BC6E08">
      <w:pPr>
        <w:spacing w:line="240" w:lineRule="auto"/>
        <w:jc w:val="left"/>
        <w:rPr>
          <w:lang w:val="en-US"/>
        </w:rPr>
      </w:pPr>
      <w:r>
        <w:rPr>
          <w:lang w:val="en-US"/>
        </w:rPr>
        <w:t>Mortelman</w:t>
      </w:r>
      <w:r w:rsidR="0050256F" w:rsidRPr="00AD63B9">
        <w:rPr>
          <w:lang w:val="en-US"/>
        </w:rPr>
        <w:t xml:space="preserve">s, D. (2009). </w:t>
      </w:r>
      <w:r w:rsidR="0050256F" w:rsidRPr="008D670A">
        <w:rPr>
          <w:i/>
          <w:lang w:val="en-US"/>
        </w:rPr>
        <w:t>Handboek kwalitatieve onderzoeksmethoden</w:t>
      </w:r>
      <w:r w:rsidR="0050256F" w:rsidRPr="00AD63B9">
        <w:rPr>
          <w:lang w:val="en-US"/>
        </w:rPr>
        <w:t>. Leuven: Acco.</w:t>
      </w:r>
    </w:p>
    <w:p w:rsidR="00252C89" w:rsidRDefault="00252C89" w:rsidP="00BC6E08">
      <w:pPr>
        <w:spacing w:line="240" w:lineRule="auto"/>
        <w:jc w:val="left"/>
        <w:rPr>
          <w:lang w:val="en-US"/>
        </w:rPr>
      </w:pPr>
    </w:p>
    <w:p w:rsidR="00BC6E08" w:rsidRDefault="00252C89" w:rsidP="00BC6E08">
      <w:pPr>
        <w:spacing w:line="240" w:lineRule="auto"/>
        <w:jc w:val="left"/>
        <w:rPr>
          <w:lang w:val="en-US"/>
        </w:rPr>
      </w:pPr>
      <w:r>
        <w:rPr>
          <w:lang w:val="en-US"/>
        </w:rPr>
        <w:t xml:space="preserve">Saunders, M., Lewis, P. &amp; Thornhill, A.(2004). </w:t>
      </w:r>
      <w:r w:rsidRPr="008D670A">
        <w:rPr>
          <w:i/>
          <w:lang w:val="en-US"/>
        </w:rPr>
        <w:t>Method</w:t>
      </w:r>
      <w:r w:rsidR="00BC6E08" w:rsidRPr="008D670A">
        <w:rPr>
          <w:i/>
          <w:lang w:val="en-US"/>
        </w:rPr>
        <w:t>en en technieken van onderzoek</w:t>
      </w:r>
      <w:r w:rsidR="00BC6E08">
        <w:rPr>
          <w:lang w:val="en-US"/>
        </w:rPr>
        <w:t>.</w:t>
      </w:r>
    </w:p>
    <w:p w:rsidR="00252C89" w:rsidRDefault="00252C89" w:rsidP="00BC6E08">
      <w:pPr>
        <w:spacing w:line="240" w:lineRule="auto"/>
        <w:ind w:firstLine="708"/>
        <w:jc w:val="left"/>
        <w:rPr>
          <w:lang w:val="en-US"/>
        </w:rPr>
      </w:pPr>
      <w:r>
        <w:rPr>
          <w:lang w:val="en-US"/>
        </w:rPr>
        <w:t>Amsterdam</w:t>
      </w:r>
      <w:r w:rsidR="00D15448">
        <w:rPr>
          <w:lang w:val="en-US"/>
        </w:rPr>
        <w:t>:</w:t>
      </w:r>
      <w:r w:rsidR="00D15448" w:rsidRPr="00D15448">
        <w:rPr>
          <w:lang w:val="en-US"/>
        </w:rPr>
        <w:t xml:space="preserve"> </w:t>
      </w:r>
      <w:r w:rsidR="00D15448">
        <w:rPr>
          <w:lang w:val="en-US"/>
        </w:rPr>
        <w:t>Pearson Education Benelux.</w:t>
      </w:r>
    </w:p>
    <w:p w:rsidR="00E1711D" w:rsidRPr="00AD63B9" w:rsidRDefault="00E1711D" w:rsidP="00BC6E08">
      <w:pPr>
        <w:spacing w:line="240" w:lineRule="auto"/>
        <w:jc w:val="left"/>
        <w:rPr>
          <w:lang w:val="en-US"/>
        </w:rPr>
      </w:pPr>
    </w:p>
    <w:p w:rsidR="00E1711D" w:rsidRPr="00AD63B9" w:rsidRDefault="00E1711D" w:rsidP="00BC6E08">
      <w:pPr>
        <w:spacing w:line="240" w:lineRule="auto"/>
        <w:jc w:val="left"/>
        <w:rPr>
          <w:lang w:val="en-US"/>
        </w:rPr>
      </w:pPr>
      <w:r w:rsidRPr="00AD63B9">
        <w:rPr>
          <w:lang w:val="en-US"/>
        </w:rPr>
        <w:t xml:space="preserve">Spector, P.E. (1992). </w:t>
      </w:r>
      <w:r w:rsidRPr="008D670A">
        <w:rPr>
          <w:i/>
          <w:lang w:val="en-US"/>
        </w:rPr>
        <w:t>Summated rating scale construction</w:t>
      </w:r>
      <w:r w:rsidRPr="00AD63B9">
        <w:rPr>
          <w:lang w:val="en-US"/>
        </w:rPr>
        <w:t>: An introdu</w:t>
      </w:r>
      <w:r w:rsidR="00D15448">
        <w:rPr>
          <w:lang w:val="en-US"/>
        </w:rPr>
        <w:t>ction. London: Sage.</w:t>
      </w:r>
    </w:p>
    <w:p w:rsidR="001B723F" w:rsidRDefault="001B723F" w:rsidP="00BC6E08">
      <w:pPr>
        <w:spacing w:line="240" w:lineRule="auto"/>
        <w:jc w:val="left"/>
        <w:rPr>
          <w:lang w:val="en-US"/>
        </w:rPr>
      </w:pPr>
    </w:p>
    <w:p w:rsidR="00BC6E08" w:rsidRPr="008D670A" w:rsidRDefault="001B723F" w:rsidP="00BC6E08">
      <w:pPr>
        <w:spacing w:line="240" w:lineRule="auto"/>
        <w:jc w:val="left"/>
        <w:rPr>
          <w:i/>
          <w:lang w:val="en-US"/>
        </w:rPr>
      </w:pPr>
      <w:r w:rsidRPr="001B723F">
        <w:rPr>
          <w:lang w:val="en-US"/>
        </w:rPr>
        <w:t xml:space="preserve">Strauss, A., &amp; Corbin, J. (1998). </w:t>
      </w:r>
      <w:r w:rsidRPr="008D670A">
        <w:rPr>
          <w:i/>
          <w:lang w:val="en-US"/>
        </w:rPr>
        <w:t>Basics of qualitative research</w:t>
      </w:r>
      <w:r w:rsidR="00BC6E08" w:rsidRPr="008D670A">
        <w:rPr>
          <w:i/>
          <w:lang w:val="en-US"/>
        </w:rPr>
        <w:t>: Techniques and procedures for</w:t>
      </w:r>
    </w:p>
    <w:p w:rsidR="001B723F" w:rsidRPr="001B723F" w:rsidRDefault="001B723F" w:rsidP="00BC6E08">
      <w:pPr>
        <w:spacing w:line="240" w:lineRule="auto"/>
        <w:ind w:firstLine="708"/>
        <w:jc w:val="left"/>
        <w:rPr>
          <w:lang w:val="en-US"/>
        </w:rPr>
      </w:pPr>
      <w:r w:rsidRPr="008D670A">
        <w:rPr>
          <w:i/>
          <w:lang w:val="en-US"/>
        </w:rPr>
        <w:t>developing grounded theory</w:t>
      </w:r>
      <w:r w:rsidRPr="001B723F">
        <w:rPr>
          <w:lang w:val="en-US"/>
        </w:rPr>
        <w:t>. Thousand Oaks, CA: Sage.</w:t>
      </w:r>
    </w:p>
    <w:p w:rsidR="00E429AD" w:rsidRDefault="00E429AD" w:rsidP="00BC6E08">
      <w:pPr>
        <w:spacing w:line="240" w:lineRule="auto"/>
        <w:jc w:val="left"/>
        <w:rPr>
          <w:lang w:val="en-US"/>
        </w:rPr>
      </w:pPr>
    </w:p>
    <w:p w:rsidR="00BC6E08" w:rsidRDefault="00E429AD" w:rsidP="00BC6E08">
      <w:pPr>
        <w:spacing w:line="240" w:lineRule="auto"/>
        <w:jc w:val="left"/>
        <w:rPr>
          <w:rFonts w:cs="Verdana"/>
          <w:szCs w:val="22"/>
          <w:lang w:val="nl-BE"/>
        </w:rPr>
      </w:pPr>
      <w:r w:rsidRPr="00E429AD">
        <w:rPr>
          <w:rFonts w:cs="Verdana"/>
          <w:szCs w:val="22"/>
          <w:lang w:val="nl-BE"/>
        </w:rPr>
        <w:t>Yin, R.K. (2009</w:t>
      </w:r>
      <w:r w:rsidRPr="00BC0AAD">
        <w:rPr>
          <w:rFonts w:cs="Verdana"/>
          <w:i/>
          <w:szCs w:val="22"/>
          <w:lang w:val="nl-BE"/>
        </w:rPr>
        <w:t>). Case study research. Design and methods</w:t>
      </w:r>
      <w:r w:rsidRPr="00E429AD">
        <w:rPr>
          <w:rFonts w:cs="Verdana"/>
          <w:szCs w:val="22"/>
          <w:lang w:val="nl-BE"/>
        </w:rPr>
        <w:t>.</w:t>
      </w:r>
      <w:r w:rsidR="00BC6E08">
        <w:rPr>
          <w:rFonts w:cs="Verdana"/>
          <w:szCs w:val="22"/>
          <w:lang w:val="nl-BE"/>
        </w:rPr>
        <w:t xml:space="preserve"> Applied social research method</w:t>
      </w:r>
    </w:p>
    <w:p w:rsidR="00E429AD" w:rsidRPr="00E429AD" w:rsidRDefault="00E429AD" w:rsidP="00BC6E08">
      <w:pPr>
        <w:spacing w:line="240" w:lineRule="auto"/>
        <w:ind w:firstLine="576"/>
        <w:jc w:val="left"/>
        <w:rPr>
          <w:rFonts w:cs="Verdana"/>
          <w:szCs w:val="22"/>
          <w:lang w:val="nl-BE"/>
        </w:rPr>
      </w:pPr>
      <w:r w:rsidRPr="00E429AD">
        <w:rPr>
          <w:rFonts w:cs="Verdana"/>
          <w:szCs w:val="22"/>
          <w:lang w:val="nl-BE"/>
        </w:rPr>
        <w:t>series, volume 5. London: Sage.</w:t>
      </w:r>
    </w:p>
    <w:p w:rsidR="00315DF6" w:rsidRPr="00AD63B9" w:rsidRDefault="00315DF6" w:rsidP="00BC6E08">
      <w:pPr>
        <w:spacing w:line="240" w:lineRule="auto"/>
        <w:jc w:val="left"/>
        <w:rPr>
          <w:lang w:val="en-US"/>
        </w:rPr>
      </w:pPr>
    </w:p>
    <w:p w:rsidR="001A51E9" w:rsidRPr="00AD63B9" w:rsidRDefault="00315DF6" w:rsidP="00BC6E08">
      <w:pPr>
        <w:pStyle w:val="Kop2"/>
        <w:jc w:val="left"/>
        <w:rPr>
          <w:lang w:val="en-US"/>
        </w:rPr>
      </w:pPr>
      <w:bookmarkStart w:id="701" w:name="_Toc262122159"/>
      <w:r w:rsidRPr="00AD63B9">
        <w:rPr>
          <w:lang w:val="en-US"/>
        </w:rPr>
        <w:t>Tijdschrifte</w:t>
      </w:r>
      <w:r w:rsidR="00890FAF" w:rsidRPr="00AD63B9">
        <w:rPr>
          <w:lang w:val="en-US"/>
        </w:rPr>
        <w:t>n</w:t>
      </w:r>
      <w:bookmarkEnd w:id="701"/>
    </w:p>
    <w:p w:rsidR="00BC6E08" w:rsidRDefault="00D45C15" w:rsidP="00BC6E08">
      <w:pPr>
        <w:pStyle w:val="Normaalweb"/>
        <w:spacing w:beforeLines="0" w:afterLines="0"/>
        <w:jc w:val="left"/>
        <w:rPr>
          <w:rFonts w:ascii="Verdana" w:hAnsi="Verdana"/>
          <w:i/>
          <w:szCs w:val="24"/>
        </w:rPr>
      </w:pPr>
      <w:r w:rsidRPr="00AD63B9">
        <w:rPr>
          <w:rFonts w:ascii="Verdana" w:hAnsi="Verdana"/>
          <w:szCs w:val="24"/>
        </w:rPr>
        <w:t xml:space="preserve">Barth, R.P. &amp; Miller, J.M. (2000). </w:t>
      </w:r>
      <w:r w:rsidRPr="00AD63B9">
        <w:rPr>
          <w:rFonts w:ascii="Verdana" w:hAnsi="Verdana"/>
          <w:i/>
          <w:szCs w:val="24"/>
        </w:rPr>
        <w:t>Building Effective Post</w:t>
      </w:r>
      <w:r w:rsidR="00BC6E08">
        <w:rPr>
          <w:rFonts w:ascii="Verdana" w:hAnsi="Verdana"/>
          <w:i/>
          <w:szCs w:val="24"/>
        </w:rPr>
        <w:t>-Adoption Services: What is the</w:t>
      </w:r>
    </w:p>
    <w:p w:rsidR="00D45C15" w:rsidRPr="00AD63B9" w:rsidRDefault="00D45C15" w:rsidP="00BC6E08">
      <w:pPr>
        <w:pStyle w:val="Normaalweb"/>
        <w:spacing w:beforeLines="0" w:afterLines="0"/>
        <w:ind w:firstLine="708"/>
        <w:jc w:val="left"/>
        <w:rPr>
          <w:rFonts w:ascii="Verdana" w:hAnsi="Verdana"/>
        </w:rPr>
      </w:pPr>
      <w:r w:rsidRPr="00AD63B9">
        <w:rPr>
          <w:rFonts w:ascii="Verdana" w:hAnsi="Verdana"/>
          <w:i/>
          <w:szCs w:val="24"/>
        </w:rPr>
        <w:t>Empirical Foundation?</w:t>
      </w:r>
      <w:r w:rsidRPr="00AD63B9">
        <w:rPr>
          <w:rFonts w:ascii="Verdana" w:hAnsi="Verdana"/>
          <w:szCs w:val="24"/>
        </w:rPr>
        <w:t xml:space="preserve"> </w:t>
      </w:r>
      <w:r w:rsidRPr="00AD63B9">
        <w:rPr>
          <w:rFonts w:ascii="Verdana" w:hAnsi="Verdana"/>
          <w:iCs/>
          <w:szCs w:val="24"/>
        </w:rPr>
        <w:t>Family Relations</w:t>
      </w:r>
      <w:r w:rsidRPr="00AD63B9">
        <w:rPr>
          <w:rFonts w:ascii="Verdana" w:hAnsi="Verdana"/>
          <w:i/>
          <w:iCs/>
          <w:szCs w:val="24"/>
        </w:rPr>
        <w:t xml:space="preserve">, 49, </w:t>
      </w:r>
      <w:r w:rsidRPr="00AD63B9">
        <w:rPr>
          <w:rFonts w:ascii="Verdana" w:hAnsi="Verdana"/>
          <w:szCs w:val="24"/>
        </w:rPr>
        <w:t xml:space="preserve">(4) 447-455. </w:t>
      </w:r>
    </w:p>
    <w:p w:rsidR="00F64D8B" w:rsidRDefault="00F64D8B" w:rsidP="00BC6E08">
      <w:pPr>
        <w:pStyle w:val="Normaalweb"/>
        <w:spacing w:beforeLines="0" w:afterLines="0"/>
        <w:jc w:val="left"/>
        <w:rPr>
          <w:rFonts w:ascii="Verdana" w:hAnsi="Verdana"/>
          <w:szCs w:val="24"/>
        </w:rPr>
      </w:pPr>
    </w:p>
    <w:p w:rsidR="00F64D8B" w:rsidRPr="00F64D8B" w:rsidRDefault="00F64D8B"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sidRPr="00F64D8B">
        <w:rPr>
          <w:szCs w:val="22"/>
        </w:rPr>
        <w:t>Brodzinsky,D.M., Schecht</w:t>
      </w:r>
      <w:r>
        <w:rPr>
          <w:szCs w:val="22"/>
        </w:rPr>
        <w:t>er,D.E., BraffA.M., Singer,L.M.</w:t>
      </w:r>
      <w:r w:rsidRPr="00F64D8B">
        <w:rPr>
          <w:szCs w:val="22"/>
        </w:rPr>
        <w:t xml:space="preserve">(1984) </w:t>
      </w:r>
      <w:r w:rsidR="00BC6E08">
        <w:rPr>
          <w:i/>
          <w:szCs w:val="22"/>
        </w:rPr>
        <w:t>Psychological and academic</w:t>
      </w:r>
      <w:r w:rsidR="00BC6E08">
        <w:rPr>
          <w:i/>
          <w:szCs w:val="22"/>
        </w:rPr>
        <w:tab/>
      </w:r>
      <w:r w:rsidRPr="00F64D8B">
        <w:rPr>
          <w:i/>
          <w:szCs w:val="22"/>
        </w:rPr>
        <w:t>adjustment in adopted children.</w:t>
      </w:r>
      <w:r w:rsidRPr="00F64D8B">
        <w:rPr>
          <w:szCs w:val="22"/>
        </w:rPr>
        <w:t xml:space="preserve"> Joumal of Consulting and Clinical Psychology, 52:582-</w:t>
      </w:r>
      <w:r w:rsidR="00BC6E08">
        <w:rPr>
          <w:szCs w:val="22"/>
        </w:rPr>
        <w:tab/>
        <w:t>5</w:t>
      </w:r>
      <w:r w:rsidRPr="00F64D8B">
        <w:rPr>
          <w:szCs w:val="22"/>
        </w:rPr>
        <w:t xml:space="preserve">90. </w:t>
      </w:r>
    </w:p>
    <w:p w:rsidR="00D45C15" w:rsidRPr="00AD63B9" w:rsidRDefault="00D45C15" w:rsidP="00BC6E08">
      <w:pPr>
        <w:pStyle w:val="Normaalweb"/>
        <w:spacing w:beforeLines="0" w:afterLines="0"/>
        <w:jc w:val="left"/>
        <w:rPr>
          <w:rFonts w:ascii="Verdana" w:hAnsi="Verdana"/>
          <w:szCs w:val="24"/>
        </w:rPr>
      </w:pPr>
    </w:p>
    <w:p w:rsidR="00BC6E08" w:rsidRDefault="00EC2ED2" w:rsidP="00BC6E08">
      <w:pPr>
        <w:pStyle w:val="Normaalweb"/>
        <w:spacing w:beforeLines="0" w:afterLines="0"/>
        <w:jc w:val="left"/>
        <w:rPr>
          <w:rFonts w:ascii="Verdana" w:hAnsi="Verdana"/>
          <w:szCs w:val="24"/>
        </w:rPr>
      </w:pPr>
      <w:r w:rsidRPr="00AD63B9">
        <w:rPr>
          <w:rFonts w:ascii="Verdana" w:hAnsi="Verdana"/>
          <w:szCs w:val="24"/>
        </w:rPr>
        <w:t xml:space="preserve">Dhami, M.K., Mandel, D.R. &amp; Sothmann, K. (2007). </w:t>
      </w:r>
      <w:r w:rsidRPr="00467D76">
        <w:rPr>
          <w:rFonts w:ascii="Verdana" w:hAnsi="Verdana"/>
          <w:i/>
          <w:szCs w:val="24"/>
        </w:rPr>
        <w:t>An evaluation of post-adoption services</w:t>
      </w:r>
      <w:r w:rsidR="00BC6E08">
        <w:rPr>
          <w:rFonts w:ascii="Verdana" w:hAnsi="Verdana"/>
          <w:szCs w:val="24"/>
        </w:rPr>
        <w:t>.</w:t>
      </w:r>
    </w:p>
    <w:p w:rsidR="00EC2ED2" w:rsidRPr="00AD63B9" w:rsidRDefault="00EC2ED2" w:rsidP="00BC6E08">
      <w:pPr>
        <w:pStyle w:val="Normaalweb"/>
        <w:spacing w:beforeLines="0" w:afterLines="0"/>
        <w:ind w:firstLine="708"/>
        <w:jc w:val="left"/>
        <w:rPr>
          <w:rFonts w:ascii="Verdana" w:hAnsi="Verdana"/>
          <w:szCs w:val="24"/>
        </w:rPr>
      </w:pPr>
      <w:r w:rsidRPr="00AD63B9">
        <w:rPr>
          <w:rFonts w:ascii="Verdana" w:hAnsi="Verdana"/>
          <w:szCs w:val="24"/>
        </w:rPr>
        <w:t>Children and Youth Services Review, 29, (2) 162-179.</w:t>
      </w:r>
    </w:p>
    <w:p w:rsidR="001A51E9" w:rsidRPr="00AD63B9" w:rsidRDefault="001A51E9" w:rsidP="00BC6E08">
      <w:pPr>
        <w:spacing w:line="240" w:lineRule="auto"/>
        <w:jc w:val="left"/>
      </w:pPr>
    </w:p>
    <w:p w:rsidR="00BC6E08" w:rsidRDefault="001A51E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r w:rsidRPr="00AD63B9">
        <w:rPr>
          <w:rFonts w:cs="Georgia"/>
          <w:iCs/>
          <w:lang w:val="nl-BE"/>
        </w:rPr>
        <w:t>Hoksbergen, R.A.</w:t>
      </w:r>
      <w:r w:rsidRPr="00AD63B9">
        <w:rPr>
          <w:rFonts w:cs="Georgia"/>
          <w:i/>
          <w:iCs/>
          <w:lang w:val="nl-BE"/>
        </w:rPr>
        <w:t>C. (2009). Adoptie: een positieve interventie: R</w:t>
      </w:r>
      <w:r w:rsidR="00BC6E08">
        <w:rPr>
          <w:rFonts w:cs="Georgia"/>
          <w:i/>
          <w:iCs/>
          <w:lang w:val="nl-BE"/>
        </w:rPr>
        <w:t>eactie op de artikelen ‘Adoptie</w:t>
      </w:r>
    </w:p>
    <w:p w:rsidR="001A51E9" w:rsidRPr="00AD63B9" w:rsidRDefault="00BC6E0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r>
        <w:rPr>
          <w:rFonts w:cs="Georgia"/>
          <w:i/>
          <w:iCs/>
          <w:lang w:val="nl-BE"/>
        </w:rPr>
        <w:tab/>
      </w:r>
      <w:r w:rsidR="001A51E9" w:rsidRPr="00AD63B9">
        <w:rPr>
          <w:rFonts w:cs="Georgia"/>
          <w:i/>
          <w:iCs/>
          <w:lang w:val="nl-BE"/>
        </w:rPr>
        <w:t xml:space="preserve">als interventie’ van Van IJzendoorn en Juffer. Kind en Adolescent, 30, 4-15. </w:t>
      </w:r>
    </w:p>
    <w:p w:rsidR="001A51E9" w:rsidRPr="00AD63B9" w:rsidRDefault="001A51E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p>
    <w:p w:rsidR="00DB7B48" w:rsidRDefault="00DB7B4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Cs/>
          <w:lang w:val="nl-BE"/>
        </w:rPr>
      </w:pPr>
    </w:p>
    <w:p w:rsidR="00BC6E08" w:rsidRDefault="001A51E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r w:rsidRPr="00AD63B9">
        <w:rPr>
          <w:rFonts w:cs="Georgia"/>
          <w:iCs/>
          <w:lang w:val="nl-BE"/>
        </w:rPr>
        <w:t>IJzendoorn, M.H. van, &amp; Juffer, F.</w:t>
      </w:r>
      <w:r w:rsidRPr="00AD63B9">
        <w:rPr>
          <w:rFonts w:cs="Georgia"/>
          <w:i/>
          <w:iCs/>
          <w:lang w:val="nl-BE"/>
        </w:rPr>
        <w:t xml:space="preserve"> (2009). Adoptie als interventie</w:t>
      </w:r>
      <w:r w:rsidR="00BC6E08">
        <w:rPr>
          <w:rFonts w:cs="Georgia"/>
          <w:i/>
          <w:iCs/>
          <w:lang w:val="nl-BE"/>
        </w:rPr>
        <w:t xml:space="preserve"> (1): historische, ethologische</w:t>
      </w:r>
    </w:p>
    <w:p w:rsidR="00BF714E" w:rsidRDefault="00BC6E0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r>
        <w:rPr>
          <w:rFonts w:cs="Georgia"/>
          <w:i/>
          <w:iCs/>
          <w:lang w:val="nl-BE"/>
        </w:rPr>
        <w:tab/>
      </w:r>
      <w:r w:rsidR="001A51E9" w:rsidRPr="00AD63B9">
        <w:rPr>
          <w:rFonts w:cs="Georgia"/>
          <w:i/>
          <w:iCs/>
          <w:lang w:val="nl-BE"/>
        </w:rPr>
        <w:t xml:space="preserve">en ethische achtergronden. </w:t>
      </w:r>
      <w:r w:rsidR="001A51E9" w:rsidRPr="008D670A">
        <w:rPr>
          <w:rFonts w:cs="Georgia"/>
          <w:iCs/>
          <w:lang w:val="nl-BE"/>
        </w:rPr>
        <w:t>Kind en Adolescent</w:t>
      </w:r>
      <w:r w:rsidR="001A51E9" w:rsidRPr="00AD63B9">
        <w:rPr>
          <w:rFonts w:cs="Georgia"/>
          <w:i/>
          <w:iCs/>
          <w:lang w:val="nl-BE"/>
        </w:rPr>
        <w:t xml:space="preserve">, 29, 17-30.  </w:t>
      </w:r>
      <w:bookmarkStart w:id="702" w:name="_Toc253215349"/>
      <w:bookmarkStart w:id="703" w:name="_Toc253227751"/>
      <w:bookmarkStart w:id="704" w:name="_Toc253828689"/>
      <w:bookmarkStart w:id="705" w:name="_Toc257140357"/>
      <w:bookmarkEnd w:id="702"/>
      <w:bookmarkEnd w:id="703"/>
      <w:bookmarkEnd w:id="704"/>
      <w:bookmarkEnd w:id="705"/>
    </w:p>
    <w:p w:rsidR="001A51E9" w:rsidRPr="00BF714E" w:rsidRDefault="001A51E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p>
    <w:p w:rsidR="00793923" w:rsidRDefault="00793923" w:rsidP="00793923">
      <w:pPr>
        <w:pStyle w:val="Normaalweb"/>
        <w:spacing w:beforeLines="0" w:afterLines="0"/>
        <w:jc w:val="left"/>
        <w:rPr>
          <w:rFonts w:ascii="Verdana" w:hAnsi="Verdana"/>
          <w:szCs w:val="24"/>
        </w:rPr>
      </w:pPr>
      <w:r w:rsidRPr="00AD63B9">
        <w:rPr>
          <w:rFonts w:ascii="Verdana" w:hAnsi="Verdana"/>
          <w:szCs w:val="24"/>
        </w:rPr>
        <w:t xml:space="preserve">Juffer, F. &amp; IJzendoorn, M.H. van (2005). </w:t>
      </w:r>
      <w:r w:rsidRPr="00467D76">
        <w:rPr>
          <w:rFonts w:ascii="Verdana" w:hAnsi="Verdana"/>
          <w:i/>
          <w:szCs w:val="24"/>
        </w:rPr>
        <w:t>Behavior Problems</w:t>
      </w:r>
      <w:r>
        <w:rPr>
          <w:rFonts w:ascii="Verdana" w:hAnsi="Verdana"/>
          <w:i/>
          <w:szCs w:val="24"/>
        </w:rPr>
        <w:t xml:space="preserve"> and Mental Health Referrals of</w:t>
      </w:r>
      <w:r>
        <w:rPr>
          <w:rFonts w:ascii="Verdana" w:hAnsi="Verdana"/>
          <w:i/>
          <w:szCs w:val="24"/>
        </w:rPr>
        <w:tab/>
      </w:r>
      <w:r w:rsidRPr="00467D76">
        <w:rPr>
          <w:rFonts w:ascii="Verdana" w:hAnsi="Verdana"/>
          <w:i/>
          <w:szCs w:val="24"/>
        </w:rPr>
        <w:t>International Adoptees</w:t>
      </w:r>
      <w:r w:rsidRPr="00AD63B9">
        <w:rPr>
          <w:rFonts w:ascii="Verdana" w:hAnsi="Verdana"/>
          <w:szCs w:val="24"/>
        </w:rPr>
        <w:t>. JAMA – The Journal of American</w:t>
      </w:r>
      <w:r>
        <w:rPr>
          <w:rFonts w:ascii="Verdana" w:hAnsi="Verdana"/>
          <w:szCs w:val="24"/>
        </w:rPr>
        <w:t xml:space="preserve"> Medical Association, 293, (20)</w:t>
      </w:r>
    </w:p>
    <w:p w:rsidR="00793923" w:rsidRDefault="00793923" w:rsidP="00793923">
      <w:pPr>
        <w:pStyle w:val="Normaalweb"/>
        <w:spacing w:beforeLines="0" w:afterLines="0"/>
        <w:ind w:firstLine="708"/>
        <w:jc w:val="left"/>
        <w:rPr>
          <w:rFonts w:ascii="Verdana" w:hAnsi="Verdana"/>
          <w:szCs w:val="24"/>
        </w:rPr>
      </w:pPr>
      <w:r w:rsidRPr="00AD63B9">
        <w:rPr>
          <w:rFonts w:ascii="Verdana" w:hAnsi="Verdana"/>
          <w:szCs w:val="24"/>
        </w:rPr>
        <w:t xml:space="preserve">2501-2515. </w:t>
      </w:r>
    </w:p>
    <w:p w:rsidR="00793923" w:rsidRPr="00AD63B9" w:rsidRDefault="00793923" w:rsidP="00793923">
      <w:pPr>
        <w:pStyle w:val="Normaalweb"/>
        <w:spacing w:beforeLines="0" w:afterLines="0"/>
        <w:ind w:firstLine="708"/>
        <w:jc w:val="left"/>
        <w:rPr>
          <w:rFonts w:ascii="Verdana" w:hAnsi="Verdana"/>
          <w:szCs w:val="24"/>
        </w:rPr>
      </w:pPr>
    </w:p>
    <w:p w:rsidR="00BC6E08" w:rsidRDefault="00D32467"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240" w:lineRule="auto"/>
        <w:jc w:val="left"/>
        <w:rPr>
          <w:rFonts w:eastAsia="Cambria" w:cs="Verdana"/>
          <w:i/>
          <w:szCs w:val="22"/>
          <w:lang w:val="en-US"/>
        </w:rPr>
      </w:pPr>
      <w:r w:rsidRPr="00AD63B9">
        <w:rPr>
          <w:rFonts w:eastAsia="Cambria" w:cs="Verdana"/>
          <w:szCs w:val="22"/>
          <w:lang w:val="en-US"/>
        </w:rPr>
        <w:t xml:space="preserve">Juffer, F. (2006). </w:t>
      </w:r>
      <w:r w:rsidRPr="00AD63B9">
        <w:rPr>
          <w:rFonts w:eastAsia="Cambria" w:cs="Verdana"/>
          <w:i/>
          <w:szCs w:val="22"/>
          <w:lang w:val="en-US"/>
        </w:rPr>
        <w:t>Children's awareness of adoption and their pr</w:t>
      </w:r>
      <w:r w:rsidR="00BC6E08">
        <w:rPr>
          <w:rFonts w:eastAsia="Cambria" w:cs="Verdana"/>
          <w:i/>
          <w:szCs w:val="22"/>
          <w:lang w:val="en-US"/>
        </w:rPr>
        <w:t>oblem behavior in families with</w:t>
      </w:r>
    </w:p>
    <w:p w:rsidR="00D32467" w:rsidRPr="00AD63B9" w:rsidRDefault="00BC6E0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240" w:lineRule="auto"/>
        <w:jc w:val="left"/>
        <w:rPr>
          <w:rFonts w:eastAsia="Cambria" w:cs="Helvetica"/>
          <w:lang w:val="nl-BE"/>
        </w:rPr>
      </w:pPr>
      <w:r>
        <w:rPr>
          <w:rFonts w:eastAsia="Cambria" w:cs="Verdana"/>
          <w:i/>
          <w:szCs w:val="22"/>
          <w:lang w:val="en-US"/>
        </w:rPr>
        <w:tab/>
      </w:r>
      <w:r w:rsidR="00D32467" w:rsidRPr="00AD63B9">
        <w:rPr>
          <w:rFonts w:eastAsia="Cambria" w:cs="Verdana"/>
          <w:i/>
          <w:szCs w:val="22"/>
          <w:lang w:val="en-US"/>
        </w:rPr>
        <w:t>7-year-old internationally adopted children</w:t>
      </w:r>
      <w:r w:rsidR="00D32467" w:rsidRPr="00AD63B9">
        <w:rPr>
          <w:rFonts w:eastAsia="Cambria" w:cs="Verdana"/>
          <w:szCs w:val="22"/>
          <w:lang w:val="en-US"/>
        </w:rPr>
        <w:t xml:space="preserve">. </w:t>
      </w:r>
      <w:r w:rsidR="00D32467" w:rsidRPr="00AD63B9">
        <w:rPr>
          <w:rFonts w:eastAsia="Cambria" w:cs="Verdana"/>
          <w:iCs/>
          <w:szCs w:val="22"/>
          <w:lang w:val="en-US"/>
        </w:rPr>
        <w:t>Adoption Quarterly</w:t>
      </w:r>
      <w:r w:rsidR="00D32467" w:rsidRPr="00AD63B9">
        <w:rPr>
          <w:rFonts w:eastAsia="Cambria" w:cs="Verdana"/>
          <w:i/>
          <w:iCs/>
          <w:szCs w:val="22"/>
          <w:lang w:val="en-US"/>
        </w:rPr>
        <w:t>, 9</w:t>
      </w:r>
      <w:r w:rsidR="00D32467" w:rsidRPr="00AD63B9">
        <w:rPr>
          <w:rFonts w:eastAsia="Cambria" w:cs="Verdana"/>
          <w:szCs w:val="22"/>
          <w:lang w:val="en-US"/>
        </w:rPr>
        <w:t xml:space="preserve"> (2/3), 1-22.</w:t>
      </w:r>
    </w:p>
    <w:p w:rsidR="00D32467" w:rsidRPr="00AD63B9" w:rsidRDefault="00D32467"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line="240" w:lineRule="auto"/>
        <w:ind w:left="360"/>
        <w:jc w:val="left"/>
        <w:rPr>
          <w:rFonts w:eastAsia="Cambria" w:cs="Helvetica"/>
          <w:lang w:val="nl-BE"/>
        </w:rPr>
      </w:pPr>
    </w:p>
    <w:p w:rsidR="00BC6E08" w:rsidRDefault="00BC6E08">
      <w:pPr>
        <w:spacing w:line="240" w:lineRule="auto"/>
        <w:jc w:val="left"/>
      </w:pPr>
    </w:p>
    <w:p w:rsidR="00BC6E08" w:rsidRDefault="002B35F8"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pPr>
      <w:r w:rsidRPr="00AD63B9">
        <w:t>Juffer, F. (2008</w:t>
      </w:r>
      <w:r w:rsidRPr="00AD63B9">
        <w:rPr>
          <w:i/>
        </w:rPr>
        <w:t xml:space="preserve">). De ontwikkeling van interlandelijk geadopteerden: </w:t>
      </w:r>
      <w:r w:rsidR="00BC6E08">
        <w:t>een overzicht van</w:t>
      </w:r>
    </w:p>
    <w:p w:rsidR="002B35F8" w:rsidRPr="00687332" w:rsidRDefault="002B35F8" w:rsidP="00687332">
      <w:pPr>
        <w:pStyle w:val="Normaalweb"/>
        <w:spacing w:beforeLines="0" w:afterLines="0"/>
        <w:ind w:firstLine="708"/>
        <w:jc w:val="left"/>
        <w:rPr>
          <w:rFonts w:ascii="Verdana" w:hAnsi="Verdana"/>
          <w:i/>
          <w:szCs w:val="24"/>
        </w:rPr>
      </w:pPr>
      <w:r w:rsidRPr="00687332">
        <w:rPr>
          <w:rFonts w:ascii="Verdana" w:hAnsi="Verdana"/>
          <w:i/>
          <w:szCs w:val="24"/>
        </w:rPr>
        <w:t xml:space="preserve">onderzoek. Justitiële verkenningen 7-08: Adoptie onder vuur, 34, 38-53. </w:t>
      </w:r>
    </w:p>
    <w:p w:rsidR="00EC2ED2" w:rsidRPr="00AD63B9" w:rsidRDefault="00EC2ED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Cs/>
          <w:lang w:val="nl-BE"/>
        </w:rPr>
      </w:pPr>
    </w:p>
    <w:p w:rsidR="00687332" w:rsidRDefault="001A51E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r w:rsidRPr="00AD63B9">
        <w:rPr>
          <w:rFonts w:cs="Georgia"/>
          <w:iCs/>
          <w:lang w:val="nl-BE"/>
        </w:rPr>
        <w:t>Juffer, F., &amp; IJzendoorn, M.H. van</w:t>
      </w:r>
      <w:r w:rsidRPr="00AD63B9">
        <w:rPr>
          <w:rFonts w:cs="Georgia"/>
          <w:i/>
          <w:iCs/>
          <w:lang w:val="nl-BE"/>
        </w:rPr>
        <w:t xml:space="preserve"> (2008). Adoptie als interventie (2): de opmerke</w:t>
      </w:r>
      <w:r w:rsidR="00BC6E08">
        <w:rPr>
          <w:rFonts w:cs="Georgia"/>
          <w:i/>
          <w:iCs/>
          <w:lang w:val="nl-BE"/>
        </w:rPr>
        <w:t>lijke</w:t>
      </w:r>
    </w:p>
    <w:p w:rsidR="004B0CEA" w:rsidRPr="00687332" w:rsidRDefault="001A51E9" w:rsidP="00687332">
      <w:pPr>
        <w:pStyle w:val="Normaalweb"/>
        <w:spacing w:beforeLines="0" w:afterLines="0"/>
        <w:ind w:firstLine="708"/>
        <w:jc w:val="left"/>
        <w:rPr>
          <w:rFonts w:ascii="Verdana" w:hAnsi="Verdana"/>
          <w:i/>
          <w:szCs w:val="24"/>
        </w:rPr>
      </w:pPr>
      <w:r w:rsidRPr="00687332">
        <w:rPr>
          <w:rFonts w:ascii="Verdana" w:hAnsi="Verdana"/>
          <w:i/>
          <w:szCs w:val="24"/>
        </w:rPr>
        <w:t>inhaalslag van adoptiekinderen en de pl</w:t>
      </w:r>
      <w:r w:rsidR="004B0CEA" w:rsidRPr="00687332">
        <w:rPr>
          <w:rFonts w:ascii="Verdana" w:hAnsi="Verdana"/>
          <w:i/>
          <w:szCs w:val="24"/>
        </w:rPr>
        <w:t>asticiteit van hun ontwikkeling</w:t>
      </w:r>
    </w:p>
    <w:p w:rsidR="001A51E9" w:rsidRPr="00687332" w:rsidRDefault="00BC6E08" w:rsidP="00687332">
      <w:pPr>
        <w:pStyle w:val="Normaalweb"/>
        <w:spacing w:beforeLines="0" w:afterLines="0"/>
        <w:ind w:firstLine="708"/>
        <w:jc w:val="left"/>
        <w:rPr>
          <w:rFonts w:ascii="Verdana" w:hAnsi="Verdana"/>
          <w:i/>
          <w:szCs w:val="24"/>
        </w:rPr>
      </w:pPr>
      <w:r w:rsidRPr="00BF571C">
        <w:rPr>
          <w:rFonts w:ascii="Verdana" w:hAnsi="Verdana"/>
          <w:szCs w:val="24"/>
        </w:rPr>
        <w:t>Kind en</w:t>
      </w:r>
      <w:r w:rsidR="004B0CEA" w:rsidRPr="00BF571C">
        <w:rPr>
          <w:rFonts w:ascii="Verdana" w:hAnsi="Verdana"/>
          <w:szCs w:val="24"/>
        </w:rPr>
        <w:t xml:space="preserve"> </w:t>
      </w:r>
      <w:r w:rsidR="001A51E9" w:rsidRPr="00BF571C">
        <w:rPr>
          <w:rFonts w:ascii="Verdana" w:hAnsi="Verdana"/>
          <w:szCs w:val="24"/>
        </w:rPr>
        <w:t>Adolescent</w:t>
      </w:r>
      <w:r w:rsidR="001A51E9" w:rsidRPr="00687332">
        <w:rPr>
          <w:rFonts w:ascii="Verdana" w:hAnsi="Verdana"/>
          <w:i/>
          <w:szCs w:val="24"/>
        </w:rPr>
        <w:t xml:space="preserve">, 29, 31-49. </w:t>
      </w:r>
    </w:p>
    <w:p w:rsidR="001A51E9" w:rsidRPr="00687332" w:rsidRDefault="001A51E9" w:rsidP="00687332">
      <w:pPr>
        <w:pStyle w:val="Normaalweb"/>
        <w:spacing w:beforeLines="0" w:afterLines="0"/>
        <w:ind w:firstLine="708"/>
        <w:jc w:val="left"/>
        <w:rPr>
          <w:rFonts w:ascii="Verdana" w:hAnsi="Verdana"/>
          <w:i/>
          <w:szCs w:val="24"/>
        </w:rPr>
      </w:pPr>
    </w:p>
    <w:p w:rsidR="00687332" w:rsidRDefault="001A51E9"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Cs/>
          <w:lang w:val="nl-BE"/>
        </w:rPr>
      </w:pPr>
      <w:r w:rsidRPr="00AD63B9">
        <w:rPr>
          <w:rFonts w:cs="Georgia"/>
          <w:iCs/>
          <w:lang w:val="nl-BE"/>
        </w:rPr>
        <w:t xml:space="preserve">Juffer, F., &amp; Van IJzendoorn, M.H. (2008). </w:t>
      </w:r>
      <w:r w:rsidRPr="00AD63B9">
        <w:rPr>
          <w:rFonts w:cs="Georgia"/>
          <w:i/>
          <w:iCs/>
          <w:lang w:val="nl-BE"/>
        </w:rPr>
        <w:t>Herstelkansen van adoptiekinderen</w:t>
      </w:r>
      <w:r w:rsidR="00687332">
        <w:rPr>
          <w:rFonts w:cs="Georgia"/>
          <w:iCs/>
          <w:lang w:val="nl-BE"/>
        </w:rPr>
        <w:t>. Tijdschrift van</w:t>
      </w:r>
    </w:p>
    <w:p w:rsidR="001A51E9" w:rsidRPr="00AD63B9" w:rsidRDefault="0068733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cs="Georgia"/>
          <w:i/>
          <w:iCs/>
          <w:lang w:val="nl-BE"/>
        </w:rPr>
      </w:pPr>
      <w:r>
        <w:rPr>
          <w:rFonts w:cs="Georgia"/>
          <w:iCs/>
          <w:lang w:val="nl-BE"/>
        </w:rPr>
        <w:tab/>
      </w:r>
      <w:r w:rsidR="001A51E9" w:rsidRPr="00AD63B9">
        <w:rPr>
          <w:rFonts w:cs="Georgia"/>
          <w:iCs/>
          <w:lang w:val="nl-BE"/>
        </w:rPr>
        <w:t>de Belgische Kinderarts - Journal du</w:t>
      </w:r>
      <w:r w:rsidR="00793923">
        <w:rPr>
          <w:rFonts w:cs="Georgia"/>
          <w:iCs/>
          <w:lang w:val="nl-BE"/>
        </w:rPr>
        <w:t xml:space="preserve"> Pédiatre Belge, 10(1), 48-52.</w:t>
      </w:r>
    </w:p>
    <w:p w:rsidR="00D45C15" w:rsidRPr="00AD63B9" w:rsidRDefault="00D45C15" w:rsidP="00BC6E08">
      <w:pPr>
        <w:spacing w:line="240" w:lineRule="auto"/>
        <w:jc w:val="left"/>
      </w:pPr>
    </w:p>
    <w:p w:rsidR="00687332" w:rsidRDefault="00D45C15" w:rsidP="00BC6E08">
      <w:pPr>
        <w:pStyle w:val="Normaalweb"/>
        <w:spacing w:beforeLines="0" w:afterLines="0"/>
        <w:jc w:val="left"/>
        <w:rPr>
          <w:rFonts w:ascii="Verdana" w:hAnsi="Verdana"/>
          <w:i/>
          <w:szCs w:val="24"/>
        </w:rPr>
      </w:pPr>
      <w:r w:rsidRPr="00AD63B9">
        <w:rPr>
          <w:rFonts w:ascii="Verdana" w:hAnsi="Verdana"/>
          <w:szCs w:val="24"/>
        </w:rPr>
        <w:t xml:space="preserve">Reilly, T. &amp; Platz, L. (2003). </w:t>
      </w:r>
      <w:r w:rsidRPr="00AD63B9">
        <w:rPr>
          <w:rFonts w:ascii="Verdana" w:hAnsi="Verdana"/>
          <w:i/>
          <w:szCs w:val="24"/>
        </w:rPr>
        <w:t>Characteristics and Challenges</w:t>
      </w:r>
      <w:r w:rsidR="00687332">
        <w:rPr>
          <w:rFonts w:ascii="Verdana" w:hAnsi="Verdana"/>
          <w:i/>
          <w:szCs w:val="24"/>
        </w:rPr>
        <w:t xml:space="preserve"> of Families Who Adopt Children</w:t>
      </w:r>
    </w:p>
    <w:p w:rsidR="00687332" w:rsidRDefault="00D45C15" w:rsidP="00687332">
      <w:pPr>
        <w:pStyle w:val="Normaalweb"/>
        <w:spacing w:beforeLines="0" w:afterLines="0"/>
        <w:ind w:firstLine="708"/>
        <w:jc w:val="left"/>
        <w:rPr>
          <w:rFonts w:ascii="Verdana" w:hAnsi="Verdana"/>
          <w:szCs w:val="24"/>
        </w:rPr>
      </w:pPr>
      <w:r w:rsidRPr="00AD63B9">
        <w:rPr>
          <w:rFonts w:ascii="Verdana" w:hAnsi="Verdana"/>
          <w:i/>
          <w:szCs w:val="24"/>
        </w:rPr>
        <w:t xml:space="preserve">with Special Needs: An Empirical Study. </w:t>
      </w:r>
      <w:r w:rsidRPr="00AD63B9">
        <w:rPr>
          <w:rFonts w:ascii="Verdana" w:hAnsi="Verdana"/>
          <w:iCs/>
          <w:szCs w:val="24"/>
        </w:rPr>
        <w:t>Children and Youth Services Review</w:t>
      </w:r>
      <w:r w:rsidRPr="00AD63B9">
        <w:rPr>
          <w:rFonts w:ascii="Verdana" w:hAnsi="Verdana"/>
          <w:i/>
          <w:iCs/>
          <w:szCs w:val="24"/>
        </w:rPr>
        <w:t xml:space="preserve">, 25, </w:t>
      </w:r>
      <w:r w:rsidR="00687332">
        <w:rPr>
          <w:rFonts w:ascii="Verdana" w:hAnsi="Verdana"/>
          <w:szCs w:val="24"/>
        </w:rPr>
        <w:t>(10)</w:t>
      </w:r>
    </w:p>
    <w:p w:rsidR="00D45C15" w:rsidRPr="00AD63B9" w:rsidRDefault="00D45C15" w:rsidP="00687332">
      <w:pPr>
        <w:pStyle w:val="Normaalweb"/>
        <w:spacing w:beforeLines="0" w:afterLines="0"/>
        <w:ind w:firstLine="708"/>
        <w:jc w:val="left"/>
        <w:rPr>
          <w:rFonts w:ascii="Verdana" w:hAnsi="Verdana"/>
          <w:szCs w:val="24"/>
        </w:rPr>
      </w:pPr>
      <w:r w:rsidRPr="00AD63B9">
        <w:rPr>
          <w:rFonts w:ascii="Verdana" w:hAnsi="Verdana"/>
          <w:szCs w:val="24"/>
        </w:rPr>
        <w:t xml:space="preserve">781-803. </w:t>
      </w:r>
    </w:p>
    <w:p w:rsidR="00D45C15" w:rsidRPr="00AD63B9" w:rsidRDefault="00D45C15" w:rsidP="00BC6E08">
      <w:pPr>
        <w:pStyle w:val="Normaalweb"/>
        <w:spacing w:beforeLines="0" w:afterLines="0"/>
        <w:jc w:val="left"/>
        <w:rPr>
          <w:rFonts w:ascii="Verdana" w:hAnsi="Verdana"/>
        </w:rPr>
      </w:pPr>
    </w:p>
    <w:p w:rsidR="00687332" w:rsidRDefault="00D45C15" w:rsidP="00BC6E08">
      <w:pPr>
        <w:pStyle w:val="Normaalweb"/>
        <w:spacing w:beforeLines="0" w:afterLines="0"/>
        <w:jc w:val="left"/>
        <w:rPr>
          <w:rFonts w:ascii="Verdana" w:hAnsi="Verdana"/>
          <w:i/>
          <w:szCs w:val="24"/>
        </w:rPr>
      </w:pPr>
      <w:r w:rsidRPr="00AD63B9">
        <w:rPr>
          <w:rFonts w:ascii="Verdana" w:hAnsi="Verdana"/>
          <w:szCs w:val="24"/>
        </w:rPr>
        <w:t xml:space="preserve">Reilly, T. &amp; Platz, L. (2004). </w:t>
      </w:r>
      <w:r w:rsidRPr="00AD63B9">
        <w:rPr>
          <w:rFonts w:ascii="Verdana" w:hAnsi="Verdana"/>
          <w:i/>
          <w:szCs w:val="24"/>
        </w:rPr>
        <w:t>Post-Adoption Service Needs</w:t>
      </w:r>
      <w:r w:rsidR="00687332">
        <w:rPr>
          <w:rFonts w:ascii="Verdana" w:hAnsi="Verdana"/>
          <w:i/>
          <w:szCs w:val="24"/>
        </w:rPr>
        <w:t xml:space="preserve"> of Families with Special Needs</w:t>
      </w:r>
    </w:p>
    <w:p w:rsidR="00687332" w:rsidRDefault="00D45C15" w:rsidP="00687332">
      <w:pPr>
        <w:pStyle w:val="Normaalweb"/>
        <w:spacing w:beforeLines="0" w:afterLines="0"/>
        <w:ind w:firstLine="708"/>
        <w:jc w:val="left"/>
        <w:rPr>
          <w:rFonts w:ascii="Verdana" w:hAnsi="Verdana"/>
          <w:i/>
          <w:iCs/>
          <w:szCs w:val="24"/>
        </w:rPr>
      </w:pPr>
      <w:r w:rsidRPr="00AD63B9">
        <w:rPr>
          <w:rFonts w:ascii="Verdana" w:hAnsi="Verdana"/>
          <w:i/>
          <w:szCs w:val="24"/>
        </w:rPr>
        <w:t xml:space="preserve">Children: Use, Helpfullness, and Unmet Needs. </w:t>
      </w:r>
      <w:r w:rsidRPr="00AD63B9">
        <w:rPr>
          <w:rFonts w:ascii="Verdana" w:hAnsi="Verdana"/>
          <w:iCs/>
          <w:szCs w:val="24"/>
        </w:rPr>
        <w:t>Journal of Social Service Research</w:t>
      </w:r>
      <w:r w:rsidRPr="00AD63B9">
        <w:rPr>
          <w:rFonts w:ascii="Verdana" w:hAnsi="Verdana"/>
          <w:i/>
          <w:iCs/>
          <w:szCs w:val="24"/>
        </w:rPr>
        <w:t>, 30,</w:t>
      </w:r>
    </w:p>
    <w:p w:rsidR="00D45C15" w:rsidRPr="00AD63B9" w:rsidRDefault="00D45C15" w:rsidP="00687332">
      <w:pPr>
        <w:pStyle w:val="Normaalweb"/>
        <w:spacing w:beforeLines="0" w:afterLines="0"/>
        <w:ind w:firstLine="708"/>
        <w:jc w:val="left"/>
        <w:rPr>
          <w:rFonts w:ascii="Verdana" w:hAnsi="Verdana"/>
        </w:rPr>
      </w:pPr>
      <w:r w:rsidRPr="00AD63B9">
        <w:rPr>
          <w:rFonts w:ascii="Verdana" w:hAnsi="Verdana"/>
          <w:szCs w:val="24"/>
        </w:rPr>
        <w:t>(4) 51-67.</w:t>
      </w:r>
    </w:p>
    <w:p w:rsidR="00AD3C2B" w:rsidRDefault="00AD3C2B" w:rsidP="00BC6E08">
      <w:pPr>
        <w:spacing w:line="240" w:lineRule="auto"/>
        <w:jc w:val="left"/>
      </w:pPr>
    </w:p>
    <w:p w:rsidR="00687332" w:rsidRDefault="007925C6" w:rsidP="00BC6E08">
      <w:pPr>
        <w:spacing w:line="240" w:lineRule="auto"/>
        <w:jc w:val="left"/>
        <w:rPr>
          <w:rFonts w:cs="Arial"/>
          <w:iCs/>
          <w:lang w:val="en-US"/>
        </w:rPr>
      </w:pPr>
      <w:r w:rsidRPr="007F5B02">
        <w:rPr>
          <w:rFonts w:cs="Arial"/>
          <w:lang w:val="en-US"/>
        </w:rPr>
        <w:t xml:space="preserve">Scott, K., Roberts, J., &amp; Glennen, S. (2011). </w:t>
      </w:r>
      <w:r w:rsidRPr="007F5B02">
        <w:rPr>
          <w:rFonts w:cs="Arial"/>
          <w:i/>
          <w:lang w:val="en-US"/>
        </w:rPr>
        <w:t>How well do c</w:t>
      </w:r>
      <w:r w:rsidR="00687332">
        <w:rPr>
          <w:rFonts w:cs="Arial"/>
          <w:i/>
          <w:lang w:val="en-US"/>
        </w:rPr>
        <w:t>hildren who are internationally</w:t>
      </w:r>
      <w:r w:rsidR="00687332">
        <w:rPr>
          <w:rFonts w:cs="Arial"/>
          <w:i/>
          <w:lang w:val="en-US"/>
        </w:rPr>
        <w:tab/>
      </w:r>
      <w:r w:rsidRPr="007F5B02">
        <w:rPr>
          <w:rFonts w:cs="Arial"/>
          <w:i/>
          <w:lang w:val="en-US"/>
        </w:rPr>
        <w:t xml:space="preserve">adopted acquire language? A meta-analysis. </w:t>
      </w:r>
      <w:r w:rsidRPr="00467D76">
        <w:rPr>
          <w:rFonts w:cs="Arial"/>
          <w:iCs/>
          <w:lang w:val="en-US"/>
        </w:rPr>
        <w:t>Journal</w:t>
      </w:r>
      <w:r w:rsidR="00687332">
        <w:rPr>
          <w:rFonts w:cs="Arial"/>
          <w:iCs/>
          <w:lang w:val="en-US"/>
        </w:rPr>
        <w:t xml:space="preserve"> of Speech, Language, &amp; Hearing</w:t>
      </w:r>
    </w:p>
    <w:p w:rsidR="007925C6" w:rsidRPr="007F5B02" w:rsidRDefault="007925C6" w:rsidP="00687332">
      <w:pPr>
        <w:spacing w:line="240" w:lineRule="auto"/>
        <w:ind w:firstLine="708"/>
        <w:jc w:val="left"/>
        <w:rPr>
          <w:rFonts w:cs="Arial"/>
          <w:lang w:val="en-US"/>
        </w:rPr>
      </w:pPr>
      <w:r w:rsidRPr="00467D76">
        <w:rPr>
          <w:rFonts w:cs="Arial"/>
          <w:iCs/>
          <w:lang w:val="en-US"/>
        </w:rPr>
        <w:t>Research</w:t>
      </w:r>
      <w:r w:rsidRPr="00467D76">
        <w:rPr>
          <w:rFonts w:cs="Arial"/>
          <w:lang w:val="en-US"/>
        </w:rPr>
        <w:t xml:space="preserve">, </w:t>
      </w:r>
      <w:r w:rsidRPr="00467D76">
        <w:rPr>
          <w:rFonts w:cs="Arial"/>
          <w:iCs/>
          <w:lang w:val="en-US"/>
        </w:rPr>
        <w:t>54,</w:t>
      </w:r>
      <w:r w:rsidRPr="007F5B02">
        <w:rPr>
          <w:rFonts w:cs="Arial"/>
          <w:i/>
          <w:iCs/>
          <w:lang w:val="en-US"/>
        </w:rPr>
        <w:t xml:space="preserve"> </w:t>
      </w:r>
      <w:r w:rsidR="007F5B02">
        <w:rPr>
          <w:rFonts w:cs="Arial"/>
          <w:lang w:val="en-US"/>
        </w:rPr>
        <w:t>1153-1169</w:t>
      </w:r>
      <w:r w:rsidR="00793923">
        <w:rPr>
          <w:rFonts w:cs="Arial"/>
          <w:lang w:val="en-US"/>
        </w:rPr>
        <w:t>.</w:t>
      </w:r>
    </w:p>
    <w:p w:rsidR="007925C6" w:rsidRDefault="007925C6" w:rsidP="00BC6E08">
      <w:pPr>
        <w:jc w:val="left"/>
        <w:rPr>
          <w:rFonts w:cs="Verdana"/>
          <w:szCs w:val="22"/>
          <w:lang w:val="nl-BE"/>
        </w:rPr>
      </w:pPr>
    </w:p>
    <w:p w:rsidR="00687332" w:rsidRDefault="00AD3C2B" w:rsidP="00BC6E08">
      <w:pPr>
        <w:spacing w:line="240" w:lineRule="auto"/>
        <w:jc w:val="left"/>
      </w:pPr>
      <w:r>
        <w:t xml:space="preserve">Stichting Adoptievoorzieningen (2011). </w:t>
      </w:r>
      <w:r w:rsidRPr="00793923">
        <w:rPr>
          <w:i/>
        </w:rPr>
        <w:t>Adoptiekind in de groe</w:t>
      </w:r>
      <w:r w:rsidR="00687332" w:rsidRPr="00793923">
        <w:rPr>
          <w:i/>
        </w:rPr>
        <w:t>p</w:t>
      </w:r>
      <w:r w:rsidR="00687332">
        <w:t xml:space="preserve"> [Brochure]. Utrecht, Zalsman,</w:t>
      </w:r>
    </w:p>
    <w:p w:rsidR="00AD3C2B" w:rsidRDefault="00793923" w:rsidP="00687332">
      <w:pPr>
        <w:spacing w:line="240" w:lineRule="auto"/>
        <w:ind w:firstLine="708"/>
        <w:jc w:val="left"/>
      </w:pPr>
      <w:r>
        <w:t>Zwolle.</w:t>
      </w:r>
    </w:p>
    <w:p w:rsidR="00AD3C2B" w:rsidRPr="006E2073" w:rsidRDefault="00AD3C2B" w:rsidP="00BC6E08">
      <w:pPr>
        <w:spacing w:line="240" w:lineRule="auto"/>
        <w:jc w:val="left"/>
        <w:rPr>
          <w:rFonts w:ascii="Lucida Grande" w:eastAsiaTheme="minorHAnsi" w:hAnsi="Lucida Grande" w:cs="Lucida Grande"/>
          <w:color w:val="31353B"/>
          <w:sz w:val="22"/>
          <w:szCs w:val="22"/>
          <w:lang w:val="en-US" w:eastAsia="en-US"/>
        </w:rPr>
      </w:pPr>
    </w:p>
    <w:p w:rsidR="00687332" w:rsidRDefault="00BE719A" w:rsidP="00BC6E08">
      <w:pPr>
        <w:spacing w:line="240" w:lineRule="auto"/>
        <w:jc w:val="left"/>
        <w:rPr>
          <w:rFonts w:cs="Verdana"/>
          <w:szCs w:val="22"/>
          <w:lang w:val="nl-BE"/>
        </w:rPr>
      </w:pPr>
      <w:r w:rsidRPr="00AD63B9">
        <w:rPr>
          <w:rFonts w:cs="Verdana"/>
          <w:szCs w:val="22"/>
          <w:lang w:val="nl-BE"/>
        </w:rPr>
        <w:t>Werdmuller</w:t>
      </w:r>
      <w:r w:rsidRPr="00AD63B9">
        <w:rPr>
          <w:rFonts w:cs="Verdana"/>
          <w:i/>
          <w:szCs w:val="22"/>
          <w:lang w:val="nl-BE"/>
        </w:rPr>
        <w:t xml:space="preserve">, </w:t>
      </w:r>
      <w:r w:rsidR="001A51E9" w:rsidRPr="00AD63B9">
        <w:rPr>
          <w:rFonts w:cs="Verdana"/>
          <w:i/>
          <w:szCs w:val="22"/>
          <w:lang w:val="nl-BE"/>
        </w:rPr>
        <w:t>Ondersteuningswensen van ouders met een adoptiekind</w:t>
      </w:r>
      <w:r w:rsidR="001A51E9" w:rsidRPr="00AD63B9">
        <w:rPr>
          <w:rFonts w:cs="Verdana"/>
          <w:szCs w:val="22"/>
          <w:lang w:val="nl-BE"/>
        </w:rPr>
        <w:t>, Adoptiemagazine, 2013</w:t>
      </w:r>
      <w:r w:rsidR="00687332">
        <w:rPr>
          <w:rFonts w:cs="Verdana"/>
          <w:szCs w:val="22"/>
          <w:lang w:val="nl-BE"/>
        </w:rPr>
        <w:t>,</w:t>
      </w:r>
    </w:p>
    <w:p w:rsidR="00D14F0D" w:rsidRDefault="00BE719A" w:rsidP="00687332">
      <w:pPr>
        <w:spacing w:line="240" w:lineRule="auto"/>
        <w:ind w:firstLine="576"/>
        <w:jc w:val="left"/>
        <w:rPr>
          <w:rFonts w:cs="Verdana"/>
          <w:szCs w:val="22"/>
          <w:lang w:val="nl-BE"/>
        </w:rPr>
      </w:pPr>
      <w:r w:rsidRPr="00AD63B9">
        <w:rPr>
          <w:rFonts w:cs="Verdana"/>
          <w:szCs w:val="22"/>
          <w:lang w:val="nl-BE"/>
        </w:rPr>
        <w:t>juni.</w:t>
      </w:r>
      <w:r w:rsidR="00793923">
        <w:rPr>
          <w:rFonts w:cs="Verdana"/>
          <w:szCs w:val="22"/>
          <w:lang w:val="nl-BE"/>
        </w:rPr>
        <w:t xml:space="preserve"> ‘s-Hertogenbosch:Performis BV.</w:t>
      </w:r>
    </w:p>
    <w:p w:rsidR="00E429AD" w:rsidRDefault="00E429AD"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en-US" w:eastAsia="en-US"/>
        </w:rPr>
      </w:pPr>
    </w:p>
    <w:p w:rsidR="00016ABF" w:rsidRPr="00AD63B9" w:rsidRDefault="00016AB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Times"/>
          <w:szCs w:val="24"/>
          <w:lang w:val="en-US" w:eastAsia="en-US"/>
        </w:rPr>
      </w:pPr>
    </w:p>
    <w:p w:rsidR="00177C65" w:rsidRPr="00AD63B9" w:rsidRDefault="00890FAF" w:rsidP="00BC6E08">
      <w:pPr>
        <w:pStyle w:val="Kop2"/>
        <w:jc w:val="left"/>
        <w:rPr>
          <w:lang w:val="en-US"/>
        </w:rPr>
      </w:pPr>
      <w:bookmarkStart w:id="706" w:name="_Toc262122160"/>
      <w:r w:rsidRPr="00AD63B9">
        <w:rPr>
          <w:lang w:val="en-US"/>
        </w:rPr>
        <w:t>Eindwerken</w:t>
      </w:r>
      <w:bookmarkEnd w:id="706"/>
    </w:p>
    <w:p w:rsidR="00687332" w:rsidRDefault="0009612A"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i/>
        </w:rPr>
      </w:pPr>
      <w:r w:rsidRPr="00AD63B9">
        <w:t xml:space="preserve">De Lee, L. &amp; De Volder I. (2009). </w:t>
      </w:r>
      <w:r w:rsidRPr="00AD63B9">
        <w:rPr>
          <w:i/>
        </w:rPr>
        <w:t>Bevraging van het we</w:t>
      </w:r>
      <w:r w:rsidR="00687332">
        <w:rPr>
          <w:i/>
        </w:rPr>
        <w:t>lbevinden bij leerlingen in het</w:t>
      </w:r>
    </w:p>
    <w:p w:rsidR="0009612A" w:rsidRPr="00AD63B9" w:rsidRDefault="0009612A" w:rsidP="00687332">
      <w:pPr>
        <w:tabs>
          <w:tab w:val="left" w:pos="709"/>
          <w:tab w:val="left" w:pos="851"/>
        </w:tabs>
        <w:spacing w:line="240" w:lineRule="auto"/>
        <w:ind w:firstLine="708"/>
        <w:jc w:val="left"/>
      </w:pPr>
      <w:r w:rsidRPr="00687332">
        <w:rPr>
          <w:i/>
        </w:rPr>
        <w:t>basisonderwijs</w:t>
      </w:r>
      <w:r w:rsidRPr="00687332">
        <w:t>.</w:t>
      </w:r>
      <w:r w:rsidRPr="00AD63B9">
        <w:t xml:space="preserve"> </w:t>
      </w:r>
      <w:r w:rsidR="00BF571C">
        <w:t>(masterproef,</w:t>
      </w:r>
      <w:r w:rsidR="008334E4">
        <w:t xml:space="preserve"> </w:t>
      </w:r>
      <w:r w:rsidRPr="00AD63B9">
        <w:t>Universiteit Antwerpen</w:t>
      </w:r>
      <w:r w:rsidR="00BF571C">
        <w:t>).</w:t>
      </w:r>
    </w:p>
    <w:p w:rsidR="0009612A" w:rsidRPr="00AD63B9" w:rsidRDefault="0009612A"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pPr>
    </w:p>
    <w:p w:rsidR="00687332" w:rsidRPr="00687332" w:rsidRDefault="00177C65" w:rsidP="00687332">
      <w:pPr>
        <w:spacing w:line="240" w:lineRule="auto"/>
        <w:jc w:val="left"/>
        <w:rPr>
          <w:i/>
        </w:rPr>
      </w:pPr>
      <w:r w:rsidRPr="00AD63B9">
        <w:rPr>
          <w:rFonts w:eastAsiaTheme="minorHAnsi" w:cs="Helvetica"/>
          <w:spacing w:val="20"/>
          <w:kern w:val="1"/>
          <w:szCs w:val="22"/>
          <w:lang w:val="en-US" w:eastAsia="en-US"/>
        </w:rPr>
        <w:t>Nijs, Katrien</w:t>
      </w:r>
      <w:r w:rsidRPr="00AD63B9">
        <w:rPr>
          <w:rFonts w:eastAsiaTheme="minorHAnsi" w:cs="Helvetica"/>
          <w:kern w:val="1"/>
          <w:szCs w:val="22"/>
          <w:lang w:val="en-US" w:eastAsia="en-US"/>
        </w:rPr>
        <w:t xml:space="preserve"> (2002). </w:t>
      </w:r>
      <w:r w:rsidR="00643904" w:rsidRPr="00687332">
        <w:rPr>
          <w:i/>
        </w:rPr>
        <w:fldChar w:fldCharType="begin"/>
      </w:r>
      <w:r w:rsidR="009178D9" w:rsidRPr="00687332">
        <w:rPr>
          <w:i/>
        </w:rPr>
        <w:instrText>HYPERLINK "http://www.ethesis.net/adoptie/adoptie_inhoud.htm"</w:instrText>
      </w:r>
      <w:r w:rsidR="00643904" w:rsidRPr="00687332">
        <w:rPr>
          <w:i/>
        </w:rPr>
        <w:fldChar w:fldCharType="separate"/>
      </w:r>
      <w:r w:rsidRPr="00687332">
        <w:rPr>
          <w:i/>
        </w:rPr>
        <w:t>De aanneming van een kind en de di</w:t>
      </w:r>
      <w:r w:rsidR="00687332" w:rsidRPr="00687332">
        <w:rPr>
          <w:i/>
        </w:rPr>
        <w:t>enstwillige voogdij. Adoptie in</w:t>
      </w:r>
    </w:p>
    <w:p w:rsidR="002B35F8" w:rsidRPr="00687332" w:rsidRDefault="00177C65" w:rsidP="00687332">
      <w:pPr>
        <w:spacing w:line="240" w:lineRule="auto"/>
        <w:ind w:firstLine="708"/>
        <w:jc w:val="left"/>
      </w:pPr>
      <w:r w:rsidRPr="00687332">
        <w:rPr>
          <w:i/>
        </w:rPr>
        <w:t>België van 1803 tot 1951</w:t>
      </w:r>
      <w:r w:rsidR="00643904" w:rsidRPr="00687332">
        <w:rPr>
          <w:i/>
        </w:rPr>
        <w:fldChar w:fldCharType="end"/>
      </w:r>
      <w:r w:rsidR="00BF571C">
        <w:t xml:space="preserve"> (masterproef,</w:t>
      </w:r>
      <w:r w:rsidR="00B84FA2" w:rsidRPr="00687332">
        <w:t xml:space="preserve"> </w:t>
      </w:r>
      <w:r w:rsidRPr="00687332">
        <w:t>diss. universiteit Gent, 2001-2002</w:t>
      </w:r>
      <w:r w:rsidR="00BF571C">
        <w:t>)</w:t>
      </w:r>
      <w:r w:rsidRPr="00687332">
        <w:t>.</w:t>
      </w:r>
    </w:p>
    <w:p w:rsidR="00F27F05" w:rsidRPr="00687332" w:rsidRDefault="00F27F05"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p>
    <w:p w:rsidR="00687332" w:rsidRDefault="00F27F05"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pPr>
      <w:r w:rsidRPr="00AD63B9">
        <w:rPr>
          <w:rFonts w:eastAsiaTheme="minorHAnsi" w:cs="Helvetica"/>
          <w:kern w:val="1"/>
          <w:szCs w:val="22"/>
          <w:lang w:val="en-US" w:eastAsia="en-US"/>
        </w:rPr>
        <w:t xml:space="preserve">Huisman, I. (2012). </w:t>
      </w:r>
      <w:r w:rsidRPr="00AD63B9">
        <w:rPr>
          <w:rFonts w:eastAsiaTheme="minorHAnsi" w:cs="Helvetica"/>
          <w:i/>
          <w:kern w:val="1"/>
          <w:szCs w:val="22"/>
          <w:lang w:val="en-US" w:eastAsia="en-US"/>
        </w:rPr>
        <w:t>Ondersteuningswensen van ouders met een adoptiekind</w:t>
      </w:r>
      <w:r w:rsidR="00BF571C">
        <w:rPr>
          <w:rFonts w:eastAsiaTheme="minorHAnsi" w:cs="Helvetica"/>
          <w:kern w:val="1"/>
          <w:szCs w:val="22"/>
          <w:lang w:val="en-US" w:eastAsia="en-US"/>
        </w:rPr>
        <w:t xml:space="preserve"> (</w:t>
      </w:r>
      <w:r w:rsidR="00BF571C">
        <w:t>masterproef,</w:t>
      </w:r>
    </w:p>
    <w:p w:rsidR="008334E4" w:rsidRPr="00687332" w:rsidRDefault="00687332" w:rsidP="00687332">
      <w:pPr>
        <w:spacing w:line="240" w:lineRule="auto"/>
        <w:ind w:firstLine="576"/>
        <w:jc w:val="left"/>
        <w:rPr>
          <w:rFonts w:cs="Verdana"/>
          <w:szCs w:val="22"/>
          <w:lang w:val="nl-BE"/>
        </w:rPr>
      </w:pPr>
      <w:r w:rsidRPr="00687332">
        <w:rPr>
          <w:rFonts w:cs="Verdana"/>
          <w:szCs w:val="22"/>
          <w:lang w:val="nl-BE"/>
        </w:rPr>
        <w:tab/>
        <w:t xml:space="preserve">  </w:t>
      </w:r>
      <w:r w:rsidR="00F27F05" w:rsidRPr="00687332">
        <w:rPr>
          <w:rFonts w:cs="Verdana"/>
          <w:szCs w:val="22"/>
          <w:lang w:val="nl-BE"/>
        </w:rPr>
        <w:t>Rijksuniversiteit Groningen</w:t>
      </w:r>
      <w:r w:rsidR="00BF571C">
        <w:rPr>
          <w:rFonts w:cs="Verdana"/>
          <w:szCs w:val="22"/>
          <w:lang w:val="nl-BE"/>
        </w:rPr>
        <w:t>)</w:t>
      </w:r>
    </w:p>
    <w:p w:rsidR="008334E4" w:rsidRPr="00687332" w:rsidRDefault="008334E4" w:rsidP="00687332">
      <w:pPr>
        <w:spacing w:line="240" w:lineRule="auto"/>
        <w:ind w:firstLine="576"/>
        <w:jc w:val="left"/>
        <w:rPr>
          <w:rFonts w:cs="Verdana"/>
          <w:szCs w:val="22"/>
          <w:lang w:val="nl-BE"/>
        </w:rPr>
      </w:pPr>
    </w:p>
    <w:p w:rsidR="00687332" w:rsidRDefault="008334E4"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i/>
          <w:kern w:val="1"/>
          <w:szCs w:val="22"/>
          <w:lang w:val="en-US" w:eastAsia="en-US"/>
        </w:rPr>
      </w:pPr>
      <w:r>
        <w:rPr>
          <w:rFonts w:eastAsiaTheme="minorHAnsi" w:cs="Helvetica"/>
          <w:kern w:val="1"/>
          <w:szCs w:val="22"/>
          <w:lang w:val="en-US" w:eastAsia="en-US"/>
        </w:rPr>
        <w:t xml:space="preserve">Lucassen, M. (2008). </w:t>
      </w:r>
      <w:r>
        <w:rPr>
          <w:rFonts w:eastAsiaTheme="minorHAnsi" w:cs="Helvetica"/>
          <w:i/>
          <w:kern w:val="1"/>
          <w:szCs w:val="22"/>
          <w:lang w:val="en-US" w:eastAsia="en-US"/>
        </w:rPr>
        <w:t xml:space="preserve">Het functioneren van geadopteerde </w:t>
      </w:r>
      <w:r w:rsidR="00687332">
        <w:rPr>
          <w:rFonts w:eastAsiaTheme="minorHAnsi" w:cs="Helvetica"/>
          <w:i/>
          <w:kern w:val="1"/>
          <w:szCs w:val="22"/>
          <w:lang w:val="en-US" w:eastAsia="en-US"/>
        </w:rPr>
        <w:t>kinderen in het basisonderwijs,</w:t>
      </w:r>
    </w:p>
    <w:p w:rsidR="00F27F05" w:rsidRPr="00687332" w:rsidRDefault="00687332" w:rsidP="00687332">
      <w:pPr>
        <w:spacing w:line="240" w:lineRule="auto"/>
        <w:ind w:firstLine="576"/>
        <w:jc w:val="left"/>
        <w:rPr>
          <w:rFonts w:cs="Verdana"/>
          <w:szCs w:val="22"/>
          <w:lang w:val="nl-BE"/>
        </w:rPr>
      </w:pPr>
      <w:r w:rsidRPr="00687332">
        <w:rPr>
          <w:rFonts w:cs="Verdana"/>
          <w:szCs w:val="22"/>
          <w:lang w:val="nl-BE"/>
        </w:rPr>
        <w:tab/>
      </w:r>
      <w:r w:rsidR="00BF571C">
        <w:rPr>
          <w:rFonts w:cs="Verdana"/>
          <w:szCs w:val="22"/>
          <w:lang w:val="nl-BE"/>
        </w:rPr>
        <w:t>(bachelorproef,</w:t>
      </w:r>
      <w:r w:rsidR="008334E4" w:rsidRPr="00687332">
        <w:rPr>
          <w:rFonts w:cs="Verdana"/>
          <w:szCs w:val="22"/>
          <w:lang w:val="nl-BE"/>
        </w:rPr>
        <w:t xml:space="preserve"> Universiteit Tilburg</w:t>
      </w:r>
      <w:r w:rsidR="00BF571C">
        <w:rPr>
          <w:rFonts w:cs="Verdana"/>
          <w:szCs w:val="22"/>
          <w:lang w:val="nl-BE"/>
        </w:rPr>
        <w:t>).</w:t>
      </w:r>
    </w:p>
    <w:p w:rsidR="00B84FA2" w:rsidRDefault="00B84FA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p>
    <w:p w:rsidR="00687332" w:rsidRDefault="00B84FA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i/>
          <w:kern w:val="1"/>
          <w:szCs w:val="22"/>
          <w:lang w:val="en-US" w:eastAsia="en-US"/>
        </w:rPr>
      </w:pPr>
      <w:r>
        <w:rPr>
          <w:rFonts w:eastAsiaTheme="minorHAnsi" w:cs="Helvetica"/>
          <w:kern w:val="1"/>
          <w:szCs w:val="22"/>
          <w:lang w:val="en-US" w:eastAsia="en-US"/>
        </w:rPr>
        <w:t xml:space="preserve">Millis, C., (2008). </w:t>
      </w:r>
      <w:r w:rsidRPr="00B84FA2">
        <w:rPr>
          <w:rFonts w:eastAsiaTheme="minorHAnsi" w:cs="Helvetica"/>
          <w:i/>
          <w:kern w:val="1"/>
          <w:szCs w:val="22"/>
          <w:lang w:val="en-US" w:eastAsia="en-US"/>
        </w:rPr>
        <w:t>Adoptie: kind dankzij verschillende ouders. Kind van één god.</w:t>
      </w:r>
    </w:p>
    <w:p w:rsidR="00B84FA2" w:rsidRPr="00687332" w:rsidRDefault="00B84FA2" w:rsidP="00687332">
      <w:pPr>
        <w:spacing w:line="240" w:lineRule="auto"/>
        <w:ind w:left="708"/>
        <w:jc w:val="left"/>
      </w:pPr>
      <w:r w:rsidRPr="00687332">
        <w:t>Antropologische, ethische</w:t>
      </w:r>
      <w:r w:rsidR="00BF571C">
        <w:t xml:space="preserve"> en theologische perspectieven (masterproef</w:t>
      </w:r>
      <w:r w:rsidRPr="00687332">
        <w:t>, Katholieke Universiteit Leuven</w:t>
      </w:r>
      <w:r w:rsidR="00BF571C">
        <w:t>).</w:t>
      </w:r>
    </w:p>
    <w:p w:rsidR="00073E04" w:rsidRPr="00AD63B9" w:rsidRDefault="00073E04"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p>
    <w:p w:rsidR="00DB7B48" w:rsidRDefault="00DB7B48">
      <w:pPr>
        <w:spacing w:line="240" w:lineRule="auto"/>
        <w:jc w:val="left"/>
        <w:rPr>
          <w:rFonts w:eastAsiaTheme="minorHAnsi" w:cs="Helvetica"/>
          <w:kern w:val="1"/>
          <w:szCs w:val="22"/>
          <w:lang w:val="en-US" w:eastAsia="en-US"/>
        </w:rPr>
      </w:pPr>
      <w:r>
        <w:rPr>
          <w:rFonts w:eastAsiaTheme="minorHAnsi" w:cs="Helvetica"/>
          <w:kern w:val="1"/>
          <w:szCs w:val="22"/>
          <w:lang w:val="en-US" w:eastAsia="en-US"/>
        </w:rPr>
        <w:br w:type="page"/>
      </w:r>
    </w:p>
    <w:p w:rsidR="00687332" w:rsidRDefault="00073E04"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i/>
          <w:kern w:val="1"/>
          <w:szCs w:val="22"/>
          <w:lang w:val="en-US" w:eastAsia="en-US"/>
        </w:rPr>
      </w:pPr>
      <w:r w:rsidRPr="00AD63B9">
        <w:rPr>
          <w:rFonts w:eastAsiaTheme="minorHAnsi" w:cs="Helvetica"/>
          <w:kern w:val="1"/>
          <w:szCs w:val="22"/>
          <w:lang w:val="en-US" w:eastAsia="en-US"/>
        </w:rPr>
        <w:t xml:space="preserve">Van Aalst, E. (2008). </w:t>
      </w:r>
      <w:r w:rsidRPr="00AD63B9">
        <w:rPr>
          <w:rFonts w:eastAsiaTheme="minorHAnsi" w:cs="Helvetica"/>
          <w:i/>
          <w:kern w:val="1"/>
          <w:szCs w:val="22"/>
          <w:lang w:val="en-US" w:eastAsia="en-US"/>
        </w:rPr>
        <w:t>Een onderzoek naar het draagvlak voo</w:t>
      </w:r>
      <w:r w:rsidR="00687332">
        <w:rPr>
          <w:rFonts w:eastAsiaTheme="minorHAnsi" w:cs="Helvetica"/>
          <w:i/>
          <w:kern w:val="1"/>
          <w:szCs w:val="22"/>
          <w:lang w:val="en-US" w:eastAsia="en-US"/>
        </w:rPr>
        <w:t>r het Twente Tech College (TTC)</w:t>
      </w:r>
    </w:p>
    <w:p w:rsidR="00687332" w:rsidRDefault="00073E04" w:rsidP="00687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jc w:val="left"/>
        <w:rPr>
          <w:rFonts w:eastAsiaTheme="minorHAnsi" w:cs="Helvetica"/>
          <w:kern w:val="1"/>
          <w:szCs w:val="22"/>
          <w:lang w:val="en-US" w:eastAsia="en-US"/>
        </w:rPr>
      </w:pPr>
      <w:r w:rsidRPr="00AD63B9">
        <w:rPr>
          <w:rFonts w:eastAsiaTheme="minorHAnsi" w:cs="Helvetica"/>
          <w:i/>
          <w:kern w:val="1"/>
          <w:szCs w:val="22"/>
          <w:lang w:val="en-US" w:eastAsia="en-US"/>
        </w:rPr>
        <w:t>onder technische bedrijven in Twente</w:t>
      </w:r>
      <w:r w:rsidRPr="00AD63B9">
        <w:rPr>
          <w:rFonts w:eastAsiaTheme="minorHAnsi" w:cs="Helvetica"/>
          <w:kern w:val="1"/>
          <w:szCs w:val="22"/>
          <w:lang w:val="en-US" w:eastAsia="en-US"/>
        </w:rPr>
        <w:t xml:space="preserve"> </w:t>
      </w:r>
      <w:r w:rsidR="00BF571C">
        <w:t>(masterproef,</w:t>
      </w:r>
      <w:r w:rsidR="00B84FA2">
        <w:t xml:space="preserve"> </w:t>
      </w:r>
      <w:r w:rsidRPr="00AD63B9">
        <w:rPr>
          <w:rFonts w:eastAsiaTheme="minorHAnsi" w:cs="Helvetica"/>
          <w:kern w:val="1"/>
          <w:szCs w:val="22"/>
          <w:lang w:val="en-US" w:eastAsia="en-US"/>
        </w:rPr>
        <w:t>Univers</w:t>
      </w:r>
      <w:r w:rsidR="00687332">
        <w:rPr>
          <w:rFonts w:eastAsiaTheme="minorHAnsi" w:cs="Helvetica"/>
          <w:kern w:val="1"/>
          <w:szCs w:val="22"/>
          <w:lang w:val="en-US" w:eastAsia="en-US"/>
        </w:rPr>
        <w:t>iteit Twente Enschede, de</w:t>
      </w:r>
    </w:p>
    <w:p w:rsidR="00073E04" w:rsidRPr="00AD63B9" w:rsidRDefault="00073E04" w:rsidP="00687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jc w:val="left"/>
        <w:rPr>
          <w:rFonts w:eastAsiaTheme="minorHAnsi" w:cs="Helvetica"/>
          <w:kern w:val="1"/>
          <w:szCs w:val="22"/>
          <w:lang w:val="en-US" w:eastAsia="en-US"/>
        </w:rPr>
      </w:pPr>
      <w:r w:rsidRPr="00AD63B9">
        <w:rPr>
          <w:rFonts w:eastAsiaTheme="minorHAnsi" w:cs="Helvetica"/>
          <w:kern w:val="1"/>
          <w:szCs w:val="22"/>
          <w:lang w:val="en-US" w:eastAsia="en-US"/>
        </w:rPr>
        <w:t xml:space="preserve">Wetenschapswinkel, In opdracht van Variya, voor maatschappelijke ontwikkeling </w:t>
      </w:r>
      <w:r w:rsidR="00BF571C">
        <w:rPr>
          <w:rFonts w:eastAsiaTheme="minorHAnsi" w:cs="Helvetica"/>
          <w:kern w:val="1"/>
          <w:szCs w:val="22"/>
          <w:lang w:val="en-US" w:eastAsia="en-US"/>
        </w:rPr>
        <w:t>en integratie).</w:t>
      </w:r>
    </w:p>
    <w:p w:rsidR="000E4B4E" w:rsidRDefault="000E4B4E"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p>
    <w:p w:rsidR="00687332" w:rsidRDefault="000E4B4E"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r w:rsidRPr="000E4B4E">
        <w:rPr>
          <w:rFonts w:eastAsiaTheme="minorHAnsi" w:cs="Helvetica"/>
          <w:kern w:val="1"/>
          <w:szCs w:val="22"/>
          <w:lang w:val="en-US" w:eastAsia="en-US"/>
        </w:rPr>
        <w:t xml:space="preserve">Verbeke, K. (2004). </w:t>
      </w:r>
      <w:r w:rsidRPr="00BF571C">
        <w:rPr>
          <w:rFonts w:eastAsiaTheme="minorHAnsi" w:cs="Helvetica"/>
          <w:i/>
          <w:kern w:val="1"/>
          <w:szCs w:val="22"/>
          <w:lang w:val="en-US" w:eastAsia="en-US"/>
        </w:rPr>
        <w:t xml:space="preserve">Interlandelijke adoptiekinderen in </w:t>
      </w:r>
      <w:r w:rsidR="00BF571C" w:rsidRPr="00BF571C">
        <w:rPr>
          <w:rFonts w:eastAsiaTheme="minorHAnsi" w:cs="Helvetica"/>
          <w:i/>
          <w:kern w:val="1"/>
          <w:szCs w:val="22"/>
          <w:lang w:val="en-US" w:eastAsia="en-US"/>
        </w:rPr>
        <w:t>de basisschool</w:t>
      </w:r>
      <w:r w:rsidR="00BF571C">
        <w:rPr>
          <w:rFonts w:eastAsiaTheme="minorHAnsi" w:cs="Helvetica"/>
          <w:kern w:val="1"/>
          <w:szCs w:val="22"/>
          <w:lang w:val="en-US" w:eastAsia="en-US"/>
        </w:rPr>
        <w:t xml:space="preserve"> (Bachelorproef</w:t>
      </w:r>
      <w:r w:rsidR="00687332">
        <w:rPr>
          <w:rFonts w:eastAsiaTheme="minorHAnsi" w:cs="Helvetica"/>
          <w:kern w:val="1"/>
          <w:szCs w:val="22"/>
          <w:lang w:val="en-US" w:eastAsia="en-US"/>
        </w:rPr>
        <w:t>,</w:t>
      </w:r>
    </w:p>
    <w:p w:rsidR="000E4B4E" w:rsidRPr="000E4B4E" w:rsidRDefault="00687332"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r>
        <w:rPr>
          <w:rFonts w:eastAsiaTheme="minorHAnsi" w:cs="Helvetica"/>
          <w:kern w:val="1"/>
          <w:szCs w:val="22"/>
          <w:lang w:val="en-US" w:eastAsia="en-US"/>
        </w:rPr>
        <w:tab/>
      </w:r>
      <w:r w:rsidR="000E4B4E" w:rsidRPr="000E4B4E">
        <w:rPr>
          <w:rFonts w:eastAsiaTheme="minorHAnsi" w:cs="Helvetica"/>
          <w:kern w:val="1"/>
          <w:szCs w:val="22"/>
          <w:lang w:val="en-US" w:eastAsia="en-US"/>
        </w:rPr>
        <w:t>Hogeschool Antwerpen</w:t>
      </w:r>
      <w:r w:rsidR="00BF571C">
        <w:rPr>
          <w:rFonts w:eastAsiaTheme="minorHAnsi" w:cs="Helvetica"/>
          <w:kern w:val="1"/>
          <w:szCs w:val="22"/>
          <w:lang w:val="en-US" w:eastAsia="en-US"/>
        </w:rPr>
        <w:t>).</w:t>
      </w:r>
    </w:p>
    <w:p w:rsidR="004A665F" w:rsidRPr="00AD63B9" w:rsidRDefault="004A665F" w:rsidP="00BC6E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p>
    <w:p w:rsidR="00BF571C" w:rsidRDefault="004A665F" w:rsidP="00BF5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eastAsiaTheme="minorHAnsi" w:cs="Helvetica"/>
          <w:kern w:val="1"/>
          <w:szCs w:val="22"/>
          <w:lang w:val="en-US" w:eastAsia="en-US"/>
        </w:rPr>
      </w:pPr>
      <w:r w:rsidRPr="00AD63B9">
        <w:rPr>
          <w:rFonts w:eastAsiaTheme="minorHAnsi" w:cs="Helvetica"/>
          <w:kern w:val="1"/>
          <w:szCs w:val="22"/>
          <w:lang w:val="en-US" w:eastAsia="en-US"/>
        </w:rPr>
        <w:t>Verhoeven, J.C., Stassen, K., Devos, G. &amp; Warmoes, V. (20</w:t>
      </w:r>
      <w:r w:rsidR="00687332">
        <w:rPr>
          <w:rFonts w:eastAsiaTheme="minorHAnsi" w:cs="Helvetica"/>
          <w:kern w:val="1"/>
          <w:szCs w:val="22"/>
          <w:lang w:val="en-US" w:eastAsia="en-US"/>
        </w:rPr>
        <w:t xml:space="preserve">03). </w:t>
      </w:r>
      <w:r w:rsidR="00687332" w:rsidRPr="00BF571C">
        <w:rPr>
          <w:rFonts w:eastAsiaTheme="minorHAnsi" w:cs="Helvetica"/>
          <w:i/>
          <w:kern w:val="1"/>
          <w:szCs w:val="22"/>
          <w:lang w:val="en-US" w:eastAsia="en-US"/>
        </w:rPr>
        <w:t>Ouders op school en thuis</w:t>
      </w:r>
      <w:r w:rsidR="00BF571C">
        <w:rPr>
          <w:rFonts w:eastAsiaTheme="minorHAnsi" w:cs="Helvetica"/>
          <w:kern w:val="1"/>
          <w:szCs w:val="22"/>
          <w:lang w:val="en-US" w:eastAsia="en-US"/>
        </w:rPr>
        <w:t>,</w:t>
      </w:r>
    </w:p>
    <w:p w:rsidR="004A665F" w:rsidRPr="00BF571C" w:rsidRDefault="004A665F" w:rsidP="00BF571C">
      <w:pPr>
        <w:spacing w:line="240" w:lineRule="auto"/>
        <w:ind w:left="708"/>
        <w:jc w:val="left"/>
      </w:pPr>
      <w:r w:rsidRPr="00BF571C">
        <w:t>Onderwijskundig onderzoek in opdracht van de Vlaamse Min</w:t>
      </w:r>
      <w:r w:rsidR="00BF571C" w:rsidRPr="00BF571C">
        <w:t>ister van onderwijs en vorming</w:t>
      </w:r>
      <w:r w:rsidR="00BF571C">
        <w:t xml:space="preserve"> </w:t>
      </w:r>
      <w:r w:rsidR="008334E4" w:rsidRPr="00BF571C">
        <w:t>(</w:t>
      </w:r>
      <w:r w:rsidRPr="00BF571C">
        <w:t>Onuitgegeven onderzoeksrapport, Ministerie van de Vlaamse Gemeenschap, Departement</w:t>
      </w:r>
      <w:r w:rsidR="00BF571C" w:rsidRPr="00BF571C">
        <w:t xml:space="preserve"> </w:t>
      </w:r>
      <w:r w:rsidR="004D5454" w:rsidRPr="00BF571C">
        <w:t>Onderwijs, Afdeling Beleidscoo</w:t>
      </w:r>
      <w:r w:rsidRPr="00BF571C">
        <w:t>rdinatie</w:t>
      </w:r>
      <w:r w:rsidR="00BF571C" w:rsidRPr="00BF571C">
        <w:t xml:space="preserve">, </w:t>
      </w:r>
      <w:r w:rsidRPr="00BF571C">
        <w:t xml:space="preserve">Brussel). </w:t>
      </w:r>
    </w:p>
    <w:p w:rsidR="004050E2" w:rsidRDefault="004050E2" w:rsidP="00BF571C">
      <w:pPr>
        <w:spacing w:line="240" w:lineRule="auto"/>
        <w:ind w:left="708"/>
        <w:jc w:val="left"/>
        <w:rPr>
          <w:rFonts w:eastAsiaTheme="minorHAnsi" w:cs="Helvetica"/>
          <w:kern w:val="1"/>
          <w:szCs w:val="22"/>
          <w:lang w:val="en-US" w:eastAsia="en-US"/>
        </w:rPr>
      </w:pPr>
    </w:p>
    <w:p w:rsidR="00E954DF" w:rsidRPr="00E954DF" w:rsidRDefault="00E954DF" w:rsidP="00C35EDE">
      <w:pPr>
        <w:pStyle w:val="Kop1"/>
      </w:pPr>
      <w:bookmarkStart w:id="707" w:name="_Toc253828691"/>
      <w:bookmarkStart w:id="708" w:name="_Toc257140359"/>
      <w:bookmarkEnd w:id="707"/>
      <w:bookmarkEnd w:id="708"/>
    </w:p>
    <w:p w:rsidR="00506CC0" w:rsidRDefault="00506CC0">
      <w:pPr>
        <w:spacing w:line="240" w:lineRule="auto"/>
        <w:rPr>
          <w:rFonts w:cs="Verdana"/>
          <w:sz w:val="24"/>
          <w:szCs w:val="16"/>
          <w:lang w:val="nl-BE"/>
        </w:rPr>
      </w:pPr>
      <w:bookmarkStart w:id="709" w:name="_Toc253215352"/>
      <w:bookmarkStart w:id="710" w:name="_Toc253227754"/>
      <w:r>
        <w:br w:type="page"/>
      </w:r>
    </w:p>
    <w:p w:rsidR="001A51E9" w:rsidRDefault="001A51E9" w:rsidP="00C35EDE">
      <w:pPr>
        <w:pStyle w:val="Kop1"/>
      </w:pPr>
      <w:bookmarkStart w:id="711" w:name="_Toc262122161"/>
      <w:r w:rsidRPr="0060016D">
        <w:t>BIJLAGEN</w:t>
      </w:r>
      <w:bookmarkEnd w:id="709"/>
      <w:bookmarkEnd w:id="710"/>
      <w:bookmarkEnd w:id="711"/>
    </w:p>
    <w:p w:rsidR="001A51E9" w:rsidRDefault="001A51E9" w:rsidP="0051229F">
      <w:pPr>
        <w:pStyle w:val="Kop2"/>
      </w:pPr>
      <w:bookmarkStart w:id="712" w:name="_Toc262122162"/>
      <w:r>
        <w:t>Bijlage 1 – leeftijd van het adoptiekind – 2012 versus 2009</w:t>
      </w:r>
      <w:bookmarkEnd w:id="712"/>
    </w:p>
    <w:p w:rsidR="001A51E9" w:rsidRPr="00F07668" w:rsidRDefault="00E954DF" w:rsidP="001A51E9">
      <w:r>
        <w:rPr>
          <w:noProof/>
          <w:lang w:val="en-US"/>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127000</wp:posOffset>
            </wp:positionV>
            <wp:extent cx="5457190" cy="4559300"/>
            <wp:effectExtent l="25400" t="0" r="3810" b="0"/>
            <wp:wrapSquare wrapText="bothSides"/>
            <wp:docPr id="13" name="Afbeelding 13" descr="Afbeeldi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png"/>
                    <pic:cNvPicPr/>
                  </pic:nvPicPr>
                  <pic:blipFill>
                    <a:blip r:embed="rId36"/>
                    <a:stretch>
                      <a:fillRect/>
                    </a:stretch>
                  </pic:blipFill>
                  <pic:spPr>
                    <a:xfrm>
                      <a:off x="0" y="0"/>
                      <a:ext cx="5457190" cy="4559300"/>
                    </a:xfrm>
                    <a:prstGeom prst="rect">
                      <a:avLst/>
                    </a:prstGeom>
                  </pic:spPr>
                </pic:pic>
              </a:graphicData>
            </a:graphic>
          </wp:anchor>
        </w:drawing>
      </w:r>
    </w:p>
    <w:p w:rsidR="001A51E9" w:rsidRPr="002705E1" w:rsidRDefault="001A51E9" w:rsidP="001A51E9"/>
    <w:p w:rsidR="001A51E9" w:rsidRDefault="001A51E9" w:rsidP="001A51E9">
      <w:pPr>
        <w:pStyle w:val="Standaardvoortitel"/>
      </w:pPr>
      <w:r>
        <w:rPr>
          <w:noProof/>
          <w:lang w:val="en-US"/>
        </w:rPr>
        <w:drawing>
          <wp:anchor distT="0" distB="0" distL="114300" distR="114300" simplePos="0" relativeHeight="251657216" behindDoc="0" locked="0" layoutInCell="1" allowOverlap="1">
            <wp:simplePos x="0" y="0"/>
            <wp:positionH relativeFrom="column">
              <wp:posOffset>-5575300</wp:posOffset>
            </wp:positionH>
            <wp:positionV relativeFrom="paragraph">
              <wp:posOffset>4464685</wp:posOffset>
            </wp:positionV>
            <wp:extent cx="5944870" cy="3873500"/>
            <wp:effectExtent l="2540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44870" cy="3873500"/>
                    </a:xfrm>
                    <a:prstGeom prst="rect">
                      <a:avLst/>
                    </a:prstGeom>
                    <a:noFill/>
                    <a:ln w="9525">
                      <a:noFill/>
                      <a:miter lim="800000"/>
                      <a:headEnd/>
                      <a:tailEnd/>
                    </a:ln>
                  </pic:spPr>
                </pic:pic>
              </a:graphicData>
            </a:graphic>
          </wp:anchor>
        </w:drawing>
      </w:r>
      <w:r>
        <w:br w:type="page"/>
      </w:r>
    </w:p>
    <w:p w:rsidR="001A51E9" w:rsidRDefault="00E954DF" w:rsidP="001A51E9">
      <w:pPr>
        <w:pStyle w:val="Standaardvoortitel"/>
      </w:pPr>
      <w:r>
        <w:rPr>
          <w:noProof/>
          <w:lang w:val="en-US"/>
        </w:rPr>
        <w:drawing>
          <wp:anchor distT="0" distB="0" distL="114300" distR="114300" simplePos="0" relativeHeight="251654144" behindDoc="0" locked="0" layoutInCell="1" allowOverlap="1">
            <wp:simplePos x="0" y="0"/>
            <wp:positionH relativeFrom="column">
              <wp:posOffset>-228600</wp:posOffset>
            </wp:positionH>
            <wp:positionV relativeFrom="paragraph">
              <wp:posOffset>-536575</wp:posOffset>
            </wp:positionV>
            <wp:extent cx="5944870" cy="3975100"/>
            <wp:effectExtent l="2540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944870" cy="3975100"/>
                    </a:xfrm>
                    <a:prstGeom prst="rect">
                      <a:avLst/>
                    </a:prstGeom>
                    <a:noFill/>
                    <a:ln w="9525">
                      <a:noFill/>
                      <a:miter lim="800000"/>
                      <a:headEnd/>
                      <a:tailEnd/>
                    </a:ln>
                  </pic:spPr>
                </pic:pic>
              </a:graphicData>
            </a:graphic>
          </wp:anchor>
        </w:drawing>
      </w:r>
    </w:p>
    <w:p w:rsidR="001A51E9" w:rsidRDefault="001A51E9" w:rsidP="001A51E9">
      <w:pPr>
        <w:pStyle w:val="Standaardvoortitel"/>
      </w:pPr>
    </w:p>
    <w:p w:rsidR="001A51E9" w:rsidRDefault="001A51E9" w:rsidP="001A51E9">
      <w:pPr>
        <w:pStyle w:val="Standaardvoortitel"/>
      </w:pPr>
    </w:p>
    <w:p w:rsidR="001A51E9" w:rsidRDefault="001A51E9" w:rsidP="001A51E9">
      <w:pPr>
        <w:pStyle w:val="Standaardvoortitel"/>
      </w:pPr>
    </w:p>
    <w:p w:rsidR="001A51E9" w:rsidRDefault="001A51E9" w:rsidP="001A51E9">
      <w:pPr>
        <w:pStyle w:val="Standaardvoortitel"/>
      </w:pPr>
    </w:p>
    <w:p w:rsidR="001A51E9" w:rsidRDefault="001A51E9" w:rsidP="001A51E9">
      <w:pPr>
        <w:pStyle w:val="Standaardvoortitel"/>
      </w:pPr>
    </w:p>
    <w:p w:rsidR="001A51E9" w:rsidRDefault="001A51E9" w:rsidP="001A51E9">
      <w:pPr>
        <w:pStyle w:val="Standaardvoortitel"/>
      </w:pPr>
    </w:p>
    <w:p w:rsidR="001A51E9" w:rsidRDefault="00643904" w:rsidP="001A51E9">
      <w:hyperlink r:id="rId39" w:history="1">
        <w:r w:rsidR="001A51E9" w:rsidRPr="00AE28DA">
          <w:rPr>
            <w:rStyle w:val="Hyperlink"/>
          </w:rPr>
          <w:t>http://www.kindengezin.be/img/activiteitenverslag-adoptie-2012.pdf</w:t>
        </w:r>
      </w:hyperlink>
      <w:r w:rsidR="001A51E9">
        <w:t xml:space="preserve"> - 14 september 2013</w:t>
      </w:r>
    </w:p>
    <w:p w:rsidR="001A51E9" w:rsidRDefault="001A51E9" w:rsidP="001A51E9">
      <w:pPr>
        <w:pStyle w:val="Standaardvoortitel"/>
      </w:pPr>
    </w:p>
    <w:p w:rsidR="001A51E9" w:rsidRDefault="001A51E9" w:rsidP="001A51E9">
      <w:pPr>
        <w:pStyle w:val="Standaardvoortitel"/>
      </w:pPr>
    </w:p>
    <w:p w:rsidR="001A51E9" w:rsidRDefault="001A51E9" w:rsidP="0051229F">
      <w:pPr>
        <w:pStyle w:val="Kop2"/>
      </w:pPr>
      <w:r>
        <w:br w:type="page"/>
      </w:r>
      <w:bookmarkStart w:id="713" w:name="_Toc262122163"/>
      <w:r>
        <w:t>Bijlage 2 – aantal geplaatste adoptiekinderen – 2006 versus 2013</w:t>
      </w:r>
      <w:bookmarkEnd w:id="713"/>
    </w:p>
    <w:p w:rsidR="001A51E9" w:rsidRPr="00F31AC4" w:rsidRDefault="001A51E9" w:rsidP="001971D1">
      <w:pPr>
        <w:pStyle w:val="Kop3"/>
        <w:numPr>
          <w:ilvl w:val="0"/>
          <w:numId w:val="0"/>
        </w:numPr>
        <w:ind w:left="720"/>
      </w:pPr>
      <w:bookmarkStart w:id="714" w:name="_Toc241585332"/>
      <w:bookmarkStart w:id="715" w:name="_Toc244074557"/>
      <w:bookmarkStart w:id="716" w:name="_Toc245792993"/>
      <w:bookmarkStart w:id="717" w:name="_Toc253831476"/>
      <w:bookmarkStart w:id="718" w:name="_Toc257122115"/>
      <w:bookmarkStart w:id="719" w:name="_Toc257140363"/>
      <w:bookmarkStart w:id="720" w:name="_Toc259026643"/>
      <w:bookmarkEnd w:id="714"/>
      <w:bookmarkEnd w:id="715"/>
      <w:bookmarkEnd w:id="716"/>
      <w:bookmarkEnd w:id="717"/>
      <w:bookmarkEnd w:id="718"/>
      <w:bookmarkEnd w:id="719"/>
      <w:bookmarkEnd w:id="720"/>
    </w:p>
    <w:p w:rsidR="001A51E9" w:rsidRDefault="001A51E9" w:rsidP="001A51E9">
      <w:r>
        <w:rPr>
          <w:noProof/>
          <w:lang w:val="en-US"/>
        </w:rPr>
        <w:drawing>
          <wp:inline distT="0" distB="0" distL="0" distR="0">
            <wp:extent cx="5803900" cy="2413000"/>
            <wp:effectExtent l="2540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803900" cy="2413000"/>
                    </a:xfrm>
                    <a:prstGeom prst="rect">
                      <a:avLst/>
                    </a:prstGeom>
                    <a:noFill/>
                    <a:ln w="9525">
                      <a:noFill/>
                      <a:miter lim="800000"/>
                      <a:headEnd/>
                      <a:tailEnd/>
                    </a:ln>
                  </pic:spPr>
                </pic:pic>
              </a:graphicData>
            </a:graphic>
          </wp:inline>
        </w:drawing>
      </w:r>
    </w:p>
    <w:p w:rsidR="00D003D4" w:rsidRDefault="00D003D4" w:rsidP="001A51E9">
      <w:r w:rsidRPr="00D003D4">
        <w:t>http://www.kindengezin.be/adoptie/in-cijfers/buitenlandse-adoptie/</w:t>
      </w:r>
      <w:r>
        <w:t xml:space="preserve"> geraadpleegd op 14 januari 2014</w:t>
      </w:r>
    </w:p>
    <w:p w:rsidR="00E53B06" w:rsidRDefault="00E53B06" w:rsidP="001A51E9"/>
    <w:p w:rsidR="00D003D4" w:rsidRDefault="00E53B06" w:rsidP="001A51E9">
      <w:r>
        <w:rPr>
          <w:noProof/>
          <w:lang w:val="en-US"/>
        </w:rPr>
        <w:drawing>
          <wp:inline distT="0" distB="0" distL="0" distR="0">
            <wp:extent cx="6116320" cy="3249295"/>
            <wp:effectExtent l="25400" t="0" r="5080" b="0"/>
            <wp:docPr id="4" name="Afbeelding 3" descr="Schermafbeelding 2014-02-04 om 12.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2-04 om 12.18.08.png"/>
                    <pic:cNvPicPr/>
                  </pic:nvPicPr>
                  <pic:blipFill>
                    <a:blip r:embed="rId41"/>
                    <a:stretch>
                      <a:fillRect/>
                    </a:stretch>
                  </pic:blipFill>
                  <pic:spPr>
                    <a:xfrm>
                      <a:off x="0" y="0"/>
                      <a:ext cx="6116320" cy="3249295"/>
                    </a:xfrm>
                    <a:prstGeom prst="rect">
                      <a:avLst/>
                    </a:prstGeom>
                  </pic:spPr>
                </pic:pic>
              </a:graphicData>
            </a:graphic>
          </wp:inline>
        </w:drawing>
      </w:r>
    </w:p>
    <w:p w:rsidR="00794491" w:rsidRDefault="00643904" w:rsidP="001A51E9">
      <w:hyperlink r:id="rId42" w:history="1">
        <w:r w:rsidR="00D003D4" w:rsidRPr="007635D9">
          <w:rPr>
            <w:rStyle w:val="Hyperlink"/>
          </w:rPr>
          <w:t>http://www.kindengezin.be/adoptie/in-cijfers/buitenlandse-adoptie/</w:t>
        </w:r>
      </w:hyperlink>
      <w:r w:rsidR="002E69F4">
        <w:t xml:space="preserve"> geraadpleegd op 4 februari 2014</w:t>
      </w:r>
    </w:p>
    <w:p w:rsidR="00794491" w:rsidRDefault="00794491">
      <w:pPr>
        <w:spacing w:line="240" w:lineRule="auto"/>
      </w:pPr>
      <w:r>
        <w:br w:type="page"/>
      </w:r>
    </w:p>
    <w:p w:rsidR="00794491" w:rsidRDefault="00794491" w:rsidP="001A51E9"/>
    <w:p w:rsidR="00C209A0" w:rsidRDefault="001E5B8F" w:rsidP="00794491">
      <w:pPr>
        <w:pStyle w:val="Kop2"/>
      </w:pPr>
      <w:bookmarkStart w:id="721" w:name="_Toc262122164"/>
      <w:r>
        <w:t>Bijlage 3: bevragingsinstrument</w:t>
      </w:r>
      <w:bookmarkEnd w:id="721"/>
    </w:p>
    <w:p w:rsidR="00C209A0" w:rsidRPr="00C209A0" w:rsidRDefault="00794491" w:rsidP="00C209A0">
      <w:r>
        <w:t>G</w:t>
      </w:r>
      <w:r w:rsidR="00C209A0" w:rsidRPr="00C209A0">
        <w:t>eachte,</w:t>
      </w:r>
    </w:p>
    <w:p w:rsidR="00C209A0" w:rsidRPr="00C209A0" w:rsidRDefault="00C209A0" w:rsidP="00C209A0">
      <w:r w:rsidRPr="00C209A0">
        <w:t>In het kader van mijn studie opleidings- en onderwijswetenschappen doe ik onderzoek naar de nazorgbehoeften van adoptie-ouders en geadopteerden binnen basisonderwijs. Als geadopteerde en mama van een adoptiedochter ligt het thema adoptie mij nauw aan het hart. Daarom vind ik het uitermate belangrijk dat er genoeg aandacht wordt besteed aan de noden van adoptiekinderen en hun ouders. Uit recent onderzoek in Nederland bleken de ondersteuningswensen van adoptieouders groter te zijn dan het aanbod. Naar aanleiding hiervan wil ik nagaan of de nazorg bij adoptiekinderen op school in België toereikend genoeg is. Het onderzoek bestaat uit een vragenlijst voor adoptieouders met betrekking tot hun adoptiebehoeften ten aanzien van de basisschool. Daarna volgt er een foucsgroep met geadopteerden om ook hun noden in verband met adoptienazorg te horen. Hieruit kunnen later misschien voorstellen groeien om voor te leggen aan de bevoegde adoptie- of onderwijsinstanties. Op die manier kunnen we er samen voor zorgen dat adoptiekinderen de begeleiding krijgen die zij verdienen.</w:t>
      </w:r>
    </w:p>
    <w:p w:rsidR="00C209A0" w:rsidRPr="00C209A0" w:rsidRDefault="00C209A0" w:rsidP="00C209A0"/>
    <w:p w:rsidR="00C209A0" w:rsidRPr="00C209A0" w:rsidRDefault="00C209A0" w:rsidP="00C209A0">
      <w:r w:rsidRPr="00C209A0">
        <w:t>Uw medewerking in dit onderzoek is dan ook van cruciaal belang. Ik verzoek u enerzijds om de vragenlijst zo eerlijk mogelijk in te vullen en om anderzijds geen vragen over te slaan. Er bestaan geen foute of juiste antwoorden. De resultaten zullen anoniem en vertrouwelijk verwerkt worden.</w:t>
      </w:r>
    </w:p>
    <w:p w:rsidR="00C209A0" w:rsidRPr="00C209A0" w:rsidRDefault="00C209A0" w:rsidP="00C209A0"/>
    <w:p w:rsidR="00C209A0" w:rsidRPr="00C209A0" w:rsidRDefault="00C209A0" w:rsidP="00C209A0">
      <w:r w:rsidRPr="00C209A0">
        <w:t>Indien u meerdere adoptiekinderen heeft, wil ik u vriendelijk verzoeken om deze vragenlijst voor elk adoptiekind afzonderlijk in te vullen.</w:t>
      </w:r>
    </w:p>
    <w:p w:rsidR="00C209A0" w:rsidRPr="00C209A0" w:rsidRDefault="00C209A0" w:rsidP="00C209A0"/>
    <w:p w:rsidR="00C209A0" w:rsidRPr="00C209A0" w:rsidRDefault="00C209A0" w:rsidP="00C209A0">
      <w:pPr>
        <w:widowControl w:val="0"/>
        <w:autoSpaceDE w:val="0"/>
        <w:autoSpaceDN w:val="0"/>
        <w:adjustRightInd w:val="0"/>
      </w:pPr>
      <w:r w:rsidRPr="00C209A0">
        <w:t>Gelieve de beantwoorde vragenlijst voor 20 januari 2014 terug te bezorgen. (</w:t>
      </w:r>
      <w:hyperlink r:id="rId43" w:history="1">
        <w:r w:rsidRPr="00C209A0">
          <w:rPr>
            <w:rStyle w:val="Hyperlink"/>
            <w:rFonts w:cs="Helvetica"/>
          </w:rPr>
          <w:t>patrisia.vanholewinckel@student.uantwerpen.be</w:t>
        </w:r>
      </w:hyperlink>
      <w:r w:rsidRPr="00C209A0">
        <w:t>)</w:t>
      </w:r>
    </w:p>
    <w:p w:rsidR="00C209A0" w:rsidRPr="00C209A0" w:rsidRDefault="00C209A0" w:rsidP="00C209A0">
      <w:pPr>
        <w:widowControl w:val="0"/>
        <w:autoSpaceDE w:val="0"/>
        <w:autoSpaceDN w:val="0"/>
        <w:adjustRightInd w:val="0"/>
        <w:rPr>
          <w:rFonts w:cs="Helvetica"/>
          <w:color w:val="535353"/>
          <w:szCs w:val="26"/>
          <w:lang w:val="en-US"/>
        </w:rPr>
      </w:pPr>
    </w:p>
    <w:p w:rsidR="00C209A0" w:rsidRPr="00C209A0" w:rsidRDefault="00C209A0" w:rsidP="00C209A0"/>
    <w:p w:rsidR="00C209A0" w:rsidRPr="00C209A0" w:rsidRDefault="00C209A0" w:rsidP="00C209A0">
      <w:r w:rsidRPr="00C209A0">
        <w:t>Alvast hartelijke dank voor uw medewerking!</w:t>
      </w:r>
    </w:p>
    <w:p w:rsidR="00C209A0" w:rsidRPr="00C209A0" w:rsidRDefault="00C209A0" w:rsidP="00C209A0"/>
    <w:p w:rsidR="00C209A0" w:rsidRPr="00C209A0" w:rsidRDefault="00C209A0" w:rsidP="00C209A0">
      <w:r w:rsidRPr="00C209A0">
        <w:t>Met vriendelijke groeten,</w:t>
      </w:r>
    </w:p>
    <w:p w:rsidR="00C209A0" w:rsidRPr="00C209A0" w:rsidRDefault="00C209A0" w:rsidP="00C209A0">
      <w:r w:rsidRPr="00C209A0">
        <w:t>Patrisia Van Holewinckel</w:t>
      </w:r>
    </w:p>
    <w:p w:rsidR="00C209A0" w:rsidRDefault="00C209A0" w:rsidP="00C209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 w:val="16"/>
        </w:rPr>
      </w:pPr>
    </w:p>
    <w:p w:rsidR="00C209A0" w:rsidRPr="00091DCD" w:rsidRDefault="00C209A0" w:rsidP="00C209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Helvetica"/>
          <w:i/>
          <w:sz w:val="16"/>
          <w:lang w:val="en-US"/>
        </w:rPr>
      </w:pPr>
      <w:r>
        <w:rPr>
          <w:i/>
          <w:sz w:val="16"/>
        </w:rPr>
        <w:t xml:space="preserve">De vragenlijst is gebaseerd op volgende bronnen: </w:t>
      </w:r>
      <w:r w:rsidRPr="00091DCD">
        <w:rPr>
          <w:rFonts w:cs="Helvetica"/>
          <w:i/>
          <w:sz w:val="16"/>
          <w:lang w:val="en-US"/>
        </w:rPr>
        <w:t>U.S.</w:t>
      </w:r>
      <w:r w:rsidRPr="00091DCD">
        <w:rPr>
          <w:i/>
          <w:sz w:val="16"/>
          <w:lang w:val="en-US"/>
        </w:rPr>
        <w:t xml:space="preserve"> </w:t>
      </w:r>
      <w:r w:rsidRPr="00091DCD">
        <w:rPr>
          <w:rFonts w:cs="Helvetica"/>
          <w:i/>
          <w:sz w:val="16"/>
          <w:lang w:val="en-US"/>
        </w:rPr>
        <w:t>DEPARTMENT</w:t>
      </w:r>
      <w:r w:rsidRPr="00091DCD">
        <w:rPr>
          <w:i/>
          <w:sz w:val="16"/>
          <w:lang w:val="en-US"/>
        </w:rPr>
        <w:t xml:space="preserve"> </w:t>
      </w:r>
      <w:r w:rsidRPr="00091DCD">
        <w:rPr>
          <w:rFonts w:cs="Helvetica"/>
          <w:i/>
          <w:sz w:val="16"/>
          <w:lang w:val="en-US"/>
        </w:rPr>
        <w:t>OF</w:t>
      </w:r>
      <w:r w:rsidRPr="00091DCD">
        <w:rPr>
          <w:i/>
          <w:sz w:val="16"/>
          <w:lang w:val="en-US"/>
        </w:rPr>
        <w:t xml:space="preserve"> </w:t>
      </w:r>
      <w:r w:rsidRPr="00091DCD">
        <w:rPr>
          <w:rFonts w:cs="Helvetica"/>
          <w:i/>
          <w:sz w:val="16"/>
          <w:lang w:val="en-US"/>
        </w:rPr>
        <w:t>HEALTH</w:t>
      </w:r>
      <w:r w:rsidRPr="00091DCD">
        <w:rPr>
          <w:i/>
          <w:sz w:val="16"/>
          <w:lang w:val="en-US"/>
        </w:rPr>
        <w:t xml:space="preserve"> </w:t>
      </w:r>
      <w:r w:rsidRPr="00091DCD">
        <w:rPr>
          <w:rFonts w:cs="Helvetica"/>
          <w:i/>
          <w:sz w:val="16"/>
          <w:lang w:val="en-US"/>
        </w:rPr>
        <w:t>AND</w:t>
      </w:r>
      <w:r w:rsidRPr="00091DCD">
        <w:rPr>
          <w:i/>
          <w:sz w:val="16"/>
          <w:lang w:val="en-US"/>
        </w:rPr>
        <w:t xml:space="preserve"> </w:t>
      </w:r>
      <w:r w:rsidRPr="00091DCD">
        <w:rPr>
          <w:rFonts w:cs="Helvetica"/>
          <w:i/>
          <w:sz w:val="16"/>
          <w:lang w:val="en-US"/>
        </w:rPr>
        <w:t>HUMAN</w:t>
      </w:r>
      <w:r w:rsidRPr="00091DCD">
        <w:rPr>
          <w:i/>
          <w:sz w:val="16"/>
          <w:lang w:val="en-US"/>
        </w:rPr>
        <w:t xml:space="preserve"> </w:t>
      </w:r>
      <w:r w:rsidRPr="00091DCD">
        <w:rPr>
          <w:rFonts w:cs="Helvetica"/>
          <w:i/>
          <w:sz w:val="16"/>
          <w:lang w:val="en-US"/>
        </w:rPr>
        <w:t>SERVICES</w:t>
      </w:r>
      <w:r w:rsidRPr="00091DCD">
        <w:rPr>
          <w:i/>
          <w:sz w:val="16"/>
          <w:lang w:val="en-US"/>
        </w:rPr>
        <w:t xml:space="preserve"> </w:t>
      </w:r>
    </w:p>
    <w:p w:rsidR="00C209A0" w:rsidRPr="00091DCD" w:rsidRDefault="00643904" w:rsidP="00C209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i/>
          <w:sz w:val="16"/>
        </w:rPr>
      </w:pPr>
      <w:hyperlink r:id="rId44" w:history="1">
        <w:r w:rsidR="00C209A0" w:rsidRPr="00091DCD">
          <w:rPr>
            <w:rStyle w:val="Hyperlink"/>
            <w:i/>
            <w:sz w:val="16"/>
          </w:rPr>
          <w:t>http://www.ond.vlaanderen.be/obpwo/projecten/2000/oudersopschoolenthuis.pdf</w:t>
        </w:r>
      </w:hyperlink>
    </w:p>
    <w:p w:rsidR="00C209A0" w:rsidRPr="00091DCD" w:rsidRDefault="00C209A0" w:rsidP="00C209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Helvetica"/>
          <w:i/>
          <w:sz w:val="16"/>
          <w:lang w:val="en-US"/>
        </w:rPr>
      </w:pPr>
      <w:r w:rsidRPr="00091DCD">
        <w:rPr>
          <w:rFonts w:cs="Calibri"/>
          <w:i/>
          <w:sz w:val="16"/>
          <w:szCs w:val="16"/>
          <w:lang w:val="en-US"/>
        </w:rPr>
        <w:t xml:space="preserve">www.ouders-school.nl </w:t>
      </w:r>
    </w:p>
    <w:p w:rsidR="008A1EB2" w:rsidRPr="008A1EB2" w:rsidRDefault="008A1EB2" w:rsidP="008A1E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i/>
          <w:sz w:val="16"/>
        </w:rPr>
      </w:pPr>
      <w:r w:rsidRPr="008A1EB2">
        <w:rPr>
          <w:i/>
          <w:sz w:val="16"/>
        </w:rPr>
        <w:t>De Lee, L. &amp; De Volder I. (2009). Bevraging van het welbevinden bij leerlingen in het basisonderwijs. (masterproef) Universiteit Antwerpen</w:t>
      </w:r>
    </w:p>
    <w:p w:rsidR="00C209A0" w:rsidRPr="001C7756" w:rsidRDefault="00C209A0" w:rsidP="00643904">
      <w:pPr>
        <w:spacing w:beforeLines="1" w:afterLines="1"/>
        <w:jc w:val="right"/>
        <w:rPr>
          <w:i/>
          <w:sz w:val="16"/>
        </w:rPr>
      </w:pPr>
    </w:p>
    <w:p w:rsidR="00C209A0" w:rsidRDefault="00C209A0" w:rsidP="00C209A0">
      <w:pPr>
        <w:pBdr>
          <w:top w:val="single" w:sz="4" w:space="1" w:color="auto" w:shadow="1"/>
          <w:left w:val="single" w:sz="4" w:space="4" w:color="auto" w:shadow="1"/>
          <w:bottom w:val="single" w:sz="4" w:space="1" w:color="auto" w:shadow="1"/>
          <w:right w:val="single" w:sz="4" w:space="4" w:color="auto" w:shadow="1"/>
        </w:pBdr>
        <w:rPr>
          <w:sz w:val="22"/>
          <w:lang w:val="en-US"/>
        </w:rPr>
      </w:pPr>
      <w:r>
        <w:rPr>
          <w:sz w:val="22"/>
          <w:lang w:val="en-US"/>
        </w:rPr>
        <w:t>Naam kind:</w:t>
      </w:r>
      <w:r>
        <w:rPr>
          <w:sz w:val="22"/>
          <w:lang w:val="en-US"/>
        </w:rPr>
        <w:tab/>
      </w:r>
      <w:r>
        <w:rPr>
          <w:sz w:val="22"/>
          <w:lang w:val="en-US"/>
        </w:rPr>
        <w:tab/>
      </w:r>
      <w:r>
        <w:rPr>
          <w:sz w:val="22"/>
          <w:lang w:val="en-US"/>
        </w:rPr>
        <w:tab/>
      </w:r>
      <w:r>
        <w:rPr>
          <w:sz w:val="22"/>
          <w:lang w:val="en-US"/>
        </w:rPr>
        <w:tab/>
      </w:r>
      <w:r>
        <w:rPr>
          <w:sz w:val="22"/>
          <w:lang w:val="en-US"/>
        </w:rPr>
        <w:tab/>
      </w:r>
      <w:r>
        <w:rPr>
          <w:sz w:val="22"/>
          <w:lang w:val="en-US"/>
        </w:rPr>
        <w:tab/>
        <w:t>Uw naam:</w:t>
      </w:r>
    </w:p>
    <w:p w:rsidR="00C209A0" w:rsidRDefault="00C209A0" w:rsidP="00C209A0">
      <w:pPr>
        <w:pBdr>
          <w:top w:val="single" w:sz="4" w:space="1" w:color="auto" w:shadow="1"/>
          <w:left w:val="single" w:sz="4" w:space="4" w:color="auto" w:shadow="1"/>
          <w:bottom w:val="single" w:sz="4" w:space="1" w:color="auto" w:shadow="1"/>
          <w:right w:val="single" w:sz="4" w:space="4" w:color="auto" w:shadow="1"/>
        </w:pBdr>
        <w:rPr>
          <w:sz w:val="22"/>
          <w:lang w:val="en-US"/>
        </w:rPr>
      </w:pPr>
      <w:r>
        <w:rPr>
          <w:sz w:val="22"/>
          <w:lang w:val="en-US"/>
        </w:rPr>
        <w:t>Meisje</w:t>
      </w:r>
      <w:r>
        <w:rPr>
          <w:sz w:val="22"/>
          <w:lang w:val="en-US"/>
        </w:rPr>
        <w:tab/>
        <w:t xml:space="preserve"> </w:t>
      </w:r>
      <w:r>
        <w:rPr>
          <w:sz w:val="22"/>
          <w:lang w:val="en-US"/>
        </w:rPr>
        <w:sym w:font="Monotype Sorts" w:char="F06D"/>
      </w:r>
      <w:r>
        <w:rPr>
          <w:sz w:val="22"/>
          <w:lang w:val="en-US"/>
        </w:rPr>
        <w:tab/>
        <w:t xml:space="preserve">jongen  </w:t>
      </w:r>
      <w:r>
        <w:rPr>
          <w:sz w:val="22"/>
          <w:lang w:val="en-US"/>
        </w:rPr>
        <w:sym w:font="Monotype Sorts" w:char="F06D"/>
      </w:r>
      <w:r>
        <w:rPr>
          <w:sz w:val="22"/>
          <w:lang w:val="en-US"/>
        </w:rPr>
        <w:tab/>
      </w:r>
      <w:r>
        <w:rPr>
          <w:sz w:val="22"/>
          <w:lang w:val="en-US"/>
        </w:rPr>
        <w:tab/>
      </w:r>
      <w:r>
        <w:rPr>
          <w:sz w:val="22"/>
          <w:lang w:val="en-US"/>
        </w:rPr>
        <w:tab/>
      </w:r>
      <w:r>
        <w:rPr>
          <w:sz w:val="22"/>
          <w:lang w:val="en-US"/>
        </w:rPr>
        <w:tab/>
        <w:t>vrouw</w:t>
      </w:r>
      <w:r>
        <w:rPr>
          <w:sz w:val="22"/>
          <w:lang w:val="en-US"/>
        </w:rPr>
        <w:tab/>
        <w:t xml:space="preserve">  </w:t>
      </w:r>
      <w:r>
        <w:rPr>
          <w:sz w:val="22"/>
          <w:lang w:val="en-US"/>
        </w:rPr>
        <w:sym w:font="Monotype Sorts" w:char="F06D"/>
      </w:r>
      <w:r>
        <w:rPr>
          <w:sz w:val="22"/>
          <w:lang w:val="en-US"/>
        </w:rPr>
        <w:tab/>
        <w:t xml:space="preserve">man  </w:t>
      </w:r>
      <w:r>
        <w:rPr>
          <w:sz w:val="22"/>
          <w:lang w:val="en-US"/>
        </w:rPr>
        <w:sym w:font="Monotype Sorts" w:char="F06D"/>
      </w:r>
    </w:p>
    <w:p w:rsidR="00C209A0" w:rsidRDefault="00C209A0" w:rsidP="00C209A0">
      <w:pPr>
        <w:pBdr>
          <w:top w:val="single" w:sz="4" w:space="1" w:color="auto" w:shadow="1"/>
          <w:left w:val="single" w:sz="4" w:space="4" w:color="auto" w:shadow="1"/>
          <w:bottom w:val="single" w:sz="4" w:space="1" w:color="auto" w:shadow="1"/>
          <w:right w:val="single" w:sz="4" w:space="4" w:color="auto" w:shadow="1"/>
        </w:pBdr>
        <w:tabs>
          <w:tab w:val="left" w:pos="1860"/>
        </w:tabs>
        <w:rPr>
          <w:sz w:val="22"/>
          <w:lang w:val="en-US"/>
        </w:rPr>
      </w:pPr>
      <w:r>
        <w:rPr>
          <w:sz w:val="22"/>
          <w:lang w:val="en-US"/>
        </w:rPr>
        <w:t>Geboortedatum</w:t>
      </w:r>
      <w:r>
        <w:rPr>
          <w:sz w:val="22"/>
          <w:lang w:val="en-US"/>
        </w:rPr>
        <w:tab/>
      </w:r>
      <w:r>
        <w:rPr>
          <w:sz w:val="22"/>
          <w:lang w:val="en-US"/>
        </w:rPr>
        <w:tab/>
      </w:r>
      <w:r>
        <w:rPr>
          <w:sz w:val="22"/>
          <w:lang w:val="en-US"/>
        </w:rPr>
        <w:tab/>
      </w:r>
      <w:r>
        <w:rPr>
          <w:sz w:val="22"/>
          <w:lang w:val="en-US"/>
        </w:rPr>
        <w:tab/>
      </w:r>
      <w:r>
        <w:rPr>
          <w:sz w:val="22"/>
          <w:lang w:val="en-US"/>
        </w:rPr>
        <w:tab/>
      </w:r>
      <w:r>
        <w:rPr>
          <w:sz w:val="22"/>
          <w:lang w:val="en-US"/>
        </w:rPr>
        <w:tab/>
        <w:t xml:space="preserve">relatie tot het kind: moeder </w:t>
      </w:r>
      <w:r>
        <w:rPr>
          <w:sz w:val="22"/>
          <w:lang w:val="en-US"/>
        </w:rPr>
        <w:sym w:font="Monotype Sorts" w:char="F06D"/>
      </w:r>
      <w:r>
        <w:rPr>
          <w:sz w:val="22"/>
          <w:lang w:val="en-US"/>
        </w:rPr>
        <w:tab/>
        <w:t xml:space="preserve">vader </w:t>
      </w:r>
      <w:r>
        <w:rPr>
          <w:sz w:val="22"/>
          <w:lang w:val="en-US"/>
        </w:rPr>
        <w:sym w:font="Monotype Sorts" w:char="F06D"/>
      </w:r>
    </w:p>
    <w:p w:rsidR="00C209A0" w:rsidRDefault="00C209A0" w:rsidP="00C209A0">
      <w:pPr>
        <w:pBdr>
          <w:top w:val="single" w:sz="4" w:space="1" w:color="auto" w:shadow="1"/>
          <w:left w:val="single" w:sz="4" w:space="4" w:color="auto" w:shadow="1"/>
          <w:bottom w:val="single" w:sz="4" w:space="1" w:color="auto" w:shadow="1"/>
          <w:right w:val="single" w:sz="4" w:space="4" w:color="auto" w:shadow="1"/>
        </w:pBdr>
        <w:tabs>
          <w:tab w:val="left" w:pos="1860"/>
        </w:tabs>
        <w:rPr>
          <w:sz w:val="22"/>
          <w:lang w:val="en-US"/>
        </w:rPr>
      </w:pPr>
      <w:r>
        <w:rPr>
          <w:sz w:val="22"/>
          <w:lang w:val="en-US"/>
        </w:rPr>
        <w:t>School:</w:t>
      </w:r>
      <w:r>
        <w:rPr>
          <w:sz w:val="22"/>
          <w:lang w:val="en-US"/>
        </w:rPr>
        <w:tab/>
      </w:r>
      <w:r>
        <w:rPr>
          <w:sz w:val="22"/>
          <w:lang w:val="en-US"/>
        </w:rPr>
        <w:tab/>
      </w:r>
      <w:r>
        <w:rPr>
          <w:sz w:val="22"/>
          <w:lang w:val="en-US"/>
        </w:rPr>
        <w:tab/>
      </w:r>
      <w:r>
        <w:rPr>
          <w:sz w:val="22"/>
          <w:lang w:val="en-US"/>
        </w:rPr>
        <w:tab/>
        <w:t>jaar:</w:t>
      </w:r>
      <w:r>
        <w:rPr>
          <w:sz w:val="22"/>
          <w:lang w:val="en-US"/>
        </w:rPr>
        <w:tab/>
      </w:r>
      <w:r>
        <w:rPr>
          <w:sz w:val="22"/>
          <w:lang w:val="en-US"/>
        </w:rPr>
        <w:tab/>
        <w:t xml:space="preserve">voogd </w:t>
      </w:r>
      <w:r>
        <w:rPr>
          <w:sz w:val="22"/>
          <w:lang w:val="en-US"/>
        </w:rPr>
        <w:sym w:font="Monotype Sorts" w:char="F06D"/>
      </w:r>
      <w:r>
        <w:rPr>
          <w:sz w:val="22"/>
          <w:lang w:val="en-US"/>
        </w:rPr>
        <w:tab/>
      </w:r>
      <w:r>
        <w:rPr>
          <w:sz w:val="22"/>
          <w:lang w:val="en-US"/>
        </w:rPr>
        <w:tab/>
        <w:t xml:space="preserve">ander </w:t>
      </w:r>
      <w:r>
        <w:rPr>
          <w:sz w:val="22"/>
          <w:lang w:val="en-US"/>
        </w:rPr>
        <w:sym w:font="Monotype Sorts" w:char="F06D"/>
      </w:r>
    </w:p>
    <w:p w:rsidR="00C209A0" w:rsidRDefault="00C209A0" w:rsidP="00C209A0">
      <w:pPr>
        <w:tabs>
          <w:tab w:val="left" w:pos="1860"/>
        </w:tabs>
        <w:rPr>
          <w:sz w:val="22"/>
          <w:lang w:val="en-US"/>
        </w:rPr>
      </w:pPr>
    </w:p>
    <w:p w:rsidR="00C209A0" w:rsidRDefault="00C209A0" w:rsidP="00C209A0">
      <w:pPr>
        <w:tabs>
          <w:tab w:val="left" w:pos="1860"/>
        </w:tabs>
        <w:rPr>
          <w:sz w:val="22"/>
          <w:lang w:val="en-US"/>
        </w:rPr>
      </w:pPr>
      <w:r>
        <w:rPr>
          <w:sz w:val="22"/>
          <w:lang w:val="en-US"/>
        </w:rPr>
        <w:t>Welkom bij het onderzoek!</w:t>
      </w:r>
    </w:p>
    <w:p w:rsidR="00C209A0" w:rsidRDefault="00C209A0" w:rsidP="00C209A0">
      <w:pPr>
        <w:tabs>
          <w:tab w:val="left" w:pos="1860"/>
        </w:tabs>
        <w:rPr>
          <w:sz w:val="22"/>
          <w:lang w:val="en-US"/>
        </w:rPr>
      </w:pPr>
    </w:p>
    <w:p w:rsidR="00C209A0" w:rsidRDefault="00C209A0" w:rsidP="00C209A0">
      <w:pPr>
        <w:tabs>
          <w:tab w:val="left" w:pos="1860"/>
        </w:tabs>
        <w:rPr>
          <w:sz w:val="22"/>
          <w:lang w:val="en-US"/>
        </w:rPr>
      </w:pPr>
      <w:r>
        <w:rPr>
          <w:sz w:val="22"/>
          <w:lang w:val="en-US"/>
        </w:rPr>
        <w:t>Gelieve deze vragenlijst zo nauwkeurig mogelijk in te vullen. Voel u vrij om bijkomende opmerkingen te noteren onderaan de vragenlijst.</w:t>
      </w:r>
    </w:p>
    <w:p w:rsidR="00C209A0" w:rsidRDefault="00C209A0" w:rsidP="00C209A0">
      <w:pPr>
        <w:tabs>
          <w:tab w:val="left" w:pos="1860"/>
        </w:tabs>
        <w:rPr>
          <w:sz w:val="22"/>
          <w:lang w:val="en-US"/>
        </w:rPr>
      </w:pPr>
    </w:p>
    <w:p w:rsidR="00C209A0" w:rsidRPr="00202886" w:rsidRDefault="00C209A0" w:rsidP="00C209A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0000"/>
        <w:tabs>
          <w:tab w:val="left" w:pos="1860"/>
        </w:tabs>
        <w:jc w:val="center"/>
        <w:rPr>
          <w:b/>
          <w:caps/>
          <w:color w:val="FFFFFF" w:themeColor="background1"/>
          <w:sz w:val="22"/>
          <w:lang w:val="en-US"/>
        </w:rPr>
      </w:pPr>
      <w:r>
        <w:rPr>
          <w:b/>
          <w:caps/>
          <w:color w:val="FFFFFF" w:themeColor="background1"/>
          <w:sz w:val="22"/>
          <w:lang w:val="en-US"/>
        </w:rPr>
        <w:t>achtergrondvariabelen</w:t>
      </w:r>
    </w:p>
    <w:p w:rsidR="00C209A0" w:rsidRPr="007C302E" w:rsidRDefault="00C209A0" w:rsidP="0041129A">
      <w:pPr>
        <w:rPr>
          <w:lang w:val="en-US"/>
        </w:rPr>
      </w:pPr>
      <w:bookmarkStart w:id="722" w:name="_Toc257121847"/>
      <w:bookmarkStart w:id="723" w:name="_Toc259026802"/>
      <w:r w:rsidRPr="007C302E">
        <w:rPr>
          <w:lang w:val="en-US"/>
        </w:rPr>
        <w:t>Hoeveel kinderen heeft u?</w:t>
      </w:r>
      <w:bookmarkEnd w:id="722"/>
      <w:bookmarkEnd w:id="723"/>
      <w:r w:rsidRPr="007C302E">
        <w:rPr>
          <w:lang w:val="en-US"/>
        </w:rPr>
        <w:t xml:space="preserve"> </w:t>
      </w:r>
    </w:p>
    <w:p w:rsidR="00C209A0" w:rsidRPr="004F726F" w:rsidRDefault="00C209A0" w:rsidP="004F726F">
      <w:pPr>
        <w:pStyle w:val="Lijstalinea"/>
        <w:numPr>
          <w:ilvl w:val="0"/>
          <w:numId w:val="29"/>
        </w:numPr>
        <w:spacing w:line="360" w:lineRule="auto"/>
        <w:ind w:left="357" w:hanging="357"/>
        <w:rPr>
          <w:lang w:val="en-US"/>
        </w:rPr>
      </w:pPr>
      <w:bookmarkStart w:id="724" w:name="_Toc257121848"/>
      <w:bookmarkStart w:id="725" w:name="_Toc259026803"/>
      <w:r w:rsidRPr="004F726F">
        <w:rPr>
          <w:lang w:val="en-US"/>
        </w:rPr>
        <w:t>1</w:t>
      </w:r>
      <w:bookmarkEnd w:id="724"/>
      <w:bookmarkEnd w:id="725"/>
      <w:r w:rsidRPr="004F726F">
        <w:rPr>
          <w:lang w:val="en-US"/>
        </w:rPr>
        <w:t xml:space="preserve"> </w:t>
      </w:r>
    </w:p>
    <w:p w:rsidR="00C209A0" w:rsidRPr="004F726F" w:rsidRDefault="00C209A0" w:rsidP="004F726F">
      <w:pPr>
        <w:pStyle w:val="Lijstalinea"/>
        <w:numPr>
          <w:ilvl w:val="0"/>
          <w:numId w:val="29"/>
        </w:numPr>
        <w:spacing w:line="360" w:lineRule="auto"/>
        <w:ind w:left="357" w:hanging="357"/>
        <w:rPr>
          <w:lang w:val="en-US"/>
        </w:rPr>
      </w:pPr>
      <w:bookmarkStart w:id="726" w:name="_Toc257121849"/>
      <w:bookmarkStart w:id="727" w:name="_Toc259026804"/>
      <w:r w:rsidRPr="004F726F">
        <w:rPr>
          <w:lang w:val="en-US"/>
        </w:rPr>
        <w:t>2</w:t>
      </w:r>
      <w:bookmarkEnd w:id="726"/>
      <w:bookmarkEnd w:id="727"/>
      <w:r w:rsidRPr="004F726F">
        <w:rPr>
          <w:lang w:val="en-US"/>
        </w:rPr>
        <w:t xml:space="preserve"> </w:t>
      </w:r>
    </w:p>
    <w:p w:rsidR="00C209A0" w:rsidRPr="004F726F" w:rsidRDefault="00C209A0" w:rsidP="004F726F">
      <w:pPr>
        <w:pStyle w:val="Lijstalinea"/>
        <w:numPr>
          <w:ilvl w:val="0"/>
          <w:numId w:val="29"/>
        </w:numPr>
        <w:spacing w:line="360" w:lineRule="auto"/>
        <w:ind w:left="357" w:hanging="357"/>
        <w:rPr>
          <w:lang w:val="en-US"/>
        </w:rPr>
      </w:pPr>
      <w:bookmarkStart w:id="728" w:name="_Toc257121850"/>
      <w:bookmarkStart w:id="729" w:name="_Toc259026805"/>
      <w:r w:rsidRPr="004F726F">
        <w:rPr>
          <w:lang w:val="en-US"/>
        </w:rPr>
        <w:t>3</w:t>
      </w:r>
      <w:bookmarkEnd w:id="728"/>
      <w:bookmarkEnd w:id="729"/>
      <w:r w:rsidRPr="004F726F">
        <w:rPr>
          <w:lang w:val="en-US"/>
        </w:rPr>
        <w:t xml:space="preserve"> </w:t>
      </w:r>
    </w:p>
    <w:p w:rsidR="00C209A0" w:rsidRPr="004F726F" w:rsidRDefault="00C209A0" w:rsidP="004F726F">
      <w:pPr>
        <w:pStyle w:val="Lijstalinea"/>
        <w:numPr>
          <w:ilvl w:val="0"/>
          <w:numId w:val="29"/>
        </w:numPr>
        <w:spacing w:line="360" w:lineRule="auto"/>
        <w:ind w:left="357" w:hanging="357"/>
        <w:rPr>
          <w:lang w:val="en-US"/>
        </w:rPr>
      </w:pPr>
      <w:bookmarkStart w:id="730" w:name="_Toc257121851"/>
      <w:bookmarkStart w:id="731" w:name="_Toc259026806"/>
      <w:r w:rsidRPr="004F726F">
        <w:rPr>
          <w:lang w:val="en-US"/>
        </w:rPr>
        <w:t>4</w:t>
      </w:r>
      <w:bookmarkEnd w:id="730"/>
      <w:bookmarkEnd w:id="731"/>
      <w:r w:rsidRPr="004F726F">
        <w:rPr>
          <w:lang w:val="en-US"/>
        </w:rPr>
        <w:t xml:space="preserve"> </w:t>
      </w:r>
    </w:p>
    <w:p w:rsidR="00C209A0" w:rsidRPr="004F726F" w:rsidRDefault="00C209A0" w:rsidP="004F726F">
      <w:pPr>
        <w:pStyle w:val="Lijstalinea"/>
        <w:numPr>
          <w:ilvl w:val="0"/>
          <w:numId w:val="29"/>
        </w:numPr>
        <w:spacing w:line="360" w:lineRule="auto"/>
        <w:ind w:left="357" w:hanging="357"/>
        <w:rPr>
          <w:lang w:val="en-US"/>
        </w:rPr>
      </w:pPr>
      <w:bookmarkStart w:id="732" w:name="_Toc257121852"/>
      <w:bookmarkStart w:id="733" w:name="_Toc259026807"/>
      <w:r w:rsidRPr="004F726F">
        <w:rPr>
          <w:lang w:val="en-US"/>
        </w:rPr>
        <w:t>5 of meer</w:t>
      </w:r>
      <w:bookmarkEnd w:id="732"/>
      <w:bookmarkEnd w:id="733"/>
      <w:r w:rsidRPr="004F726F">
        <w:rPr>
          <w:lang w:val="en-US"/>
        </w:rPr>
        <w:t xml:space="preserve"> </w:t>
      </w:r>
    </w:p>
    <w:p w:rsidR="00C209A0" w:rsidRPr="007C302E" w:rsidRDefault="00C209A0" w:rsidP="0041129A">
      <w:pPr>
        <w:rPr>
          <w:lang w:val="en-US"/>
        </w:rPr>
      </w:pPr>
    </w:p>
    <w:p w:rsidR="00C209A0" w:rsidRPr="007C302E" w:rsidRDefault="00C209A0" w:rsidP="0041129A">
      <w:pPr>
        <w:rPr>
          <w:lang w:val="en-US"/>
        </w:rPr>
      </w:pPr>
      <w:bookmarkStart w:id="734" w:name="_Toc257121853"/>
      <w:bookmarkStart w:id="735" w:name="_Toc259026808"/>
      <w:r w:rsidRPr="007C302E">
        <w:rPr>
          <w:lang w:val="en-US"/>
        </w:rPr>
        <w:t>Hoeveel kinderen daarvan zijn geadopteerd?</w:t>
      </w:r>
      <w:bookmarkEnd w:id="734"/>
      <w:bookmarkEnd w:id="735"/>
      <w:r w:rsidRPr="007C302E">
        <w:rPr>
          <w:lang w:val="en-US"/>
        </w:rPr>
        <w:t xml:space="preserve"> </w:t>
      </w:r>
    </w:p>
    <w:p w:rsidR="00C209A0" w:rsidRPr="007C302E" w:rsidRDefault="00C209A0" w:rsidP="0041129A">
      <w:pPr>
        <w:rPr>
          <w:lang w:val="en-US"/>
        </w:rPr>
      </w:pPr>
      <w:bookmarkStart w:id="736" w:name="_Toc257121854"/>
      <w:bookmarkStart w:id="737" w:name="_Toc259026809"/>
      <w:r w:rsidRPr="007C302E">
        <w:rPr>
          <w:lang w:val="en-US"/>
        </w:rPr>
        <w:t>Ze zijn allemaal geadopteerd</w:t>
      </w:r>
      <w:bookmarkEnd w:id="736"/>
      <w:bookmarkEnd w:id="737"/>
      <w:r w:rsidRPr="007C302E">
        <w:rPr>
          <w:lang w:val="en-US"/>
        </w:rPr>
        <w:t xml:space="preserve"> </w:t>
      </w:r>
    </w:p>
    <w:p w:rsidR="00C209A0" w:rsidRPr="007C302E" w:rsidRDefault="00C209A0" w:rsidP="004F726F">
      <w:pPr>
        <w:pStyle w:val="Lijstalinea"/>
        <w:numPr>
          <w:ilvl w:val="0"/>
          <w:numId w:val="29"/>
        </w:numPr>
        <w:spacing w:line="360" w:lineRule="auto"/>
        <w:ind w:left="357" w:hanging="357"/>
        <w:rPr>
          <w:lang w:val="en-US"/>
        </w:rPr>
      </w:pPr>
      <w:bookmarkStart w:id="738" w:name="_Toc257121855"/>
      <w:bookmarkStart w:id="739" w:name="_Toc259026810"/>
      <w:r w:rsidRPr="007C302E">
        <w:rPr>
          <w:lang w:val="en-US"/>
        </w:rPr>
        <w:t>1</w:t>
      </w:r>
      <w:bookmarkEnd w:id="738"/>
      <w:bookmarkEnd w:id="739"/>
      <w:r w:rsidRPr="007C302E">
        <w:rPr>
          <w:lang w:val="en-US"/>
        </w:rPr>
        <w:t xml:space="preserve"> </w:t>
      </w:r>
    </w:p>
    <w:p w:rsidR="00C209A0" w:rsidRPr="007C302E" w:rsidRDefault="00C209A0" w:rsidP="004F726F">
      <w:pPr>
        <w:pStyle w:val="Lijstalinea"/>
        <w:numPr>
          <w:ilvl w:val="0"/>
          <w:numId w:val="29"/>
        </w:numPr>
        <w:spacing w:line="360" w:lineRule="auto"/>
        <w:ind w:left="357" w:hanging="357"/>
        <w:rPr>
          <w:lang w:val="en-US"/>
        </w:rPr>
      </w:pPr>
      <w:bookmarkStart w:id="740" w:name="_Toc257121856"/>
      <w:bookmarkStart w:id="741" w:name="_Toc259026811"/>
      <w:r w:rsidRPr="007C302E">
        <w:rPr>
          <w:lang w:val="en-US"/>
        </w:rPr>
        <w:t>2</w:t>
      </w:r>
      <w:bookmarkEnd w:id="740"/>
      <w:bookmarkEnd w:id="741"/>
      <w:r w:rsidRPr="007C302E">
        <w:rPr>
          <w:lang w:val="en-US"/>
        </w:rPr>
        <w:t xml:space="preserve"> </w:t>
      </w:r>
    </w:p>
    <w:p w:rsidR="00C209A0" w:rsidRPr="007C302E" w:rsidRDefault="00C209A0" w:rsidP="004F726F">
      <w:pPr>
        <w:pStyle w:val="Lijstalinea"/>
        <w:numPr>
          <w:ilvl w:val="0"/>
          <w:numId w:val="29"/>
        </w:numPr>
        <w:spacing w:line="360" w:lineRule="auto"/>
        <w:ind w:left="357" w:hanging="357"/>
        <w:rPr>
          <w:lang w:val="en-US"/>
        </w:rPr>
      </w:pPr>
      <w:bookmarkStart w:id="742" w:name="_Toc257121857"/>
      <w:bookmarkStart w:id="743" w:name="_Toc259026812"/>
      <w:r w:rsidRPr="007C302E">
        <w:rPr>
          <w:lang w:val="en-US"/>
        </w:rPr>
        <w:t>3</w:t>
      </w:r>
      <w:bookmarkEnd w:id="742"/>
      <w:bookmarkEnd w:id="743"/>
      <w:r w:rsidRPr="007C302E">
        <w:rPr>
          <w:lang w:val="en-US"/>
        </w:rPr>
        <w:t xml:space="preserve"> </w:t>
      </w:r>
    </w:p>
    <w:p w:rsidR="00C209A0" w:rsidRPr="007C302E" w:rsidRDefault="00C209A0" w:rsidP="004F726F">
      <w:pPr>
        <w:pStyle w:val="Lijstalinea"/>
        <w:numPr>
          <w:ilvl w:val="0"/>
          <w:numId w:val="29"/>
        </w:numPr>
        <w:spacing w:line="360" w:lineRule="auto"/>
        <w:ind w:left="357" w:hanging="357"/>
        <w:rPr>
          <w:lang w:val="en-US"/>
        </w:rPr>
      </w:pPr>
      <w:bookmarkStart w:id="744" w:name="_Toc257121858"/>
      <w:bookmarkStart w:id="745" w:name="_Toc259026813"/>
      <w:r w:rsidRPr="007C302E">
        <w:rPr>
          <w:lang w:val="en-US"/>
        </w:rPr>
        <w:t>4</w:t>
      </w:r>
      <w:bookmarkEnd w:id="744"/>
      <w:bookmarkEnd w:id="745"/>
      <w:r w:rsidRPr="007C302E">
        <w:rPr>
          <w:lang w:val="en-US"/>
        </w:rPr>
        <w:t xml:space="preserve"> </w:t>
      </w:r>
    </w:p>
    <w:p w:rsidR="00C209A0" w:rsidRPr="007C302E" w:rsidRDefault="00C209A0" w:rsidP="004F726F">
      <w:pPr>
        <w:pStyle w:val="Lijstalinea"/>
        <w:numPr>
          <w:ilvl w:val="0"/>
          <w:numId w:val="29"/>
        </w:numPr>
        <w:spacing w:line="360" w:lineRule="auto"/>
        <w:ind w:left="357" w:hanging="357"/>
        <w:rPr>
          <w:lang w:val="en-US"/>
        </w:rPr>
      </w:pPr>
      <w:bookmarkStart w:id="746" w:name="_Toc257121859"/>
      <w:bookmarkStart w:id="747" w:name="_Toc259026814"/>
      <w:r w:rsidRPr="007C302E">
        <w:rPr>
          <w:lang w:val="en-US"/>
        </w:rPr>
        <w:t>5 of meer</w:t>
      </w:r>
      <w:bookmarkEnd w:id="746"/>
      <w:bookmarkEnd w:id="747"/>
      <w:r w:rsidRPr="007C302E">
        <w:rPr>
          <w:lang w:val="en-US"/>
        </w:rPr>
        <w:t xml:space="preserve"> </w:t>
      </w:r>
    </w:p>
    <w:p w:rsidR="00C209A0" w:rsidRDefault="00C209A0" w:rsidP="0041129A">
      <w:pPr>
        <w:rPr>
          <w:lang w:val="en-US"/>
        </w:rPr>
      </w:pPr>
    </w:p>
    <w:p w:rsidR="00C209A0" w:rsidRDefault="00C209A0" w:rsidP="0041129A">
      <w:pPr>
        <w:rPr>
          <w:lang w:val="en-US"/>
        </w:rPr>
      </w:pPr>
      <w:bookmarkStart w:id="748" w:name="_Toc257121860"/>
      <w:bookmarkStart w:id="749" w:name="_Toc259026815"/>
      <w:r w:rsidRPr="00C11C9E">
        <w:rPr>
          <w:lang w:val="en-US"/>
        </w:rPr>
        <w:t xml:space="preserve">Van welk land is </w:t>
      </w:r>
      <w:r>
        <w:rPr>
          <w:lang w:val="en-US"/>
        </w:rPr>
        <w:t>uw</w:t>
      </w:r>
      <w:r w:rsidRPr="00C11C9E">
        <w:rPr>
          <w:lang w:val="en-US"/>
        </w:rPr>
        <w:t xml:space="preserve"> kind afkomstig?</w:t>
      </w:r>
      <w:bookmarkEnd w:id="748"/>
      <w:bookmarkEnd w:id="749"/>
    </w:p>
    <w:p w:rsidR="00C209A0" w:rsidRPr="00C11C9E" w:rsidRDefault="00C209A0" w:rsidP="0041129A">
      <w:pPr>
        <w:rPr>
          <w:lang w:val="en-US"/>
        </w:rPr>
      </w:pPr>
    </w:p>
    <w:p w:rsidR="00C209A0" w:rsidRDefault="00C209A0" w:rsidP="0041129A">
      <w:pPr>
        <w:rPr>
          <w:lang w:val="en-US"/>
        </w:rPr>
      </w:pPr>
      <w:r>
        <w:rPr>
          <w:lang w:val="en-US"/>
        </w:rPr>
        <w:t>…………………………………………………………………………..</w:t>
      </w:r>
    </w:p>
    <w:p w:rsidR="00C209A0" w:rsidRPr="00744D3E" w:rsidRDefault="00C209A0" w:rsidP="0041129A">
      <w:pPr>
        <w:rPr>
          <w:lang w:val="en-US"/>
        </w:rPr>
      </w:pPr>
    </w:p>
    <w:p w:rsidR="00C209A0" w:rsidRPr="00F973E8" w:rsidRDefault="00C209A0" w:rsidP="0041129A">
      <w:pPr>
        <w:rPr>
          <w:lang w:val="en-US"/>
        </w:rPr>
      </w:pPr>
      <w:bookmarkStart w:id="750" w:name="_Toc257121861"/>
      <w:bookmarkStart w:id="751" w:name="_Toc259026816"/>
      <w:r w:rsidRPr="00F973E8">
        <w:rPr>
          <w:lang w:val="en-US"/>
        </w:rPr>
        <w:t>Hoe oud was hij/zij bij aankomst in België?</w:t>
      </w:r>
      <w:bookmarkEnd w:id="750"/>
      <w:bookmarkEnd w:id="751"/>
    </w:p>
    <w:p w:rsidR="00C209A0" w:rsidRPr="00744D3E" w:rsidRDefault="00C209A0" w:rsidP="0041129A">
      <w:pPr>
        <w:rPr>
          <w:rFonts w:cs="Helvetica"/>
          <w:lang w:val="en-US"/>
        </w:rPr>
      </w:pPr>
    </w:p>
    <w:p w:rsidR="00C209A0" w:rsidRDefault="00C209A0" w:rsidP="0041129A">
      <w:pPr>
        <w:rPr>
          <w:lang w:val="en-US"/>
        </w:rPr>
      </w:pPr>
      <w:r>
        <w:rPr>
          <w:lang w:val="en-US"/>
        </w:rPr>
        <w:t>…………………………………………………………………………..</w:t>
      </w:r>
    </w:p>
    <w:p w:rsidR="00C209A0" w:rsidRDefault="00C209A0" w:rsidP="0041129A">
      <w:pPr>
        <w:rPr>
          <w:lang w:val="en-US"/>
        </w:rPr>
      </w:pPr>
    </w:p>
    <w:p w:rsidR="00C209A0" w:rsidRDefault="00C209A0" w:rsidP="0041129A">
      <w:pPr>
        <w:rPr>
          <w:lang w:val="en-US"/>
        </w:rPr>
      </w:pPr>
      <w:r>
        <w:rPr>
          <w:lang w:val="en-US"/>
        </w:rPr>
        <w:br w:type="page"/>
      </w:r>
    </w:p>
    <w:p w:rsidR="00C209A0" w:rsidRPr="000B3AAF" w:rsidRDefault="00C209A0" w:rsidP="0041129A">
      <w:pPr>
        <w:rPr>
          <w:lang w:val="en-US"/>
        </w:rPr>
      </w:pPr>
      <w:bookmarkStart w:id="752" w:name="_Toc257121862"/>
      <w:bookmarkStart w:id="753" w:name="_Toc259026817"/>
      <w:r w:rsidRPr="000B3AAF">
        <w:rPr>
          <w:lang w:val="en-US"/>
        </w:rPr>
        <w:t>Wat was de eerste taal van uw adoptiekind?</w:t>
      </w:r>
      <w:bookmarkEnd w:id="752"/>
      <w:bookmarkEnd w:id="753"/>
    </w:p>
    <w:p w:rsidR="00C209A0" w:rsidRPr="004F726F" w:rsidRDefault="00C209A0" w:rsidP="004F726F">
      <w:pPr>
        <w:pStyle w:val="Lijstalinea"/>
        <w:numPr>
          <w:ilvl w:val="0"/>
          <w:numId w:val="30"/>
        </w:numPr>
        <w:spacing w:line="360" w:lineRule="auto"/>
        <w:ind w:left="357" w:hanging="357"/>
        <w:rPr>
          <w:rFonts w:cs="Helvetica"/>
          <w:lang w:val="en-US"/>
        </w:rPr>
      </w:pPr>
      <w:bookmarkStart w:id="754" w:name="_Toc257121863"/>
      <w:bookmarkStart w:id="755" w:name="_Toc259026818"/>
      <w:r w:rsidRPr="004F726F">
        <w:rPr>
          <w:rFonts w:cs="Helvetica"/>
          <w:lang w:val="en-US"/>
        </w:rPr>
        <w:t>Engels</w:t>
      </w:r>
      <w:bookmarkEnd w:id="754"/>
      <w:bookmarkEnd w:id="755"/>
    </w:p>
    <w:p w:rsidR="00C209A0" w:rsidRPr="004F726F" w:rsidRDefault="00C209A0" w:rsidP="004F726F">
      <w:pPr>
        <w:pStyle w:val="Lijstalinea"/>
        <w:numPr>
          <w:ilvl w:val="0"/>
          <w:numId w:val="30"/>
        </w:numPr>
        <w:spacing w:line="360" w:lineRule="auto"/>
        <w:ind w:left="357" w:hanging="357"/>
        <w:rPr>
          <w:rFonts w:cs="Helvetica"/>
          <w:lang w:val="en-US"/>
        </w:rPr>
      </w:pPr>
      <w:bookmarkStart w:id="756" w:name="_Toc257121864"/>
      <w:bookmarkStart w:id="757" w:name="_Toc259026819"/>
      <w:r w:rsidRPr="004F726F">
        <w:rPr>
          <w:rFonts w:cs="Helvetica"/>
          <w:lang w:val="en-US"/>
        </w:rPr>
        <w:t>Chinees</w:t>
      </w:r>
      <w:bookmarkEnd w:id="756"/>
      <w:bookmarkEnd w:id="757"/>
    </w:p>
    <w:p w:rsidR="00C209A0" w:rsidRPr="004F726F" w:rsidRDefault="00C209A0" w:rsidP="004F726F">
      <w:pPr>
        <w:pStyle w:val="Lijstalinea"/>
        <w:numPr>
          <w:ilvl w:val="0"/>
          <w:numId w:val="30"/>
        </w:numPr>
        <w:spacing w:line="360" w:lineRule="auto"/>
        <w:ind w:left="357" w:hanging="357"/>
        <w:rPr>
          <w:rFonts w:cs="Helvetica"/>
          <w:lang w:val="en-US"/>
        </w:rPr>
      </w:pPr>
      <w:bookmarkStart w:id="758" w:name="_Toc257121865"/>
      <w:bookmarkStart w:id="759" w:name="_Toc259026820"/>
      <w:r w:rsidRPr="004F726F">
        <w:rPr>
          <w:rFonts w:cs="Helvetica"/>
          <w:lang w:val="en-US"/>
        </w:rPr>
        <w:t>Koreaans</w:t>
      </w:r>
      <w:bookmarkEnd w:id="758"/>
      <w:bookmarkEnd w:id="759"/>
    </w:p>
    <w:p w:rsidR="00C209A0" w:rsidRPr="004F726F" w:rsidRDefault="00C209A0" w:rsidP="004F726F">
      <w:pPr>
        <w:pStyle w:val="Lijstalinea"/>
        <w:numPr>
          <w:ilvl w:val="0"/>
          <w:numId w:val="30"/>
        </w:numPr>
        <w:spacing w:line="360" w:lineRule="auto"/>
        <w:ind w:left="357" w:hanging="357"/>
        <w:rPr>
          <w:rFonts w:cs="Helvetica"/>
          <w:lang w:val="en-US"/>
        </w:rPr>
      </w:pPr>
      <w:bookmarkStart w:id="760" w:name="_Toc257121866"/>
      <w:bookmarkStart w:id="761" w:name="_Toc259026821"/>
      <w:r w:rsidRPr="004F726F">
        <w:rPr>
          <w:rFonts w:cs="Helvetica"/>
          <w:lang w:val="en-US"/>
        </w:rPr>
        <w:t>Ander</w:t>
      </w:r>
      <w:bookmarkEnd w:id="760"/>
      <w:bookmarkEnd w:id="761"/>
    </w:p>
    <w:p w:rsidR="00C209A0" w:rsidRPr="004F726F" w:rsidRDefault="00C209A0" w:rsidP="004F726F">
      <w:pPr>
        <w:pStyle w:val="Lijstalinea"/>
        <w:numPr>
          <w:ilvl w:val="0"/>
          <w:numId w:val="30"/>
        </w:numPr>
        <w:spacing w:line="360" w:lineRule="auto"/>
        <w:ind w:left="357" w:hanging="357"/>
        <w:rPr>
          <w:rFonts w:cs="Helvetica"/>
          <w:szCs w:val="16"/>
          <w:highlight w:val="lightGray"/>
          <w:lang w:val="en-US"/>
        </w:rPr>
      </w:pPr>
      <w:bookmarkStart w:id="762" w:name="_Toc257121867"/>
      <w:bookmarkStart w:id="763" w:name="_Toc259026822"/>
      <w:r w:rsidRPr="004F726F">
        <w:rPr>
          <w:rFonts w:cs="Helvetica"/>
          <w:lang w:val="en-US"/>
        </w:rPr>
        <w:t>Specifieer: …………………………………………………………………………………………………………………….</w:t>
      </w:r>
      <w:bookmarkEnd w:id="762"/>
      <w:bookmarkEnd w:id="763"/>
    </w:p>
    <w:p w:rsidR="00DE3C75" w:rsidRPr="004F726F" w:rsidRDefault="00C209A0" w:rsidP="004F726F">
      <w:pPr>
        <w:pStyle w:val="Lijstalinea"/>
        <w:numPr>
          <w:ilvl w:val="0"/>
          <w:numId w:val="30"/>
        </w:numPr>
        <w:spacing w:line="360" w:lineRule="auto"/>
        <w:ind w:left="357" w:hanging="357"/>
        <w:rPr>
          <w:rFonts w:cs="Helvetica"/>
          <w:lang w:val="en-US"/>
        </w:rPr>
      </w:pPr>
      <w:bookmarkStart w:id="764" w:name="_Toc257121868"/>
      <w:bookmarkStart w:id="765" w:name="_Toc259026823"/>
      <w:r w:rsidRPr="004F726F">
        <w:rPr>
          <w:rFonts w:cs="Helvetica"/>
          <w:lang w:val="en-US"/>
        </w:rPr>
        <w:t>Geen idee</w:t>
      </w:r>
      <w:bookmarkEnd w:id="764"/>
      <w:bookmarkEnd w:id="765"/>
    </w:p>
    <w:p w:rsidR="00C209A0" w:rsidRPr="007732DA" w:rsidRDefault="00C209A0" w:rsidP="0041129A">
      <w:pPr>
        <w:rPr>
          <w:rFonts w:cs="Helvetica"/>
          <w:lang w:val="en-US"/>
        </w:rPr>
      </w:pPr>
    </w:p>
    <w:p w:rsidR="00C209A0" w:rsidRPr="000B3AAF" w:rsidRDefault="00C209A0" w:rsidP="0041129A">
      <w:pPr>
        <w:rPr>
          <w:lang w:val="en-US"/>
        </w:rPr>
      </w:pPr>
      <w:bookmarkStart w:id="766" w:name="_Toc257121869"/>
      <w:bookmarkStart w:id="767" w:name="_Toc259026824"/>
      <w:r w:rsidRPr="000B3AAF">
        <w:rPr>
          <w:lang w:val="en-US"/>
        </w:rPr>
        <w:t>Hoe zou u de schoolprestaties van u</w:t>
      </w:r>
      <w:r>
        <w:rPr>
          <w:lang w:val="en-US"/>
        </w:rPr>
        <w:t>w</w:t>
      </w:r>
      <w:r w:rsidRPr="000B3AAF">
        <w:rPr>
          <w:lang w:val="en-US"/>
        </w:rPr>
        <w:t xml:space="preserve"> kind beschrijven met betrekking tot de </w:t>
      </w:r>
      <w:r>
        <w:rPr>
          <w:lang w:val="en-US"/>
        </w:rPr>
        <w:t>rekenkundige vaardigheden?</w:t>
      </w:r>
      <w:bookmarkEnd w:id="766"/>
      <w:bookmarkEnd w:id="767"/>
      <w:r w:rsidRPr="000B3AAF">
        <w:rPr>
          <w:lang w:val="en-US"/>
        </w:rPr>
        <w:t xml:space="preserve"> </w:t>
      </w:r>
    </w:p>
    <w:p w:rsidR="00C209A0" w:rsidRPr="004F726F" w:rsidRDefault="00C209A0" w:rsidP="004F726F">
      <w:pPr>
        <w:pStyle w:val="Lijstalinea"/>
        <w:numPr>
          <w:ilvl w:val="0"/>
          <w:numId w:val="30"/>
        </w:numPr>
        <w:spacing w:line="360" w:lineRule="auto"/>
        <w:ind w:left="357" w:hanging="357"/>
        <w:rPr>
          <w:rFonts w:cs="Helvetica"/>
          <w:lang w:val="en-US"/>
        </w:rPr>
      </w:pPr>
      <w:bookmarkStart w:id="768" w:name="_Toc257121870"/>
      <w:bookmarkStart w:id="769" w:name="_Toc259026825"/>
      <w:r w:rsidRPr="004F726F">
        <w:rPr>
          <w:rFonts w:cs="Helvetica"/>
          <w:lang w:val="en-US"/>
        </w:rPr>
        <w:t>Uitstekend</w:t>
      </w:r>
      <w:bookmarkEnd w:id="768"/>
      <w:bookmarkEnd w:id="769"/>
    </w:p>
    <w:p w:rsidR="00C209A0" w:rsidRPr="004F726F" w:rsidRDefault="00C209A0" w:rsidP="004F726F">
      <w:pPr>
        <w:pStyle w:val="Lijstalinea"/>
        <w:numPr>
          <w:ilvl w:val="0"/>
          <w:numId w:val="30"/>
        </w:numPr>
        <w:spacing w:line="360" w:lineRule="auto"/>
        <w:ind w:left="357" w:hanging="357"/>
        <w:rPr>
          <w:rFonts w:cs="Helvetica"/>
          <w:lang w:val="en-US"/>
        </w:rPr>
      </w:pPr>
      <w:bookmarkStart w:id="770" w:name="_Toc257121871"/>
      <w:bookmarkStart w:id="771" w:name="_Toc259026826"/>
      <w:r w:rsidRPr="004F726F">
        <w:rPr>
          <w:rFonts w:cs="Helvetica"/>
          <w:lang w:val="en-US"/>
        </w:rPr>
        <w:t>Zeer goed</w:t>
      </w:r>
      <w:bookmarkEnd w:id="770"/>
      <w:bookmarkEnd w:id="771"/>
    </w:p>
    <w:p w:rsidR="00C209A0" w:rsidRPr="004F726F" w:rsidRDefault="00C209A0" w:rsidP="004F726F">
      <w:pPr>
        <w:pStyle w:val="Lijstalinea"/>
        <w:numPr>
          <w:ilvl w:val="0"/>
          <w:numId w:val="30"/>
        </w:numPr>
        <w:spacing w:line="360" w:lineRule="auto"/>
        <w:ind w:left="357" w:hanging="357"/>
        <w:rPr>
          <w:rFonts w:cs="Helvetica"/>
          <w:lang w:val="en-US"/>
        </w:rPr>
      </w:pPr>
      <w:bookmarkStart w:id="772" w:name="_Toc257121872"/>
      <w:bookmarkStart w:id="773" w:name="_Toc259026827"/>
      <w:r w:rsidRPr="004F726F">
        <w:rPr>
          <w:rFonts w:cs="Helvetica"/>
          <w:lang w:val="en-US"/>
        </w:rPr>
        <w:t>Goed</w:t>
      </w:r>
      <w:bookmarkEnd w:id="772"/>
      <w:bookmarkEnd w:id="773"/>
    </w:p>
    <w:p w:rsidR="00C209A0" w:rsidRPr="004F726F" w:rsidRDefault="00C209A0" w:rsidP="004F726F">
      <w:pPr>
        <w:pStyle w:val="Lijstalinea"/>
        <w:numPr>
          <w:ilvl w:val="0"/>
          <w:numId w:val="30"/>
        </w:numPr>
        <w:spacing w:line="360" w:lineRule="auto"/>
        <w:ind w:left="357" w:hanging="357"/>
        <w:rPr>
          <w:rFonts w:cs="Helvetica"/>
          <w:lang w:val="en-US"/>
        </w:rPr>
      </w:pPr>
      <w:bookmarkStart w:id="774" w:name="_Toc257121873"/>
      <w:bookmarkStart w:id="775" w:name="_Toc259026828"/>
      <w:r w:rsidRPr="004F726F">
        <w:rPr>
          <w:rFonts w:cs="Helvetica"/>
          <w:lang w:val="en-US"/>
        </w:rPr>
        <w:t>Voldoende</w:t>
      </w:r>
      <w:bookmarkEnd w:id="774"/>
      <w:bookmarkEnd w:id="775"/>
    </w:p>
    <w:p w:rsidR="00C209A0" w:rsidRPr="004F726F" w:rsidRDefault="00C209A0" w:rsidP="004F726F">
      <w:pPr>
        <w:pStyle w:val="Lijstalinea"/>
        <w:numPr>
          <w:ilvl w:val="0"/>
          <w:numId w:val="30"/>
        </w:numPr>
        <w:spacing w:line="360" w:lineRule="auto"/>
        <w:ind w:left="357" w:hanging="357"/>
        <w:rPr>
          <w:rFonts w:cs="Helvetica"/>
          <w:lang w:val="en-US"/>
        </w:rPr>
      </w:pPr>
      <w:bookmarkStart w:id="776" w:name="_Toc257121874"/>
      <w:bookmarkStart w:id="777" w:name="_Toc259026829"/>
      <w:r w:rsidRPr="004F726F">
        <w:rPr>
          <w:rFonts w:cs="Helvetica"/>
          <w:lang w:val="en-US"/>
        </w:rPr>
        <w:t>Onvoldoende</w:t>
      </w:r>
      <w:bookmarkEnd w:id="776"/>
      <w:bookmarkEnd w:id="777"/>
    </w:p>
    <w:p w:rsidR="00C209A0" w:rsidRPr="004F726F" w:rsidRDefault="00C209A0" w:rsidP="004F726F">
      <w:pPr>
        <w:pStyle w:val="Lijstalinea"/>
        <w:numPr>
          <w:ilvl w:val="0"/>
          <w:numId w:val="30"/>
        </w:numPr>
        <w:spacing w:line="360" w:lineRule="auto"/>
        <w:ind w:left="357" w:hanging="357"/>
        <w:rPr>
          <w:rFonts w:cs="Helvetica"/>
          <w:lang w:val="en-US"/>
        </w:rPr>
      </w:pPr>
      <w:bookmarkStart w:id="778" w:name="_Toc257121875"/>
      <w:bookmarkStart w:id="779" w:name="_Toc259026830"/>
      <w:r w:rsidRPr="004F726F">
        <w:rPr>
          <w:rFonts w:cs="Helvetica"/>
          <w:lang w:val="en-US"/>
        </w:rPr>
        <w:t>Geen idee</w:t>
      </w:r>
      <w:bookmarkEnd w:id="778"/>
      <w:bookmarkEnd w:id="779"/>
    </w:p>
    <w:p w:rsidR="00C209A0" w:rsidRPr="00744D3E" w:rsidRDefault="00C209A0" w:rsidP="0041129A">
      <w:pPr>
        <w:rPr>
          <w:lang w:val="en-US"/>
        </w:rPr>
      </w:pPr>
    </w:p>
    <w:p w:rsidR="00C209A0" w:rsidRPr="000B3AAF" w:rsidRDefault="00C209A0" w:rsidP="0041129A">
      <w:pPr>
        <w:rPr>
          <w:lang w:val="en-US"/>
        </w:rPr>
      </w:pPr>
      <w:bookmarkStart w:id="780" w:name="_Toc257121876"/>
      <w:bookmarkStart w:id="781" w:name="_Toc259026831"/>
      <w:r>
        <w:rPr>
          <w:rFonts w:cs="Helvetica"/>
          <w:szCs w:val="16"/>
          <w:lang w:val="en-US"/>
        </w:rPr>
        <w:t>7</w:t>
      </w:r>
      <w:r w:rsidRPr="00894290">
        <w:rPr>
          <w:rFonts w:cs="Helvetica"/>
          <w:szCs w:val="16"/>
          <w:lang w:val="en-US"/>
        </w:rPr>
        <w:t>.</w:t>
      </w:r>
      <w:r>
        <w:rPr>
          <w:rFonts w:cs="Helvetica"/>
          <w:szCs w:val="16"/>
          <w:lang w:val="en-US"/>
        </w:rPr>
        <w:t xml:space="preserve"> </w:t>
      </w:r>
      <w:r w:rsidRPr="000B3AAF">
        <w:rPr>
          <w:lang w:val="en-US"/>
        </w:rPr>
        <w:t>Hoe zou u de schoolprestaties van u</w:t>
      </w:r>
      <w:r>
        <w:rPr>
          <w:lang w:val="en-US"/>
        </w:rPr>
        <w:t>w</w:t>
      </w:r>
      <w:r w:rsidRPr="000B3AAF">
        <w:rPr>
          <w:lang w:val="en-US"/>
        </w:rPr>
        <w:t xml:space="preserve"> kind beschrijven met betrekking </w:t>
      </w:r>
      <w:r>
        <w:rPr>
          <w:lang w:val="en-US"/>
        </w:rPr>
        <w:t>tot de taalkundige vaardigheden?</w:t>
      </w:r>
      <w:r w:rsidRPr="000B3AAF">
        <w:rPr>
          <w:lang w:val="en-US"/>
        </w:rPr>
        <w:t xml:space="preserve"> (lezen, schrijven, spreken)</w:t>
      </w:r>
      <w:bookmarkEnd w:id="780"/>
      <w:bookmarkEnd w:id="781"/>
    </w:p>
    <w:p w:rsidR="00C209A0" w:rsidRPr="004F726F" w:rsidRDefault="00C209A0" w:rsidP="004F726F">
      <w:pPr>
        <w:pStyle w:val="Lijstalinea"/>
        <w:numPr>
          <w:ilvl w:val="0"/>
          <w:numId w:val="30"/>
        </w:numPr>
        <w:spacing w:line="360" w:lineRule="auto"/>
        <w:ind w:left="357" w:hanging="357"/>
        <w:rPr>
          <w:rFonts w:cs="Helvetica"/>
          <w:lang w:val="en-US"/>
        </w:rPr>
      </w:pPr>
      <w:bookmarkStart w:id="782" w:name="_Toc257121877"/>
      <w:bookmarkStart w:id="783" w:name="_Toc259026832"/>
      <w:r w:rsidRPr="004F726F">
        <w:rPr>
          <w:rFonts w:cs="Helvetica"/>
          <w:lang w:val="en-US"/>
        </w:rPr>
        <w:t>Uitstekend</w:t>
      </w:r>
      <w:bookmarkEnd w:id="782"/>
      <w:bookmarkEnd w:id="783"/>
    </w:p>
    <w:p w:rsidR="00C209A0" w:rsidRPr="004F726F" w:rsidRDefault="00C209A0" w:rsidP="004F726F">
      <w:pPr>
        <w:pStyle w:val="Lijstalinea"/>
        <w:numPr>
          <w:ilvl w:val="0"/>
          <w:numId w:val="30"/>
        </w:numPr>
        <w:spacing w:line="360" w:lineRule="auto"/>
        <w:ind w:left="357" w:hanging="357"/>
        <w:rPr>
          <w:rFonts w:cs="Helvetica"/>
          <w:lang w:val="en-US"/>
        </w:rPr>
      </w:pPr>
      <w:bookmarkStart w:id="784" w:name="_Toc257121878"/>
      <w:bookmarkStart w:id="785" w:name="_Toc259026833"/>
      <w:r w:rsidRPr="004F726F">
        <w:rPr>
          <w:rFonts w:cs="Helvetica"/>
          <w:lang w:val="en-US"/>
        </w:rPr>
        <w:t>Zeer goed</w:t>
      </w:r>
      <w:bookmarkEnd w:id="784"/>
      <w:bookmarkEnd w:id="785"/>
    </w:p>
    <w:p w:rsidR="00C209A0" w:rsidRPr="004F726F" w:rsidRDefault="00C209A0" w:rsidP="004F726F">
      <w:pPr>
        <w:pStyle w:val="Lijstalinea"/>
        <w:numPr>
          <w:ilvl w:val="0"/>
          <w:numId w:val="30"/>
        </w:numPr>
        <w:spacing w:line="360" w:lineRule="auto"/>
        <w:ind w:left="357" w:hanging="357"/>
        <w:rPr>
          <w:rFonts w:cs="Helvetica"/>
          <w:lang w:val="en-US"/>
        </w:rPr>
      </w:pPr>
      <w:bookmarkStart w:id="786" w:name="_Toc257121879"/>
      <w:bookmarkStart w:id="787" w:name="_Toc259026834"/>
      <w:r w:rsidRPr="004F726F">
        <w:rPr>
          <w:rFonts w:cs="Helvetica"/>
          <w:lang w:val="en-US"/>
        </w:rPr>
        <w:t>Goed</w:t>
      </w:r>
      <w:bookmarkEnd w:id="786"/>
      <w:bookmarkEnd w:id="787"/>
    </w:p>
    <w:p w:rsidR="00C209A0" w:rsidRPr="004F726F" w:rsidRDefault="00C209A0" w:rsidP="004F726F">
      <w:pPr>
        <w:pStyle w:val="Lijstalinea"/>
        <w:numPr>
          <w:ilvl w:val="0"/>
          <w:numId w:val="30"/>
        </w:numPr>
        <w:spacing w:line="360" w:lineRule="auto"/>
        <w:ind w:left="357" w:hanging="357"/>
        <w:rPr>
          <w:rFonts w:cs="Helvetica"/>
          <w:lang w:val="en-US"/>
        </w:rPr>
      </w:pPr>
      <w:bookmarkStart w:id="788" w:name="_Toc257121880"/>
      <w:bookmarkStart w:id="789" w:name="_Toc259026835"/>
      <w:r w:rsidRPr="004F726F">
        <w:rPr>
          <w:rFonts w:cs="Helvetica"/>
          <w:lang w:val="en-US"/>
        </w:rPr>
        <w:t>Voldoende</w:t>
      </w:r>
      <w:bookmarkEnd w:id="788"/>
      <w:bookmarkEnd w:id="789"/>
    </w:p>
    <w:p w:rsidR="00C209A0" w:rsidRPr="004F726F" w:rsidRDefault="00C209A0" w:rsidP="004F726F">
      <w:pPr>
        <w:pStyle w:val="Lijstalinea"/>
        <w:numPr>
          <w:ilvl w:val="0"/>
          <w:numId w:val="30"/>
        </w:numPr>
        <w:spacing w:line="360" w:lineRule="auto"/>
        <w:ind w:left="357" w:hanging="357"/>
        <w:rPr>
          <w:rFonts w:cs="Helvetica"/>
          <w:lang w:val="en-US"/>
        </w:rPr>
      </w:pPr>
      <w:bookmarkStart w:id="790" w:name="_Toc257121881"/>
      <w:bookmarkStart w:id="791" w:name="_Toc259026836"/>
      <w:r w:rsidRPr="004F726F">
        <w:rPr>
          <w:rFonts w:cs="Helvetica"/>
          <w:lang w:val="en-US"/>
        </w:rPr>
        <w:t>Onvoldoende</w:t>
      </w:r>
      <w:bookmarkEnd w:id="790"/>
      <w:bookmarkEnd w:id="791"/>
    </w:p>
    <w:p w:rsidR="00C209A0" w:rsidRPr="004F726F" w:rsidRDefault="00C209A0" w:rsidP="004F726F">
      <w:pPr>
        <w:pStyle w:val="Lijstalinea"/>
        <w:numPr>
          <w:ilvl w:val="0"/>
          <w:numId w:val="30"/>
        </w:numPr>
        <w:spacing w:line="360" w:lineRule="auto"/>
        <w:ind w:left="357" w:hanging="357"/>
        <w:rPr>
          <w:rFonts w:cs="Helvetica"/>
          <w:lang w:val="en-US"/>
        </w:rPr>
      </w:pPr>
      <w:bookmarkStart w:id="792" w:name="_Toc257121882"/>
      <w:bookmarkStart w:id="793" w:name="_Toc259026837"/>
      <w:r w:rsidRPr="004F726F">
        <w:rPr>
          <w:rFonts w:cs="Helvetica"/>
          <w:lang w:val="en-US"/>
        </w:rPr>
        <w:t>Geen idee</w:t>
      </w:r>
      <w:bookmarkEnd w:id="792"/>
      <w:bookmarkEnd w:id="793"/>
    </w:p>
    <w:p w:rsidR="00C209A0" w:rsidRDefault="00C209A0" w:rsidP="0041129A">
      <w:pPr>
        <w:rPr>
          <w:rFonts w:cs="Helvetica"/>
          <w:szCs w:val="16"/>
          <w:lang w:val="en-US"/>
        </w:rPr>
      </w:pPr>
    </w:p>
    <w:p w:rsidR="00C209A0" w:rsidRPr="004F726F" w:rsidRDefault="00C209A0" w:rsidP="0041129A">
      <w:pPr>
        <w:rPr>
          <w:rFonts w:eastAsiaTheme="minorHAnsi"/>
          <w:sz w:val="22"/>
          <w:szCs w:val="18"/>
        </w:rPr>
      </w:pPr>
      <w:r>
        <w:rPr>
          <w:rFonts w:ascii="Arial" w:hAnsi="Arial"/>
          <w:sz w:val="24"/>
          <w:szCs w:val="18"/>
        </w:rPr>
        <w:br w:type="page"/>
      </w:r>
      <w:r w:rsidRPr="004F726F">
        <w:rPr>
          <w:sz w:val="22"/>
          <w:szCs w:val="18"/>
        </w:rPr>
        <w:t xml:space="preserve">Geef aan in hoeverre volgende uitspraken van toepassing zijn door het juiste cijfer op de schaal te omcirkelen. </w:t>
      </w:r>
    </w:p>
    <w:p w:rsidR="00C209A0" w:rsidRDefault="00C209A0" w:rsidP="00C209A0">
      <w:pPr>
        <w:jc w:val="center"/>
        <w:rPr>
          <w:rFonts w:ascii="Arial" w:hAnsi="Arial"/>
          <w:b/>
          <w:szCs w:val="18"/>
        </w:rPr>
      </w:pPr>
      <w:r>
        <w:rPr>
          <w:rFonts w:ascii="Arial" w:hAnsi="Arial"/>
          <w:b/>
          <w:szCs w:val="18"/>
        </w:rPr>
        <w:t xml:space="preserve">1=helemaal mee oneens </w:t>
      </w:r>
    </w:p>
    <w:p w:rsidR="00C209A0" w:rsidRDefault="00C209A0" w:rsidP="00C209A0">
      <w:pPr>
        <w:jc w:val="center"/>
        <w:rPr>
          <w:rFonts w:ascii="Arial" w:hAnsi="Arial"/>
          <w:b/>
          <w:szCs w:val="18"/>
        </w:rPr>
      </w:pPr>
      <w:r>
        <w:rPr>
          <w:rFonts w:ascii="Arial" w:hAnsi="Arial"/>
          <w:b/>
          <w:szCs w:val="18"/>
        </w:rPr>
        <w:t>2=mee oneens</w:t>
      </w:r>
    </w:p>
    <w:p w:rsidR="00C209A0" w:rsidRDefault="00C209A0" w:rsidP="00C209A0">
      <w:pPr>
        <w:jc w:val="center"/>
        <w:rPr>
          <w:rFonts w:ascii="Arial" w:hAnsi="Arial"/>
          <w:b/>
          <w:szCs w:val="18"/>
        </w:rPr>
      </w:pPr>
      <w:r w:rsidRPr="007B32CA">
        <w:rPr>
          <w:rFonts w:ascii="Arial" w:hAnsi="Arial"/>
          <w:b/>
          <w:sz w:val="24"/>
          <w:szCs w:val="18"/>
        </w:rPr>
        <w:t>3</w:t>
      </w:r>
      <w:r>
        <w:rPr>
          <w:rFonts w:ascii="Arial" w:hAnsi="Arial"/>
          <w:b/>
          <w:szCs w:val="18"/>
        </w:rPr>
        <w:t>=niet mee oneens/niet mee eens</w:t>
      </w:r>
    </w:p>
    <w:p w:rsidR="00C209A0" w:rsidRDefault="00C209A0" w:rsidP="00C209A0">
      <w:pPr>
        <w:jc w:val="center"/>
        <w:rPr>
          <w:rFonts w:ascii="Arial" w:hAnsi="Arial"/>
          <w:b/>
          <w:szCs w:val="18"/>
        </w:rPr>
      </w:pPr>
      <w:r>
        <w:rPr>
          <w:rFonts w:ascii="Arial" w:hAnsi="Arial"/>
          <w:b/>
          <w:szCs w:val="18"/>
        </w:rPr>
        <w:t>4=mee eens</w:t>
      </w:r>
    </w:p>
    <w:p w:rsidR="00C209A0" w:rsidRPr="00C209A0" w:rsidRDefault="00C209A0" w:rsidP="00C209A0">
      <w:pPr>
        <w:jc w:val="center"/>
        <w:rPr>
          <w:rFonts w:ascii="Arial" w:hAnsi="Arial"/>
          <w:b/>
          <w:szCs w:val="18"/>
        </w:rPr>
      </w:pPr>
      <w:r w:rsidRPr="00C209A0">
        <w:rPr>
          <w:rFonts w:ascii="Arial" w:hAnsi="Arial"/>
          <w:b/>
          <w:szCs w:val="18"/>
        </w:rPr>
        <w:t xml:space="preserve">5=helemaal mee eens </w:t>
      </w:r>
    </w:p>
    <w:p w:rsidR="00C209A0" w:rsidRPr="00C209A0" w:rsidRDefault="00C209A0" w:rsidP="00C209A0">
      <w:pPr>
        <w:jc w:val="center"/>
        <w:rPr>
          <w:rFonts w:ascii="Arial" w:hAnsi="Arial"/>
          <w:b/>
          <w:szCs w:val="18"/>
        </w:rPr>
      </w:pPr>
      <w:r>
        <w:rPr>
          <w:rFonts w:ascii="Arial" w:hAnsi="Arial"/>
          <w:b/>
          <w:szCs w:val="18"/>
        </w:rPr>
        <w:t>?</w:t>
      </w:r>
      <w:r w:rsidRPr="00C209A0">
        <w:rPr>
          <w:rFonts w:ascii="Arial" w:hAnsi="Arial"/>
          <w:b/>
          <w:szCs w:val="18"/>
        </w:rPr>
        <w:t>= geen idee</w:t>
      </w:r>
    </w:p>
    <w:tbl>
      <w:tblPr>
        <w:tblStyle w:val="Tabelraster"/>
        <w:tblW w:w="10314" w:type="dxa"/>
        <w:tblLook w:val="00BF"/>
      </w:tblPr>
      <w:tblGrid>
        <w:gridCol w:w="7196"/>
        <w:gridCol w:w="3118"/>
      </w:tblGrid>
      <w:tr w:rsidR="00C209A0" w:rsidRPr="00C209A0">
        <w:tc>
          <w:tcPr>
            <w:tcW w:w="7196" w:type="dxa"/>
            <w:shd w:val="solid" w:color="000000" w:themeColor="text1" w:fill="auto"/>
          </w:tcPr>
          <w:p w:rsidR="00C209A0" w:rsidRPr="00C209A0" w:rsidRDefault="00C209A0" w:rsidP="00C209A0">
            <w:pPr>
              <w:spacing w:line="240" w:lineRule="auto"/>
              <w:jc w:val="center"/>
              <w:rPr>
                <w:b/>
                <w:color w:val="FFFFFF" w:themeColor="background1"/>
                <w:szCs w:val="16"/>
              </w:rPr>
            </w:pPr>
            <w:r w:rsidRPr="00C209A0">
              <w:rPr>
                <w:b/>
                <w:color w:val="FFFFFF" w:themeColor="background1"/>
                <w:szCs w:val="16"/>
              </w:rPr>
              <w:t>STELLINGEN</w:t>
            </w:r>
          </w:p>
        </w:tc>
        <w:tc>
          <w:tcPr>
            <w:tcW w:w="3118" w:type="dxa"/>
            <w:shd w:val="solid" w:color="000000" w:themeColor="text1" w:fill="auto"/>
          </w:tcPr>
          <w:p w:rsidR="00C209A0" w:rsidRPr="00C209A0" w:rsidRDefault="00C209A0" w:rsidP="00C209A0">
            <w:pPr>
              <w:spacing w:line="240" w:lineRule="auto"/>
              <w:rPr>
                <w:b/>
                <w:color w:val="FFFFFF" w:themeColor="background1"/>
                <w:szCs w:val="16"/>
              </w:rPr>
            </w:pPr>
            <w:r>
              <w:rPr>
                <w:b/>
                <w:color w:val="FFFFFF" w:themeColor="background1"/>
                <w:szCs w:val="16"/>
              </w:rPr>
              <w:t>ONEEENS</w:t>
            </w:r>
            <w:r w:rsidRPr="00C209A0">
              <w:rPr>
                <w:b/>
                <w:color w:val="FFFFFF" w:themeColor="background1"/>
                <w:szCs w:val="16"/>
              </w:rPr>
              <w:t xml:space="preserve">      </w:t>
            </w:r>
            <w:r>
              <w:rPr>
                <w:b/>
                <w:color w:val="FFFFFF" w:themeColor="background1"/>
                <w:szCs w:val="16"/>
              </w:rPr>
              <w:t xml:space="preserve"> </w:t>
            </w:r>
            <w:r w:rsidRPr="00C209A0">
              <w:rPr>
                <w:b/>
                <w:color w:val="FFFFFF" w:themeColor="background1"/>
                <w:szCs w:val="16"/>
              </w:rPr>
              <w:t xml:space="preserve">    </w:t>
            </w:r>
            <w:r>
              <w:rPr>
                <w:b/>
                <w:color w:val="FFFFFF" w:themeColor="background1"/>
                <w:szCs w:val="16"/>
              </w:rPr>
              <w:t>EENS</w:t>
            </w:r>
          </w:p>
        </w:tc>
      </w:tr>
      <w:tr w:rsidR="00C209A0" w:rsidRPr="00C209A0">
        <w:tc>
          <w:tcPr>
            <w:tcW w:w="10314" w:type="dxa"/>
            <w:gridSpan w:val="2"/>
            <w:shd w:val="clear" w:color="auto" w:fill="auto"/>
          </w:tcPr>
          <w:p w:rsidR="00C209A0" w:rsidRPr="00C209A0" w:rsidRDefault="00C209A0" w:rsidP="00C209A0">
            <w:pPr>
              <w:spacing w:line="240" w:lineRule="auto"/>
              <w:jc w:val="center"/>
              <w:rPr>
                <w:color w:val="FFFFFF" w:themeColor="background1"/>
                <w:szCs w:val="18"/>
              </w:rPr>
            </w:pPr>
          </w:p>
        </w:tc>
      </w:tr>
      <w:tr w:rsidR="00C209A0" w:rsidRPr="00C209A0">
        <w:tc>
          <w:tcPr>
            <w:tcW w:w="10314" w:type="dxa"/>
            <w:gridSpan w:val="2"/>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color w:val="FFFFFF" w:themeColor="background1"/>
                <w:szCs w:val="18"/>
              </w:rPr>
              <w:t>OUDERPARTICIPATIE</w:t>
            </w:r>
          </w:p>
        </w:tc>
      </w:tr>
      <w:tr w:rsidR="00C209A0" w:rsidRPr="00C209A0">
        <w:tc>
          <w:tcPr>
            <w:tcW w:w="7196" w:type="dxa"/>
          </w:tcPr>
          <w:p w:rsidR="00C209A0" w:rsidRPr="00C209A0" w:rsidRDefault="00C209A0" w:rsidP="00C209A0">
            <w:pPr>
              <w:spacing w:line="240" w:lineRule="auto"/>
            </w:pPr>
            <w:r w:rsidRPr="00C209A0">
              <w:rPr>
                <w:szCs w:val="18"/>
              </w:rPr>
              <w:t>1. De school geeft voldoende informatie over hoe het met ons kind gaat.</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 xml:space="preserve">2. Wij zijn het vaak </w:t>
            </w:r>
            <w:r w:rsidRPr="00C209A0">
              <w:rPr>
                <w:b/>
                <w:szCs w:val="18"/>
                <w:u w:val="single"/>
              </w:rPr>
              <w:t>niet</w:t>
            </w:r>
            <w:r w:rsidRPr="00C209A0">
              <w:rPr>
                <w:szCs w:val="18"/>
              </w:rPr>
              <w:t xml:space="preserve"> eens met de school.</w:t>
            </w:r>
          </w:p>
          <w:p w:rsidR="00C209A0" w:rsidRPr="00C209A0" w:rsidRDefault="00C209A0" w:rsidP="00C209A0">
            <w:pPr>
              <w:spacing w:line="240" w:lineRule="auto"/>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3. Wij hebben als ouders een goed contact met de school.</w:t>
            </w:r>
          </w:p>
          <w:p w:rsidR="00C209A0" w:rsidRPr="00C209A0" w:rsidRDefault="00C209A0" w:rsidP="00C209A0">
            <w:pPr>
              <w:spacing w:line="240" w:lineRule="auto"/>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pPr>
            <w:r w:rsidRPr="00C209A0">
              <w:rPr>
                <w:szCs w:val="18"/>
              </w:rPr>
              <w:t>4. De school geeft voldoende informatie over haar manier van werken.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pPr>
            <w:r w:rsidRPr="00C209A0">
              <w:rPr>
                <w:szCs w:val="18"/>
              </w:rPr>
              <w:t>5. De school neemt belangrijke beslissingen in overleg met de ouders.</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6. Wij doen thuis veel om ons kind te ondersteunen op school.</w:t>
            </w:r>
          </w:p>
          <w:p w:rsidR="00C209A0" w:rsidRPr="00C209A0" w:rsidRDefault="00C209A0" w:rsidP="00C209A0">
            <w:pPr>
              <w:pStyle w:val="Lijstalinea"/>
              <w:ind w:left="360"/>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7. De school laat duidelijk weten wat je als ouders thuis kunt doen om je kind te helpen.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8. De school luistert naar ons.</w:t>
            </w:r>
          </w:p>
          <w:p w:rsidR="00C209A0" w:rsidRPr="00C209A0" w:rsidRDefault="00C209A0" w:rsidP="00C209A0">
            <w:pPr>
              <w:pStyle w:val="Lijstalinea"/>
              <w:ind w:left="360"/>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9. Wij voelen ons actief betrokken bij de school.</w:t>
            </w:r>
          </w:p>
          <w:p w:rsidR="00C209A0" w:rsidRPr="00C209A0" w:rsidRDefault="00C209A0" w:rsidP="00C209A0">
            <w:pPr>
              <w:pStyle w:val="Lijstalinea"/>
              <w:ind w:left="360"/>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pPr>
            <w:r w:rsidRPr="00C209A0">
              <w:rPr>
                <w:szCs w:val="18"/>
              </w:rPr>
              <w:t>10. De school houdt te weinig rekening met de achtergrond van de kinderen.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11. Wij ervaren een grote kloof tussen thuis en school.</w:t>
            </w:r>
          </w:p>
          <w:p w:rsidR="00C209A0" w:rsidRPr="00C209A0" w:rsidRDefault="00C209A0" w:rsidP="00C209A0">
            <w:pPr>
              <w:pStyle w:val="Lijstalinea"/>
              <w:ind w:left="360"/>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color w:val="FFFFFF" w:themeColor="background1"/>
                <w:szCs w:val="18"/>
              </w:rPr>
              <w:t>VERTROUWDHEID V LEERKRACHT MET ADOPTIETHEMA</w:t>
            </w:r>
          </w:p>
        </w:tc>
        <w:tc>
          <w:tcPr>
            <w:tcW w:w="3118" w:type="dxa"/>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b/>
                <w:color w:val="FFFFFF" w:themeColor="background1"/>
                <w:szCs w:val="16"/>
              </w:rPr>
              <w:t>NiET                  WEL</w:t>
            </w:r>
          </w:p>
        </w:tc>
      </w:tr>
      <w:tr w:rsidR="00C209A0" w:rsidRPr="00C209A0">
        <w:tc>
          <w:tcPr>
            <w:tcW w:w="7196" w:type="dxa"/>
          </w:tcPr>
          <w:p w:rsidR="00C209A0" w:rsidRPr="00C209A0" w:rsidRDefault="00C209A0" w:rsidP="00C209A0">
            <w:pPr>
              <w:spacing w:line="240" w:lineRule="auto"/>
              <w:rPr>
                <w:lang w:val="en-US"/>
              </w:rPr>
            </w:pPr>
            <w:r w:rsidRPr="00C209A0">
              <w:rPr>
                <w:rFonts w:cs="Calibri"/>
                <w:szCs w:val="16"/>
                <w:lang w:val="en-US"/>
              </w:rPr>
              <w:t xml:space="preserve">12. De </w:t>
            </w:r>
            <w:r w:rsidRPr="00C209A0">
              <w:rPr>
                <w:szCs w:val="18"/>
              </w:rPr>
              <w:t>leerkracht</w:t>
            </w:r>
            <w:r w:rsidRPr="00C209A0">
              <w:rPr>
                <w:rFonts w:cs="Calibri"/>
                <w:szCs w:val="16"/>
                <w:lang w:val="en-US"/>
              </w:rPr>
              <w:t xml:space="preserve"> is bekend met de</w:t>
            </w:r>
            <w:r w:rsidRPr="00C209A0">
              <w:rPr>
                <w:rFonts w:cs="Helvetica"/>
                <w:lang w:val="en-US"/>
              </w:rPr>
              <w:t xml:space="preserve"> thuissituatie van mijn kind.</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rFonts w:cs="Calibri"/>
                <w:szCs w:val="16"/>
                <w:lang w:val="en-US"/>
              </w:rPr>
              <w:t>13. Ik geef aan de leerkracht belangrijke</w:t>
            </w:r>
            <w:r w:rsidRPr="00C209A0">
              <w:rPr>
                <w:rFonts w:cs="Helvetica"/>
                <w:lang w:val="en-US"/>
              </w:rPr>
              <w:t xml:space="preserve"> gebeurtenissen in de thuissituatie door.</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14. De leerkracht heeft een vorming gehad rond adoptieproblematiek.</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rPr>
          <w:trHeight w:val="471"/>
        </w:trPr>
        <w:tc>
          <w:tcPr>
            <w:tcW w:w="7196" w:type="dxa"/>
          </w:tcPr>
          <w:p w:rsidR="00C209A0" w:rsidRPr="00C209A0" w:rsidRDefault="00C209A0" w:rsidP="00C209A0">
            <w:pPr>
              <w:spacing w:line="240" w:lineRule="auto"/>
              <w:rPr>
                <w:szCs w:val="18"/>
              </w:rPr>
            </w:pPr>
            <w:r w:rsidRPr="00C209A0">
              <w:rPr>
                <w:szCs w:val="18"/>
              </w:rPr>
              <w:t>15. De leerkracht is vertrouwd met het werken met adoptiekinderen.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rPr>
          <w:trHeight w:val="471"/>
        </w:trPr>
        <w:tc>
          <w:tcPr>
            <w:tcW w:w="7196" w:type="dxa"/>
          </w:tcPr>
          <w:p w:rsidR="00C209A0" w:rsidRPr="00C209A0" w:rsidRDefault="00C209A0" w:rsidP="00C209A0">
            <w:pPr>
              <w:spacing w:line="240" w:lineRule="auto"/>
              <w:rPr>
                <w:szCs w:val="18"/>
              </w:rPr>
            </w:pPr>
            <w:r w:rsidRPr="00C209A0">
              <w:rPr>
                <w:szCs w:val="18"/>
              </w:rPr>
              <w:t>16. De leerkracht  houdt rekening met ideeën van mijn kind.</w:t>
            </w:r>
          </w:p>
          <w:p w:rsidR="00C209A0" w:rsidRPr="00C209A0" w:rsidRDefault="00C209A0" w:rsidP="00C209A0">
            <w:pPr>
              <w:spacing w:line="240" w:lineRule="auto"/>
              <w:rPr>
                <w:szCs w:val="18"/>
              </w:rPr>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17. De leerkracht houdt rekening met de mening van mijn kind.</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18. De leerkracht luistert naar mijn kind als er iets is gebeurd.</w:t>
            </w:r>
          </w:p>
          <w:p w:rsidR="00C209A0" w:rsidRPr="00C209A0" w:rsidRDefault="00C209A0" w:rsidP="00C209A0">
            <w:pPr>
              <w:spacing w:line="240" w:lineRule="auto"/>
              <w:rPr>
                <w:szCs w:val="18"/>
              </w:rPr>
            </w:pP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color w:val="FFFFFF" w:themeColor="background1"/>
                <w:szCs w:val="18"/>
              </w:rPr>
              <w:t>KENNISONTWIKKELING OP SCHOOL</w:t>
            </w:r>
          </w:p>
        </w:tc>
        <w:tc>
          <w:tcPr>
            <w:tcW w:w="3118" w:type="dxa"/>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b/>
                <w:color w:val="FFFFFF" w:themeColor="background1"/>
                <w:szCs w:val="16"/>
              </w:rPr>
              <w:t>NiET                  WEL</w:t>
            </w:r>
          </w:p>
        </w:tc>
      </w:tr>
      <w:tr w:rsidR="00C209A0" w:rsidRPr="00C209A0">
        <w:tc>
          <w:tcPr>
            <w:tcW w:w="7196" w:type="dxa"/>
          </w:tcPr>
          <w:p w:rsidR="00C209A0" w:rsidRPr="00C209A0" w:rsidRDefault="00C209A0" w:rsidP="00C209A0">
            <w:pPr>
              <w:spacing w:line="240" w:lineRule="auto"/>
              <w:rPr>
                <w:szCs w:val="18"/>
              </w:rPr>
            </w:pPr>
            <w:r w:rsidRPr="00C209A0">
              <w:rPr>
                <w:szCs w:val="18"/>
              </w:rPr>
              <w:t>19. De school besteedt voldoende aandacht aan rekenen?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20. De school besteedt voldoende aandacht aan taal. (lezen en schrijven)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21. De school besteedt voldoende aandacht aan sociaal-emotionele ontwikkeling.</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b/>
              </w:rPr>
            </w:pPr>
            <w:r w:rsidRPr="00C209A0">
              <w:rPr>
                <w:szCs w:val="18"/>
              </w:rPr>
              <w:t>22. De school besteedt voldoende aandacht aan wereldoriëntatie. (aard/gesch)</w:t>
            </w:r>
            <w:r w:rsidRPr="00C209A0">
              <w:rPr>
                <w:b/>
              </w:rPr>
              <w:t xml:space="preserve"> </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bl>
    <w:p w:rsidR="00C209A0" w:rsidRDefault="00C209A0">
      <w:r>
        <w:br w:type="page"/>
      </w:r>
    </w:p>
    <w:tbl>
      <w:tblPr>
        <w:tblStyle w:val="Tabelraster"/>
        <w:tblW w:w="10314" w:type="dxa"/>
        <w:tblLook w:val="00BF"/>
      </w:tblPr>
      <w:tblGrid>
        <w:gridCol w:w="7196"/>
        <w:gridCol w:w="3118"/>
      </w:tblGrid>
      <w:tr w:rsidR="00C209A0" w:rsidRPr="00C209A0">
        <w:tc>
          <w:tcPr>
            <w:tcW w:w="7196" w:type="dxa"/>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color w:val="FFFFFF" w:themeColor="background1"/>
                <w:szCs w:val="18"/>
              </w:rPr>
              <w:t>ONDERSTEUNING DOOR DE SCHOOL</w:t>
            </w:r>
          </w:p>
        </w:tc>
        <w:tc>
          <w:tcPr>
            <w:tcW w:w="3118" w:type="dxa"/>
            <w:shd w:val="solid" w:color="000000" w:themeColor="text1" w:fill="auto"/>
          </w:tcPr>
          <w:p w:rsidR="00C209A0" w:rsidRPr="00C209A0" w:rsidRDefault="00C209A0" w:rsidP="00C209A0">
            <w:pPr>
              <w:spacing w:line="240" w:lineRule="auto"/>
              <w:rPr>
                <w:color w:val="FFFFFF" w:themeColor="background1"/>
                <w:szCs w:val="18"/>
              </w:rPr>
            </w:pPr>
            <w:r w:rsidRPr="00C209A0">
              <w:rPr>
                <w:b/>
                <w:color w:val="FFFFFF" w:themeColor="background1"/>
                <w:szCs w:val="16"/>
              </w:rPr>
              <w:t>NiET                  WEL</w:t>
            </w:r>
          </w:p>
        </w:tc>
      </w:tr>
      <w:tr w:rsidR="00C209A0" w:rsidRPr="00C209A0">
        <w:tc>
          <w:tcPr>
            <w:tcW w:w="7196" w:type="dxa"/>
          </w:tcPr>
          <w:p w:rsidR="00C209A0" w:rsidRPr="00C209A0" w:rsidRDefault="00C209A0" w:rsidP="00C209A0">
            <w:pPr>
              <w:spacing w:line="240" w:lineRule="auto"/>
              <w:rPr>
                <w:szCs w:val="18"/>
              </w:rPr>
            </w:pPr>
            <w:r w:rsidRPr="00C209A0">
              <w:rPr>
                <w:szCs w:val="18"/>
              </w:rPr>
              <w:t>23. Bij problemen gaat men ten rade bij de ouders inzake de aanpak.</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24. De school toetst eigen overtuigingen inzake de aanpak van problemen aan die van de ouders.</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25. De school biedt extra zorg voor mijn kind indien problemen zich voordoen.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26. De school schakelt de expertise van externen indien problemen zich voordoen.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pPr>
            <w:r w:rsidRPr="00C209A0">
              <w:t>27. De school heeft behoefte aan meer ondersteuning betreffende het omgaan met specifieke problemen gelinkt aan de adoptieproblematiek.</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10314" w:type="dxa"/>
            <w:gridSpan w:val="2"/>
            <w:shd w:val="solid" w:color="000000" w:themeColor="text1" w:fill="auto"/>
          </w:tcPr>
          <w:p w:rsidR="00C209A0" w:rsidRPr="00C209A0" w:rsidRDefault="00C209A0" w:rsidP="00C209A0">
            <w:pPr>
              <w:spacing w:line="240" w:lineRule="auto"/>
              <w:jc w:val="center"/>
              <w:rPr>
                <w:color w:val="FFFFFF" w:themeColor="background1"/>
                <w:szCs w:val="18"/>
              </w:rPr>
            </w:pPr>
            <w:r w:rsidRPr="00C209A0">
              <w:rPr>
                <w:color w:val="FFFFFF" w:themeColor="background1"/>
                <w:szCs w:val="18"/>
              </w:rPr>
              <w:t>WELBEVINDEN</w:t>
            </w:r>
          </w:p>
        </w:tc>
      </w:tr>
      <w:tr w:rsidR="00C209A0" w:rsidRPr="00C209A0">
        <w:tc>
          <w:tcPr>
            <w:tcW w:w="7196" w:type="dxa"/>
          </w:tcPr>
          <w:p w:rsidR="00C209A0" w:rsidRPr="00C209A0" w:rsidRDefault="00C209A0" w:rsidP="00C209A0">
            <w:pPr>
              <w:spacing w:line="240" w:lineRule="auto"/>
              <w:rPr>
                <w:szCs w:val="18"/>
              </w:rPr>
            </w:pPr>
            <w:r w:rsidRPr="00C209A0">
              <w:rPr>
                <w:szCs w:val="18"/>
              </w:rPr>
              <w:t>28. De school besteedt voldoende aandacht aan het welbevinden van mijn kind.</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29. De school stelt duidelijke prioriteiten voorop betreffende het bereiken van welbevinden.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30. De school communiceert duidelijk over de aanpak van welbevinden.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31. De schoolleiding is sterk begaan met het bereiken van welbevinden in de klas.</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r w:rsidR="00C209A0" w:rsidRPr="00C209A0">
        <w:tc>
          <w:tcPr>
            <w:tcW w:w="7196" w:type="dxa"/>
          </w:tcPr>
          <w:p w:rsidR="00C209A0" w:rsidRPr="00C209A0" w:rsidRDefault="00C209A0" w:rsidP="00C209A0">
            <w:pPr>
              <w:spacing w:line="240" w:lineRule="auto"/>
              <w:rPr>
                <w:szCs w:val="18"/>
              </w:rPr>
            </w:pPr>
            <w:r w:rsidRPr="00C209A0">
              <w:rPr>
                <w:szCs w:val="18"/>
              </w:rPr>
              <w:t>32. De school gaat actief op zoek naar de mening van ouders over het bereiken van welbevinden.</w:t>
            </w:r>
          </w:p>
        </w:tc>
        <w:tc>
          <w:tcPr>
            <w:tcW w:w="3118" w:type="dxa"/>
            <w:vAlign w:val="center"/>
          </w:tcPr>
          <w:p w:rsidR="00C209A0" w:rsidRPr="00C209A0" w:rsidRDefault="00C209A0" w:rsidP="00C209A0">
            <w:pPr>
              <w:spacing w:line="240" w:lineRule="auto"/>
              <w:jc w:val="center"/>
              <w:rPr>
                <w:b/>
              </w:rPr>
            </w:pPr>
            <w:r w:rsidRPr="00C209A0">
              <w:rPr>
                <w:szCs w:val="18"/>
              </w:rPr>
              <w:t>1     2     3     4     5     ?</w:t>
            </w:r>
          </w:p>
        </w:tc>
      </w:tr>
    </w:tbl>
    <w:p w:rsidR="00C209A0" w:rsidRPr="00C209A0" w:rsidRDefault="00C209A0" w:rsidP="00C209A0">
      <w:pPr>
        <w:spacing w:line="240" w:lineRule="auto"/>
        <w:rPr>
          <w:b/>
        </w:rPr>
      </w:pPr>
    </w:p>
    <w:p w:rsidR="00C209A0" w:rsidRPr="0038167D" w:rsidRDefault="00C209A0" w:rsidP="0038167D">
      <w:pPr>
        <w:rPr>
          <w:lang w:val="en-US"/>
        </w:rPr>
      </w:pPr>
      <w:bookmarkStart w:id="794" w:name="_Toc257121883"/>
      <w:bookmarkStart w:id="795" w:name="_Toc259026838"/>
      <w:bookmarkStart w:id="796" w:name="_Toc259189551"/>
      <w:r w:rsidRPr="0038167D">
        <w:rPr>
          <w:lang w:val="en-US"/>
        </w:rPr>
        <w:t>Vindt u dat het adoptiekind een andere pedagogische–didactische aanpak of meer aandacht vereist in de klas in vergelijking met de andere kinderen van de klas?</w:t>
      </w:r>
      <w:bookmarkEnd w:id="794"/>
      <w:bookmarkEnd w:id="795"/>
      <w:bookmarkEnd w:id="796"/>
    </w:p>
    <w:p w:rsidR="00C209A0" w:rsidRPr="0038167D" w:rsidRDefault="00C209A0" w:rsidP="0038167D">
      <w:pPr>
        <w:rPr>
          <w:lang w:val="en-US"/>
        </w:rPr>
      </w:pPr>
      <w:r w:rsidRPr="0038167D">
        <w:rPr>
          <w:lang w:val="en-US"/>
        </w:rPr>
        <w:t>Motivatie:</w:t>
      </w:r>
    </w:p>
    <w:p w:rsidR="00C209A0" w:rsidRPr="0038167D" w:rsidRDefault="00C209A0" w:rsidP="0038167D">
      <w:pPr>
        <w:rPr>
          <w:lang w:val="en-US"/>
        </w:rPr>
      </w:pPr>
      <w:r w:rsidRPr="0038167D">
        <w:rPr>
          <w:lang w:val="en-US"/>
        </w:rPr>
        <w:t>…………………………………………………………………………………………………………………………………………….</w:t>
      </w:r>
    </w:p>
    <w:p w:rsidR="00C209A0" w:rsidRPr="0038167D" w:rsidRDefault="00C209A0" w:rsidP="0038167D">
      <w:pPr>
        <w:rPr>
          <w:lang w:val="en-US"/>
        </w:rPr>
      </w:pPr>
      <w:r w:rsidRPr="0038167D">
        <w:rPr>
          <w:lang w:val="en-US"/>
        </w:rPr>
        <w:t>…………………………………………………………………………………………………………………………………………….</w:t>
      </w:r>
    </w:p>
    <w:p w:rsidR="00C209A0" w:rsidRPr="0038167D" w:rsidRDefault="00C209A0" w:rsidP="0038167D">
      <w:pPr>
        <w:rPr>
          <w:lang w:val="en-US"/>
        </w:rPr>
      </w:pPr>
      <w:r w:rsidRPr="0038167D">
        <w:rPr>
          <w:lang w:val="en-US"/>
        </w:rPr>
        <w:t>…………………………………………………………………………………………………………………………………………….</w:t>
      </w:r>
    </w:p>
    <w:p w:rsidR="00C209A0" w:rsidRPr="0038167D" w:rsidRDefault="00C209A0" w:rsidP="0038167D">
      <w:pPr>
        <w:rPr>
          <w:lang w:val="en-US"/>
        </w:rPr>
      </w:pPr>
      <w:r w:rsidRPr="0038167D">
        <w:rPr>
          <w:lang w:val="en-US"/>
        </w:rPr>
        <w:t>…………………………………………………………………………………………………………………………………………….</w:t>
      </w:r>
    </w:p>
    <w:p w:rsidR="00C209A0" w:rsidRPr="0038167D" w:rsidRDefault="00C209A0" w:rsidP="0038167D">
      <w:pPr>
        <w:rPr>
          <w:lang w:val="en-US"/>
        </w:rPr>
      </w:pPr>
      <w:r w:rsidRPr="0038167D">
        <w:rPr>
          <w:lang w:val="en-US"/>
        </w:rPr>
        <w:t>…………………………………………………………………………………………………………………………………………….</w:t>
      </w:r>
    </w:p>
    <w:p w:rsidR="00C209A0" w:rsidRPr="0038167D" w:rsidRDefault="00C209A0" w:rsidP="0038167D">
      <w:pPr>
        <w:rPr>
          <w:lang w:val="en-US"/>
        </w:rPr>
      </w:pPr>
    </w:p>
    <w:p w:rsidR="00C209A0" w:rsidRPr="0038167D" w:rsidRDefault="00C209A0" w:rsidP="0038167D">
      <w:pPr>
        <w:rPr>
          <w:lang w:val="en-US"/>
        </w:rPr>
      </w:pPr>
      <w:bookmarkStart w:id="797" w:name="_Toc257121884"/>
      <w:bookmarkStart w:id="798" w:name="_Toc259026839"/>
      <w:bookmarkStart w:id="799" w:name="_Toc259189552"/>
      <w:r w:rsidRPr="0038167D">
        <w:rPr>
          <w:lang w:val="en-US"/>
        </w:rPr>
        <w:t>Indien u nog opmerkingen of suggesties wilt plaatsen dan kunt u dat hier doen.</w:t>
      </w:r>
      <w:bookmarkEnd w:id="797"/>
      <w:bookmarkEnd w:id="798"/>
      <w:bookmarkEnd w:id="799"/>
    </w:p>
    <w:p w:rsidR="00C209A0" w:rsidRPr="00744D3E" w:rsidRDefault="00C209A0"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sz w:val="22"/>
          <w:lang w:val="en-US"/>
        </w:rPr>
      </w:pPr>
      <w:r w:rsidRPr="00744D3E">
        <w:rPr>
          <w:rFonts w:cs="Helvetica"/>
          <w:sz w:val="22"/>
          <w:lang w:val="en-US"/>
        </w:rPr>
        <w:t xml:space="preserve">De opmerkingen worden dan in de eindrapportage geplaatst. </w:t>
      </w:r>
    </w:p>
    <w:p w:rsidR="00C209A0" w:rsidRDefault="00C209A0" w:rsidP="00DE3C75">
      <w:pPr>
        <w:pBdr>
          <w:top w:val="single" w:sz="4" w:space="1" w:color="000000" w:themeColor="text1"/>
          <w:left w:val="single" w:sz="4" w:space="4" w:color="000000" w:themeColor="text1"/>
          <w:bottom w:val="single" w:sz="4" w:space="1" w:color="000000" w:themeColor="text1"/>
          <w:right w:val="single" w:sz="4" w:space="4" w:color="000000" w:themeColor="text1"/>
        </w:pBdr>
        <w:spacing w:line="240" w:lineRule="auto"/>
        <w:rPr>
          <w:sz w:val="22"/>
          <w:lang w:val="en-US"/>
        </w:rPr>
      </w:pPr>
      <w:r>
        <w:rPr>
          <w:sz w:val="22"/>
          <w:lang w:val="en-US"/>
        </w:rPr>
        <w:t>Opmerkingen / suggesties</w:t>
      </w:r>
    </w:p>
    <w:p w:rsidR="00C209A0" w:rsidRPr="00744D3E" w:rsidRDefault="00C209A0" w:rsidP="00DE3C75">
      <w:pPr>
        <w:pBdr>
          <w:top w:val="single" w:sz="4" w:space="1" w:color="000000" w:themeColor="text1"/>
          <w:left w:val="single" w:sz="4" w:space="4" w:color="000000" w:themeColor="text1"/>
          <w:bottom w:val="single" w:sz="4" w:space="1" w:color="000000" w:themeColor="text1"/>
          <w:right w:val="single" w:sz="4" w:space="4" w:color="000000" w:themeColor="text1"/>
        </w:pBdr>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DE3C75"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C209A0" w:rsidRDefault="00C209A0"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C209A0" w:rsidRPr="00DE3C75" w:rsidRDefault="00C209A0"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sz w:val="22"/>
          <w:lang w:val="en-US"/>
        </w:rPr>
      </w:pPr>
    </w:p>
    <w:p w:rsidR="00C209A0" w:rsidRPr="0038167D" w:rsidRDefault="00DE3C75" w:rsidP="00DE3C75">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sz w:val="22"/>
          <w:lang w:val="en-US"/>
        </w:rPr>
      </w:pPr>
      <w:r w:rsidRPr="0038167D">
        <w:rPr>
          <w:rFonts w:cs="Helvetica"/>
          <w:sz w:val="22"/>
          <w:lang w:val="en-US"/>
        </w:rPr>
        <w:t>Indien u op de hoogte wil blijven van dit onderzoek en de resultaten kan u dit via mail laten weten.</w:t>
      </w:r>
    </w:p>
    <w:p w:rsidR="00DE3C75" w:rsidRPr="00AC5779" w:rsidRDefault="00DE3C75" w:rsidP="00DE3C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lang w:val="en-US"/>
        </w:rPr>
      </w:pPr>
      <w:r w:rsidRPr="00AC5779">
        <w:rPr>
          <w:sz w:val="28"/>
          <w:lang w:val="en-US"/>
        </w:rPr>
        <w:t>Hartelijk dank voor u</w:t>
      </w:r>
      <w:r>
        <w:rPr>
          <w:sz w:val="28"/>
          <w:lang w:val="en-US"/>
        </w:rPr>
        <w:t>w</w:t>
      </w:r>
      <w:r w:rsidRPr="00AC5779">
        <w:rPr>
          <w:sz w:val="28"/>
          <w:lang w:val="en-US"/>
        </w:rPr>
        <w:t xml:space="preserve"> medewerking!</w:t>
      </w:r>
    </w:p>
    <w:p w:rsidR="001A51E9" w:rsidRDefault="001A51E9" w:rsidP="001A51E9"/>
    <w:p w:rsidR="00F41CAA" w:rsidRDefault="00925D40" w:rsidP="0051229F">
      <w:pPr>
        <w:pStyle w:val="Kop2"/>
      </w:pPr>
      <w:bookmarkStart w:id="800" w:name="_Toc262122165"/>
      <w:r>
        <w:t>Bijlage 4</w:t>
      </w:r>
      <w:r w:rsidR="00F41CAA">
        <w:t>: resultaten</w:t>
      </w:r>
      <w:r w:rsidR="002A603C">
        <w:t xml:space="preserve"> </w:t>
      </w:r>
      <w:r w:rsidR="00B54843">
        <w:t xml:space="preserve">survey </w:t>
      </w:r>
      <w:r w:rsidR="002A603C">
        <w:t>grafisch weergegeven</w:t>
      </w:r>
      <w:bookmarkEnd w:id="800"/>
    </w:p>
    <w:p w:rsidR="000B1DD4" w:rsidRDefault="000B1DD4" w:rsidP="0038167D">
      <w:r>
        <w:t>Van alle gestelde vragen geven we een grafische voorstelling (een staafdiagram), alsook de bijhorende gemiddelde waarde en de standaardafwijking.</w:t>
      </w:r>
    </w:p>
    <w:p w:rsidR="00863B7B" w:rsidRDefault="000B1DD4" w:rsidP="0038167D">
      <w:r>
        <w:t>65 respondenten namen deel</w:t>
      </w:r>
      <w:r w:rsidRPr="003B73DE">
        <w:t xml:space="preserve"> </w:t>
      </w:r>
      <w:r>
        <w:t>aan de enquête.</w:t>
      </w:r>
    </w:p>
    <w:p w:rsidR="00702E71" w:rsidRDefault="00702E71" w:rsidP="00643904">
      <w:pPr>
        <w:spacing w:beforeLines="60" w:afterLines="60" w:line="240" w:lineRule="auto"/>
      </w:pPr>
    </w:p>
    <w:tbl>
      <w:tblPr>
        <w:tblStyle w:val="Tabelraster"/>
        <w:tblW w:w="0" w:type="auto"/>
        <w:tblLook w:val="00BF"/>
      </w:tblPr>
      <w:tblGrid>
        <w:gridCol w:w="4878"/>
        <w:gridCol w:w="4976"/>
      </w:tblGrid>
      <w:tr w:rsidR="00863B7B">
        <w:tc>
          <w:tcPr>
            <w:tcW w:w="4878" w:type="dxa"/>
          </w:tcPr>
          <w:p w:rsidR="00863B7B" w:rsidRPr="0080178C" w:rsidRDefault="005413B3" w:rsidP="00F7531A">
            <w:pPr>
              <w:pStyle w:val="Lijstmetafbeeldingen"/>
              <w:rPr>
                <w:i/>
              </w:rPr>
            </w:pPr>
            <w:bookmarkStart w:id="801" w:name="_Toc262146911"/>
            <w:r>
              <w:rPr>
                <w:i/>
              </w:rPr>
              <w:t>Figuur 6</w:t>
            </w:r>
            <w:r w:rsidR="0038167D">
              <w:rPr>
                <w:i/>
              </w:rPr>
              <w:t>.</w:t>
            </w:r>
            <w:r w:rsidR="00863B7B" w:rsidRPr="0080178C">
              <w:rPr>
                <w:i/>
              </w:rPr>
              <w:t xml:space="preserve"> </w:t>
            </w:r>
            <w:r w:rsidR="00863B7B" w:rsidRPr="0038167D">
              <w:t>Geslacht</w:t>
            </w:r>
            <w:r w:rsidR="00713C3A">
              <w:rPr>
                <w:i/>
              </w:rPr>
              <w:t>.</w:t>
            </w:r>
            <w:bookmarkEnd w:id="801"/>
          </w:p>
        </w:tc>
        <w:tc>
          <w:tcPr>
            <w:tcW w:w="4976" w:type="dxa"/>
          </w:tcPr>
          <w:p w:rsidR="00863B7B" w:rsidRPr="0080178C" w:rsidRDefault="0038167D" w:rsidP="00BA0BC7">
            <w:pPr>
              <w:pStyle w:val="Lijstmetafbeeldingen"/>
              <w:rPr>
                <w:i/>
              </w:rPr>
            </w:pPr>
            <w:bookmarkStart w:id="802" w:name="_Toc262146912"/>
            <w:r>
              <w:rPr>
                <w:i/>
              </w:rPr>
              <w:t>Figuur</w:t>
            </w:r>
            <w:r w:rsidR="005413B3">
              <w:rPr>
                <w:i/>
              </w:rPr>
              <w:t xml:space="preserve"> 7</w:t>
            </w:r>
            <w:r>
              <w:rPr>
                <w:i/>
              </w:rPr>
              <w:t>.</w:t>
            </w:r>
            <w:r w:rsidR="00863B7B" w:rsidRPr="0080178C">
              <w:rPr>
                <w:i/>
              </w:rPr>
              <w:t xml:space="preserve"> </w:t>
            </w:r>
            <w:r w:rsidR="00863B7B" w:rsidRPr="0038167D">
              <w:t>Relatie tot het kind</w:t>
            </w:r>
            <w:r w:rsidR="00713C3A">
              <w:t>.</w:t>
            </w:r>
            <w:bookmarkEnd w:id="802"/>
          </w:p>
        </w:tc>
      </w:tr>
      <w:tr w:rsidR="00702E71">
        <w:tc>
          <w:tcPr>
            <w:tcW w:w="4878" w:type="dxa"/>
          </w:tcPr>
          <w:p w:rsidR="00702E71" w:rsidRPr="00702E71" w:rsidRDefault="00702E71" w:rsidP="00643904">
            <w:pPr>
              <w:spacing w:beforeLines="60" w:afterLines="60" w:line="240" w:lineRule="auto"/>
            </w:pPr>
            <w:r w:rsidRPr="00702E71">
              <w:rPr>
                <w:noProof/>
                <w:lang w:val="en-US"/>
              </w:rPr>
              <w:drawing>
                <wp:inline distT="0" distB="0" distL="0" distR="0">
                  <wp:extent cx="2667635" cy="2393950"/>
                  <wp:effectExtent l="25400" t="0" r="0" b="0"/>
                  <wp:docPr id="25"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976" w:type="dxa"/>
          </w:tcPr>
          <w:p w:rsidR="00702E71" w:rsidRPr="00702E71" w:rsidRDefault="00702E71" w:rsidP="00643904">
            <w:pPr>
              <w:spacing w:beforeLines="60" w:afterLines="60" w:line="240" w:lineRule="auto"/>
              <w:rPr>
                <w:i/>
              </w:rPr>
            </w:pPr>
            <w:r w:rsidRPr="00702E71">
              <w:rPr>
                <w:i/>
                <w:noProof/>
                <w:lang w:val="en-US"/>
              </w:rPr>
              <w:drawing>
                <wp:inline distT="0" distB="0" distL="0" distR="0">
                  <wp:extent cx="2518410" cy="2764790"/>
                  <wp:effectExtent l="25400" t="0" r="0" b="0"/>
                  <wp:docPr id="26"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63B7B">
        <w:tc>
          <w:tcPr>
            <w:tcW w:w="4878" w:type="dxa"/>
          </w:tcPr>
          <w:p w:rsidR="00863B7B" w:rsidRPr="0080178C" w:rsidRDefault="0038167D" w:rsidP="00863B7B">
            <w:pPr>
              <w:pStyle w:val="Lijstmetafbeeldingen"/>
              <w:rPr>
                <w:i/>
              </w:rPr>
            </w:pPr>
            <w:bookmarkStart w:id="803" w:name="_Toc262146913"/>
            <w:r>
              <w:rPr>
                <w:i/>
              </w:rPr>
              <w:t xml:space="preserve">Figuur </w:t>
            </w:r>
            <w:r w:rsidR="005413B3">
              <w:rPr>
                <w:i/>
              </w:rPr>
              <w:t>8</w:t>
            </w:r>
            <w:r>
              <w:t>.</w:t>
            </w:r>
            <w:r w:rsidR="00863B7B" w:rsidRPr="0038167D">
              <w:t xml:space="preserve"> Hoe zou u de schoolprestaties van uw kind beschrijven met betrekking tot de rekenkundige vaardigheden</w:t>
            </w:r>
            <w:r w:rsidR="00713C3A">
              <w:rPr>
                <w:i/>
              </w:rPr>
              <w:t>?.</w:t>
            </w:r>
            <w:bookmarkEnd w:id="803"/>
          </w:p>
        </w:tc>
        <w:tc>
          <w:tcPr>
            <w:tcW w:w="4976" w:type="dxa"/>
          </w:tcPr>
          <w:p w:rsidR="00863B7B" w:rsidRPr="0080178C" w:rsidRDefault="005413B3" w:rsidP="00863B7B">
            <w:pPr>
              <w:pStyle w:val="Lijstmetafbeeldingen"/>
              <w:rPr>
                <w:i/>
              </w:rPr>
            </w:pPr>
            <w:bookmarkStart w:id="804" w:name="_Toc262146914"/>
            <w:r>
              <w:rPr>
                <w:i/>
              </w:rPr>
              <w:t>Figuur 9</w:t>
            </w:r>
            <w:r w:rsidR="0038167D">
              <w:rPr>
                <w:i/>
              </w:rPr>
              <w:t>.</w:t>
            </w:r>
            <w:r w:rsidR="00863B7B" w:rsidRPr="0080178C">
              <w:rPr>
                <w:i/>
              </w:rPr>
              <w:t xml:space="preserve"> </w:t>
            </w:r>
            <w:r w:rsidR="00863B7B" w:rsidRPr="0038167D">
              <w:t>Hoe zou u de schoolprestaties van uw kind beschrijven met betrekking tot de taalkundige vaardigheden (lezen schrijven spreken)</w:t>
            </w:r>
            <w:r w:rsidR="00713C3A">
              <w:rPr>
                <w:i/>
              </w:rPr>
              <w:t>?.</w:t>
            </w:r>
            <w:bookmarkEnd w:id="804"/>
          </w:p>
        </w:tc>
      </w:tr>
      <w:tr w:rsidR="00702E71">
        <w:tc>
          <w:tcPr>
            <w:tcW w:w="4878" w:type="dxa"/>
          </w:tcPr>
          <w:p w:rsidR="00702E71" w:rsidRPr="00863B7B" w:rsidRDefault="00863B7B" w:rsidP="00643904">
            <w:pPr>
              <w:spacing w:beforeLines="60" w:afterLines="60" w:line="240" w:lineRule="auto"/>
            </w:pPr>
            <w:r w:rsidRPr="00863B7B">
              <w:rPr>
                <w:noProof/>
                <w:lang w:val="en-US"/>
              </w:rPr>
              <w:drawing>
                <wp:inline distT="0" distB="0" distL="0" distR="0">
                  <wp:extent cx="2713990" cy="2556510"/>
                  <wp:effectExtent l="25400" t="0" r="3810" b="0"/>
                  <wp:docPr id="31"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976" w:type="dxa"/>
          </w:tcPr>
          <w:p w:rsidR="00702E71" w:rsidRPr="00863B7B" w:rsidRDefault="00863B7B" w:rsidP="00643904">
            <w:pPr>
              <w:spacing w:beforeLines="60" w:afterLines="60" w:line="240" w:lineRule="auto"/>
            </w:pPr>
            <w:r w:rsidRPr="00863B7B">
              <w:rPr>
                <w:noProof/>
                <w:lang w:val="en-US"/>
              </w:rPr>
              <w:drawing>
                <wp:inline distT="0" distB="0" distL="0" distR="0">
                  <wp:extent cx="2992755" cy="2429510"/>
                  <wp:effectExtent l="25400" t="0" r="4445" b="0"/>
                  <wp:docPr id="88398689"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0B1DD4" w:rsidRDefault="000B1DD4" w:rsidP="00643904">
      <w:pPr>
        <w:spacing w:beforeLines="60" w:afterLines="60" w:line="240" w:lineRule="auto"/>
      </w:pPr>
    </w:p>
    <w:p w:rsidR="00F41CAA" w:rsidRPr="00AB7C97" w:rsidRDefault="00F41CAA" w:rsidP="00F41CAA">
      <w:pPr>
        <w:jc w:val="center"/>
      </w:pPr>
    </w:p>
    <w:p w:rsidR="00F41CAA" w:rsidRPr="00AB7C97" w:rsidRDefault="00F41CAA" w:rsidP="00F41CAA">
      <w:pPr>
        <w:jc w:val="center"/>
      </w:pPr>
    </w:p>
    <w:p w:rsidR="00F41CAA" w:rsidRPr="00AB7C97" w:rsidRDefault="00F41CAA" w:rsidP="00F41CAA">
      <w:pPr>
        <w:jc w:val="center"/>
      </w:pPr>
    </w:p>
    <w:p w:rsidR="006D4E2E" w:rsidRDefault="006D4E2E" w:rsidP="006D4E2E">
      <w:pPr>
        <w:spacing w:line="240" w:lineRule="auto"/>
      </w:pPr>
      <w:r>
        <w:br w:type="page"/>
      </w:r>
      <w:r w:rsidRPr="00E0103D">
        <w:t>Geef aan in hoeverre volgende uitspraken van toepassing zijn</w:t>
      </w:r>
      <w:r>
        <w:t>:</w:t>
      </w:r>
    </w:p>
    <w:p w:rsidR="006D4E2E" w:rsidRDefault="006D4E2E" w:rsidP="00643904">
      <w:pPr>
        <w:spacing w:beforeLines="60" w:afterLines="60" w:line="240" w:lineRule="auto"/>
        <w:jc w:val="center"/>
        <w:rPr>
          <w:u w:val="single"/>
        </w:rPr>
      </w:pPr>
      <w:r w:rsidRPr="00B93960">
        <w:t>1=helemaal mee oneens, 2=mee oneens, 3=niet mee oneens/niet mee eens, 4=mee eens, 5=helemaal mee eens en ?=geen idee</w:t>
      </w:r>
    </w:p>
    <w:p w:rsidR="00592440" w:rsidRDefault="006D4E2E" w:rsidP="00643904">
      <w:pPr>
        <w:spacing w:beforeLines="60" w:afterLines="60" w:line="240" w:lineRule="auto"/>
        <w:rPr>
          <w:u w:val="single"/>
        </w:rPr>
      </w:pPr>
      <w:r w:rsidRPr="002D6FBE">
        <w:rPr>
          <w:u w:val="single"/>
        </w:rPr>
        <w:t>OUDERPARTICIPATIE</w:t>
      </w:r>
    </w:p>
    <w:p w:rsidR="00592440" w:rsidRDefault="00592440" w:rsidP="00643904">
      <w:pPr>
        <w:spacing w:beforeLines="60" w:afterLines="60" w:line="240" w:lineRule="auto"/>
        <w:rPr>
          <w:u w:val="single"/>
        </w:rPr>
      </w:pPr>
    </w:p>
    <w:tbl>
      <w:tblPr>
        <w:tblStyle w:val="Tabelraster"/>
        <w:tblW w:w="0" w:type="auto"/>
        <w:tblLook w:val="00BF"/>
      </w:tblPr>
      <w:tblGrid>
        <w:gridCol w:w="4697"/>
        <w:gridCol w:w="5157"/>
      </w:tblGrid>
      <w:tr w:rsidR="00592440">
        <w:tc>
          <w:tcPr>
            <w:tcW w:w="4568" w:type="dxa"/>
          </w:tcPr>
          <w:p w:rsidR="00592440" w:rsidRPr="0038167D" w:rsidRDefault="005413B3" w:rsidP="00592440">
            <w:pPr>
              <w:pStyle w:val="Lijstmetafbeeldingen"/>
            </w:pPr>
            <w:bookmarkStart w:id="805" w:name="_Toc262146915"/>
            <w:r>
              <w:rPr>
                <w:i/>
              </w:rPr>
              <w:t>Figuur 10</w:t>
            </w:r>
            <w:r w:rsidR="0038167D">
              <w:rPr>
                <w:i/>
              </w:rPr>
              <w:t>.</w:t>
            </w:r>
            <w:r w:rsidR="00592440" w:rsidRPr="0080178C">
              <w:rPr>
                <w:i/>
              </w:rPr>
              <w:t xml:space="preserve"> </w:t>
            </w:r>
            <w:r w:rsidR="00592440" w:rsidRPr="0038167D">
              <w:t>De school geeft voldoende informatie over hoe het met ons kind gaat</w:t>
            </w:r>
            <w:r w:rsidR="00713C3A">
              <w:t>.</w:t>
            </w:r>
            <w:bookmarkEnd w:id="805"/>
          </w:p>
          <w:p w:rsidR="00592440" w:rsidRPr="00592440" w:rsidRDefault="00592440" w:rsidP="00643904">
            <w:pPr>
              <w:tabs>
                <w:tab w:val="left" w:pos="4962"/>
                <w:tab w:val="left" w:pos="5245"/>
                <w:tab w:val="left" w:pos="7088"/>
                <w:tab w:val="left" w:pos="7655"/>
              </w:tabs>
              <w:spacing w:beforeLines="60" w:afterLines="60" w:line="240" w:lineRule="auto"/>
            </w:pPr>
            <w:r>
              <w:t>Gemiddelde = 3,75             SD = 1,19</w:t>
            </w:r>
          </w:p>
        </w:tc>
        <w:tc>
          <w:tcPr>
            <w:tcW w:w="5286" w:type="dxa"/>
          </w:tcPr>
          <w:p w:rsidR="00592440" w:rsidRPr="0038167D" w:rsidRDefault="005413B3" w:rsidP="00592440">
            <w:pPr>
              <w:pStyle w:val="Lijstmetafbeeldingen"/>
            </w:pPr>
            <w:bookmarkStart w:id="806" w:name="_Toc262146916"/>
            <w:r>
              <w:rPr>
                <w:i/>
              </w:rPr>
              <w:t>Figuur 11</w:t>
            </w:r>
            <w:r w:rsidR="0038167D">
              <w:rPr>
                <w:i/>
              </w:rPr>
              <w:t>.</w:t>
            </w:r>
            <w:r w:rsidR="00592440" w:rsidRPr="0080178C">
              <w:rPr>
                <w:i/>
              </w:rPr>
              <w:t xml:space="preserve"> </w:t>
            </w:r>
            <w:r w:rsidR="00592440" w:rsidRPr="0038167D">
              <w:t xml:space="preserve">Wij zijn het vaak </w:t>
            </w:r>
            <w:r w:rsidR="00592440" w:rsidRPr="0038167D">
              <w:rPr>
                <w:b/>
                <w:u w:val="single"/>
              </w:rPr>
              <w:t>niet</w:t>
            </w:r>
            <w:r w:rsidR="00592440" w:rsidRPr="0038167D">
              <w:t xml:space="preserve"> eens met de school</w:t>
            </w:r>
            <w:r w:rsidR="00713C3A">
              <w:t>.</w:t>
            </w:r>
            <w:bookmarkEnd w:id="806"/>
          </w:p>
          <w:p w:rsidR="00592440" w:rsidRPr="00592440" w:rsidRDefault="00592440" w:rsidP="00643904">
            <w:pPr>
              <w:tabs>
                <w:tab w:val="left" w:pos="4962"/>
                <w:tab w:val="left" w:pos="5245"/>
                <w:tab w:val="left" w:pos="7088"/>
                <w:tab w:val="left" w:pos="7655"/>
              </w:tabs>
              <w:spacing w:beforeLines="60" w:afterLines="60" w:line="240" w:lineRule="auto"/>
            </w:pPr>
            <w:r>
              <w:t>Gemiddelde = 3,82             SD = 1,17</w:t>
            </w:r>
          </w:p>
        </w:tc>
      </w:tr>
      <w:tr w:rsidR="00592440">
        <w:tc>
          <w:tcPr>
            <w:tcW w:w="4568" w:type="dxa"/>
          </w:tcPr>
          <w:p w:rsidR="00592440" w:rsidRPr="00592440" w:rsidRDefault="00592440" w:rsidP="00643904">
            <w:pPr>
              <w:spacing w:beforeLines="60" w:afterLines="60" w:line="240" w:lineRule="auto"/>
              <w:rPr>
                <w:u w:val="single"/>
              </w:rPr>
            </w:pPr>
            <w:r w:rsidRPr="00592440">
              <w:rPr>
                <w:noProof/>
                <w:u w:val="single"/>
                <w:lang w:val="en-US"/>
              </w:rPr>
              <w:drawing>
                <wp:inline distT="0" distB="0" distL="0" distR="0">
                  <wp:extent cx="2722880" cy="2698750"/>
                  <wp:effectExtent l="25400" t="25400" r="20320" b="0"/>
                  <wp:docPr id="8839869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286" w:type="dxa"/>
          </w:tcPr>
          <w:p w:rsidR="00592440" w:rsidRPr="00592440" w:rsidRDefault="00592440" w:rsidP="00643904">
            <w:pPr>
              <w:spacing w:beforeLines="60" w:afterLines="60" w:line="240" w:lineRule="auto"/>
              <w:rPr>
                <w:u w:val="single"/>
              </w:rPr>
            </w:pPr>
            <w:r w:rsidRPr="00592440">
              <w:rPr>
                <w:noProof/>
                <w:u w:val="single"/>
                <w:lang w:val="en-US"/>
              </w:rPr>
              <w:drawing>
                <wp:inline distT="0" distB="0" distL="0" distR="0">
                  <wp:extent cx="3180080" cy="2749550"/>
                  <wp:effectExtent l="25400" t="25400" r="20320" b="0"/>
                  <wp:docPr id="88398699"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92440">
        <w:tc>
          <w:tcPr>
            <w:tcW w:w="4568" w:type="dxa"/>
          </w:tcPr>
          <w:p w:rsidR="00592440" w:rsidRDefault="00592440" w:rsidP="00643904">
            <w:pPr>
              <w:spacing w:beforeLines="60" w:afterLines="60" w:line="240" w:lineRule="auto"/>
              <w:rPr>
                <w:u w:val="single"/>
              </w:rPr>
            </w:pPr>
          </w:p>
        </w:tc>
        <w:tc>
          <w:tcPr>
            <w:tcW w:w="5286" w:type="dxa"/>
          </w:tcPr>
          <w:p w:rsidR="00592440" w:rsidRPr="00E869BF" w:rsidRDefault="00E869BF" w:rsidP="00643904">
            <w:pPr>
              <w:spacing w:beforeLines="60" w:afterLines="60" w:line="240" w:lineRule="auto"/>
              <w:ind w:left="1560" w:hanging="1560"/>
            </w:pPr>
            <w:r>
              <w:t>Opmerking:</w:t>
            </w:r>
            <w:r>
              <w:tab/>
              <w:t>Bij deze in negatieve vorm gestelde vraag werden bij de verwerking van de gegevens de Likertscores geïnverteerd.</w:t>
            </w:r>
          </w:p>
        </w:tc>
      </w:tr>
      <w:tr w:rsidR="00E869BF">
        <w:tc>
          <w:tcPr>
            <w:tcW w:w="4568" w:type="dxa"/>
          </w:tcPr>
          <w:p w:rsidR="00E869BF" w:rsidRPr="0038167D" w:rsidRDefault="005413B3" w:rsidP="00E869BF">
            <w:pPr>
              <w:pStyle w:val="Lijstmetafbeeldingen"/>
            </w:pPr>
            <w:bookmarkStart w:id="807" w:name="_Toc262146917"/>
            <w:r>
              <w:rPr>
                <w:i/>
              </w:rPr>
              <w:t>Figuur 12</w:t>
            </w:r>
            <w:r w:rsidR="0038167D">
              <w:rPr>
                <w:i/>
              </w:rPr>
              <w:t>.</w:t>
            </w:r>
            <w:r w:rsidR="00E869BF" w:rsidRPr="0080178C">
              <w:rPr>
                <w:i/>
              </w:rPr>
              <w:t xml:space="preserve"> </w:t>
            </w:r>
            <w:r w:rsidR="00E869BF" w:rsidRPr="0038167D">
              <w:t>Wij hebben als ouders een goed contact met de school</w:t>
            </w:r>
            <w:r w:rsidR="00713C3A">
              <w:t>.</w:t>
            </w:r>
            <w:bookmarkEnd w:id="807"/>
          </w:p>
          <w:p w:rsidR="00E869BF" w:rsidRPr="00E869BF" w:rsidRDefault="00E869BF" w:rsidP="00643904">
            <w:pPr>
              <w:tabs>
                <w:tab w:val="left" w:pos="4962"/>
                <w:tab w:val="left" w:pos="5245"/>
                <w:tab w:val="left" w:pos="7088"/>
                <w:tab w:val="left" w:pos="7655"/>
              </w:tabs>
              <w:spacing w:beforeLines="60" w:afterLines="60" w:line="240" w:lineRule="auto"/>
            </w:pPr>
            <w:r>
              <w:t>Gemiddelde = 4,06             SD = 1,07</w:t>
            </w:r>
          </w:p>
        </w:tc>
        <w:tc>
          <w:tcPr>
            <w:tcW w:w="5286" w:type="dxa"/>
          </w:tcPr>
          <w:p w:rsidR="00E869BF" w:rsidRPr="0038167D" w:rsidRDefault="0038167D" w:rsidP="00E869BF">
            <w:pPr>
              <w:pStyle w:val="Lijstmetafbeeldingen"/>
            </w:pPr>
            <w:bookmarkStart w:id="808" w:name="_Toc262146918"/>
            <w:r>
              <w:rPr>
                <w:i/>
              </w:rPr>
              <w:t>Figuur 1</w:t>
            </w:r>
            <w:r w:rsidR="005413B3">
              <w:rPr>
                <w:i/>
              </w:rPr>
              <w:t>3</w:t>
            </w:r>
            <w:r w:rsidRPr="0038167D">
              <w:t>.</w:t>
            </w:r>
            <w:r w:rsidR="00E869BF" w:rsidRPr="0038167D">
              <w:t xml:space="preserve"> De school geeft voldoende informatie over haar manier van werken</w:t>
            </w:r>
            <w:r w:rsidR="00713C3A">
              <w:t>.</w:t>
            </w:r>
            <w:bookmarkEnd w:id="808"/>
          </w:p>
          <w:p w:rsidR="00E869BF" w:rsidRPr="00E869BF" w:rsidRDefault="00E869BF" w:rsidP="00643904">
            <w:pPr>
              <w:tabs>
                <w:tab w:val="left" w:pos="4962"/>
                <w:tab w:val="left" w:pos="5245"/>
                <w:tab w:val="left" w:pos="7088"/>
                <w:tab w:val="left" w:pos="7655"/>
              </w:tabs>
              <w:spacing w:beforeLines="60" w:afterLines="60" w:line="240" w:lineRule="auto"/>
            </w:pPr>
            <w:r>
              <w:t>Gemiddelde = 3,74</w:t>
            </w:r>
            <w:r w:rsidRPr="00E869BF">
              <w:t xml:space="preserve"> </w:t>
            </w:r>
            <w:r>
              <w:t xml:space="preserve">             SD = 1,19</w:t>
            </w:r>
          </w:p>
        </w:tc>
      </w:tr>
      <w:tr w:rsidR="00E869BF">
        <w:tc>
          <w:tcPr>
            <w:tcW w:w="4568" w:type="dxa"/>
          </w:tcPr>
          <w:p w:rsidR="00E869BF" w:rsidRPr="00E869BF" w:rsidRDefault="00E869BF" w:rsidP="00E869BF">
            <w:pPr>
              <w:pStyle w:val="Lijstmetafbeeldingen"/>
              <w:rPr>
                <w:i/>
              </w:rPr>
            </w:pPr>
            <w:r w:rsidRPr="00E869BF">
              <w:rPr>
                <w:i/>
                <w:noProof/>
                <w:lang w:val="en-US"/>
              </w:rPr>
              <w:drawing>
                <wp:inline distT="0" distB="0" distL="0" distR="0">
                  <wp:extent cx="2945130" cy="2754630"/>
                  <wp:effectExtent l="25400" t="25400" r="1270" b="0"/>
                  <wp:docPr id="88398700"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286" w:type="dxa"/>
          </w:tcPr>
          <w:p w:rsidR="00E869BF" w:rsidRDefault="00E869BF" w:rsidP="00643904">
            <w:pPr>
              <w:spacing w:beforeLines="60" w:afterLines="60" w:line="240" w:lineRule="auto"/>
              <w:rPr>
                <w:u w:val="single"/>
              </w:rPr>
            </w:pPr>
            <w:r w:rsidRPr="00EB6EFE">
              <w:rPr>
                <w:noProof/>
                <w:lang w:val="en-US"/>
              </w:rPr>
              <w:drawing>
                <wp:inline distT="0" distB="0" distL="0" distR="0">
                  <wp:extent cx="3249930" cy="2515870"/>
                  <wp:effectExtent l="25400" t="25400" r="1270" b="0"/>
                  <wp:docPr id="88398701"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6D4E2E" w:rsidRDefault="006D4E2E" w:rsidP="00643904">
      <w:pPr>
        <w:spacing w:beforeLines="60" w:afterLines="60" w:line="240" w:lineRule="auto"/>
      </w:pPr>
    </w:p>
    <w:tbl>
      <w:tblPr>
        <w:tblStyle w:val="Tabelraster"/>
        <w:tblW w:w="0" w:type="auto"/>
        <w:tblLook w:val="00BF"/>
      </w:tblPr>
      <w:tblGrid>
        <w:gridCol w:w="4887"/>
        <w:gridCol w:w="4967"/>
      </w:tblGrid>
      <w:tr w:rsidR="00AF3D8D">
        <w:tc>
          <w:tcPr>
            <w:tcW w:w="4887" w:type="dxa"/>
          </w:tcPr>
          <w:p w:rsidR="00AF3D8D" w:rsidRPr="0080178C" w:rsidRDefault="005413B3" w:rsidP="00AF3D8D">
            <w:pPr>
              <w:pStyle w:val="Lijstmetafbeeldingen"/>
              <w:ind w:left="0" w:firstLine="0"/>
              <w:rPr>
                <w:i/>
              </w:rPr>
            </w:pPr>
            <w:bookmarkStart w:id="809" w:name="_Toc262146919"/>
            <w:r>
              <w:rPr>
                <w:i/>
              </w:rPr>
              <w:t>Figuur 14</w:t>
            </w:r>
            <w:r w:rsidR="00713C3A">
              <w:rPr>
                <w:i/>
              </w:rPr>
              <w:t>.</w:t>
            </w:r>
            <w:r w:rsidR="00AF3D8D" w:rsidRPr="0080178C">
              <w:rPr>
                <w:i/>
              </w:rPr>
              <w:t xml:space="preserve"> </w:t>
            </w:r>
            <w:r w:rsidR="00AF3D8D" w:rsidRPr="0038167D">
              <w:t>De school neemt belangrijke beslissingen in overleg met de ouders</w:t>
            </w:r>
            <w:r w:rsidR="00713C3A">
              <w:t>.</w:t>
            </w:r>
            <w:bookmarkEnd w:id="809"/>
          </w:p>
          <w:p w:rsidR="00AF3D8D" w:rsidRDefault="00AF3D8D" w:rsidP="00643904">
            <w:pPr>
              <w:tabs>
                <w:tab w:val="left" w:pos="4962"/>
                <w:tab w:val="left" w:pos="5245"/>
                <w:tab w:val="left" w:pos="7088"/>
                <w:tab w:val="left" w:pos="7655"/>
              </w:tabs>
              <w:spacing w:beforeLines="60" w:afterLines="60" w:line="240" w:lineRule="auto"/>
            </w:pPr>
            <w:r>
              <w:t>Gemiddelde = 3,75              SD = 1,12</w:t>
            </w:r>
          </w:p>
        </w:tc>
        <w:tc>
          <w:tcPr>
            <w:tcW w:w="4967" w:type="dxa"/>
          </w:tcPr>
          <w:p w:rsidR="00AF3D8D" w:rsidRPr="0038167D" w:rsidRDefault="005413B3" w:rsidP="00AF3D8D">
            <w:pPr>
              <w:pStyle w:val="Lijstmetafbeeldingen"/>
            </w:pPr>
            <w:bookmarkStart w:id="810" w:name="_Toc262146920"/>
            <w:r>
              <w:rPr>
                <w:i/>
              </w:rPr>
              <w:t>Figuur 15</w:t>
            </w:r>
            <w:r w:rsidR="0038167D">
              <w:rPr>
                <w:i/>
              </w:rPr>
              <w:t>.</w:t>
            </w:r>
            <w:r w:rsidR="00AF3D8D" w:rsidRPr="0080178C">
              <w:rPr>
                <w:i/>
              </w:rPr>
              <w:t xml:space="preserve"> </w:t>
            </w:r>
            <w:r w:rsidR="00AF3D8D" w:rsidRPr="0038167D">
              <w:t>Wij doen thuis veel om ons kind te ondersteunen op school</w:t>
            </w:r>
            <w:r w:rsidR="00713C3A">
              <w:t>.</w:t>
            </w:r>
            <w:bookmarkEnd w:id="810"/>
          </w:p>
          <w:p w:rsidR="00AF3D8D" w:rsidRDefault="00AF3D8D" w:rsidP="00643904">
            <w:pPr>
              <w:tabs>
                <w:tab w:val="left" w:pos="4820"/>
                <w:tab w:val="left" w:pos="4962"/>
                <w:tab w:val="left" w:pos="5245"/>
                <w:tab w:val="left" w:pos="7088"/>
                <w:tab w:val="left" w:pos="7655"/>
              </w:tabs>
              <w:spacing w:beforeLines="60" w:afterLines="60" w:line="240" w:lineRule="auto"/>
            </w:pPr>
            <w:r>
              <w:t>Gemiddelde = 4,02 75              SD = 1,17</w:t>
            </w:r>
          </w:p>
        </w:tc>
      </w:tr>
      <w:tr w:rsidR="00AF3D8D">
        <w:tc>
          <w:tcPr>
            <w:tcW w:w="4887" w:type="dxa"/>
          </w:tcPr>
          <w:p w:rsidR="00AF3D8D" w:rsidRDefault="00AF3D8D" w:rsidP="00643904">
            <w:pPr>
              <w:spacing w:beforeLines="60" w:afterLines="60" w:line="240" w:lineRule="auto"/>
            </w:pPr>
            <w:r w:rsidRPr="00EB6EFE">
              <w:rPr>
                <w:noProof/>
                <w:lang w:val="en-US"/>
              </w:rPr>
              <w:drawing>
                <wp:inline distT="0" distB="0" distL="0" distR="0">
                  <wp:extent cx="2951480" cy="2754630"/>
                  <wp:effectExtent l="25400" t="25400" r="20320" b="0"/>
                  <wp:docPr id="88398702"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967" w:type="dxa"/>
          </w:tcPr>
          <w:p w:rsidR="00AF3D8D" w:rsidRDefault="00AF3D8D" w:rsidP="00643904">
            <w:pPr>
              <w:spacing w:beforeLines="60" w:afterLines="60" w:line="240" w:lineRule="auto"/>
            </w:pPr>
            <w:r w:rsidRPr="00EB6EFE">
              <w:rPr>
                <w:noProof/>
                <w:color w:val="000000"/>
                <w:lang w:val="en-US"/>
              </w:rPr>
              <w:drawing>
                <wp:inline distT="0" distB="0" distL="0" distR="0">
                  <wp:extent cx="2945130" cy="2800350"/>
                  <wp:effectExtent l="25400" t="25400" r="1270" b="0"/>
                  <wp:docPr id="88398703"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AF3D8D">
        <w:tc>
          <w:tcPr>
            <w:tcW w:w="4887" w:type="dxa"/>
          </w:tcPr>
          <w:p w:rsidR="00ED1C26" w:rsidRPr="0038167D" w:rsidRDefault="005413B3" w:rsidP="00ED1C26">
            <w:pPr>
              <w:pStyle w:val="Lijstmetafbeeldingen"/>
            </w:pPr>
            <w:bookmarkStart w:id="811" w:name="_Toc262146921"/>
            <w:r>
              <w:rPr>
                <w:i/>
              </w:rPr>
              <w:t>Figuur 16</w:t>
            </w:r>
            <w:r w:rsidR="0038167D">
              <w:rPr>
                <w:i/>
              </w:rPr>
              <w:t>.</w:t>
            </w:r>
            <w:r w:rsidR="00ED1C26" w:rsidRPr="0080178C">
              <w:rPr>
                <w:i/>
              </w:rPr>
              <w:t xml:space="preserve"> </w:t>
            </w:r>
            <w:r w:rsidR="00ED1C26" w:rsidRPr="0038167D">
              <w:t>De school laat duidelijk weten wat je als ouders thuis kunt doen om je kind te helpen</w:t>
            </w:r>
            <w:r w:rsidR="00713C3A">
              <w:t>.</w:t>
            </w:r>
            <w:bookmarkEnd w:id="811"/>
          </w:p>
          <w:p w:rsidR="00AF3D8D" w:rsidRDefault="004F726F" w:rsidP="00643904">
            <w:pPr>
              <w:tabs>
                <w:tab w:val="left" w:pos="4820"/>
                <w:tab w:val="left" w:pos="5245"/>
                <w:tab w:val="left" w:pos="7088"/>
                <w:tab w:val="left" w:pos="7655"/>
              </w:tabs>
              <w:spacing w:beforeLines="60" w:afterLines="60" w:line="240" w:lineRule="auto"/>
            </w:pPr>
            <w:r>
              <w:t>Gemiddelde = 3,54</w:t>
            </w:r>
            <w:r w:rsidR="00ED1C26">
              <w:t xml:space="preserve">              SD = 1,05</w:t>
            </w:r>
          </w:p>
        </w:tc>
        <w:tc>
          <w:tcPr>
            <w:tcW w:w="4967" w:type="dxa"/>
          </w:tcPr>
          <w:p w:rsidR="00ED1C26" w:rsidRPr="0038167D" w:rsidRDefault="005413B3" w:rsidP="00ED1C26">
            <w:pPr>
              <w:pStyle w:val="Lijstmetafbeeldingen"/>
            </w:pPr>
            <w:bookmarkStart w:id="812" w:name="_Toc262146922"/>
            <w:r>
              <w:rPr>
                <w:i/>
              </w:rPr>
              <w:t>Figuur 17</w:t>
            </w:r>
            <w:r w:rsidR="0038167D">
              <w:rPr>
                <w:i/>
              </w:rPr>
              <w:t>.</w:t>
            </w:r>
            <w:r w:rsidR="00ED1C26" w:rsidRPr="0080178C">
              <w:rPr>
                <w:i/>
              </w:rPr>
              <w:t xml:space="preserve"> </w:t>
            </w:r>
            <w:r w:rsidR="00ED1C26" w:rsidRPr="0038167D">
              <w:t>De school luistert naar ons</w:t>
            </w:r>
            <w:r w:rsidR="00713C3A">
              <w:t>.</w:t>
            </w:r>
            <w:bookmarkEnd w:id="812"/>
          </w:p>
          <w:p w:rsidR="00ED1C26" w:rsidRDefault="004F726F" w:rsidP="00643904">
            <w:pPr>
              <w:tabs>
                <w:tab w:val="left" w:pos="4962"/>
                <w:tab w:val="left" w:pos="5245"/>
                <w:tab w:val="left" w:pos="7088"/>
                <w:tab w:val="left" w:pos="7655"/>
              </w:tabs>
              <w:spacing w:beforeLines="60" w:afterLines="60" w:line="240" w:lineRule="auto"/>
            </w:pPr>
            <w:r>
              <w:t>Gemiddelde = 3,88</w:t>
            </w:r>
            <w:r w:rsidR="00ED1C26">
              <w:t xml:space="preserve">              SD = 1,07</w:t>
            </w:r>
          </w:p>
          <w:p w:rsidR="00AF3D8D" w:rsidRDefault="00AF3D8D" w:rsidP="00643904">
            <w:pPr>
              <w:spacing w:beforeLines="60" w:afterLines="60" w:line="240" w:lineRule="auto"/>
            </w:pPr>
          </w:p>
        </w:tc>
      </w:tr>
      <w:tr w:rsidR="00C677AD">
        <w:tc>
          <w:tcPr>
            <w:tcW w:w="4887" w:type="dxa"/>
          </w:tcPr>
          <w:p w:rsidR="00C677AD" w:rsidRDefault="00C677AD" w:rsidP="00643904">
            <w:pPr>
              <w:spacing w:beforeLines="60" w:afterLines="60" w:line="240" w:lineRule="auto"/>
            </w:pPr>
            <w:r w:rsidRPr="00CF6804">
              <w:rPr>
                <w:noProof/>
                <w:color w:val="000000"/>
                <w:lang w:val="en-US"/>
              </w:rPr>
              <w:drawing>
                <wp:inline distT="0" distB="0" distL="0" distR="0">
                  <wp:extent cx="2945130" cy="2896870"/>
                  <wp:effectExtent l="25400" t="25400" r="1270" b="0"/>
                  <wp:docPr id="88398706"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967" w:type="dxa"/>
          </w:tcPr>
          <w:p w:rsidR="00C677AD" w:rsidRDefault="00C677AD" w:rsidP="00643904">
            <w:pPr>
              <w:spacing w:beforeLines="60" w:afterLines="60" w:line="240" w:lineRule="auto"/>
            </w:pPr>
            <w:r w:rsidRPr="00CF6804">
              <w:rPr>
                <w:noProof/>
                <w:color w:val="000000"/>
                <w:lang w:val="en-US"/>
              </w:rPr>
              <w:drawing>
                <wp:inline distT="0" distB="0" distL="0" distR="0">
                  <wp:extent cx="3016250" cy="2701290"/>
                  <wp:effectExtent l="25400" t="25400" r="6350" b="0"/>
                  <wp:docPr id="88398707"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C677AD">
        <w:tc>
          <w:tcPr>
            <w:tcW w:w="4887" w:type="dxa"/>
          </w:tcPr>
          <w:p w:rsidR="00C677AD" w:rsidRPr="00CF6804" w:rsidRDefault="00C677AD" w:rsidP="00643904">
            <w:pPr>
              <w:spacing w:beforeLines="60" w:afterLines="60" w:line="240" w:lineRule="auto"/>
              <w:rPr>
                <w:noProof/>
                <w:color w:val="000000"/>
                <w:lang w:val="en-US"/>
              </w:rPr>
            </w:pPr>
          </w:p>
        </w:tc>
        <w:tc>
          <w:tcPr>
            <w:tcW w:w="4967" w:type="dxa"/>
          </w:tcPr>
          <w:p w:rsidR="00C677AD" w:rsidRPr="00AB7C97" w:rsidRDefault="00C677AD" w:rsidP="00C677AD">
            <w:r>
              <w:t>1 toelichting</w:t>
            </w:r>
            <w:r w:rsidRPr="00AB7C97">
              <w:t>: ze luisteren maar doen er niks mee</w:t>
            </w:r>
          </w:p>
          <w:p w:rsidR="00C677AD" w:rsidRPr="00CF6804" w:rsidRDefault="00C677AD" w:rsidP="00643904">
            <w:pPr>
              <w:spacing w:beforeLines="60" w:afterLines="60" w:line="240" w:lineRule="auto"/>
              <w:rPr>
                <w:noProof/>
                <w:color w:val="000000"/>
                <w:lang w:val="en-US"/>
              </w:rPr>
            </w:pPr>
          </w:p>
        </w:tc>
      </w:tr>
    </w:tbl>
    <w:p w:rsidR="006D4E2E" w:rsidRDefault="006D4E2E" w:rsidP="00643904">
      <w:pPr>
        <w:spacing w:beforeLines="60" w:afterLines="60" w:line="240" w:lineRule="auto"/>
      </w:pPr>
    </w:p>
    <w:p w:rsidR="006D4E2E" w:rsidRDefault="006D4E2E" w:rsidP="00643904">
      <w:pPr>
        <w:tabs>
          <w:tab w:val="left" w:pos="567"/>
          <w:tab w:val="left" w:pos="5245"/>
          <w:tab w:val="left" w:pos="7513"/>
        </w:tabs>
        <w:spacing w:beforeLines="60" w:afterLines="60" w:line="240" w:lineRule="auto"/>
        <w:rPr>
          <w:color w:val="000000"/>
          <w:lang w:eastAsia="nl-BE"/>
        </w:rPr>
      </w:pPr>
    </w:p>
    <w:tbl>
      <w:tblPr>
        <w:tblStyle w:val="Tabelraster"/>
        <w:tblW w:w="0" w:type="auto"/>
        <w:tblLook w:val="00BF"/>
      </w:tblPr>
      <w:tblGrid>
        <w:gridCol w:w="4927"/>
        <w:gridCol w:w="4927"/>
      </w:tblGrid>
      <w:tr w:rsidR="00F20016">
        <w:tc>
          <w:tcPr>
            <w:tcW w:w="4889" w:type="dxa"/>
          </w:tcPr>
          <w:p w:rsidR="00F20016" w:rsidRPr="0038167D" w:rsidRDefault="005413B3" w:rsidP="00F20016">
            <w:pPr>
              <w:pStyle w:val="Lijstmetafbeeldingen"/>
            </w:pPr>
            <w:bookmarkStart w:id="813" w:name="_Toc262146923"/>
            <w:r>
              <w:rPr>
                <w:i/>
              </w:rPr>
              <w:t>Figuur 18</w:t>
            </w:r>
            <w:r w:rsidR="0038167D">
              <w:rPr>
                <w:i/>
              </w:rPr>
              <w:t>.</w:t>
            </w:r>
            <w:r w:rsidR="00F20016" w:rsidRPr="0080178C">
              <w:rPr>
                <w:i/>
              </w:rPr>
              <w:t xml:space="preserve"> </w:t>
            </w:r>
            <w:r w:rsidR="00F20016" w:rsidRPr="0038167D">
              <w:t>Wij voelen ons actief betrokken bij de school</w:t>
            </w:r>
            <w:r w:rsidR="00713C3A">
              <w:t>.</w:t>
            </w:r>
            <w:bookmarkEnd w:id="813"/>
          </w:p>
          <w:p w:rsidR="00F20016" w:rsidRDefault="00830647" w:rsidP="00643904">
            <w:pPr>
              <w:tabs>
                <w:tab w:val="left" w:pos="4820"/>
                <w:tab w:val="left" w:pos="5103"/>
                <w:tab w:val="left" w:pos="5245"/>
                <w:tab w:val="left" w:pos="7088"/>
                <w:tab w:val="left" w:pos="7655"/>
              </w:tabs>
              <w:spacing w:beforeLines="60" w:afterLines="60" w:line="240" w:lineRule="auto"/>
            </w:pPr>
            <w:r>
              <w:t>Gemiddelde = 3,6875              SD = 1,17</w:t>
            </w:r>
          </w:p>
        </w:tc>
        <w:tc>
          <w:tcPr>
            <w:tcW w:w="4889" w:type="dxa"/>
          </w:tcPr>
          <w:p w:rsidR="00830647" w:rsidRPr="0038167D" w:rsidRDefault="005413B3" w:rsidP="00830647">
            <w:pPr>
              <w:pStyle w:val="Lijstmetafbeeldingen"/>
            </w:pPr>
            <w:bookmarkStart w:id="814" w:name="_Toc262146924"/>
            <w:r>
              <w:rPr>
                <w:i/>
              </w:rPr>
              <w:t>Figuur 19</w:t>
            </w:r>
            <w:r w:rsidR="0038167D">
              <w:rPr>
                <w:i/>
              </w:rPr>
              <w:t>.</w:t>
            </w:r>
            <w:r w:rsidR="00830647" w:rsidRPr="0080178C">
              <w:rPr>
                <w:i/>
              </w:rPr>
              <w:t xml:space="preserve"> </w:t>
            </w:r>
            <w:r w:rsidR="00830647" w:rsidRPr="0038167D">
              <w:t>De school houdt te weinig rekening met de achtergrond van de kinderen</w:t>
            </w:r>
            <w:r w:rsidR="00713C3A">
              <w:t>.</w:t>
            </w:r>
            <w:bookmarkEnd w:id="814"/>
          </w:p>
          <w:p w:rsidR="00F20016" w:rsidRDefault="00830647" w:rsidP="00643904">
            <w:pPr>
              <w:tabs>
                <w:tab w:val="left" w:pos="4820"/>
                <w:tab w:val="left" w:pos="4962"/>
                <w:tab w:val="left" w:pos="5245"/>
                <w:tab w:val="left" w:pos="7088"/>
                <w:tab w:val="left" w:pos="7655"/>
              </w:tabs>
              <w:spacing w:beforeLines="60" w:afterLines="60" w:line="240" w:lineRule="auto"/>
            </w:pPr>
            <w:r>
              <w:t>Gemiddelde = 2,2575              SD = 1,26</w:t>
            </w:r>
          </w:p>
        </w:tc>
      </w:tr>
      <w:tr w:rsidR="00F20016">
        <w:tc>
          <w:tcPr>
            <w:tcW w:w="4889" w:type="dxa"/>
          </w:tcPr>
          <w:p w:rsidR="00F20016" w:rsidRDefault="00830647" w:rsidP="006D4E2E">
            <w:r w:rsidRPr="00CF6804">
              <w:rPr>
                <w:noProof/>
                <w:color w:val="000000"/>
                <w:lang w:val="en-US"/>
              </w:rPr>
              <w:drawing>
                <wp:inline distT="0" distB="0" distL="0" distR="0">
                  <wp:extent cx="2951480" cy="2790190"/>
                  <wp:effectExtent l="25400" t="25400" r="20320" b="3810"/>
                  <wp:docPr id="8839870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89" w:type="dxa"/>
          </w:tcPr>
          <w:p w:rsidR="00F20016" w:rsidRDefault="00830647" w:rsidP="006D4E2E">
            <w:r w:rsidRPr="00CF6804">
              <w:rPr>
                <w:noProof/>
                <w:color w:val="000000"/>
                <w:lang w:val="en-US"/>
              </w:rPr>
              <w:drawing>
                <wp:inline distT="0" distB="0" distL="0" distR="0">
                  <wp:extent cx="2951480" cy="2780030"/>
                  <wp:effectExtent l="25400" t="25400" r="20320" b="0"/>
                  <wp:docPr id="88398709"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F20016">
        <w:tc>
          <w:tcPr>
            <w:tcW w:w="4889" w:type="dxa"/>
          </w:tcPr>
          <w:p w:rsidR="00830647" w:rsidRPr="0038167D" w:rsidRDefault="005413B3" w:rsidP="00830647">
            <w:pPr>
              <w:pStyle w:val="Lijstmetafbeeldingen"/>
            </w:pPr>
            <w:bookmarkStart w:id="815" w:name="_Toc262146925"/>
            <w:r>
              <w:rPr>
                <w:i/>
              </w:rPr>
              <w:t>Figuur 20</w:t>
            </w:r>
            <w:r w:rsidR="0038167D">
              <w:rPr>
                <w:i/>
              </w:rPr>
              <w:t>.</w:t>
            </w:r>
            <w:r w:rsidR="00830647" w:rsidRPr="0080178C">
              <w:rPr>
                <w:i/>
              </w:rPr>
              <w:t xml:space="preserve"> </w:t>
            </w:r>
            <w:r w:rsidR="00830647" w:rsidRPr="0038167D">
              <w:t>Wij ervaren een grote kloof tussen thuis en school</w:t>
            </w:r>
            <w:r w:rsidR="00713C3A">
              <w:t>.</w:t>
            </w:r>
            <w:bookmarkEnd w:id="815"/>
          </w:p>
          <w:p w:rsidR="00F20016" w:rsidRDefault="004F726F" w:rsidP="00643904">
            <w:pPr>
              <w:tabs>
                <w:tab w:val="left" w:pos="4962"/>
                <w:tab w:val="left" w:pos="5245"/>
                <w:tab w:val="left" w:pos="7088"/>
                <w:tab w:val="left" w:pos="7655"/>
              </w:tabs>
              <w:spacing w:beforeLines="60" w:afterLines="60" w:line="240" w:lineRule="auto"/>
            </w:pPr>
            <w:r>
              <w:t>Gemiddelde = 1,88</w:t>
            </w:r>
            <w:r w:rsidR="00830647">
              <w:t xml:space="preserve">              SD = 1,08</w:t>
            </w:r>
          </w:p>
        </w:tc>
        <w:tc>
          <w:tcPr>
            <w:tcW w:w="4889" w:type="dxa"/>
          </w:tcPr>
          <w:p w:rsidR="00F20016" w:rsidRDefault="00F20016" w:rsidP="006D4E2E"/>
        </w:tc>
      </w:tr>
      <w:tr w:rsidR="00F20016">
        <w:tc>
          <w:tcPr>
            <w:tcW w:w="4889" w:type="dxa"/>
          </w:tcPr>
          <w:p w:rsidR="00F20016" w:rsidRDefault="00830647" w:rsidP="006D4E2E">
            <w:r w:rsidRPr="00C43A87">
              <w:rPr>
                <w:noProof/>
                <w:color w:val="000000"/>
                <w:lang w:val="en-US"/>
              </w:rPr>
              <w:drawing>
                <wp:inline distT="0" distB="0" distL="0" distR="0">
                  <wp:extent cx="2951480" cy="3074670"/>
                  <wp:effectExtent l="25400" t="25400" r="20320" b="0"/>
                  <wp:docPr id="88398710"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889" w:type="dxa"/>
          </w:tcPr>
          <w:p w:rsidR="00F20016" w:rsidRDefault="00F20016" w:rsidP="006D4E2E"/>
        </w:tc>
      </w:tr>
    </w:tbl>
    <w:p w:rsidR="006D4E2E" w:rsidRDefault="006D4E2E" w:rsidP="006D4E2E"/>
    <w:p w:rsidR="006D4E2E" w:rsidRDefault="006D4E2E" w:rsidP="00643904">
      <w:pPr>
        <w:tabs>
          <w:tab w:val="left" w:pos="567"/>
          <w:tab w:val="left" w:pos="7513"/>
        </w:tabs>
        <w:spacing w:beforeLines="60" w:afterLines="60" w:line="240" w:lineRule="auto"/>
        <w:rPr>
          <w:color w:val="000000"/>
          <w:lang w:eastAsia="nl-BE"/>
        </w:rPr>
      </w:pPr>
    </w:p>
    <w:p w:rsidR="007724A5" w:rsidRPr="007724A5" w:rsidRDefault="00830647" w:rsidP="007724A5">
      <w:pPr>
        <w:spacing w:line="240" w:lineRule="auto"/>
        <w:rPr>
          <w:color w:val="000000"/>
          <w:lang w:eastAsia="nl-BE"/>
        </w:rPr>
      </w:pPr>
      <w:r>
        <w:rPr>
          <w:color w:val="000000"/>
          <w:lang w:eastAsia="nl-BE"/>
        </w:rPr>
        <w:br w:type="page"/>
      </w:r>
      <w:r w:rsidR="00E020FA" w:rsidRPr="002D6FBE">
        <w:rPr>
          <w:color w:val="000000"/>
          <w:u w:val="single"/>
          <w:lang w:eastAsia="nl-BE"/>
        </w:rPr>
        <w:t xml:space="preserve">VERTROUWDHEID </w:t>
      </w:r>
      <w:r w:rsidR="00E020FA">
        <w:rPr>
          <w:color w:val="000000"/>
          <w:u w:val="single"/>
          <w:lang w:eastAsia="nl-BE"/>
        </w:rPr>
        <w:t xml:space="preserve">VAN DE LEERKRACHT </w:t>
      </w:r>
      <w:r w:rsidR="00E020FA" w:rsidRPr="002D6FBE">
        <w:rPr>
          <w:color w:val="000000"/>
          <w:u w:val="single"/>
          <w:lang w:eastAsia="nl-BE"/>
        </w:rPr>
        <w:t>MET ADOPTIE</w:t>
      </w:r>
    </w:p>
    <w:p w:rsidR="00E020FA" w:rsidRPr="002D6FBE" w:rsidRDefault="00E020FA" w:rsidP="00E020FA">
      <w:pPr>
        <w:tabs>
          <w:tab w:val="left" w:pos="567"/>
          <w:tab w:val="left" w:pos="7513"/>
        </w:tabs>
        <w:spacing w:line="240" w:lineRule="auto"/>
        <w:rPr>
          <w:color w:val="000000"/>
          <w:u w:val="single"/>
          <w:lang w:eastAsia="nl-BE"/>
        </w:rPr>
      </w:pPr>
    </w:p>
    <w:tbl>
      <w:tblPr>
        <w:tblStyle w:val="Tabelraster"/>
        <w:tblW w:w="0" w:type="auto"/>
        <w:tblLook w:val="00BF"/>
      </w:tblPr>
      <w:tblGrid>
        <w:gridCol w:w="4927"/>
        <w:gridCol w:w="4927"/>
      </w:tblGrid>
      <w:tr w:rsidR="00830647">
        <w:tc>
          <w:tcPr>
            <w:tcW w:w="4927" w:type="dxa"/>
          </w:tcPr>
          <w:p w:rsidR="00830647" w:rsidRPr="0038167D" w:rsidRDefault="005413B3" w:rsidP="00830647">
            <w:pPr>
              <w:pStyle w:val="Lijstmetafbeeldingen"/>
            </w:pPr>
            <w:bookmarkStart w:id="816" w:name="_Toc262146926"/>
            <w:r>
              <w:rPr>
                <w:i/>
              </w:rPr>
              <w:t>Figuur 21</w:t>
            </w:r>
            <w:r w:rsidR="0038167D">
              <w:rPr>
                <w:i/>
              </w:rPr>
              <w:t>.</w:t>
            </w:r>
            <w:r w:rsidR="00830647" w:rsidRPr="0080178C">
              <w:rPr>
                <w:i/>
              </w:rPr>
              <w:t xml:space="preserve"> </w:t>
            </w:r>
            <w:r w:rsidR="00830647" w:rsidRPr="0038167D">
              <w:t>De leerkracht is bekend met de thuissituatie van mijn kind</w:t>
            </w:r>
            <w:r w:rsidR="00713C3A">
              <w:t>.</w:t>
            </w:r>
            <w:bookmarkEnd w:id="816"/>
          </w:p>
          <w:p w:rsidR="00830647" w:rsidRDefault="00830647" w:rsidP="00643904">
            <w:pPr>
              <w:tabs>
                <w:tab w:val="left" w:pos="567"/>
              </w:tabs>
              <w:spacing w:beforeLines="60" w:afterLines="60" w:line="240" w:lineRule="auto"/>
              <w:rPr>
                <w:color w:val="000000"/>
                <w:lang w:eastAsia="nl-BE"/>
              </w:rPr>
            </w:pPr>
            <w:r>
              <w:rPr>
                <w:color w:val="000000"/>
                <w:lang w:eastAsia="nl-BE"/>
              </w:rPr>
              <w:t>Gemiddelde = 3,95</w:t>
            </w:r>
            <w:r>
              <w:t xml:space="preserve">              SD </w:t>
            </w:r>
            <w:r>
              <w:rPr>
                <w:color w:val="000000"/>
                <w:lang w:eastAsia="nl-BE"/>
              </w:rPr>
              <w:t>=1,27</w:t>
            </w:r>
          </w:p>
        </w:tc>
        <w:tc>
          <w:tcPr>
            <w:tcW w:w="4927" w:type="dxa"/>
          </w:tcPr>
          <w:p w:rsidR="00830647" w:rsidRPr="0038167D" w:rsidRDefault="0038167D" w:rsidP="00830647">
            <w:pPr>
              <w:pStyle w:val="Lijstmetafbeeldingen"/>
            </w:pPr>
            <w:bookmarkStart w:id="817" w:name="_Toc262146927"/>
            <w:r>
              <w:rPr>
                <w:i/>
              </w:rPr>
              <w:t>Figuur 2</w:t>
            </w:r>
            <w:r w:rsidR="005413B3">
              <w:rPr>
                <w:i/>
              </w:rPr>
              <w:t>2</w:t>
            </w:r>
            <w:r w:rsidRPr="0038167D">
              <w:t>.</w:t>
            </w:r>
            <w:r w:rsidR="00830647" w:rsidRPr="0038167D">
              <w:t xml:space="preserve"> Ik geef aan de leerkracht belangrijke gebeurtenissen in de thuissituatie door</w:t>
            </w:r>
            <w:r w:rsidR="00713C3A">
              <w:t>.</w:t>
            </w:r>
            <w:bookmarkEnd w:id="817"/>
          </w:p>
          <w:p w:rsidR="00830647" w:rsidRPr="00830647" w:rsidRDefault="00830647" w:rsidP="00643904">
            <w:pPr>
              <w:tabs>
                <w:tab w:val="left" w:pos="567"/>
                <w:tab w:val="left" w:pos="4962"/>
              </w:tabs>
              <w:spacing w:beforeLines="60" w:afterLines="60" w:line="240" w:lineRule="auto"/>
              <w:rPr>
                <w:lang w:eastAsia="nl-BE"/>
              </w:rPr>
            </w:pPr>
            <w:r>
              <w:rPr>
                <w:lang w:eastAsia="nl-BE"/>
              </w:rPr>
              <w:t>Gemiddelde = 3,80</w:t>
            </w:r>
            <w:r>
              <w:t xml:space="preserve">              SD </w:t>
            </w:r>
            <w:r>
              <w:rPr>
                <w:lang w:eastAsia="nl-BE"/>
              </w:rPr>
              <w:t>=1,25</w:t>
            </w:r>
          </w:p>
        </w:tc>
      </w:tr>
      <w:tr w:rsidR="00830647">
        <w:tc>
          <w:tcPr>
            <w:tcW w:w="4927" w:type="dxa"/>
          </w:tcPr>
          <w:p w:rsidR="00830647" w:rsidRDefault="00830647" w:rsidP="00643904">
            <w:pPr>
              <w:tabs>
                <w:tab w:val="left" w:pos="567"/>
                <w:tab w:val="left" w:pos="7513"/>
              </w:tabs>
              <w:spacing w:afterLines="60" w:line="240" w:lineRule="auto"/>
              <w:rPr>
                <w:color w:val="000000"/>
                <w:lang w:eastAsia="nl-BE"/>
              </w:rPr>
            </w:pPr>
            <w:r w:rsidRPr="00901F2A">
              <w:rPr>
                <w:noProof/>
                <w:color w:val="000000"/>
                <w:lang w:val="en-US"/>
              </w:rPr>
              <w:drawing>
                <wp:inline distT="0" distB="0" distL="0" distR="0">
                  <wp:extent cx="2951480" cy="2561590"/>
                  <wp:effectExtent l="25400" t="25400" r="20320" b="3810"/>
                  <wp:docPr id="88398711"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927" w:type="dxa"/>
          </w:tcPr>
          <w:p w:rsidR="00830647" w:rsidRDefault="00830647" w:rsidP="00643904">
            <w:pPr>
              <w:tabs>
                <w:tab w:val="left" w:pos="567"/>
                <w:tab w:val="left" w:pos="7513"/>
              </w:tabs>
              <w:spacing w:afterLines="60" w:line="240" w:lineRule="auto"/>
              <w:rPr>
                <w:color w:val="000000"/>
                <w:lang w:eastAsia="nl-BE"/>
              </w:rPr>
            </w:pPr>
            <w:r w:rsidRPr="00901F2A">
              <w:rPr>
                <w:noProof/>
                <w:color w:val="000000"/>
                <w:lang w:val="en-US"/>
              </w:rPr>
              <w:drawing>
                <wp:inline distT="0" distB="0" distL="0" distR="0">
                  <wp:extent cx="2951480" cy="3135630"/>
                  <wp:effectExtent l="25400" t="25400" r="20320" b="0"/>
                  <wp:docPr id="88398712"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7724A5">
        <w:tc>
          <w:tcPr>
            <w:tcW w:w="9854" w:type="dxa"/>
            <w:gridSpan w:val="2"/>
          </w:tcPr>
          <w:p w:rsidR="007724A5" w:rsidRPr="007724A5" w:rsidRDefault="007724A5" w:rsidP="007724A5">
            <w:r>
              <w:t xml:space="preserve">1 toelichting: </w:t>
            </w:r>
            <w:r w:rsidRPr="00AB7C97">
              <w:t xml:space="preserve">In het L.O. was dit evident in het hoger werd minder geluisterd.             </w:t>
            </w:r>
          </w:p>
        </w:tc>
      </w:tr>
      <w:tr w:rsidR="00830647">
        <w:tc>
          <w:tcPr>
            <w:tcW w:w="4927" w:type="dxa"/>
          </w:tcPr>
          <w:p w:rsidR="007724A5" w:rsidRPr="0038167D" w:rsidRDefault="0038167D" w:rsidP="007724A5">
            <w:pPr>
              <w:pStyle w:val="Lijstmetafbeeldingen"/>
            </w:pPr>
            <w:bookmarkStart w:id="818" w:name="_Toc262146928"/>
            <w:r>
              <w:rPr>
                <w:i/>
              </w:rPr>
              <w:t>Figuur 2</w:t>
            </w:r>
            <w:r w:rsidR="005413B3">
              <w:rPr>
                <w:i/>
              </w:rPr>
              <w:t>3</w:t>
            </w:r>
            <w:r w:rsidRPr="0038167D">
              <w:t>.</w:t>
            </w:r>
            <w:r w:rsidR="007724A5" w:rsidRPr="0038167D">
              <w:t xml:space="preserve"> De leerkracht heeft een vorming gehad rond adoptieproblematiek</w:t>
            </w:r>
            <w:r w:rsidR="00713C3A">
              <w:t>.</w:t>
            </w:r>
            <w:bookmarkEnd w:id="818"/>
          </w:p>
          <w:p w:rsidR="00830647" w:rsidRDefault="007724A5" w:rsidP="00643904">
            <w:pPr>
              <w:tabs>
                <w:tab w:val="left" w:pos="567"/>
                <w:tab w:val="left" w:pos="5103"/>
              </w:tabs>
              <w:spacing w:beforeLines="60" w:afterLines="60" w:line="240" w:lineRule="auto"/>
              <w:rPr>
                <w:color w:val="000000"/>
                <w:lang w:eastAsia="nl-BE"/>
              </w:rPr>
            </w:pPr>
            <w:r>
              <w:rPr>
                <w:color w:val="000000"/>
                <w:lang w:eastAsia="nl-BE"/>
              </w:rPr>
              <w:t>Gemiddelde = 1,38</w:t>
            </w:r>
            <w:r>
              <w:t xml:space="preserve">              SD </w:t>
            </w:r>
            <w:r>
              <w:rPr>
                <w:color w:val="000000"/>
                <w:lang w:eastAsia="nl-BE"/>
              </w:rPr>
              <w:t>=1,11</w:t>
            </w:r>
          </w:p>
        </w:tc>
        <w:tc>
          <w:tcPr>
            <w:tcW w:w="4927" w:type="dxa"/>
          </w:tcPr>
          <w:p w:rsidR="007724A5" w:rsidRPr="0038167D" w:rsidRDefault="005413B3" w:rsidP="007724A5">
            <w:pPr>
              <w:pStyle w:val="Lijstmetafbeeldingen"/>
            </w:pPr>
            <w:bookmarkStart w:id="819" w:name="_Toc262146929"/>
            <w:r>
              <w:rPr>
                <w:i/>
              </w:rPr>
              <w:t>Figuur 24</w:t>
            </w:r>
            <w:r w:rsidR="0038167D">
              <w:rPr>
                <w:i/>
              </w:rPr>
              <w:t>.</w:t>
            </w:r>
            <w:r w:rsidR="007724A5" w:rsidRPr="0080178C">
              <w:rPr>
                <w:i/>
              </w:rPr>
              <w:t xml:space="preserve"> </w:t>
            </w:r>
            <w:r w:rsidR="007724A5" w:rsidRPr="0038167D">
              <w:t>De leerkracht is vertrouwd met het werken met adoptiekinderen</w:t>
            </w:r>
            <w:r w:rsidR="00713C3A">
              <w:t>.</w:t>
            </w:r>
            <w:bookmarkEnd w:id="819"/>
          </w:p>
          <w:p w:rsidR="00830647" w:rsidRDefault="007724A5" w:rsidP="00643904">
            <w:pPr>
              <w:tabs>
                <w:tab w:val="left" w:pos="567"/>
                <w:tab w:val="left" w:pos="5103"/>
              </w:tabs>
              <w:spacing w:beforeLines="60" w:afterLines="60" w:line="240" w:lineRule="auto"/>
              <w:rPr>
                <w:color w:val="000000"/>
                <w:lang w:eastAsia="nl-BE"/>
              </w:rPr>
            </w:pPr>
            <w:r>
              <w:rPr>
                <w:color w:val="000000"/>
                <w:lang w:eastAsia="nl-BE"/>
              </w:rPr>
              <w:t>Gemiddelde = 1,66</w:t>
            </w:r>
            <w:r>
              <w:t xml:space="preserve">              SD </w:t>
            </w:r>
            <w:r>
              <w:rPr>
                <w:color w:val="000000"/>
                <w:lang w:eastAsia="nl-BE"/>
              </w:rPr>
              <w:t>=1,19</w:t>
            </w:r>
          </w:p>
        </w:tc>
      </w:tr>
      <w:tr w:rsidR="007724A5">
        <w:tc>
          <w:tcPr>
            <w:tcW w:w="4927" w:type="dxa"/>
          </w:tcPr>
          <w:p w:rsidR="007724A5" w:rsidRPr="00901F2A" w:rsidRDefault="007724A5" w:rsidP="00643904">
            <w:pPr>
              <w:tabs>
                <w:tab w:val="left" w:pos="567"/>
                <w:tab w:val="left" w:pos="7513"/>
              </w:tabs>
              <w:spacing w:afterLines="60" w:line="240" w:lineRule="auto"/>
              <w:rPr>
                <w:noProof/>
                <w:color w:val="000000"/>
                <w:lang w:val="en-US"/>
              </w:rPr>
            </w:pPr>
            <w:r w:rsidRPr="00901F2A">
              <w:rPr>
                <w:noProof/>
                <w:color w:val="000000"/>
                <w:lang w:val="en-US"/>
              </w:rPr>
              <w:drawing>
                <wp:inline distT="0" distB="0" distL="0" distR="0">
                  <wp:extent cx="2951480" cy="2978150"/>
                  <wp:effectExtent l="25400" t="25400" r="20320" b="0"/>
                  <wp:docPr id="88398717"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927" w:type="dxa"/>
          </w:tcPr>
          <w:p w:rsidR="007724A5" w:rsidRPr="00F10360" w:rsidRDefault="007724A5" w:rsidP="00643904">
            <w:pPr>
              <w:tabs>
                <w:tab w:val="left" w:pos="567"/>
                <w:tab w:val="left" w:pos="7513"/>
              </w:tabs>
              <w:spacing w:afterLines="60" w:line="240" w:lineRule="auto"/>
              <w:rPr>
                <w:noProof/>
                <w:color w:val="000000"/>
                <w:lang w:val="en-US"/>
              </w:rPr>
            </w:pPr>
            <w:r w:rsidRPr="00F10360">
              <w:rPr>
                <w:noProof/>
                <w:color w:val="000000"/>
                <w:lang w:val="en-US"/>
              </w:rPr>
              <w:drawing>
                <wp:inline distT="0" distB="0" distL="0" distR="0">
                  <wp:extent cx="2787650" cy="3001010"/>
                  <wp:effectExtent l="25400" t="25400" r="6350" b="0"/>
                  <wp:docPr id="88398718"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7724A5">
        <w:tc>
          <w:tcPr>
            <w:tcW w:w="9854" w:type="dxa"/>
            <w:gridSpan w:val="2"/>
          </w:tcPr>
          <w:p w:rsidR="007724A5" w:rsidRPr="00AA17F7" w:rsidRDefault="007724A5" w:rsidP="00AA17F7">
            <w:pPr>
              <w:spacing w:line="240" w:lineRule="auto"/>
            </w:pPr>
            <w:r>
              <w:t xml:space="preserve">1 toelichting: </w:t>
            </w:r>
            <w:r w:rsidRPr="00AB7C97">
              <w:t xml:space="preserve">De school doet erg haar best en staat open voor wat we als adoptieouder aangeven. Uit reacties of vragen van de leerkrachten merken we echter dat er onvoldoende kennis is over het adoptiegeven en de invloed hiervan op gedrag in de klas. het gaat zeker niet om onwil. Er moet voor extra scholing en informatie gezorgd worden. </w:t>
            </w:r>
          </w:p>
        </w:tc>
      </w:tr>
    </w:tbl>
    <w:p w:rsidR="00E020FA" w:rsidRDefault="00E020FA" w:rsidP="00643904">
      <w:pPr>
        <w:tabs>
          <w:tab w:val="left" w:pos="567"/>
          <w:tab w:val="left" w:pos="7513"/>
        </w:tabs>
        <w:spacing w:afterLines="60" w:line="240" w:lineRule="auto"/>
        <w:rPr>
          <w:color w:val="000000"/>
          <w:lang w:eastAsia="nl-BE"/>
        </w:rPr>
      </w:pPr>
    </w:p>
    <w:tbl>
      <w:tblPr>
        <w:tblStyle w:val="Tabelraster"/>
        <w:tblW w:w="0" w:type="auto"/>
        <w:tblLook w:val="00BF"/>
      </w:tblPr>
      <w:tblGrid>
        <w:gridCol w:w="4887"/>
        <w:gridCol w:w="4967"/>
      </w:tblGrid>
      <w:tr w:rsidR="00423E7A">
        <w:tc>
          <w:tcPr>
            <w:tcW w:w="4889" w:type="dxa"/>
          </w:tcPr>
          <w:p w:rsidR="00423E7A" w:rsidRPr="0038167D" w:rsidRDefault="009331A0" w:rsidP="00423E7A">
            <w:pPr>
              <w:pStyle w:val="Lijstmetafbeeldingen"/>
            </w:pPr>
            <w:bookmarkStart w:id="820" w:name="_Toc262146930"/>
            <w:r>
              <w:rPr>
                <w:i/>
              </w:rPr>
              <w:t>Figuur 2</w:t>
            </w:r>
            <w:r w:rsidR="005413B3">
              <w:rPr>
                <w:i/>
              </w:rPr>
              <w:t>5</w:t>
            </w:r>
            <w:r w:rsidR="0038167D">
              <w:rPr>
                <w:i/>
              </w:rPr>
              <w:t>.</w:t>
            </w:r>
            <w:r w:rsidR="00423E7A" w:rsidRPr="0080178C">
              <w:rPr>
                <w:i/>
              </w:rPr>
              <w:t xml:space="preserve"> </w:t>
            </w:r>
            <w:r w:rsidR="00423E7A" w:rsidRPr="0038167D">
              <w:t>De leerkracht houdt rekening met ideeën van mijn kind</w:t>
            </w:r>
            <w:r w:rsidR="00713C3A">
              <w:t>.</w:t>
            </w:r>
            <w:bookmarkEnd w:id="820"/>
          </w:p>
          <w:p w:rsidR="00423E7A" w:rsidRDefault="00423E7A" w:rsidP="00643904">
            <w:pPr>
              <w:tabs>
                <w:tab w:val="left" w:pos="567"/>
              </w:tabs>
              <w:spacing w:beforeLines="60" w:afterLines="60" w:line="240" w:lineRule="auto"/>
              <w:rPr>
                <w:color w:val="000000"/>
                <w:lang w:eastAsia="nl-BE"/>
              </w:rPr>
            </w:pPr>
            <w:r>
              <w:rPr>
                <w:color w:val="000000"/>
                <w:lang w:eastAsia="nl-BE"/>
              </w:rPr>
              <w:t xml:space="preserve">Gemiddelde = 3,37         </w:t>
            </w:r>
            <w:r>
              <w:t xml:space="preserve">SD </w:t>
            </w:r>
            <w:r>
              <w:rPr>
                <w:color w:val="000000"/>
                <w:lang w:eastAsia="nl-BE"/>
              </w:rPr>
              <w:t>=1,23</w:t>
            </w:r>
          </w:p>
        </w:tc>
        <w:tc>
          <w:tcPr>
            <w:tcW w:w="4889" w:type="dxa"/>
          </w:tcPr>
          <w:p w:rsidR="00423E7A" w:rsidRPr="0038167D" w:rsidRDefault="0038167D" w:rsidP="00423E7A">
            <w:pPr>
              <w:pStyle w:val="Lijstmetafbeeldingen"/>
            </w:pPr>
            <w:bookmarkStart w:id="821" w:name="_Toc262146931"/>
            <w:r>
              <w:rPr>
                <w:i/>
              </w:rPr>
              <w:t>Figuur 2</w:t>
            </w:r>
            <w:r w:rsidR="005413B3">
              <w:rPr>
                <w:i/>
              </w:rPr>
              <w:t>6</w:t>
            </w:r>
            <w:r w:rsidRPr="0038167D">
              <w:t>.</w:t>
            </w:r>
            <w:r w:rsidR="00423E7A" w:rsidRPr="0038167D">
              <w:t xml:space="preserve"> De leerkracht houdt rekening met de mening van mijn kind</w:t>
            </w:r>
            <w:r w:rsidR="00713C3A">
              <w:t>.</w:t>
            </w:r>
            <w:bookmarkEnd w:id="821"/>
          </w:p>
          <w:p w:rsidR="00423E7A" w:rsidRDefault="00423E7A" w:rsidP="00643904">
            <w:pPr>
              <w:tabs>
                <w:tab w:val="left" w:pos="567"/>
                <w:tab w:val="left" w:pos="5103"/>
                <w:tab w:val="left" w:pos="7513"/>
              </w:tabs>
              <w:spacing w:beforeLines="60" w:afterLines="60" w:line="240" w:lineRule="auto"/>
              <w:rPr>
                <w:color w:val="000000"/>
                <w:lang w:eastAsia="nl-BE"/>
              </w:rPr>
            </w:pPr>
            <w:r>
              <w:rPr>
                <w:color w:val="000000"/>
                <w:lang w:eastAsia="nl-BE"/>
              </w:rPr>
              <w:t>Gemiddelde = 3,52</w:t>
            </w:r>
            <w:r>
              <w:t xml:space="preserve">        SD </w:t>
            </w:r>
            <w:r>
              <w:rPr>
                <w:color w:val="000000"/>
                <w:lang w:eastAsia="nl-BE"/>
              </w:rPr>
              <w:t>=1,03</w:t>
            </w:r>
          </w:p>
        </w:tc>
      </w:tr>
      <w:tr w:rsidR="00423E7A">
        <w:tc>
          <w:tcPr>
            <w:tcW w:w="4889" w:type="dxa"/>
          </w:tcPr>
          <w:p w:rsidR="00423E7A" w:rsidRPr="00423E7A" w:rsidRDefault="00423E7A" w:rsidP="00643904">
            <w:pPr>
              <w:tabs>
                <w:tab w:val="left" w:pos="567"/>
                <w:tab w:val="left" w:pos="7513"/>
              </w:tabs>
              <w:spacing w:beforeLines="60" w:afterLines="60" w:line="240" w:lineRule="auto"/>
              <w:rPr>
                <w:color w:val="000000"/>
                <w:lang w:eastAsia="nl-BE"/>
              </w:rPr>
            </w:pPr>
            <w:r w:rsidRPr="00423E7A">
              <w:rPr>
                <w:noProof/>
                <w:color w:val="000000"/>
                <w:lang w:val="en-US"/>
              </w:rPr>
              <w:drawing>
                <wp:inline distT="0" distB="0" distL="0" distR="0">
                  <wp:extent cx="2951480" cy="2973070"/>
                  <wp:effectExtent l="25400" t="25400" r="20320" b="0"/>
                  <wp:docPr id="88398719"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889" w:type="dxa"/>
          </w:tcPr>
          <w:p w:rsidR="00423E7A" w:rsidRDefault="00423E7A" w:rsidP="00643904">
            <w:pPr>
              <w:tabs>
                <w:tab w:val="left" w:pos="567"/>
                <w:tab w:val="left" w:pos="7513"/>
              </w:tabs>
              <w:spacing w:beforeLines="60" w:afterLines="60" w:line="240" w:lineRule="auto"/>
              <w:rPr>
                <w:color w:val="000000"/>
                <w:lang w:eastAsia="nl-BE"/>
              </w:rPr>
            </w:pPr>
            <w:r w:rsidRPr="00F10360">
              <w:rPr>
                <w:noProof/>
                <w:color w:val="000000"/>
                <w:lang w:val="en-US"/>
              </w:rPr>
              <w:drawing>
                <wp:inline distT="0" distB="0" distL="0" distR="0">
                  <wp:extent cx="3016250" cy="2650490"/>
                  <wp:effectExtent l="25400" t="25400" r="6350" b="0"/>
                  <wp:docPr id="32"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423E7A">
        <w:tc>
          <w:tcPr>
            <w:tcW w:w="4889" w:type="dxa"/>
          </w:tcPr>
          <w:p w:rsidR="00530A46" w:rsidRPr="0038167D" w:rsidRDefault="005413B3" w:rsidP="00530A46">
            <w:pPr>
              <w:pStyle w:val="Lijstmetafbeeldingen"/>
            </w:pPr>
            <w:bookmarkStart w:id="822" w:name="_Toc262146932"/>
            <w:r>
              <w:rPr>
                <w:i/>
              </w:rPr>
              <w:t>Figuur 27</w:t>
            </w:r>
            <w:r w:rsidR="0038167D">
              <w:rPr>
                <w:i/>
              </w:rPr>
              <w:t>.</w:t>
            </w:r>
            <w:r w:rsidR="00530A46" w:rsidRPr="0080178C">
              <w:rPr>
                <w:i/>
              </w:rPr>
              <w:t xml:space="preserve"> </w:t>
            </w:r>
            <w:r w:rsidR="00530A46" w:rsidRPr="0038167D">
              <w:t>De leerkracht luistert naar mijn kind als er iets is gebeurd</w:t>
            </w:r>
            <w:r w:rsidR="00713C3A">
              <w:t>.</w:t>
            </w:r>
            <w:bookmarkEnd w:id="822"/>
          </w:p>
          <w:p w:rsidR="00423E7A" w:rsidRDefault="00530A46" w:rsidP="00643904">
            <w:pPr>
              <w:tabs>
                <w:tab w:val="left" w:pos="567"/>
                <w:tab w:val="left" w:pos="4962"/>
                <w:tab w:val="left" w:pos="7513"/>
              </w:tabs>
              <w:spacing w:beforeLines="60" w:afterLines="60" w:line="240" w:lineRule="auto"/>
              <w:rPr>
                <w:color w:val="000000"/>
                <w:lang w:eastAsia="nl-BE"/>
              </w:rPr>
            </w:pPr>
            <w:r>
              <w:rPr>
                <w:color w:val="000000"/>
                <w:lang w:eastAsia="nl-BE"/>
              </w:rPr>
              <w:t xml:space="preserve">Gemiddelde = 3,82      </w:t>
            </w:r>
            <w:r>
              <w:t xml:space="preserve"> SD </w:t>
            </w:r>
            <w:r>
              <w:rPr>
                <w:color w:val="000000"/>
                <w:lang w:eastAsia="nl-BE"/>
              </w:rPr>
              <w:t>=0,93</w:t>
            </w:r>
          </w:p>
        </w:tc>
        <w:tc>
          <w:tcPr>
            <w:tcW w:w="4889" w:type="dxa"/>
          </w:tcPr>
          <w:p w:rsidR="00423E7A" w:rsidRDefault="00423E7A" w:rsidP="00643904">
            <w:pPr>
              <w:tabs>
                <w:tab w:val="left" w:pos="567"/>
                <w:tab w:val="left" w:pos="7513"/>
              </w:tabs>
              <w:spacing w:beforeLines="60" w:afterLines="60" w:line="240" w:lineRule="auto"/>
              <w:rPr>
                <w:color w:val="000000"/>
                <w:lang w:eastAsia="nl-BE"/>
              </w:rPr>
            </w:pPr>
          </w:p>
        </w:tc>
      </w:tr>
      <w:tr w:rsidR="00423E7A">
        <w:tc>
          <w:tcPr>
            <w:tcW w:w="4889" w:type="dxa"/>
          </w:tcPr>
          <w:p w:rsidR="00423E7A" w:rsidRDefault="00530A46" w:rsidP="00643904">
            <w:pPr>
              <w:tabs>
                <w:tab w:val="left" w:pos="567"/>
                <w:tab w:val="left" w:pos="7513"/>
              </w:tabs>
              <w:spacing w:beforeLines="60" w:afterLines="60" w:line="240" w:lineRule="auto"/>
              <w:rPr>
                <w:color w:val="000000"/>
                <w:lang w:eastAsia="nl-BE"/>
              </w:rPr>
            </w:pPr>
            <w:r w:rsidRPr="00F10360">
              <w:rPr>
                <w:noProof/>
                <w:color w:val="000000"/>
                <w:lang w:val="en-US"/>
              </w:rPr>
              <w:drawing>
                <wp:inline distT="0" distB="0" distL="0" distR="0">
                  <wp:extent cx="2951480" cy="2663190"/>
                  <wp:effectExtent l="25400" t="25400" r="20320" b="3810"/>
                  <wp:docPr id="35"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889" w:type="dxa"/>
          </w:tcPr>
          <w:p w:rsidR="00423E7A" w:rsidRDefault="00423E7A" w:rsidP="00643904">
            <w:pPr>
              <w:tabs>
                <w:tab w:val="left" w:pos="567"/>
                <w:tab w:val="left" w:pos="7513"/>
              </w:tabs>
              <w:spacing w:beforeLines="60" w:afterLines="60" w:line="240" w:lineRule="auto"/>
              <w:rPr>
                <w:color w:val="000000"/>
                <w:lang w:eastAsia="nl-BE"/>
              </w:rPr>
            </w:pPr>
          </w:p>
        </w:tc>
      </w:tr>
    </w:tbl>
    <w:p w:rsidR="00E020FA" w:rsidRDefault="00E020FA" w:rsidP="00643904">
      <w:pPr>
        <w:tabs>
          <w:tab w:val="left" w:pos="567"/>
          <w:tab w:val="left" w:pos="7513"/>
        </w:tabs>
        <w:spacing w:beforeLines="60" w:afterLines="60" w:line="240" w:lineRule="auto"/>
        <w:rPr>
          <w:color w:val="000000"/>
          <w:lang w:eastAsia="nl-BE"/>
        </w:rPr>
      </w:pPr>
    </w:p>
    <w:p w:rsidR="00E020FA" w:rsidRPr="00530A46" w:rsidRDefault="00530A46" w:rsidP="00530A46">
      <w:pPr>
        <w:spacing w:line="240" w:lineRule="auto"/>
        <w:rPr>
          <w:color w:val="000000"/>
          <w:lang w:eastAsia="nl-BE"/>
        </w:rPr>
      </w:pPr>
      <w:r>
        <w:rPr>
          <w:color w:val="000000"/>
          <w:lang w:eastAsia="nl-BE"/>
        </w:rPr>
        <w:br w:type="page"/>
      </w:r>
      <w:r w:rsidR="00E020FA" w:rsidRPr="002D6FBE">
        <w:rPr>
          <w:color w:val="000000"/>
          <w:u w:val="single"/>
          <w:lang w:eastAsia="nl-BE"/>
        </w:rPr>
        <w:t>KENNISONTWIKKELING OP SCHOOL</w:t>
      </w:r>
    </w:p>
    <w:p w:rsidR="00E020FA" w:rsidRDefault="00E020FA" w:rsidP="00E020FA">
      <w:pPr>
        <w:tabs>
          <w:tab w:val="left" w:pos="567"/>
        </w:tabs>
        <w:spacing w:line="240" w:lineRule="auto"/>
        <w:rPr>
          <w:color w:val="000000"/>
          <w:u w:val="single"/>
          <w:lang w:eastAsia="nl-BE"/>
        </w:rPr>
      </w:pPr>
    </w:p>
    <w:tbl>
      <w:tblPr>
        <w:tblStyle w:val="Tabelraster"/>
        <w:tblW w:w="0" w:type="auto"/>
        <w:tblLook w:val="00BF"/>
      </w:tblPr>
      <w:tblGrid>
        <w:gridCol w:w="4754"/>
        <w:gridCol w:w="5100"/>
      </w:tblGrid>
      <w:tr w:rsidR="00530A46">
        <w:tc>
          <w:tcPr>
            <w:tcW w:w="4889" w:type="dxa"/>
          </w:tcPr>
          <w:p w:rsidR="00530A46" w:rsidRPr="0038167D" w:rsidRDefault="005413B3" w:rsidP="00530A46">
            <w:pPr>
              <w:pStyle w:val="Lijstmetafbeeldingen"/>
            </w:pPr>
            <w:bookmarkStart w:id="823" w:name="_Toc262146933"/>
            <w:r>
              <w:rPr>
                <w:i/>
              </w:rPr>
              <w:t>Figuur 28</w:t>
            </w:r>
            <w:r w:rsidR="0038167D">
              <w:rPr>
                <w:i/>
              </w:rPr>
              <w:t>.</w:t>
            </w:r>
            <w:r w:rsidR="00530A46" w:rsidRPr="0080178C">
              <w:rPr>
                <w:i/>
              </w:rPr>
              <w:t xml:space="preserve"> </w:t>
            </w:r>
            <w:r w:rsidR="00530A46" w:rsidRPr="0038167D">
              <w:t>De school besteedt voldoende aandacht aan rekenen</w:t>
            </w:r>
            <w:r w:rsidR="00713C3A">
              <w:t>.</w:t>
            </w:r>
            <w:bookmarkEnd w:id="823"/>
          </w:p>
          <w:p w:rsidR="00530A46" w:rsidRPr="00530A46" w:rsidRDefault="00530A46" w:rsidP="00643904">
            <w:pPr>
              <w:tabs>
                <w:tab w:val="left" w:pos="567"/>
              </w:tabs>
              <w:spacing w:beforeLines="60" w:afterLines="60" w:line="240" w:lineRule="auto"/>
            </w:pPr>
            <w:r>
              <w:t>Gemiddelde = 3,85       SD = 1,27</w:t>
            </w:r>
          </w:p>
        </w:tc>
        <w:tc>
          <w:tcPr>
            <w:tcW w:w="4889" w:type="dxa"/>
          </w:tcPr>
          <w:p w:rsidR="00530A46" w:rsidRPr="0080178C" w:rsidRDefault="005413B3" w:rsidP="00530A46">
            <w:pPr>
              <w:pStyle w:val="Lijstmetafbeeldingen"/>
              <w:rPr>
                <w:i/>
              </w:rPr>
            </w:pPr>
            <w:bookmarkStart w:id="824" w:name="_Toc262146934"/>
            <w:r>
              <w:rPr>
                <w:i/>
              </w:rPr>
              <w:t>Figuur 29</w:t>
            </w:r>
            <w:r w:rsidR="0038167D">
              <w:rPr>
                <w:i/>
              </w:rPr>
              <w:t>.</w:t>
            </w:r>
            <w:r w:rsidR="00530A46" w:rsidRPr="0080178C">
              <w:rPr>
                <w:i/>
              </w:rPr>
              <w:t xml:space="preserve"> </w:t>
            </w:r>
            <w:r w:rsidR="00530A46" w:rsidRPr="0038167D">
              <w:t>De school besteedt voldoende aandacht aan taal (lezen en schrijven)</w:t>
            </w:r>
            <w:r w:rsidR="00713C3A">
              <w:t>.</w:t>
            </w:r>
            <w:bookmarkEnd w:id="824"/>
          </w:p>
          <w:p w:rsidR="00530A46" w:rsidRDefault="00530A46" w:rsidP="0080178C">
            <w:pPr>
              <w:pStyle w:val="Lijstmetafbeeldingen"/>
              <w:ind w:left="0" w:firstLine="0"/>
              <w:rPr>
                <w:i/>
              </w:rPr>
            </w:pPr>
            <w:bookmarkStart w:id="825" w:name="_Toc259027230"/>
            <w:bookmarkStart w:id="826" w:name="_Toc259190873"/>
            <w:bookmarkStart w:id="827" w:name="_Toc261000484"/>
            <w:bookmarkStart w:id="828" w:name="_Toc261002719"/>
            <w:bookmarkStart w:id="829" w:name="_Toc261789874"/>
            <w:bookmarkStart w:id="830" w:name="_Toc261790204"/>
            <w:bookmarkStart w:id="831" w:name="_Toc262146935"/>
            <w:r>
              <w:t>Gemiddelde = 3,85       SD = 1,30</w:t>
            </w:r>
            <w:bookmarkEnd w:id="825"/>
            <w:bookmarkEnd w:id="826"/>
            <w:bookmarkEnd w:id="827"/>
            <w:bookmarkEnd w:id="828"/>
            <w:bookmarkEnd w:id="829"/>
            <w:bookmarkEnd w:id="830"/>
            <w:bookmarkEnd w:id="831"/>
          </w:p>
        </w:tc>
      </w:tr>
      <w:tr w:rsidR="00530A46">
        <w:tc>
          <w:tcPr>
            <w:tcW w:w="4889" w:type="dxa"/>
          </w:tcPr>
          <w:p w:rsidR="00530A46" w:rsidRDefault="00530A46" w:rsidP="0080178C">
            <w:pPr>
              <w:pStyle w:val="Lijstmetafbeeldingen"/>
              <w:ind w:left="0" w:firstLine="0"/>
              <w:rPr>
                <w:i/>
              </w:rPr>
            </w:pPr>
            <w:r w:rsidRPr="00F10360">
              <w:rPr>
                <w:noProof/>
                <w:lang w:val="en-US"/>
              </w:rPr>
              <w:drawing>
                <wp:inline distT="0" distB="0" distL="0" distR="0">
                  <wp:extent cx="2951480" cy="2739390"/>
                  <wp:effectExtent l="25400" t="25400" r="20320" b="3810"/>
                  <wp:docPr id="3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889" w:type="dxa"/>
          </w:tcPr>
          <w:p w:rsidR="00530A46" w:rsidRDefault="00530A46" w:rsidP="0080178C">
            <w:pPr>
              <w:pStyle w:val="Lijstmetafbeeldingen"/>
              <w:ind w:left="0" w:firstLine="0"/>
              <w:rPr>
                <w:i/>
              </w:rPr>
            </w:pPr>
            <w:r w:rsidRPr="003A1139">
              <w:rPr>
                <w:noProof/>
                <w:lang w:val="en-US"/>
              </w:rPr>
              <w:drawing>
                <wp:inline distT="0" distB="0" distL="0" distR="0">
                  <wp:extent cx="2945130" cy="2983865"/>
                  <wp:effectExtent l="25400" t="25400" r="1270" b="0"/>
                  <wp:docPr id="57"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530A46">
        <w:tc>
          <w:tcPr>
            <w:tcW w:w="4889" w:type="dxa"/>
          </w:tcPr>
          <w:p w:rsidR="00530A46" w:rsidRPr="00F64DA6" w:rsidRDefault="005413B3" w:rsidP="00530A46">
            <w:pPr>
              <w:pStyle w:val="Lijstmetafbeeldingen"/>
            </w:pPr>
            <w:bookmarkStart w:id="832" w:name="_Toc262146936"/>
            <w:r>
              <w:rPr>
                <w:i/>
              </w:rPr>
              <w:t>Figuur 30</w:t>
            </w:r>
            <w:r w:rsidR="0038167D">
              <w:rPr>
                <w:i/>
              </w:rPr>
              <w:t>.</w:t>
            </w:r>
            <w:r w:rsidR="00530A46" w:rsidRPr="0080178C">
              <w:rPr>
                <w:i/>
              </w:rPr>
              <w:t xml:space="preserve"> </w:t>
            </w:r>
            <w:r w:rsidR="00530A46" w:rsidRPr="00F64DA6">
              <w:t>De school besteedt voldoende aandacht aan sociaal-emotionele ontwikkeling</w:t>
            </w:r>
            <w:r w:rsidR="00713C3A">
              <w:t>.</w:t>
            </w:r>
            <w:bookmarkEnd w:id="832"/>
          </w:p>
          <w:p w:rsidR="00530A46" w:rsidRPr="00B17AC4" w:rsidRDefault="00B17AC4" w:rsidP="00643904">
            <w:pPr>
              <w:tabs>
                <w:tab w:val="left" w:pos="567"/>
              </w:tabs>
              <w:spacing w:beforeLines="60" w:afterLines="60" w:line="240" w:lineRule="auto"/>
            </w:pPr>
            <w:r>
              <w:t>Gemiddele = 3,72       SD = 1,21</w:t>
            </w:r>
          </w:p>
        </w:tc>
        <w:tc>
          <w:tcPr>
            <w:tcW w:w="4889" w:type="dxa"/>
          </w:tcPr>
          <w:p w:rsidR="00B17AC4" w:rsidRPr="00F64DA6" w:rsidRDefault="0038167D" w:rsidP="00B17AC4">
            <w:pPr>
              <w:pStyle w:val="Lijstmetafbeeldingen"/>
            </w:pPr>
            <w:bookmarkStart w:id="833" w:name="_Toc261789876"/>
            <w:bookmarkStart w:id="834" w:name="_Toc261790206"/>
            <w:bookmarkStart w:id="835" w:name="_Toc262146937"/>
            <w:r>
              <w:rPr>
                <w:i/>
              </w:rPr>
              <w:t>Figu</w:t>
            </w:r>
            <w:r w:rsidR="00D94E11">
              <w:rPr>
                <w:i/>
              </w:rPr>
              <w:t>ur</w:t>
            </w:r>
            <w:r w:rsidR="005413B3">
              <w:rPr>
                <w:i/>
              </w:rPr>
              <w:t xml:space="preserve"> 31</w:t>
            </w:r>
            <w:r w:rsidR="00F64DA6">
              <w:rPr>
                <w:i/>
              </w:rPr>
              <w:t>.</w:t>
            </w:r>
            <w:r w:rsidR="00B17AC4" w:rsidRPr="0080178C">
              <w:rPr>
                <w:i/>
              </w:rPr>
              <w:t xml:space="preserve"> </w:t>
            </w:r>
            <w:r w:rsidR="00B17AC4" w:rsidRPr="00F64DA6">
              <w:t>De school besteedt voldoende aandacht aan wereldoriëntatie (aardrijkskunde/geschiedenis)</w:t>
            </w:r>
            <w:r w:rsidR="00713C3A">
              <w:t>.</w:t>
            </w:r>
            <w:bookmarkEnd w:id="833"/>
            <w:bookmarkEnd w:id="834"/>
            <w:bookmarkEnd w:id="835"/>
          </w:p>
          <w:p w:rsidR="00530A46" w:rsidRDefault="00B17AC4" w:rsidP="0080178C">
            <w:pPr>
              <w:pStyle w:val="Lijstmetafbeeldingen"/>
              <w:ind w:left="0" w:firstLine="0"/>
              <w:rPr>
                <w:i/>
              </w:rPr>
            </w:pPr>
            <w:bookmarkStart w:id="836" w:name="_Toc259027233"/>
            <w:bookmarkStart w:id="837" w:name="_Toc259190876"/>
            <w:bookmarkStart w:id="838" w:name="_Toc261000487"/>
            <w:bookmarkStart w:id="839" w:name="_Toc261002722"/>
            <w:bookmarkStart w:id="840" w:name="_Toc261789877"/>
            <w:bookmarkStart w:id="841" w:name="_Toc261790207"/>
            <w:bookmarkStart w:id="842" w:name="_Toc262146938"/>
            <w:r>
              <w:t>Gemiddelde = 3,25       SD = 0,90</w:t>
            </w:r>
            <w:bookmarkEnd w:id="836"/>
            <w:bookmarkEnd w:id="837"/>
            <w:bookmarkEnd w:id="838"/>
            <w:bookmarkEnd w:id="839"/>
            <w:bookmarkEnd w:id="840"/>
            <w:bookmarkEnd w:id="841"/>
            <w:bookmarkEnd w:id="842"/>
          </w:p>
        </w:tc>
      </w:tr>
      <w:tr w:rsidR="00530A46">
        <w:tc>
          <w:tcPr>
            <w:tcW w:w="4889" w:type="dxa"/>
          </w:tcPr>
          <w:p w:rsidR="00530A46" w:rsidRDefault="00B17AC4" w:rsidP="0080178C">
            <w:pPr>
              <w:pStyle w:val="Lijstmetafbeeldingen"/>
              <w:ind w:left="0" w:firstLine="0"/>
              <w:rPr>
                <w:i/>
              </w:rPr>
            </w:pPr>
            <w:r w:rsidRPr="00A651D6">
              <w:rPr>
                <w:noProof/>
                <w:lang w:val="en-US"/>
              </w:rPr>
              <w:drawing>
                <wp:inline distT="0" distB="0" distL="0" distR="0">
                  <wp:extent cx="2951480" cy="3054350"/>
                  <wp:effectExtent l="25400" t="25400" r="20320" b="0"/>
                  <wp:docPr id="58"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89" w:type="dxa"/>
          </w:tcPr>
          <w:p w:rsidR="00530A46" w:rsidRDefault="00B17AC4" w:rsidP="0080178C">
            <w:pPr>
              <w:pStyle w:val="Lijstmetafbeeldingen"/>
              <w:ind w:left="0" w:firstLine="0"/>
              <w:rPr>
                <w:i/>
              </w:rPr>
            </w:pPr>
            <w:r w:rsidRPr="00A651D6">
              <w:rPr>
                <w:noProof/>
                <w:color w:val="000000"/>
                <w:lang w:val="en-US"/>
              </w:rPr>
              <w:drawing>
                <wp:inline distT="0" distB="0" distL="0" distR="0">
                  <wp:extent cx="3180080" cy="2978150"/>
                  <wp:effectExtent l="25400" t="25400" r="20320" b="0"/>
                  <wp:docPr id="60"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E020FA" w:rsidRDefault="00E020FA" w:rsidP="00643904">
      <w:pPr>
        <w:tabs>
          <w:tab w:val="left" w:pos="567"/>
        </w:tabs>
        <w:spacing w:beforeLines="60" w:afterLines="60" w:line="240" w:lineRule="auto"/>
      </w:pPr>
    </w:p>
    <w:p w:rsidR="00E020FA" w:rsidRDefault="00E020FA" w:rsidP="00E020FA">
      <w:pPr>
        <w:tabs>
          <w:tab w:val="left" w:pos="567"/>
        </w:tabs>
        <w:spacing w:line="240" w:lineRule="auto"/>
      </w:pPr>
    </w:p>
    <w:p w:rsidR="00E020FA" w:rsidRPr="00512A6A" w:rsidRDefault="00E020FA" w:rsidP="00643904">
      <w:pPr>
        <w:tabs>
          <w:tab w:val="left" w:pos="567"/>
        </w:tabs>
        <w:spacing w:beforeLines="60" w:afterLines="60" w:line="240" w:lineRule="auto"/>
      </w:pPr>
    </w:p>
    <w:p w:rsidR="00E020FA" w:rsidRDefault="00E020FA" w:rsidP="00643904">
      <w:pPr>
        <w:tabs>
          <w:tab w:val="left" w:pos="567"/>
        </w:tabs>
        <w:spacing w:beforeLines="60" w:afterLines="60" w:line="240" w:lineRule="auto"/>
      </w:pPr>
    </w:p>
    <w:p w:rsidR="00E020FA" w:rsidRDefault="00E020FA" w:rsidP="00643904">
      <w:pPr>
        <w:tabs>
          <w:tab w:val="left" w:pos="567"/>
        </w:tabs>
        <w:spacing w:beforeLines="60" w:afterLines="60" w:line="240" w:lineRule="auto"/>
      </w:pPr>
    </w:p>
    <w:p w:rsidR="00E020FA" w:rsidRPr="00774CA9" w:rsidRDefault="00E020FA" w:rsidP="00643904">
      <w:pPr>
        <w:tabs>
          <w:tab w:val="left" w:pos="567"/>
        </w:tabs>
        <w:spacing w:beforeLines="60" w:afterLines="60" w:line="240" w:lineRule="auto"/>
        <w:rPr>
          <w:color w:val="000000"/>
          <w:u w:val="single"/>
          <w:lang w:eastAsia="nl-BE"/>
        </w:rPr>
      </w:pPr>
      <w:r w:rsidRPr="00774CA9">
        <w:rPr>
          <w:color w:val="000000"/>
          <w:u w:val="single"/>
          <w:lang w:eastAsia="nl-BE"/>
        </w:rPr>
        <w:t>ONDERSTEUNING DOOR DE SCHOOL</w:t>
      </w:r>
    </w:p>
    <w:tbl>
      <w:tblPr>
        <w:tblStyle w:val="Tabelraster"/>
        <w:tblW w:w="0" w:type="auto"/>
        <w:tblLook w:val="00BF"/>
      </w:tblPr>
      <w:tblGrid>
        <w:gridCol w:w="4927"/>
        <w:gridCol w:w="4927"/>
      </w:tblGrid>
      <w:tr w:rsidR="00BA622F">
        <w:tc>
          <w:tcPr>
            <w:tcW w:w="4889" w:type="dxa"/>
          </w:tcPr>
          <w:p w:rsidR="00BA622F" w:rsidRPr="00F64DA6" w:rsidRDefault="005413B3" w:rsidP="00BA622F">
            <w:pPr>
              <w:pStyle w:val="Lijstmetafbeeldingen"/>
            </w:pPr>
            <w:bookmarkStart w:id="843" w:name="_Toc262146939"/>
            <w:r>
              <w:rPr>
                <w:i/>
              </w:rPr>
              <w:t>Figuur 32</w:t>
            </w:r>
            <w:r w:rsidR="00F64DA6">
              <w:rPr>
                <w:i/>
              </w:rPr>
              <w:t>.</w:t>
            </w:r>
            <w:r w:rsidR="00BA622F" w:rsidRPr="0080178C">
              <w:rPr>
                <w:i/>
              </w:rPr>
              <w:t xml:space="preserve"> </w:t>
            </w:r>
            <w:r w:rsidR="00BA622F" w:rsidRPr="00F64DA6">
              <w:t>Bij problemen gaat men te rade bij de ouders betreffende de aanpak</w:t>
            </w:r>
            <w:r w:rsidR="00713C3A">
              <w:t>.</w:t>
            </w:r>
            <w:bookmarkEnd w:id="843"/>
          </w:p>
          <w:p w:rsidR="00BA622F" w:rsidRPr="00BA622F" w:rsidRDefault="00BA622F" w:rsidP="00643904">
            <w:pPr>
              <w:tabs>
                <w:tab w:val="left" w:pos="567"/>
              </w:tabs>
              <w:spacing w:beforeLines="60" w:afterLines="60" w:line="240" w:lineRule="auto"/>
            </w:pPr>
            <w:r>
              <w:t>Gemiddelde = 3,32       SD = 1,13</w:t>
            </w:r>
          </w:p>
        </w:tc>
        <w:tc>
          <w:tcPr>
            <w:tcW w:w="4889" w:type="dxa"/>
          </w:tcPr>
          <w:p w:rsidR="00BA622F" w:rsidRPr="00F64DA6" w:rsidRDefault="005413B3" w:rsidP="00BA622F">
            <w:pPr>
              <w:pStyle w:val="Lijstmetafbeeldingen"/>
            </w:pPr>
            <w:bookmarkStart w:id="844" w:name="_Toc262146940"/>
            <w:r>
              <w:rPr>
                <w:i/>
              </w:rPr>
              <w:t>Figuur 33</w:t>
            </w:r>
            <w:r w:rsidR="00F64DA6">
              <w:rPr>
                <w:i/>
              </w:rPr>
              <w:t>.</w:t>
            </w:r>
            <w:r w:rsidR="00BA622F" w:rsidRPr="0080178C">
              <w:rPr>
                <w:i/>
              </w:rPr>
              <w:t xml:space="preserve"> </w:t>
            </w:r>
            <w:r w:rsidR="00BA622F" w:rsidRPr="00F64DA6">
              <w:t>De school toetst eigen overtuigingen betreffende de aanpak van problemen aan die van de ouders</w:t>
            </w:r>
            <w:r w:rsidR="00713C3A">
              <w:t>.</w:t>
            </w:r>
            <w:bookmarkEnd w:id="844"/>
          </w:p>
          <w:p w:rsidR="00BA622F" w:rsidRPr="00BA622F" w:rsidRDefault="00BA622F" w:rsidP="00643904">
            <w:pPr>
              <w:tabs>
                <w:tab w:val="left" w:pos="567"/>
              </w:tabs>
              <w:spacing w:beforeLines="60" w:afterLines="60" w:line="240" w:lineRule="auto"/>
            </w:pPr>
            <w:r>
              <w:t>Gemiddelde = 3,09        SD = 1,28</w:t>
            </w:r>
          </w:p>
        </w:tc>
      </w:tr>
      <w:tr w:rsidR="00BA622F">
        <w:tc>
          <w:tcPr>
            <w:tcW w:w="4889" w:type="dxa"/>
          </w:tcPr>
          <w:p w:rsidR="00BA622F" w:rsidRDefault="00BA622F" w:rsidP="0080178C">
            <w:pPr>
              <w:pStyle w:val="Lijstmetafbeeldingen"/>
              <w:ind w:left="0" w:firstLine="0"/>
              <w:rPr>
                <w:i/>
              </w:rPr>
            </w:pPr>
            <w:r w:rsidRPr="00B35621">
              <w:rPr>
                <w:noProof/>
                <w:lang w:val="en-US"/>
              </w:rPr>
              <w:drawing>
                <wp:inline distT="0" distB="0" distL="0" distR="0">
                  <wp:extent cx="2951480" cy="3110230"/>
                  <wp:effectExtent l="25400" t="25400" r="20320" b="0"/>
                  <wp:docPr id="61"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889" w:type="dxa"/>
          </w:tcPr>
          <w:p w:rsidR="00BA622F" w:rsidRDefault="00BA622F" w:rsidP="0080178C">
            <w:pPr>
              <w:pStyle w:val="Lijstmetafbeeldingen"/>
              <w:ind w:left="0" w:firstLine="0"/>
              <w:rPr>
                <w:i/>
              </w:rPr>
            </w:pPr>
            <w:r w:rsidRPr="00B35621">
              <w:rPr>
                <w:noProof/>
                <w:lang w:val="en-US"/>
              </w:rPr>
              <w:drawing>
                <wp:inline distT="0" distB="0" distL="0" distR="0">
                  <wp:extent cx="2951480" cy="3100070"/>
                  <wp:effectExtent l="25400" t="25400" r="20320" b="0"/>
                  <wp:docPr id="62"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BA622F">
        <w:tc>
          <w:tcPr>
            <w:tcW w:w="4889" w:type="dxa"/>
          </w:tcPr>
          <w:p w:rsidR="00BA622F" w:rsidRPr="0080178C" w:rsidRDefault="005413B3" w:rsidP="00BA622F">
            <w:pPr>
              <w:pStyle w:val="Lijstmetafbeeldingen"/>
              <w:rPr>
                <w:i/>
              </w:rPr>
            </w:pPr>
            <w:bookmarkStart w:id="845" w:name="_Toc262146941"/>
            <w:r>
              <w:rPr>
                <w:i/>
              </w:rPr>
              <w:t>Figuur 34</w:t>
            </w:r>
            <w:r w:rsidR="00F64DA6">
              <w:rPr>
                <w:i/>
              </w:rPr>
              <w:t>.</w:t>
            </w:r>
            <w:r w:rsidR="00BA622F" w:rsidRPr="0080178C">
              <w:rPr>
                <w:i/>
              </w:rPr>
              <w:t xml:space="preserve"> </w:t>
            </w:r>
            <w:r w:rsidR="00BA622F" w:rsidRPr="00F64DA6">
              <w:t>De school biedt extra zorg voor mijn kind indien problemen zich voordoen</w:t>
            </w:r>
            <w:r w:rsidR="00713C3A">
              <w:t>.</w:t>
            </w:r>
            <w:bookmarkEnd w:id="845"/>
          </w:p>
          <w:p w:rsidR="00BA622F" w:rsidRPr="001519A4" w:rsidRDefault="001519A4" w:rsidP="00643904">
            <w:pPr>
              <w:tabs>
                <w:tab w:val="left" w:pos="567"/>
              </w:tabs>
              <w:spacing w:beforeLines="60" w:afterLines="60" w:line="240" w:lineRule="auto"/>
            </w:pPr>
            <w:r>
              <w:t>Gemiddelde = 3,63        SD = 1,21</w:t>
            </w:r>
          </w:p>
        </w:tc>
        <w:tc>
          <w:tcPr>
            <w:tcW w:w="4889" w:type="dxa"/>
          </w:tcPr>
          <w:p w:rsidR="001519A4" w:rsidRPr="00F64DA6" w:rsidRDefault="005413B3" w:rsidP="001519A4">
            <w:pPr>
              <w:pStyle w:val="Lijstmetafbeeldingen"/>
            </w:pPr>
            <w:bookmarkStart w:id="846" w:name="_Toc262146942"/>
            <w:r>
              <w:rPr>
                <w:i/>
              </w:rPr>
              <w:t>Figuur 35</w:t>
            </w:r>
            <w:r w:rsidR="00F64DA6">
              <w:rPr>
                <w:i/>
              </w:rPr>
              <w:t>.</w:t>
            </w:r>
            <w:r w:rsidR="001519A4" w:rsidRPr="0080178C">
              <w:rPr>
                <w:i/>
              </w:rPr>
              <w:t xml:space="preserve"> </w:t>
            </w:r>
            <w:r w:rsidR="001519A4" w:rsidRPr="00F64DA6">
              <w:t>De school schakelt de expertise in van externen indien problemen zich voordoen</w:t>
            </w:r>
            <w:r w:rsidR="00713C3A">
              <w:t>.</w:t>
            </w:r>
            <w:bookmarkEnd w:id="846"/>
          </w:p>
          <w:p w:rsidR="00BA622F" w:rsidRPr="001519A4" w:rsidRDefault="001519A4" w:rsidP="00643904">
            <w:pPr>
              <w:tabs>
                <w:tab w:val="left" w:pos="567"/>
              </w:tabs>
              <w:spacing w:beforeLines="60" w:afterLines="60" w:line="240" w:lineRule="auto"/>
            </w:pPr>
            <w:r>
              <w:t>Gemiddelde = 3,02       SD = 1,44</w:t>
            </w:r>
          </w:p>
        </w:tc>
      </w:tr>
      <w:tr w:rsidR="00BA622F">
        <w:tc>
          <w:tcPr>
            <w:tcW w:w="4889" w:type="dxa"/>
          </w:tcPr>
          <w:p w:rsidR="00BA622F" w:rsidRDefault="001519A4" w:rsidP="0080178C">
            <w:pPr>
              <w:pStyle w:val="Lijstmetafbeeldingen"/>
              <w:ind w:left="0" w:firstLine="0"/>
              <w:rPr>
                <w:i/>
              </w:rPr>
            </w:pPr>
            <w:r w:rsidRPr="00B35621">
              <w:rPr>
                <w:noProof/>
                <w:lang w:val="en-US"/>
              </w:rPr>
              <w:drawing>
                <wp:inline distT="0" distB="0" distL="0" distR="0">
                  <wp:extent cx="2945130" cy="2791460"/>
                  <wp:effectExtent l="25400" t="25400" r="1270" b="2540"/>
                  <wp:docPr id="88398720"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889" w:type="dxa"/>
          </w:tcPr>
          <w:p w:rsidR="00BA622F" w:rsidRDefault="001519A4" w:rsidP="0080178C">
            <w:pPr>
              <w:pStyle w:val="Lijstmetafbeeldingen"/>
              <w:ind w:left="0" w:firstLine="0"/>
              <w:rPr>
                <w:i/>
              </w:rPr>
            </w:pPr>
            <w:r w:rsidRPr="00B35621">
              <w:rPr>
                <w:noProof/>
                <w:lang w:val="en-US"/>
              </w:rPr>
              <w:drawing>
                <wp:inline distT="0" distB="0" distL="0" distR="0">
                  <wp:extent cx="2951480" cy="3206750"/>
                  <wp:effectExtent l="25400" t="25400" r="20320" b="0"/>
                  <wp:docPr id="88398721"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E020FA" w:rsidRDefault="00E020FA" w:rsidP="00643904">
      <w:pPr>
        <w:pStyle w:val="Lijstalinea"/>
        <w:tabs>
          <w:tab w:val="left" w:pos="-7230"/>
        </w:tabs>
        <w:spacing w:beforeLines="100" w:afterLines="60"/>
      </w:pPr>
    </w:p>
    <w:p w:rsidR="00E020FA" w:rsidRPr="00774CA9" w:rsidRDefault="00E020FA" w:rsidP="00643904">
      <w:pPr>
        <w:tabs>
          <w:tab w:val="left" w:pos="567"/>
        </w:tabs>
        <w:spacing w:beforeLines="60" w:afterLines="60" w:line="240" w:lineRule="auto"/>
      </w:pPr>
    </w:p>
    <w:p w:rsidR="0068545F" w:rsidRDefault="0068545F" w:rsidP="00E020FA"/>
    <w:p w:rsidR="001519A4" w:rsidRDefault="001519A4" w:rsidP="00E020FA"/>
    <w:tbl>
      <w:tblPr>
        <w:tblStyle w:val="Tabelraster"/>
        <w:tblW w:w="0" w:type="auto"/>
        <w:tblLook w:val="00BF"/>
      </w:tblPr>
      <w:tblGrid>
        <w:gridCol w:w="4936"/>
        <w:gridCol w:w="4889"/>
      </w:tblGrid>
      <w:tr w:rsidR="001519A4">
        <w:tc>
          <w:tcPr>
            <w:tcW w:w="4889" w:type="dxa"/>
          </w:tcPr>
          <w:p w:rsidR="001519A4" w:rsidRPr="00F64DA6" w:rsidRDefault="005413B3" w:rsidP="001519A4">
            <w:pPr>
              <w:pStyle w:val="Lijstmetafbeeldingen"/>
            </w:pPr>
            <w:bookmarkStart w:id="847" w:name="_Toc262146943"/>
            <w:r>
              <w:rPr>
                <w:i/>
              </w:rPr>
              <w:t>Figuur 36</w:t>
            </w:r>
            <w:r w:rsidR="00F64DA6">
              <w:rPr>
                <w:i/>
              </w:rPr>
              <w:t>.</w:t>
            </w:r>
            <w:r w:rsidR="001519A4" w:rsidRPr="0080178C">
              <w:rPr>
                <w:i/>
              </w:rPr>
              <w:t xml:space="preserve"> </w:t>
            </w:r>
            <w:r w:rsidR="001519A4" w:rsidRPr="00F64DA6">
              <w:t>De school heeft behoefte aan meer ondersteuning betreffende het omgaan met specifieke problemen gelinkt aan de adoptieproblematiek.</w:t>
            </w:r>
            <w:bookmarkEnd w:id="847"/>
          </w:p>
          <w:p w:rsidR="001519A4" w:rsidRDefault="001519A4" w:rsidP="00E020FA">
            <w:r>
              <w:t>Gemiddelde = 3,06        SD = 1,46</w:t>
            </w:r>
          </w:p>
        </w:tc>
        <w:tc>
          <w:tcPr>
            <w:tcW w:w="4889" w:type="dxa"/>
          </w:tcPr>
          <w:p w:rsidR="001519A4" w:rsidRDefault="001519A4" w:rsidP="00E020FA"/>
        </w:tc>
      </w:tr>
      <w:tr w:rsidR="001519A4">
        <w:tc>
          <w:tcPr>
            <w:tcW w:w="4889" w:type="dxa"/>
          </w:tcPr>
          <w:p w:rsidR="001519A4" w:rsidRDefault="001519A4" w:rsidP="00E020FA">
            <w:r w:rsidRPr="00B35621">
              <w:rPr>
                <w:noProof/>
                <w:color w:val="000000"/>
                <w:lang w:val="en-US"/>
              </w:rPr>
              <w:drawing>
                <wp:inline distT="0" distB="0" distL="0" distR="0">
                  <wp:extent cx="2951480" cy="3034030"/>
                  <wp:effectExtent l="25400" t="25400" r="20320" b="0"/>
                  <wp:docPr id="88398722"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889" w:type="dxa"/>
          </w:tcPr>
          <w:p w:rsidR="001519A4" w:rsidRDefault="001519A4" w:rsidP="00E020FA"/>
        </w:tc>
      </w:tr>
    </w:tbl>
    <w:p w:rsidR="00E020FA" w:rsidRDefault="00E020FA" w:rsidP="00E020FA"/>
    <w:p w:rsidR="00E020FA" w:rsidRDefault="00E020FA" w:rsidP="00643904">
      <w:pPr>
        <w:tabs>
          <w:tab w:val="left" w:pos="567"/>
        </w:tabs>
        <w:spacing w:beforeLines="60" w:afterLines="60" w:line="240" w:lineRule="auto"/>
        <w:rPr>
          <w:color w:val="000000"/>
          <w:lang w:eastAsia="nl-BE"/>
        </w:rPr>
      </w:pPr>
      <w:r w:rsidRPr="006777FC">
        <w:rPr>
          <w:color w:val="000000"/>
          <w:u w:val="single"/>
          <w:lang w:eastAsia="nl-BE"/>
        </w:rPr>
        <w:t>WELBEVINDEN</w:t>
      </w:r>
    </w:p>
    <w:tbl>
      <w:tblPr>
        <w:tblStyle w:val="Tabelraster"/>
        <w:tblW w:w="0" w:type="auto"/>
        <w:tblLook w:val="00BF"/>
      </w:tblPr>
      <w:tblGrid>
        <w:gridCol w:w="4927"/>
        <w:gridCol w:w="4927"/>
      </w:tblGrid>
      <w:tr w:rsidR="001519A4">
        <w:tc>
          <w:tcPr>
            <w:tcW w:w="4927" w:type="dxa"/>
          </w:tcPr>
          <w:p w:rsidR="001519A4" w:rsidRPr="00F64DA6" w:rsidRDefault="001519A4" w:rsidP="001519A4">
            <w:pPr>
              <w:pStyle w:val="Lijstmetafbeeldingen"/>
            </w:pPr>
            <w:bookmarkStart w:id="848" w:name="_Toc262146944"/>
            <w:r w:rsidRPr="0080178C">
              <w:rPr>
                <w:i/>
              </w:rPr>
              <w:t>Figuu</w:t>
            </w:r>
            <w:r w:rsidR="005413B3">
              <w:rPr>
                <w:i/>
              </w:rPr>
              <w:t>r 37</w:t>
            </w:r>
            <w:r w:rsidR="00F64DA6">
              <w:rPr>
                <w:i/>
              </w:rPr>
              <w:t>.</w:t>
            </w:r>
            <w:r w:rsidRPr="0080178C">
              <w:rPr>
                <w:i/>
              </w:rPr>
              <w:t xml:space="preserve"> </w:t>
            </w:r>
            <w:r w:rsidRPr="00F64DA6">
              <w:t>De school besteedt voldoende aandacht aan het welbevinden van mijn kind</w:t>
            </w:r>
            <w:r w:rsidR="00713C3A">
              <w:t>.</w:t>
            </w:r>
            <w:bookmarkEnd w:id="848"/>
          </w:p>
          <w:p w:rsidR="001519A4" w:rsidRDefault="001519A4" w:rsidP="0080178C">
            <w:pPr>
              <w:pStyle w:val="Lijstmetafbeeldingen"/>
              <w:ind w:left="0" w:firstLine="0"/>
              <w:rPr>
                <w:i/>
              </w:rPr>
            </w:pPr>
            <w:bookmarkStart w:id="849" w:name="_Toc259027240"/>
            <w:bookmarkStart w:id="850" w:name="_Toc259190883"/>
            <w:bookmarkStart w:id="851" w:name="_Toc261000494"/>
            <w:bookmarkStart w:id="852" w:name="_Toc261002729"/>
            <w:bookmarkStart w:id="853" w:name="_Toc261789884"/>
            <w:bookmarkStart w:id="854" w:name="_Toc261790214"/>
            <w:bookmarkStart w:id="855" w:name="_Toc262146945"/>
            <w:r>
              <w:t>Gemiddelde = 3,80      SD = 1,05</w:t>
            </w:r>
            <w:bookmarkEnd w:id="849"/>
            <w:bookmarkEnd w:id="850"/>
            <w:bookmarkEnd w:id="851"/>
            <w:bookmarkEnd w:id="852"/>
            <w:bookmarkEnd w:id="853"/>
            <w:bookmarkEnd w:id="854"/>
            <w:bookmarkEnd w:id="855"/>
          </w:p>
        </w:tc>
        <w:tc>
          <w:tcPr>
            <w:tcW w:w="4927" w:type="dxa"/>
          </w:tcPr>
          <w:p w:rsidR="001519A4" w:rsidRPr="00F64DA6" w:rsidRDefault="005413B3" w:rsidP="001519A4">
            <w:pPr>
              <w:pStyle w:val="Lijstmetafbeeldingen"/>
            </w:pPr>
            <w:bookmarkStart w:id="856" w:name="_Toc262146946"/>
            <w:r>
              <w:rPr>
                <w:i/>
              </w:rPr>
              <w:t>Figuur 38</w:t>
            </w:r>
            <w:r w:rsidR="00F64DA6">
              <w:rPr>
                <w:i/>
              </w:rPr>
              <w:t>.</w:t>
            </w:r>
            <w:r w:rsidR="001519A4" w:rsidRPr="0080178C">
              <w:rPr>
                <w:i/>
              </w:rPr>
              <w:t xml:space="preserve"> </w:t>
            </w:r>
            <w:r w:rsidR="001519A4" w:rsidRPr="00F64DA6">
              <w:t>De school stelt duidelijke prioriteiten voorop betreffende het bereiken van welbevinden</w:t>
            </w:r>
            <w:r w:rsidR="00713C3A">
              <w:t>.</w:t>
            </w:r>
            <w:bookmarkEnd w:id="856"/>
          </w:p>
          <w:p w:rsidR="001519A4" w:rsidRDefault="001519A4" w:rsidP="0080178C">
            <w:pPr>
              <w:pStyle w:val="Lijstmetafbeeldingen"/>
              <w:ind w:left="0" w:firstLine="0"/>
              <w:rPr>
                <w:i/>
              </w:rPr>
            </w:pPr>
            <w:bookmarkStart w:id="857" w:name="_Toc259027242"/>
            <w:bookmarkStart w:id="858" w:name="_Toc259190885"/>
            <w:bookmarkStart w:id="859" w:name="_Toc261000496"/>
            <w:bookmarkStart w:id="860" w:name="_Toc261002731"/>
            <w:bookmarkStart w:id="861" w:name="_Toc261789886"/>
            <w:bookmarkStart w:id="862" w:name="_Toc261790216"/>
            <w:bookmarkStart w:id="863" w:name="_Toc262146947"/>
            <w:r>
              <w:t>Gemiddelde = 3,55      SD = 1,10</w:t>
            </w:r>
            <w:bookmarkEnd w:id="857"/>
            <w:bookmarkEnd w:id="858"/>
            <w:bookmarkEnd w:id="859"/>
            <w:bookmarkEnd w:id="860"/>
            <w:bookmarkEnd w:id="861"/>
            <w:bookmarkEnd w:id="862"/>
            <w:bookmarkEnd w:id="863"/>
          </w:p>
        </w:tc>
      </w:tr>
      <w:tr w:rsidR="001519A4">
        <w:tc>
          <w:tcPr>
            <w:tcW w:w="4927" w:type="dxa"/>
          </w:tcPr>
          <w:p w:rsidR="001519A4" w:rsidRDefault="001519A4" w:rsidP="0080178C">
            <w:pPr>
              <w:pStyle w:val="Lijstmetafbeeldingen"/>
              <w:ind w:left="0" w:firstLine="0"/>
              <w:rPr>
                <w:i/>
              </w:rPr>
            </w:pPr>
            <w:r w:rsidRPr="0043236D">
              <w:rPr>
                <w:noProof/>
                <w:szCs w:val="18"/>
                <w:lang w:val="en-US"/>
              </w:rPr>
              <w:drawing>
                <wp:inline distT="0" distB="0" distL="0" distR="0">
                  <wp:extent cx="2951480" cy="2957830"/>
                  <wp:effectExtent l="25400" t="25400" r="20320" b="0"/>
                  <wp:docPr id="88398723"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927" w:type="dxa"/>
          </w:tcPr>
          <w:p w:rsidR="001519A4" w:rsidRDefault="001519A4" w:rsidP="0080178C">
            <w:pPr>
              <w:pStyle w:val="Lijstmetafbeeldingen"/>
              <w:ind w:left="0" w:firstLine="0"/>
              <w:rPr>
                <w:i/>
              </w:rPr>
            </w:pPr>
            <w:r w:rsidRPr="0043236D">
              <w:rPr>
                <w:noProof/>
                <w:szCs w:val="18"/>
                <w:lang w:val="en-US"/>
              </w:rPr>
              <w:drawing>
                <wp:inline distT="0" distB="0" distL="0" distR="0">
                  <wp:extent cx="2951480" cy="2983230"/>
                  <wp:effectExtent l="25400" t="25400" r="20320" b="0"/>
                  <wp:docPr id="88398724"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E020FA" w:rsidRDefault="00E020FA" w:rsidP="00643904">
      <w:pPr>
        <w:tabs>
          <w:tab w:val="left" w:pos="567"/>
        </w:tabs>
        <w:spacing w:beforeLines="60" w:afterLines="60" w:line="240" w:lineRule="auto"/>
        <w:rPr>
          <w:szCs w:val="18"/>
        </w:rPr>
      </w:pPr>
    </w:p>
    <w:p w:rsidR="00E020FA" w:rsidRDefault="00E020FA" w:rsidP="00643904">
      <w:pPr>
        <w:tabs>
          <w:tab w:val="left" w:pos="567"/>
        </w:tabs>
        <w:spacing w:beforeLines="60" w:afterLines="60" w:line="240" w:lineRule="auto"/>
      </w:pPr>
    </w:p>
    <w:p w:rsidR="00E020FA" w:rsidRDefault="00E020FA" w:rsidP="00643904">
      <w:pPr>
        <w:tabs>
          <w:tab w:val="left" w:pos="567"/>
        </w:tabs>
        <w:spacing w:beforeLines="60" w:afterLines="60" w:line="240" w:lineRule="auto"/>
      </w:pPr>
    </w:p>
    <w:tbl>
      <w:tblPr>
        <w:tblStyle w:val="Tabelraster"/>
        <w:tblW w:w="0" w:type="auto"/>
        <w:tblLook w:val="00BF"/>
      </w:tblPr>
      <w:tblGrid>
        <w:gridCol w:w="5040"/>
        <w:gridCol w:w="4814"/>
      </w:tblGrid>
      <w:tr w:rsidR="009D15EF">
        <w:tc>
          <w:tcPr>
            <w:tcW w:w="4927" w:type="dxa"/>
          </w:tcPr>
          <w:p w:rsidR="009D15EF" w:rsidRPr="00F64DA6" w:rsidRDefault="009D15EF" w:rsidP="009D15EF">
            <w:pPr>
              <w:pStyle w:val="Lijstmetafbeeldingen"/>
            </w:pPr>
            <w:bookmarkStart w:id="864" w:name="_Toc262146948"/>
            <w:r w:rsidRPr="0080178C">
              <w:rPr>
                <w:i/>
              </w:rPr>
              <w:t>Figu</w:t>
            </w:r>
            <w:r w:rsidR="005413B3">
              <w:rPr>
                <w:i/>
              </w:rPr>
              <w:t>ur 39</w:t>
            </w:r>
            <w:r w:rsidR="00F64DA6">
              <w:rPr>
                <w:i/>
              </w:rPr>
              <w:t>.</w:t>
            </w:r>
            <w:r w:rsidRPr="0080178C">
              <w:rPr>
                <w:i/>
              </w:rPr>
              <w:t xml:space="preserve"> </w:t>
            </w:r>
            <w:r w:rsidRPr="00F64DA6">
              <w:t>De school communiceert duidelijk over de aanpak van welbevinden</w:t>
            </w:r>
            <w:r w:rsidR="00713C3A">
              <w:t>.</w:t>
            </w:r>
            <w:bookmarkEnd w:id="864"/>
          </w:p>
          <w:p w:rsidR="009D15EF" w:rsidRDefault="009D15EF" w:rsidP="0080178C">
            <w:pPr>
              <w:pStyle w:val="Lijstmetafbeeldingen"/>
              <w:ind w:left="0" w:firstLine="0"/>
              <w:rPr>
                <w:i/>
              </w:rPr>
            </w:pPr>
            <w:bookmarkStart w:id="865" w:name="_Toc259027244"/>
            <w:bookmarkStart w:id="866" w:name="_Toc259190887"/>
            <w:bookmarkStart w:id="867" w:name="_Toc261000498"/>
            <w:bookmarkStart w:id="868" w:name="_Toc261002733"/>
            <w:bookmarkStart w:id="869" w:name="_Toc261789888"/>
            <w:bookmarkStart w:id="870" w:name="_Toc261790218"/>
            <w:bookmarkStart w:id="871" w:name="_Toc262146949"/>
            <w:r w:rsidRPr="00F64DA6">
              <w:t>Gemiddelde = 3,48       SD = 1,06</w:t>
            </w:r>
            <w:bookmarkEnd w:id="865"/>
            <w:bookmarkEnd w:id="866"/>
            <w:bookmarkEnd w:id="867"/>
            <w:bookmarkEnd w:id="868"/>
            <w:bookmarkEnd w:id="869"/>
            <w:bookmarkEnd w:id="870"/>
            <w:bookmarkEnd w:id="871"/>
          </w:p>
        </w:tc>
        <w:tc>
          <w:tcPr>
            <w:tcW w:w="4927" w:type="dxa"/>
          </w:tcPr>
          <w:p w:rsidR="009D15EF" w:rsidRPr="00881D3E" w:rsidRDefault="005413B3" w:rsidP="009D15EF">
            <w:pPr>
              <w:pStyle w:val="Lijstmetafbeeldingen"/>
            </w:pPr>
            <w:bookmarkStart w:id="872" w:name="_Toc262146950"/>
            <w:r>
              <w:rPr>
                <w:i/>
              </w:rPr>
              <w:t>Figuur 40</w:t>
            </w:r>
            <w:r w:rsidR="00F64DA6">
              <w:rPr>
                <w:i/>
              </w:rPr>
              <w:t>.</w:t>
            </w:r>
            <w:r w:rsidR="009D15EF" w:rsidRPr="0080178C">
              <w:rPr>
                <w:i/>
              </w:rPr>
              <w:t xml:space="preserve"> </w:t>
            </w:r>
            <w:r w:rsidR="009D15EF" w:rsidRPr="00881D3E">
              <w:t>De schoolleiding is sterk begaan met het bereiken van welbevinden in de klas</w:t>
            </w:r>
            <w:r w:rsidR="00713C3A">
              <w:t>.</w:t>
            </w:r>
            <w:bookmarkEnd w:id="872"/>
          </w:p>
          <w:p w:rsidR="009D15EF" w:rsidRDefault="009D15EF" w:rsidP="0080178C">
            <w:pPr>
              <w:pStyle w:val="Lijstmetafbeeldingen"/>
              <w:ind w:left="0" w:firstLine="0"/>
              <w:rPr>
                <w:i/>
              </w:rPr>
            </w:pPr>
            <w:bookmarkStart w:id="873" w:name="_Toc259027246"/>
            <w:bookmarkStart w:id="874" w:name="_Toc259190889"/>
            <w:bookmarkStart w:id="875" w:name="_Toc261000500"/>
            <w:bookmarkStart w:id="876" w:name="_Toc261002735"/>
            <w:bookmarkStart w:id="877" w:name="_Toc261789890"/>
            <w:bookmarkStart w:id="878" w:name="_Toc261790220"/>
            <w:bookmarkStart w:id="879" w:name="_Toc262146951"/>
            <w:r>
              <w:t>Gemiddelde = 3,72       SD = 0,99</w:t>
            </w:r>
            <w:bookmarkEnd w:id="873"/>
            <w:bookmarkEnd w:id="874"/>
            <w:bookmarkEnd w:id="875"/>
            <w:bookmarkEnd w:id="876"/>
            <w:bookmarkEnd w:id="877"/>
            <w:bookmarkEnd w:id="878"/>
            <w:bookmarkEnd w:id="879"/>
          </w:p>
        </w:tc>
      </w:tr>
      <w:tr w:rsidR="009D15EF">
        <w:tc>
          <w:tcPr>
            <w:tcW w:w="4927" w:type="dxa"/>
          </w:tcPr>
          <w:p w:rsidR="009D15EF" w:rsidRDefault="009D15EF" w:rsidP="0080178C">
            <w:pPr>
              <w:pStyle w:val="Lijstmetafbeeldingen"/>
              <w:ind w:left="0" w:firstLine="0"/>
              <w:rPr>
                <w:i/>
              </w:rPr>
            </w:pPr>
            <w:r w:rsidRPr="0043236D">
              <w:rPr>
                <w:noProof/>
                <w:szCs w:val="18"/>
                <w:lang w:val="en-US"/>
              </w:rPr>
              <w:drawing>
                <wp:inline distT="0" distB="0" distL="0" distR="0">
                  <wp:extent cx="2951480" cy="2653030"/>
                  <wp:effectExtent l="25400" t="25400" r="20320" b="0"/>
                  <wp:docPr id="88398725"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927" w:type="dxa"/>
          </w:tcPr>
          <w:p w:rsidR="009D15EF" w:rsidRDefault="009D15EF" w:rsidP="0080178C">
            <w:pPr>
              <w:pStyle w:val="Lijstmetafbeeldingen"/>
              <w:ind w:left="0" w:firstLine="0"/>
              <w:rPr>
                <w:i/>
              </w:rPr>
            </w:pPr>
            <w:r w:rsidRPr="0043236D">
              <w:rPr>
                <w:noProof/>
                <w:szCs w:val="18"/>
                <w:lang w:val="en-US"/>
              </w:rPr>
              <w:drawing>
                <wp:inline distT="0" distB="0" distL="0" distR="0">
                  <wp:extent cx="2951480" cy="2856230"/>
                  <wp:effectExtent l="25400" t="25400" r="20320" b="0"/>
                  <wp:docPr id="8839872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9D15EF">
        <w:tc>
          <w:tcPr>
            <w:tcW w:w="4927" w:type="dxa"/>
          </w:tcPr>
          <w:tbl>
            <w:tblPr>
              <w:tblStyle w:val="Tabelraster"/>
              <w:tblW w:w="0" w:type="auto"/>
              <w:tblLook w:val="00BF"/>
            </w:tblPr>
            <w:tblGrid>
              <w:gridCol w:w="4814"/>
            </w:tblGrid>
            <w:tr w:rsidR="00CF0C32">
              <w:tc>
                <w:tcPr>
                  <w:tcW w:w="4889" w:type="dxa"/>
                </w:tcPr>
                <w:p w:rsidR="00CF0C32" w:rsidRPr="0080178C" w:rsidRDefault="00CF0C32" w:rsidP="009D15EF">
                  <w:pPr>
                    <w:pStyle w:val="Lijstmetafbeeldingen"/>
                    <w:rPr>
                      <w:i/>
                    </w:rPr>
                  </w:pPr>
                  <w:bookmarkStart w:id="880" w:name="_Toc262146952"/>
                  <w:r>
                    <w:rPr>
                      <w:i/>
                    </w:rPr>
                    <w:t>Figuur 41.</w:t>
                  </w:r>
                  <w:r w:rsidRPr="0080178C">
                    <w:rPr>
                      <w:i/>
                    </w:rPr>
                    <w:t xml:space="preserve"> De school gaat actief op zoek naar de mening van ouders over het bereiken van welbevinden.</w:t>
                  </w:r>
                  <w:bookmarkEnd w:id="880"/>
                </w:p>
                <w:p w:rsidR="00CF0C32" w:rsidRDefault="00CF0C32" w:rsidP="0080178C">
                  <w:pPr>
                    <w:pStyle w:val="Lijstmetafbeeldingen"/>
                    <w:ind w:left="0" w:firstLine="0"/>
                    <w:rPr>
                      <w:i/>
                    </w:rPr>
                  </w:pPr>
                  <w:bookmarkStart w:id="881" w:name="_Toc259027248"/>
                  <w:bookmarkStart w:id="882" w:name="_Toc259190891"/>
                  <w:bookmarkStart w:id="883" w:name="_Toc261000502"/>
                  <w:bookmarkStart w:id="884" w:name="_Toc261002737"/>
                  <w:bookmarkStart w:id="885" w:name="_Toc261789892"/>
                  <w:bookmarkStart w:id="886" w:name="_Toc261790222"/>
                  <w:bookmarkStart w:id="887" w:name="_Toc262146953"/>
                  <w:r>
                    <w:t>Gemiddelde = 3,17        SD = 1,10</w:t>
                  </w:r>
                  <w:bookmarkEnd w:id="881"/>
                  <w:bookmarkEnd w:id="882"/>
                  <w:bookmarkEnd w:id="883"/>
                  <w:bookmarkEnd w:id="884"/>
                  <w:bookmarkEnd w:id="885"/>
                  <w:bookmarkEnd w:id="886"/>
                  <w:bookmarkEnd w:id="887"/>
                </w:p>
              </w:tc>
            </w:tr>
            <w:tr w:rsidR="00CF0C32">
              <w:tc>
                <w:tcPr>
                  <w:tcW w:w="4889" w:type="dxa"/>
                </w:tcPr>
                <w:p w:rsidR="00CF0C32" w:rsidRDefault="00CF0C32" w:rsidP="0080178C">
                  <w:pPr>
                    <w:pStyle w:val="Lijstmetafbeeldingen"/>
                    <w:ind w:left="0" w:firstLine="0"/>
                    <w:rPr>
                      <w:i/>
                    </w:rPr>
                  </w:pPr>
                  <w:r w:rsidRPr="0043236D">
                    <w:rPr>
                      <w:noProof/>
                      <w:color w:val="000000"/>
                      <w:lang w:val="en-US"/>
                    </w:rPr>
                    <w:drawing>
                      <wp:inline distT="0" distB="0" distL="0" distR="0">
                        <wp:extent cx="2951480" cy="2363470"/>
                        <wp:effectExtent l="25400" t="25400" r="20320" b="0"/>
                        <wp:docPr id="9"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rsidR="009D15EF" w:rsidRDefault="009D15EF" w:rsidP="0080178C">
            <w:pPr>
              <w:pStyle w:val="Lijstmetafbeeldingen"/>
              <w:ind w:left="0" w:firstLine="0"/>
              <w:rPr>
                <w:i/>
              </w:rPr>
            </w:pPr>
          </w:p>
        </w:tc>
        <w:tc>
          <w:tcPr>
            <w:tcW w:w="4927" w:type="dxa"/>
          </w:tcPr>
          <w:p w:rsidR="00CF0C32" w:rsidRDefault="00CF0C32" w:rsidP="0080178C">
            <w:pPr>
              <w:pStyle w:val="Lijstmetafbeeldingen"/>
              <w:ind w:left="0" w:firstLine="0"/>
              <w:rPr>
                <w:i/>
              </w:rPr>
            </w:pPr>
          </w:p>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CF0C32" w:rsidRDefault="00CF0C32" w:rsidP="00CF0C32"/>
          <w:p w:rsidR="009D15EF" w:rsidRPr="00CF0C32" w:rsidRDefault="009D15EF" w:rsidP="00CF0C32"/>
        </w:tc>
      </w:tr>
    </w:tbl>
    <w:p w:rsidR="0068545F" w:rsidRDefault="0068545F" w:rsidP="00643904">
      <w:pPr>
        <w:tabs>
          <w:tab w:val="left" w:pos="567"/>
        </w:tabs>
        <w:spacing w:beforeLines="60" w:afterLines="60" w:line="240" w:lineRule="auto"/>
        <w:rPr>
          <w:szCs w:val="18"/>
        </w:rPr>
      </w:pPr>
    </w:p>
    <w:p w:rsidR="00E020FA" w:rsidRDefault="0068545F" w:rsidP="0068545F">
      <w:pPr>
        <w:spacing w:line="240" w:lineRule="auto"/>
        <w:jc w:val="left"/>
        <w:rPr>
          <w:szCs w:val="18"/>
        </w:rPr>
      </w:pPr>
      <w:r>
        <w:rPr>
          <w:szCs w:val="18"/>
        </w:rPr>
        <w:br w:type="page"/>
      </w:r>
    </w:p>
    <w:p w:rsidR="0068545F" w:rsidRDefault="00B6081F" w:rsidP="0051229F">
      <w:pPr>
        <w:pStyle w:val="Kop2"/>
      </w:pPr>
      <w:bookmarkStart w:id="888" w:name="_Toc262122166"/>
      <w:r>
        <w:t>Bijlage 5</w:t>
      </w:r>
      <w:r w:rsidR="002A603C">
        <w:t>: Basisinformatie vragenlijst</w:t>
      </w:r>
      <w:bookmarkEnd w:id="888"/>
    </w:p>
    <w:p w:rsidR="007D678A" w:rsidRPr="0068545F" w:rsidRDefault="0068545F" w:rsidP="0068545F">
      <w:r w:rsidRPr="0068545F">
        <w:rPr>
          <w:noProof/>
          <w:lang w:val="en-US"/>
        </w:rPr>
        <w:drawing>
          <wp:anchor distT="0" distB="0" distL="114300" distR="114300" simplePos="0" relativeHeight="251691008" behindDoc="1" locked="0" layoutInCell="1" allowOverlap="1">
            <wp:simplePos x="0" y="0"/>
            <wp:positionH relativeFrom="column">
              <wp:posOffset>-1532890</wp:posOffset>
            </wp:positionH>
            <wp:positionV relativeFrom="paragraph">
              <wp:posOffset>2117090</wp:posOffset>
            </wp:positionV>
            <wp:extent cx="9743440" cy="4846955"/>
            <wp:effectExtent l="0" t="2463800" r="0" b="2442845"/>
            <wp:wrapNone/>
            <wp:docPr id="7" name="" descr="Schermafbeelding 2014-02-05 om 16.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4-02-05 om 16.01.13.png"/>
                    <pic:cNvPicPr/>
                  </pic:nvPicPr>
                  <pic:blipFill>
                    <a:blip r:embed="rId81"/>
                    <a:stretch>
                      <a:fillRect/>
                    </a:stretch>
                  </pic:blipFill>
                  <pic:spPr>
                    <a:xfrm rot="16200000">
                      <a:off x="0" y="0"/>
                      <a:ext cx="9743440" cy="4846955"/>
                    </a:xfrm>
                    <a:prstGeom prst="rect">
                      <a:avLst/>
                    </a:prstGeom>
                  </pic:spPr>
                </pic:pic>
              </a:graphicData>
            </a:graphic>
          </wp:anchor>
        </w:drawing>
      </w:r>
    </w:p>
    <w:p w:rsidR="002A603C" w:rsidRPr="007D678A" w:rsidRDefault="0068545F" w:rsidP="008D4198">
      <w:pPr>
        <w:spacing w:line="240" w:lineRule="auto"/>
        <w:jc w:val="left"/>
      </w:pPr>
      <w:r>
        <w:br w:type="page"/>
      </w:r>
    </w:p>
    <w:p w:rsidR="00925D40" w:rsidRDefault="00B6081F" w:rsidP="0051229F">
      <w:pPr>
        <w:pStyle w:val="Kop2"/>
      </w:pPr>
      <w:bookmarkStart w:id="889" w:name="_Toc262122167"/>
      <w:r>
        <w:t>Bijlage 6</w:t>
      </w:r>
      <w:r w:rsidR="00925D40">
        <w:t>: interviewleidraad focusgroep</w:t>
      </w:r>
      <w:bookmarkEnd w:id="889"/>
    </w:p>
    <w:p w:rsidR="00925D40" w:rsidRPr="00CD5FAD" w:rsidRDefault="00925D40" w:rsidP="00925D40">
      <w:pPr>
        <w:rPr>
          <w:b/>
        </w:rPr>
      </w:pPr>
      <w:r w:rsidRPr="00CD5FAD">
        <w:rPr>
          <w:b/>
        </w:rPr>
        <w:t>Interview adoptiekinderen</w:t>
      </w:r>
    </w:p>
    <w:p w:rsidR="00925D40" w:rsidRPr="00CD5FAD" w:rsidRDefault="00925D40" w:rsidP="00925D40">
      <w:pPr>
        <w:rPr>
          <w:u w:val="single"/>
        </w:rPr>
      </w:pPr>
      <w:r w:rsidRPr="00CD5FAD">
        <w:rPr>
          <w:u w:val="single"/>
        </w:rPr>
        <w:t>Interviewleidraad: duiding en onderzoeksvragen</w:t>
      </w:r>
    </w:p>
    <w:p w:rsidR="00925D40" w:rsidRPr="00CD5FAD" w:rsidRDefault="00925D40" w:rsidP="00925D40">
      <w:r w:rsidRPr="00CD5FAD">
        <w:t xml:space="preserve">Interviewleidraad te gebruiken bij afname van een semi- gestructureerd interview bij </w:t>
      </w:r>
      <w:r>
        <w:t>interlandelijk</w:t>
      </w:r>
      <w:r w:rsidRPr="00CD5FAD">
        <w:t xml:space="preserve"> geadopteerden.</w:t>
      </w:r>
    </w:p>
    <w:p w:rsidR="00925D40" w:rsidRPr="00CD5FAD" w:rsidRDefault="00925D40" w:rsidP="00925D40"/>
    <w:p w:rsidR="00925D40" w:rsidRPr="00CD5FAD" w:rsidRDefault="00925D40" w:rsidP="00925D40">
      <w:r w:rsidRPr="00CD5FAD">
        <w:t>Probleemstelling</w:t>
      </w:r>
    </w:p>
    <w:p w:rsidR="00925D40" w:rsidRPr="00CD5FAD" w:rsidRDefault="00925D40" w:rsidP="00925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D5FAD">
        <w:t>Wat zijn de nazorgbehoeften van adoptieouders en –kinderen ten</w:t>
      </w:r>
      <w:r>
        <w:t xml:space="preserve"> aanzien van het basisonderwijs?</w:t>
      </w:r>
    </w:p>
    <w:p w:rsidR="00925D40" w:rsidRPr="00CD5FAD" w:rsidRDefault="00925D40" w:rsidP="00925D40">
      <w:pPr>
        <w:rPr>
          <w:highlight w:val="yellow"/>
        </w:rPr>
      </w:pPr>
    </w:p>
    <w:p w:rsidR="00925D40" w:rsidRPr="00CD5FAD" w:rsidRDefault="00925D40" w:rsidP="00925D40">
      <w:r w:rsidRPr="00CD5FAD">
        <w:t>Deze deelvragen zijn afgeleid van de onderzoeksvraag:</w:t>
      </w:r>
    </w:p>
    <w:p w:rsidR="00925D40" w:rsidRPr="00CD5FAD" w:rsidRDefault="00925D40" w:rsidP="00F70C9A">
      <w:bookmarkStart w:id="890" w:name="_Toc257121885"/>
      <w:bookmarkStart w:id="891" w:name="_Toc259026840"/>
      <w:bookmarkStart w:id="892" w:name="_Toc259189553"/>
      <w:r w:rsidRPr="00CD5FAD">
        <w:t>OV1: Hoe tevreden zijn Vlaamse adoptieouders over het onderwijs van hun adoptiekinderen?</w:t>
      </w:r>
      <w:bookmarkEnd w:id="890"/>
      <w:bookmarkEnd w:id="891"/>
      <w:bookmarkEnd w:id="892"/>
      <w:r w:rsidRPr="00CD5FAD">
        <w:t xml:space="preserve"> </w:t>
      </w:r>
    </w:p>
    <w:p w:rsidR="00925D40" w:rsidRPr="00CD5FAD" w:rsidRDefault="00925D40" w:rsidP="00F70C9A">
      <w:bookmarkStart w:id="893" w:name="_Toc257121886"/>
      <w:bookmarkStart w:id="894" w:name="_Toc259026841"/>
      <w:bookmarkStart w:id="895" w:name="_Toc259189554"/>
      <w:r w:rsidRPr="00CD5FAD">
        <w:t xml:space="preserve">OV2: Welke indicatoren leiden tot een nazorgbehoefte bij </w:t>
      </w:r>
      <w:r w:rsidR="004F726F">
        <w:t xml:space="preserve">Vlaamse </w:t>
      </w:r>
      <w:r w:rsidRPr="00CD5FAD">
        <w:t>adoptieouders en adoptiekinderen ten aanzien van de school</w:t>
      </w:r>
      <w:bookmarkEnd w:id="893"/>
      <w:bookmarkEnd w:id="894"/>
      <w:bookmarkEnd w:id="895"/>
    </w:p>
    <w:p w:rsidR="00925D40" w:rsidRPr="00CD5FAD" w:rsidRDefault="00925D40" w:rsidP="00F70C9A">
      <w:bookmarkStart w:id="896" w:name="_Toc257121887"/>
      <w:bookmarkStart w:id="897" w:name="_Toc259026842"/>
      <w:bookmarkStart w:id="898" w:name="_Toc259189555"/>
      <w:r w:rsidRPr="00CD5FAD">
        <w:t xml:space="preserve">OV3: Welke behoefte aan nazorgmaatregelen hebben </w:t>
      </w:r>
      <w:r w:rsidR="004F726F">
        <w:t xml:space="preserve">Vlaamse </w:t>
      </w:r>
      <w:r w:rsidRPr="00CD5FAD">
        <w:t>adoptieouders en adoptiekinderen ten aanzien van de school?</w:t>
      </w:r>
      <w:bookmarkEnd w:id="896"/>
      <w:bookmarkEnd w:id="897"/>
      <w:bookmarkEnd w:id="898"/>
    </w:p>
    <w:p w:rsidR="00925D40" w:rsidRDefault="00925D40" w:rsidP="00F70C9A"/>
    <w:p w:rsidR="00925D40" w:rsidRPr="00963F8B" w:rsidRDefault="00925D40" w:rsidP="00925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63F8B">
        <w:t>Tijdens focusgroep aandacht voor:</w:t>
      </w:r>
    </w:p>
    <w:p w:rsidR="00925D40" w:rsidRPr="00963F8B" w:rsidRDefault="00925D40" w:rsidP="00925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25D40" w:rsidRPr="00963F8B" w:rsidRDefault="00925D40" w:rsidP="004F726F">
      <w:pPr>
        <w:pStyle w:val="Lijstalinea"/>
        <w:numPr>
          <w:ilvl w:val="0"/>
          <w:numId w:val="32"/>
        </w:numPr>
      </w:pPr>
      <w:bookmarkStart w:id="899" w:name="_Toc257121888"/>
      <w:bookmarkStart w:id="900" w:name="_Toc259026843"/>
      <w:bookmarkStart w:id="901" w:name="_Toc259189556"/>
      <w:r w:rsidRPr="00963F8B">
        <w:t>Begeleiding van leerlingen</w:t>
      </w:r>
      <w:bookmarkEnd w:id="899"/>
      <w:bookmarkEnd w:id="900"/>
      <w:bookmarkEnd w:id="901"/>
    </w:p>
    <w:p w:rsidR="00925D40" w:rsidRPr="00963F8B" w:rsidRDefault="00925D40" w:rsidP="004F726F">
      <w:pPr>
        <w:pStyle w:val="Lijstalinea"/>
        <w:numPr>
          <w:ilvl w:val="0"/>
          <w:numId w:val="32"/>
        </w:numPr>
      </w:pPr>
      <w:bookmarkStart w:id="902" w:name="_Toc257121889"/>
      <w:bookmarkStart w:id="903" w:name="_Toc259026844"/>
      <w:bookmarkStart w:id="904" w:name="_Toc259189557"/>
      <w:r w:rsidRPr="00963F8B">
        <w:t>Kennisontwikkeling van leerlingen</w:t>
      </w:r>
      <w:bookmarkEnd w:id="902"/>
      <w:bookmarkEnd w:id="903"/>
      <w:bookmarkEnd w:id="904"/>
    </w:p>
    <w:p w:rsidR="00925D40" w:rsidRPr="00963F8B" w:rsidRDefault="00925D40" w:rsidP="004F726F">
      <w:pPr>
        <w:pStyle w:val="Lijstalinea"/>
        <w:numPr>
          <w:ilvl w:val="0"/>
          <w:numId w:val="32"/>
        </w:numPr>
      </w:pPr>
      <w:bookmarkStart w:id="905" w:name="_Toc257121890"/>
      <w:bookmarkStart w:id="906" w:name="_Toc259026845"/>
      <w:bookmarkStart w:id="907" w:name="_Toc259189558"/>
      <w:r w:rsidRPr="00963F8B">
        <w:t>Aandacht persoonlijke ontwikkeling van leeringen</w:t>
      </w:r>
      <w:bookmarkEnd w:id="905"/>
      <w:bookmarkEnd w:id="906"/>
      <w:bookmarkEnd w:id="907"/>
    </w:p>
    <w:p w:rsidR="00925D40" w:rsidRPr="00F70C9A" w:rsidRDefault="00925D40" w:rsidP="00925D40">
      <w:r w:rsidRPr="00F70C9A">
        <w:br w:type="page"/>
      </w:r>
    </w:p>
    <w:tbl>
      <w:tblPr>
        <w:tblStyle w:val="Tabelraster"/>
        <w:tblW w:w="0" w:type="auto"/>
        <w:tblLook w:val="00BF"/>
      </w:tblPr>
      <w:tblGrid>
        <w:gridCol w:w="4074"/>
        <w:gridCol w:w="5780"/>
      </w:tblGrid>
      <w:tr w:rsidR="00925D40" w:rsidRPr="00CD5FAD">
        <w:tc>
          <w:tcPr>
            <w:tcW w:w="10338" w:type="dxa"/>
            <w:gridSpan w:val="2"/>
            <w:vAlign w:val="center"/>
          </w:tcPr>
          <w:p w:rsidR="00925D40" w:rsidRPr="00CB2796" w:rsidRDefault="00925D40" w:rsidP="000811D1">
            <w:pPr>
              <w:spacing w:line="480" w:lineRule="auto"/>
              <w:jc w:val="center"/>
              <w:rPr>
                <w:b/>
              </w:rPr>
            </w:pPr>
            <w:r w:rsidRPr="00CB2796">
              <w:rPr>
                <w:b/>
              </w:rPr>
              <w:t>ID-kaart respondent …… focusgroep</w:t>
            </w:r>
          </w:p>
        </w:tc>
      </w:tr>
      <w:tr w:rsidR="00925D40">
        <w:tc>
          <w:tcPr>
            <w:tcW w:w="4219" w:type="dxa"/>
            <w:vAlign w:val="center"/>
          </w:tcPr>
          <w:p w:rsidR="00925D40" w:rsidRPr="00CB2796" w:rsidRDefault="00925D40" w:rsidP="000811D1">
            <w:pPr>
              <w:spacing w:line="480" w:lineRule="auto"/>
              <w:jc w:val="center"/>
            </w:pPr>
          </w:p>
          <w:p w:rsidR="00925D40" w:rsidRPr="00FB3049" w:rsidRDefault="00925D40" w:rsidP="000811D1">
            <w:pPr>
              <w:spacing w:line="480" w:lineRule="auto"/>
              <w:jc w:val="center"/>
            </w:pPr>
            <w:r w:rsidRPr="00CB2796">
              <w:t>Naam</w:t>
            </w:r>
          </w:p>
        </w:tc>
        <w:tc>
          <w:tcPr>
            <w:tcW w:w="6119" w:type="dxa"/>
            <w:vAlign w:val="center"/>
          </w:tcPr>
          <w:p w:rsidR="00925D40" w:rsidRPr="00CB2796" w:rsidRDefault="00925D40" w:rsidP="000811D1">
            <w:pPr>
              <w:spacing w:line="480" w:lineRule="auto"/>
              <w:jc w:val="center"/>
              <w:rPr>
                <w:u w:val="single"/>
              </w:rPr>
            </w:pPr>
          </w:p>
        </w:tc>
      </w:tr>
      <w:tr w:rsidR="00925D40">
        <w:tc>
          <w:tcPr>
            <w:tcW w:w="4219" w:type="dxa"/>
            <w:vAlign w:val="center"/>
          </w:tcPr>
          <w:p w:rsidR="00925D40" w:rsidRPr="00CB2796" w:rsidRDefault="00925D40" w:rsidP="000811D1">
            <w:pPr>
              <w:spacing w:line="480" w:lineRule="auto"/>
              <w:jc w:val="center"/>
            </w:pPr>
          </w:p>
          <w:p w:rsidR="00925D40" w:rsidRPr="00FB3049" w:rsidRDefault="00925D40" w:rsidP="000811D1">
            <w:pPr>
              <w:spacing w:line="480" w:lineRule="auto"/>
              <w:jc w:val="center"/>
            </w:pPr>
            <w:r w:rsidRPr="00CB2796">
              <w:t>Leeftijd</w:t>
            </w:r>
          </w:p>
        </w:tc>
        <w:tc>
          <w:tcPr>
            <w:tcW w:w="6119" w:type="dxa"/>
            <w:vAlign w:val="center"/>
          </w:tcPr>
          <w:p w:rsidR="00925D40" w:rsidRPr="00CB2796" w:rsidRDefault="00925D40" w:rsidP="000811D1">
            <w:pPr>
              <w:spacing w:line="480" w:lineRule="auto"/>
              <w:jc w:val="center"/>
              <w:rPr>
                <w:u w:val="single"/>
              </w:rPr>
            </w:pPr>
          </w:p>
        </w:tc>
      </w:tr>
      <w:tr w:rsidR="00925D40">
        <w:tc>
          <w:tcPr>
            <w:tcW w:w="4219" w:type="dxa"/>
            <w:vAlign w:val="center"/>
          </w:tcPr>
          <w:p w:rsidR="00925D40" w:rsidRPr="00CB2796" w:rsidRDefault="00925D40" w:rsidP="000811D1">
            <w:pPr>
              <w:spacing w:line="480" w:lineRule="auto"/>
              <w:jc w:val="center"/>
            </w:pPr>
          </w:p>
          <w:p w:rsidR="00925D40" w:rsidRPr="00FB3049" w:rsidRDefault="00925D40" w:rsidP="000811D1">
            <w:pPr>
              <w:spacing w:line="480" w:lineRule="auto"/>
              <w:jc w:val="center"/>
            </w:pPr>
            <w:r w:rsidRPr="00CB2796">
              <w:t>Leeftijd bij aankomst in België</w:t>
            </w:r>
          </w:p>
        </w:tc>
        <w:tc>
          <w:tcPr>
            <w:tcW w:w="6119" w:type="dxa"/>
            <w:vAlign w:val="center"/>
          </w:tcPr>
          <w:p w:rsidR="00925D40" w:rsidRPr="00CB2796" w:rsidRDefault="00925D40" w:rsidP="000811D1">
            <w:pPr>
              <w:spacing w:line="480" w:lineRule="auto"/>
              <w:jc w:val="center"/>
              <w:rPr>
                <w:u w:val="single"/>
              </w:rPr>
            </w:pPr>
          </w:p>
        </w:tc>
      </w:tr>
      <w:tr w:rsidR="00925D40">
        <w:tc>
          <w:tcPr>
            <w:tcW w:w="4219" w:type="dxa"/>
            <w:vAlign w:val="center"/>
          </w:tcPr>
          <w:p w:rsidR="00925D40" w:rsidRPr="00CB2796" w:rsidRDefault="00925D40" w:rsidP="000811D1">
            <w:pPr>
              <w:spacing w:line="480" w:lineRule="auto"/>
              <w:jc w:val="center"/>
            </w:pPr>
          </w:p>
          <w:p w:rsidR="00925D40" w:rsidRPr="00FB3049" w:rsidRDefault="00925D40" w:rsidP="000811D1">
            <w:pPr>
              <w:spacing w:line="480" w:lineRule="auto"/>
              <w:jc w:val="center"/>
            </w:pPr>
            <w:r w:rsidRPr="00CB2796">
              <w:t>Land van afkomst</w:t>
            </w:r>
          </w:p>
        </w:tc>
        <w:tc>
          <w:tcPr>
            <w:tcW w:w="6119" w:type="dxa"/>
            <w:vAlign w:val="center"/>
          </w:tcPr>
          <w:p w:rsidR="00925D40" w:rsidRPr="00CB2796" w:rsidRDefault="00925D40" w:rsidP="000811D1">
            <w:pPr>
              <w:spacing w:line="480" w:lineRule="auto"/>
              <w:jc w:val="center"/>
              <w:rPr>
                <w:u w:val="single"/>
              </w:rPr>
            </w:pPr>
          </w:p>
        </w:tc>
      </w:tr>
      <w:tr w:rsidR="00925D40">
        <w:tc>
          <w:tcPr>
            <w:tcW w:w="4219" w:type="dxa"/>
            <w:vAlign w:val="center"/>
          </w:tcPr>
          <w:p w:rsidR="00925D40" w:rsidRPr="00CB2796" w:rsidRDefault="00925D40" w:rsidP="000811D1">
            <w:pPr>
              <w:spacing w:line="480" w:lineRule="auto"/>
              <w:jc w:val="center"/>
            </w:pPr>
          </w:p>
          <w:p w:rsidR="00925D40" w:rsidRPr="00CB2796" w:rsidRDefault="00925D40" w:rsidP="000811D1">
            <w:pPr>
              <w:spacing w:line="480" w:lineRule="auto"/>
              <w:jc w:val="center"/>
            </w:pPr>
            <w:r w:rsidRPr="00CB2796">
              <w:t>Gevolgde studies</w:t>
            </w:r>
          </w:p>
          <w:p w:rsidR="00925D40" w:rsidRPr="00CB2796" w:rsidRDefault="00925D40" w:rsidP="000811D1">
            <w:pPr>
              <w:spacing w:line="480" w:lineRule="auto"/>
              <w:jc w:val="center"/>
              <w:rPr>
                <w:u w:val="single"/>
              </w:rPr>
            </w:pPr>
          </w:p>
        </w:tc>
        <w:tc>
          <w:tcPr>
            <w:tcW w:w="6119" w:type="dxa"/>
            <w:vAlign w:val="center"/>
          </w:tcPr>
          <w:p w:rsidR="00925D40" w:rsidRPr="00CB2796" w:rsidRDefault="00925D40" w:rsidP="000811D1">
            <w:pPr>
              <w:spacing w:line="480" w:lineRule="auto"/>
              <w:jc w:val="center"/>
              <w:rPr>
                <w:u w:val="single"/>
              </w:rPr>
            </w:pPr>
          </w:p>
        </w:tc>
      </w:tr>
      <w:tr w:rsidR="00925D40">
        <w:tc>
          <w:tcPr>
            <w:tcW w:w="4219" w:type="dxa"/>
            <w:vAlign w:val="center"/>
          </w:tcPr>
          <w:p w:rsidR="00925D40" w:rsidRPr="00CB2796" w:rsidRDefault="00925D40" w:rsidP="000811D1">
            <w:pPr>
              <w:spacing w:line="480" w:lineRule="auto"/>
              <w:jc w:val="center"/>
            </w:pPr>
          </w:p>
          <w:p w:rsidR="00925D40" w:rsidRPr="00CB2796" w:rsidRDefault="00925D40" w:rsidP="000811D1">
            <w:pPr>
              <w:spacing w:line="480" w:lineRule="auto"/>
              <w:jc w:val="center"/>
              <w:rPr>
                <w:u w:val="single"/>
              </w:rPr>
            </w:pPr>
            <w:r w:rsidRPr="00CB2796">
              <w:t>Behaalde getuigschriften / diploma’s</w:t>
            </w:r>
            <w:r w:rsidRPr="00CB2796">
              <w:rPr>
                <w:u w:val="single"/>
              </w:rPr>
              <w:br w:type="page"/>
            </w:r>
          </w:p>
          <w:p w:rsidR="00925D40" w:rsidRPr="00CB2796" w:rsidRDefault="00925D40" w:rsidP="000811D1">
            <w:pPr>
              <w:spacing w:line="480" w:lineRule="auto"/>
              <w:jc w:val="center"/>
              <w:rPr>
                <w:u w:val="single"/>
              </w:rPr>
            </w:pPr>
          </w:p>
        </w:tc>
        <w:tc>
          <w:tcPr>
            <w:tcW w:w="6119" w:type="dxa"/>
            <w:vAlign w:val="center"/>
          </w:tcPr>
          <w:p w:rsidR="00925D40" w:rsidRPr="00CB2796" w:rsidRDefault="00925D40" w:rsidP="000811D1">
            <w:pPr>
              <w:spacing w:line="480" w:lineRule="auto"/>
              <w:jc w:val="center"/>
              <w:rPr>
                <w:u w:val="single"/>
              </w:rPr>
            </w:pPr>
          </w:p>
        </w:tc>
      </w:tr>
    </w:tbl>
    <w:p w:rsidR="00925D40" w:rsidRDefault="00925D40" w:rsidP="00925D40"/>
    <w:tbl>
      <w:tblPr>
        <w:tblStyle w:val="Tabelraster"/>
        <w:tblW w:w="0" w:type="auto"/>
        <w:tblLook w:val="00BF"/>
      </w:tblPr>
      <w:tblGrid>
        <w:gridCol w:w="4054"/>
        <w:gridCol w:w="5800"/>
      </w:tblGrid>
      <w:tr w:rsidR="00925D40">
        <w:tc>
          <w:tcPr>
            <w:tcW w:w="4219" w:type="dxa"/>
          </w:tcPr>
          <w:p w:rsidR="00925D40" w:rsidRDefault="00925D40" w:rsidP="000811D1"/>
          <w:p w:rsidR="00925D40" w:rsidRDefault="00925D40" w:rsidP="000811D1">
            <w:r>
              <w:t>Omschrijf je schooltijd in één woord</w:t>
            </w:r>
          </w:p>
          <w:p w:rsidR="00925D40" w:rsidRDefault="00925D40" w:rsidP="000811D1"/>
        </w:tc>
        <w:tc>
          <w:tcPr>
            <w:tcW w:w="6119" w:type="dxa"/>
          </w:tcPr>
          <w:p w:rsidR="00925D40" w:rsidRDefault="00925D40" w:rsidP="000811D1"/>
        </w:tc>
      </w:tr>
    </w:tbl>
    <w:p w:rsidR="00925D40" w:rsidRDefault="00925D40" w:rsidP="00925D40"/>
    <w:p w:rsidR="00925D40" w:rsidRPr="00963F8B" w:rsidRDefault="00925D40" w:rsidP="00925D40">
      <w:pPr>
        <w:spacing w:line="480" w:lineRule="auto"/>
        <w:rPr>
          <w:b/>
          <w:szCs w:val="22"/>
          <w:lang w:val="nl-BE"/>
        </w:rPr>
      </w:pPr>
      <w:r w:rsidRPr="00963F8B">
        <w:rPr>
          <w:b/>
          <w:szCs w:val="22"/>
          <w:lang w:val="nl-BE"/>
        </w:rPr>
        <w:t>Beleving schooltijd</w:t>
      </w:r>
    </w:p>
    <w:p w:rsidR="00925D40" w:rsidRDefault="00925D40" w:rsidP="00925D40"/>
    <w:p w:rsidR="00925D40" w:rsidRPr="00963F8B" w:rsidRDefault="00925D40" w:rsidP="00925D40">
      <w:pPr>
        <w:rPr>
          <w:sz w:val="28"/>
        </w:rPr>
      </w:pPr>
      <w:r>
        <w:rPr>
          <w:sz w:val="28"/>
        </w:rPr>
        <w:t>Zeer goed</w:t>
      </w:r>
      <w:r w:rsidRPr="00963F8B">
        <w:rPr>
          <w:sz w:val="28"/>
        </w:rPr>
        <w:tab/>
        <w:t>goed</w:t>
      </w:r>
      <w:r w:rsidRPr="00963F8B">
        <w:rPr>
          <w:sz w:val="28"/>
        </w:rPr>
        <w:tab/>
      </w:r>
      <w:r w:rsidRPr="00963F8B">
        <w:rPr>
          <w:sz w:val="28"/>
        </w:rPr>
        <w:tab/>
      </w:r>
      <w:r w:rsidRPr="00963F8B">
        <w:rPr>
          <w:sz w:val="28"/>
        </w:rPr>
        <w:tab/>
        <w:t>neutraal</w:t>
      </w:r>
      <w:r w:rsidRPr="00963F8B">
        <w:rPr>
          <w:sz w:val="28"/>
        </w:rPr>
        <w:tab/>
      </w:r>
      <w:r w:rsidRPr="00963F8B">
        <w:rPr>
          <w:sz w:val="28"/>
        </w:rPr>
        <w:tab/>
        <w:t>zwak</w:t>
      </w:r>
      <w:r w:rsidRPr="00963F8B">
        <w:rPr>
          <w:sz w:val="28"/>
        </w:rPr>
        <w:tab/>
      </w:r>
      <w:r w:rsidRPr="00963F8B">
        <w:rPr>
          <w:sz w:val="28"/>
        </w:rPr>
        <w:tab/>
        <w:t>slecht</w:t>
      </w:r>
    </w:p>
    <w:p w:rsidR="00925D40" w:rsidRDefault="00925D40" w:rsidP="00925D40"/>
    <w:p w:rsidR="00925D40" w:rsidRDefault="00925D40" w:rsidP="00925D40">
      <w:pPr>
        <w:ind w:left="708"/>
        <w:rPr>
          <w:sz w:val="28"/>
        </w:rPr>
      </w:pPr>
      <w:r>
        <w:rPr>
          <w:sz w:val="28"/>
        </w:rPr>
        <w:t>1</w:t>
      </w:r>
      <w:r>
        <w:rPr>
          <w:sz w:val="28"/>
        </w:rPr>
        <w:tab/>
      </w:r>
      <w:r>
        <w:rPr>
          <w:sz w:val="28"/>
        </w:rPr>
        <w:tab/>
      </w:r>
      <w:r>
        <w:rPr>
          <w:sz w:val="28"/>
        </w:rPr>
        <w:tab/>
      </w:r>
      <w:r w:rsidR="004F726F">
        <w:rPr>
          <w:sz w:val="28"/>
        </w:rPr>
        <w:t>2</w:t>
      </w:r>
      <w:r w:rsidR="004F726F">
        <w:rPr>
          <w:sz w:val="28"/>
        </w:rPr>
        <w:tab/>
      </w:r>
      <w:r w:rsidR="004F726F">
        <w:rPr>
          <w:sz w:val="28"/>
        </w:rPr>
        <w:tab/>
      </w:r>
      <w:r>
        <w:rPr>
          <w:sz w:val="28"/>
        </w:rPr>
        <w:tab/>
        <w:t>3</w:t>
      </w:r>
      <w:r>
        <w:rPr>
          <w:sz w:val="28"/>
        </w:rPr>
        <w:tab/>
      </w:r>
      <w:r>
        <w:rPr>
          <w:sz w:val="28"/>
        </w:rPr>
        <w:tab/>
      </w:r>
      <w:r w:rsidRPr="00963F8B">
        <w:rPr>
          <w:sz w:val="28"/>
        </w:rPr>
        <w:t>4</w:t>
      </w:r>
      <w:r w:rsidRPr="00963F8B">
        <w:rPr>
          <w:sz w:val="28"/>
        </w:rPr>
        <w:tab/>
      </w:r>
      <w:r w:rsidRPr="00963F8B">
        <w:rPr>
          <w:sz w:val="28"/>
        </w:rPr>
        <w:tab/>
      </w:r>
      <w:r w:rsidR="004F726F">
        <w:rPr>
          <w:sz w:val="28"/>
        </w:rPr>
        <w:tab/>
      </w:r>
      <w:r>
        <w:rPr>
          <w:sz w:val="28"/>
        </w:rPr>
        <w:tab/>
      </w:r>
      <w:r w:rsidRPr="00963F8B">
        <w:rPr>
          <w:sz w:val="28"/>
        </w:rPr>
        <w:t>5</w:t>
      </w:r>
    </w:p>
    <w:p w:rsidR="00925D40" w:rsidRDefault="00925D40" w:rsidP="00925D40">
      <w:pPr>
        <w:ind w:left="708"/>
        <w:rPr>
          <w:sz w:val="28"/>
        </w:rPr>
      </w:pPr>
    </w:p>
    <w:p w:rsidR="00925D40" w:rsidRPr="00FB3049" w:rsidRDefault="00925D40" w:rsidP="00925D40">
      <w:pPr>
        <w:spacing w:line="480" w:lineRule="auto"/>
        <w:rPr>
          <w:b/>
          <w:szCs w:val="22"/>
          <w:lang w:val="nl-BE"/>
        </w:rPr>
      </w:pPr>
      <w:r w:rsidRPr="00BD4CE9">
        <w:rPr>
          <w:b/>
          <w:szCs w:val="22"/>
          <w:lang w:val="nl-BE"/>
        </w:rPr>
        <w:t>Ervaring hulpverl</w:t>
      </w:r>
      <w:r>
        <w:rPr>
          <w:b/>
          <w:szCs w:val="22"/>
          <w:lang w:val="nl-BE"/>
        </w:rPr>
        <w:t xml:space="preserve">ening (indien van toepassing) </w:t>
      </w:r>
      <w:r>
        <w:rPr>
          <w:b/>
          <w:szCs w:val="22"/>
          <w:lang w:val="nl-BE"/>
        </w:rPr>
        <w:tab/>
      </w:r>
      <w:r>
        <w:rPr>
          <w:b/>
          <w:szCs w:val="22"/>
          <w:lang w:val="nl-BE"/>
        </w:rPr>
        <w:tab/>
      </w:r>
      <w:r w:rsidRPr="00BD4CE9">
        <w:rPr>
          <w:b/>
          <w:szCs w:val="22"/>
          <w:lang w:val="nl-BE"/>
        </w:rPr>
        <w:t>(1=negatief, 5=positief)</w:t>
      </w:r>
    </w:p>
    <w:p w:rsidR="00925D40" w:rsidRPr="00F70C9A" w:rsidRDefault="00925D40" w:rsidP="00F70C9A">
      <w:bookmarkStart w:id="908" w:name="_Toc257121891"/>
      <w:bookmarkStart w:id="909" w:name="_Toc259026846"/>
      <w:bookmarkStart w:id="910" w:name="_Toc259189559"/>
      <w:r w:rsidRPr="00F70C9A">
        <w:t>1</w:t>
      </w:r>
      <w:r w:rsidRPr="00F70C9A">
        <w:tab/>
      </w:r>
      <w:r w:rsidRPr="00F70C9A">
        <w:tab/>
      </w:r>
      <w:r w:rsidRPr="00F70C9A">
        <w:tab/>
        <w:t>2</w:t>
      </w:r>
      <w:r w:rsidRPr="00F70C9A">
        <w:tab/>
      </w:r>
      <w:r w:rsidRPr="00F70C9A">
        <w:tab/>
      </w:r>
      <w:r w:rsidRPr="00F70C9A">
        <w:tab/>
      </w:r>
      <w:r w:rsidRPr="00F70C9A">
        <w:tab/>
        <w:t>3</w:t>
      </w:r>
      <w:r w:rsidRPr="00F70C9A">
        <w:tab/>
      </w:r>
      <w:r w:rsidRPr="00F70C9A">
        <w:tab/>
        <w:t>4</w:t>
      </w:r>
      <w:r w:rsidRPr="00F70C9A">
        <w:tab/>
      </w:r>
      <w:r w:rsidRPr="00F70C9A">
        <w:tab/>
      </w:r>
      <w:r w:rsidRPr="00F70C9A">
        <w:tab/>
        <w:t>5</w:t>
      </w:r>
      <w:bookmarkEnd w:id="908"/>
      <w:bookmarkEnd w:id="909"/>
      <w:bookmarkEnd w:id="910"/>
    </w:p>
    <w:p w:rsidR="00925D40" w:rsidRPr="00CB2796" w:rsidRDefault="00925D40" w:rsidP="00925D40">
      <w:pPr>
        <w:spacing w:line="240" w:lineRule="auto"/>
        <w:rPr>
          <w:sz w:val="28"/>
        </w:rPr>
      </w:pPr>
      <w:r>
        <w:rPr>
          <w:u w:val="single"/>
        </w:rPr>
        <w:br w:type="page"/>
        <w:t xml:space="preserve">Interviewleidraad: </w:t>
      </w:r>
    </w:p>
    <w:p w:rsidR="00925D40" w:rsidRPr="00CD5FAD" w:rsidRDefault="00925D40" w:rsidP="00925D40">
      <w:r w:rsidRPr="00CD5FAD">
        <w:t xml:space="preserve">Geschatte tijdsduur: </w:t>
      </w:r>
      <w:r>
        <w:t>60</w:t>
      </w:r>
      <w:r w:rsidRPr="00CD5FAD">
        <w:t xml:space="preserve"> min</w:t>
      </w:r>
    </w:p>
    <w:p w:rsidR="00925D40" w:rsidRPr="00CD5FAD" w:rsidRDefault="00925D40" w:rsidP="00925D40">
      <w:pPr>
        <w:widowControl w:val="0"/>
      </w:pPr>
    </w:p>
    <w:tbl>
      <w:tblPr>
        <w:tblStyle w:val="Tabelraster"/>
        <w:tblW w:w="10490" w:type="dxa"/>
        <w:tblInd w:w="-176" w:type="dxa"/>
        <w:tblLayout w:type="fixed"/>
        <w:tblLook w:val="04A0"/>
      </w:tblPr>
      <w:tblGrid>
        <w:gridCol w:w="1702"/>
        <w:gridCol w:w="7371"/>
        <w:gridCol w:w="1417"/>
      </w:tblGrid>
      <w:tr w:rsidR="00925D40" w:rsidRPr="00CD5FAD">
        <w:trPr>
          <w:trHeight w:val="680"/>
        </w:trPr>
        <w:tc>
          <w:tcPr>
            <w:tcW w:w="1702" w:type="dxa"/>
            <w:vAlign w:val="center"/>
          </w:tcPr>
          <w:p w:rsidR="00925D40" w:rsidRPr="00CD5FAD" w:rsidRDefault="00925D40" w:rsidP="000811D1">
            <w:pPr>
              <w:jc w:val="center"/>
              <w:rPr>
                <w:b/>
                <w:szCs w:val="24"/>
              </w:rPr>
            </w:pPr>
            <w:r w:rsidRPr="00CD5FAD">
              <w:rPr>
                <w:b/>
                <w:szCs w:val="24"/>
              </w:rPr>
              <w:t>Fase</w:t>
            </w:r>
          </w:p>
        </w:tc>
        <w:tc>
          <w:tcPr>
            <w:tcW w:w="7371" w:type="dxa"/>
            <w:vAlign w:val="center"/>
          </w:tcPr>
          <w:p w:rsidR="00925D40" w:rsidRPr="00CD5FAD" w:rsidRDefault="00925D40" w:rsidP="000811D1">
            <w:pPr>
              <w:jc w:val="center"/>
              <w:rPr>
                <w:b/>
                <w:szCs w:val="24"/>
              </w:rPr>
            </w:pPr>
            <w:r w:rsidRPr="00CD5FAD">
              <w:rPr>
                <w:b/>
                <w:szCs w:val="24"/>
              </w:rPr>
              <w:t>Vragen</w:t>
            </w:r>
          </w:p>
        </w:tc>
        <w:tc>
          <w:tcPr>
            <w:tcW w:w="1417" w:type="dxa"/>
            <w:vAlign w:val="center"/>
          </w:tcPr>
          <w:p w:rsidR="00925D40" w:rsidRPr="00CD5FAD" w:rsidRDefault="00925D40" w:rsidP="000811D1">
            <w:pPr>
              <w:jc w:val="center"/>
              <w:rPr>
                <w:b/>
                <w:szCs w:val="24"/>
              </w:rPr>
            </w:pPr>
            <w:r w:rsidRPr="00CD5FAD">
              <w:rPr>
                <w:b/>
                <w:szCs w:val="24"/>
              </w:rPr>
              <w:t>Richttijd</w:t>
            </w:r>
          </w:p>
        </w:tc>
      </w:tr>
      <w:tr w:rsidR="00925D40" w:rsidRPr="00CD5FAD">
        <w:trPr>
          <w:trHeight w:val="437"/>
        </w:trPr>
        <w:tc>
          <w:tcPr>
            <w:tcW w:w="1702" w:type="dxa"/>
            <w:tcBorders>
              <w:bottom w:val="single" w:sz="4" w:space="0" w:color="auto"/>
            </w:tcBorders>
          </w:tcPr>
          <w:p w:rsidR="00925D40" w:rsidRPr="00CD5FAD" w:rsidRDefault="00925D40" w:rsidP="000811D1">
            <w:pPr>
              <w:rPr>
                <w:b/>
                <w:szCs w:val="24"/>
              </w:rPr>
            </w:pPr>
            <w:r w:rsidRPr="00CD5FAD">
              <w:rPr>
                <w:b/>
                <w:szCs w:val="24"/>
              </w:rPr>
              <w:t>Introductie</w:t>
            </w:r>
          </w:p>
        </w:tc>
        <w:tc>
          <w:tcPr>
            <w:tcW w:w="7371" w:type="dxa"/>
            <w:tcBorders>
              <w:bottom w:val="single" w:sz="4" w:space="0" w:color="auto"/>
            </w:tcBorders>
            <w:vAlign w:val="center"/>
          </w:tcPr>
          <w:p w:rsidR="00925D40" w:rsidRPr="00CD5FAD" w:rsidRDefault="00925D40" w:rsidP="000811D1">
            <w:pPr>
              <w:widowControl w:val="0"/>
              <w:rPr>
                <w:szCs w:val="24"/>
              </w:rPr>
            </w:pPr>
            <w:r w:rsidRPr="00CD5FAD">
              <w:rPr>
                <w:rFonts w:cs="Verdana"/>
                <w:color w:val="272727"/>
                <w:szCs w:val="30"/>
                <w:lang w:val="en-US"/>
              </w:rPr>
              <w:t>In het kader van mijn studie opleidings- en onderwijswetenschappen doe ik onderzoek naar</w:t>
            </w:r>
            <w:r>
              <w:rPr>
                <w:rFonts w:cs="Verdana"/>
                <w:color w:val="272727"/>
                <w:szCs w:val="30"/>
                <w:lang w:val="en-US"/>
              </w:rPr>
              <w:t xml:space="preserve"> de nazorgbehoeften van adoptie</w:t>
            </w:r>
            <w:r w:rsidRPr="00CD5FAD">
              <w:rPr>
                <w:rFonts w:cs="Verdana"/>
                <w:color w:val="272727"/>
                <w:szCs w:val="30"/>
                <w:lang w:val="en-US"/>
              </w:rPr>
              <w:t xml:space="preserve">ouders en geadopteerden binnen onderwijs. Als geadopteerde en mama van een adoptiedochter ligt het thema adoptie mij nauw aan het hart. Daarom vind ik het uitermate belangrijk dat er genoeg aandacht wordt besteed aan de noden van adoptiekinderen en hun ouders. Uit recent onderzoek in Nederland bleken de ondersteuningswensen van adoptieouders groter te zijn dan het aanbod. Naar aanleiding hiervan wil ik nagaan of de nazorg bij adoptiekinderen op school in </w:t>
            </w:r>
            <w:r>
              <w:rPr>
                <w:rFonts w:cs="Verdana"/>
                <w:color w:val="272727"/>
                <w:szCs w:val="30"/>
                <w:lang w:val="en-US"/>
              </w:rPr>
              <w:t>Vlaanderen</w:t>
            </w:r>
            <w:r w:rsidRPr="00CD5FAD">
              <w:rPr>
                <w:rFonts w:cs="Verdana"/>
                <w:color w:val="272727"/>
                <w:szCs w:val="30"/>
                <w:lang w:val="en-US"/>
              </w:rPr>
              <w:t xml:space="preserve"> toereikend genoeg is. Het eerste onderzoeksluik omvatte een vragenlijst voor adoptieouders. Op basis van deze antwoorden is de vragenlijst voor deze focusgroep opgesteld. Uit deze resultaten kunnen later misschien voorstellen groeien om voor te leggen aan de bevoegde adoptie- of onderwijsinstanties. Op die manier kunnen we er samen voor zorgen dat adoptiekinderen de begeleiding krijgen die zij verdienen. Het interview duurt maximaal </w:t>
            </w:r>
            <w:r>
              <w:rPr>
                <w:rFonts w:cs="Verdana"/>
                <w:color w:val="272727"/>
                <w:szCs w:val="30"/>
                <w:lang w:val="en-US"/>
              </w:rPr>
              <w:t>60</w:t>
            </w:r>
            <w:r w:rsidRPr="00CD5FAD">
              <w:rPr>
                <w:rFonts w:cs="Verdana"/>
                <w:color w:val="272727"/>
                <w:szCs w:val="30"/>
                <w:lang w:val="en-US"/>
              </w:rPr>
              <w:t xml:space="preserve"> minuten. Mag ik u verzoeken om al die tijd persoonlijk </w:t>
            </w:r>
            <w:r>
              <w:rPr>
                <w:rFonts w:cs="Verdana"/>
                <w:color w:val="272727"/>
                <w:szCs w:val="30"/>
                <w:lang w:val="en-US"/>
              </w:rPr>
              <w:t>en eerlijk te willen antwoorden?</w:t>
            </w:r>
            <w:r w:rsidRPr="00CD5FAD">
              <w:rPr>
                <w:rFonts w:cs="Verdana"/>
                <w:color w:val="272727"/>
                <w:szCs w:val="30"/>
                <w:lang w:val="en-US"/>
              </w:rPr>
              <w:t xml:space="preserve"> Hoewel het interview wordt opgenomen, zullen de resultaten anoniem verwerkt worden. </w:t>
            </w:r>
          </w:p>
        </w:tc>
        <w:tc>
          <w:tcPr>
            <w:tcW w:w="1417" w:type="dxa"/>
            <w:tcBorders>
              <w:bottom w:val="single" w:sz="4" w:space="0" w:color="auto"/>
            </w:tcBorders>
          </w:tcPr>
          <w:p w:rsidR="00925D40" w:rsidRPr="00CD5FAD" w:rsidRDefault="00925D40" w:rsidP="000811D1">
            <w:pPr>
              <w:jc w:val="center"/>
              <w:rPr>
                <w:szCs w:val="24"/>
              </w:rPr>
            </w:pPr>
            <w:r w:rsidRPr="00CD5FAD">
              <w:rPr>
                <w:szCs w:val="24"/>
              </w:rPr>
              <w:t>Vooraf</w:t>
            </w:r>
          </w:p>
        </w:tc>
      </w:tr>
      <w:tr w:rsidR="00925D40" w:rsidRPr="00CD5FAD">
        <w:trPr>
          <w:trHeight w:val="1381"/>
        </w:trPr>
        <w:tc>
          <w:tcPr>
            <w:tcW w:w="1702" w:type="dxa"/>
          </w:tcPr>
          <w:p w:rsidR="00925D40" w:rsidRPr="00CD5FAD" w:rsidRDefault="00925D40" w:rsidP="000811D1">
            <w:pPr>
              <w:rPr>
                <w:b/>
                <w:szCs w:val="24"/>
              </w:rPr>
            </w:pPr>
            <w:r w:rsidRPr="00CD5FAD">
              <w:rPr>
                <w:b/>
                <w:szCs w:val="24"/>
              </w:rPr>
              <w:t>Achtergrond</w:t>
            </w:r>
          </w:p>
        </w:tc>
        <w:tc>
          <w:tcPr>
            <w:tcW w:w="7371" w:type="dxa"/>
            <w:vAlign w:val="center"/>
          </w:tcPr>
          <w:p w:rsidR="00925D40" w:rsidRPr="00CD5FAD" w:rsidRDefault="00925D40" w:rsidP="000811D1">
            <w:r>
              <w:t>Invullen ID-kaart</w:t>
            </w:r>
            <w:r w:rsidRPr="00CD5FAD">
              <w:t xml:space="preserve"> </w:t>
            </w:r>
          </w:p>
        </w:tc>
        <w:tc>
          <w:tcPr>
            <w:tcW w:w="1417" w:type="dxa"/>
          </w:tcPr>
          <w:p w:rsidR="00925D40" w:rsidRPr="00CD5FAD" w:rsidRDefault="00925D40" w:rsidP="000811D1">
            <w:pPr>
              <w:jc w:val="center"/>
              <w:rPr>
                <w:szCs w:val="24"/>
              </w:rPr>
            </w:pPr>
            <w:r w:rsidRPr="00CD5FAD">
              <w:rPr>
                <w:szCs w:val="24"/>
              </w:rPr>
              <w:t xml:space="preserve">Vooraf </w:t>
            </w:r>
          </w:p>
        </w:tc>
      </w:tr>
      <w:tr w:rsidR="00925D40" w:rsidRPr="00CD5FAD">
        <w:trPr>
          <w:trHeight w:val="437"/>
        </w:trPr>
        <w:tc>
          <w:tcPr>
            <w:tcW w:w="10490" w:type="dxa"/>
            <w:gridSpan w:val="3"/>
            <w:tcBorders>
              <w:left w:val="nil"/>
              <w:right w:val="nil"/>
            </w:tcBorders>
          </w:tcPr>
          <w:p w:rsidR="00925D40" w:rsidRPr="00CD5FAD" w:rsidRDefault="00925D40" w:rsidP="000811D1">
            <w:pPr>
              <w:rPr>
                <w:i/>
                <w:szCs w:val="24"/>
              </w:rPr>
            </w:pPr>
            <w:r w:rsidRPr="00CD5FAD">
              <w:rPr>
                <w:i/>
                <w:szCs w:val="24"/>
              </w:rPr>
              <w:t>In deze fase stellen we beknopte, eenvoudige vragen die peilen naar persoonskenmerken en</w:t>
            </w:r>
            <w:r>
              <w:rPr>
                <w:i/>
                <w:szCs w:val="24"/>
              </w:rPr>
              <w:t xml:space="preserve"> die </w:t>
            </w:r>
            <w:r w:rsidRPr="00CD5FAD">
              <w:rPr>
                <w:i/>
                <w:szCs w:val="24"/>
              </w:rPr>
              <w:t xml:space="preserve">bedoeld zijn om de respondent op zijn gemak te stellen. Ze zijn niet bedoeld om essentiële informatie in te winnen. </w:t>
            </w:r>
          </w:p>
        </w:tc>
      </w:tr>
      <w:tr w:rsidR="00925D40" w:rsidRPr="00CD5FAD">
        <w:trPr>
          <w:trHeight w:val="437"/>
        </w:trPr>
        <w:tc>
          <w:tcPr>
            <w:tcW w:w="1702" w:type="dxa"/>
          </w:tcPr>
          <w:p w:rsidR="00925D40" w:rsidRPr="00CD5FAD" w:rsidRDefault="00925D40" w:rsidP="000811D1">
            <w:pPr>
              <w:rPr>
                <w:b/>
                <w:szCs w:val="24"/>
              </w:rPr>
            </w:pPr>
            <w:r w:rsidRPr="00CD5FAD">
              <w:rPr>
                <w:b/>
                <w:szCs w:val="24"/>
              </w:rPr>
              <w:t>Openings-fase</w:t>
            </w:r>
          </w:p>
        </w:tc>
        <w:tc>
          <w:tcPr>
            <w:tcW w:w="7371" w:type="dxa"/>
            <w:vAlign w:val="center"/>
          </w:tcPr>
          <w:p w:rsidR="00925D40" w:rsidRPr="00F70C9A" w:rsidRDefault="00925D40" w:rsidP="00F70C9A">
            <w:bookmarkStart w:id="911" w:name="_Toc257121892"/>
            <w:bookmarkStart w:id="912" w:name="_Toc259026847"/>
            <w:bookmarkStart w:id="913" w:name="_Toc259189560"/>
            <w:r w:rsidRPr="00F70C9A">
              <w:t>Sinds wanneer ben je in België?</w:t>
            </w:r>
            <w:bookmarkEnd w:id="911"/>
            <w:bookmarkEnd w:id="912"/>
            <w:bookmarkEnd w:id="913"/>
          </w:p>
          <w:p w:rsidR="00925D40" w:rsidRPr="00F70C9A" w:rsidRDefault="00925D40" w:rsidP="00F70C9A">
            <w:bookmarkStart w:id="914" w:name="_Toc257121893"/>
            <w:bookmarkStart w:id="915" w:name="_Toc259026848"/>
            <w:bookmarkStart w:id="916" w:name="_Toc259189561"/>
            <w:r w:rsidRPr="00F70C9A">
              <w:t>Hoe oud was je bij aankomst in België?</w:t>
            </w:r>
            <w:bookmarkEnd w:id="914"/>
            <w:bookmarkEnd w:id="915"/>
            <w:bookmarkEnd w:id="916"/>
          </w:p>
          <w:p w:rsidR="00925D40" w:rsidRPr="00F70C9A" w:rsidRDefault="00925D40" w:rsidP="00F70C9A">
            <w:bookmarkStart w:id="917" w:name="_Toc257121894"/>
            <w:bookmarkStart w:id="918" w:name="_Toc259026849"/>
            <w:bookmarkStart w:id="919" w:name="_Toc259189562"/>
            <w:r w:rsidRPr="00F70C9A">
              <w:t>Wat is je afkomstland?</w:t>
            </w:r>
            <w:bookmarkEnd w:id="917"/>
            <w:bookmarkEnd w:id="918"/>
            <w:bookmarkEnd w:id="919"/>
          </w:p>
          <w:p w:rsidR="00925D40" w:rsidRPr="00CD5FAD" w:rsidRDefault="00925D40" w:rsidP="00F70C9A">
            <w:pPr>
              <w:rPr>
                <w:szCs w:val="24"/>
              </w:rPr>
            </w:pPr>
            <w:bookmarkStart w:id="920" w:name="_Toc257121895"/>
            <w:bookmarkStart w:id="921" w:name="_Toc259026850"/>
            <w:bookmarkStart w:id="922" w:name="_Toc259189563"/>
            <w:r w:rsidRPr="00F70C9A">
              <w:t>Hoe is je gezinssamenstelling?</w:t>
            </w:r>
            <w:bookmarkEnd w:id="920"/>
            <w:bookmarkEnd w:id="921"/>
            <w:bookmarkEnd w:id="922"/>
          </w:p>
        </w:tc>
        <w:tc>
          <w:tcPr>
            <w:tcW w:w="1417" w:type="dxa"/>
          </w:tcPr>
          <w:p w:rsidR="00925D40" w:rsidRPr="00CD5FAD" w:rsidRDefault="00925D40" w:rsidP="000811D1">
            <w:pPr>
              <w:jc w:val="center"/>
              <w:rPr>
                <w:szCs w:val="24"/>
              </w:rPr>
            </w:pPr>
            <w:r>
              <w:rPr>
                <w:szCs w:val="24"/>
              </w:rPr>
              <w:t>5</w:t>
            </w:r>
            <w:r w:rsidRPr="00CD5FAD">
              <w:rPr>
                <w:szCs w:val="24"/>
              </w:rPr>
              <w:t xml:space="preserve"> min</w:t>
            </w:r>
          </w:p>
        </w:tc>
      </w:tr>
      <w:tr w:rsidR="00925D40" w:rsidRPr="00CD5FAD">
        <w:trPr>
          <w:trHeight w:val="437"/>
        </w:trPr>
        <w:tc>
          <w:tcPr>
            <w:tcW w:w="10490" w:type="dxa"/>
            <w:gridSpan w:val="3"/>
            <w:tcBorders>
              <w:top w:val="nil"/>
              <w:left w:val="nil"/>
              <w:bottom w:val="single" w:sz="4" w:space="0" w:color="auto"/>
              <w:right w:val="nil"/>
            </w:tcBorders>
          </w:tcPr>
          <w:p w:rsidR="00925D40" w:rsidRPr="00CD5FAD" w:rsidRDefault="00925D40" w:rsidP="000811D1">
            <w:pPr>
              <w:rPr>
                <w:i/>
                <w:szCs w:val="24"/>
              </w:rPr>
            </w:pPr>
            <w:r w:rsidRPr="00CD5FAD">
              <w:br w:type="page"/>
            </w:r>
            <w:r w:rsidRPr="00CD5FAD">
              <w:rPr>
                <w:i/>
                <w:szCs w:val="24"/>
              </w:rPr>
              <w:t>Met deze beschrijvende vraag hopen we het gesprek op gang te trekken.</w:t>
            </w:r>
          </w:p>
        </w:tc>
      </w:tr>
      <w:tr w:rsidR="00925D40" w:rsidRPr="00CD5FAD">
        <w:trPr>
          <w:trHeight w:val="437"/>
        </w:trPr>
        <w:tc>
          <w:tcPr>
            <w:tcW w:w="1702" w:type="dxa"/>
            <w:tcBorders>
              <w:top w:val="single" w:sz="4" w:space="0" w:color="auto"/>
              <w:bottom w:val="single" w:sz="4" w:space="0" w:color="auto"/>
            </w:tcBorders>
          </w:tcPr>
          <w:p w:rsidR="00925D40" w:rsidRPr="00CD5FAD" w:rsidRDefault="00925D40" w:rsidP="000811D1">
            <w:pPr>
              <w:rPr>
                <w:b/>
                <w:szCs w:val="24"/>
              </w:rPr>
            </w:pPr>
            <w:r w:rsidRPr="00CD5FAD">
              <w:rPr>
                <w:b/>
                <w:szCs w:val="24"/>
              </w:rPr>
              <w:t>Inleidende fase</w:t>
            </w:r>
          </w:p>
        </w:tc>
        <w:tc>
          <w:tcPr>
            <w:tcW w:w="7371" w:type="dxa"/>
            <w:tcBorders>
              <w:top w:val="single" w:sz="4" w:space="0" w:color="auto"/>
              <w:bottom w:val="single" w:sz="4" w:space="0" w:color="auto"/>
            </w:tcBorders>
            <w:vAlign w:val="center"/>
          </w:tcPr>
          <w:p w:rsidR="00925D40" w:rsidRPr="00F70C9A" w:rsidRDefault="00925D40" w:rsidP="00F70C9A">
            <w:bookmarkStart w:id="923" w:name="_Toc257121896"/>
            <w:bookmarkStart w:id="924" w:name="_Toc259026851"/>
            <w:bookmarkStart w:id="925" w:name="_Toc259189564"/>
            <w:r w:rsidRPr="00F70C9A">
              <w:t>Hoe hebben jullie de schooltijd beleefd?</w:t>
            </w:r>
            <w:bookmarkEnd w:id="923"/>
            <w:bookmarkEnd w:id="924"/>
            <w:bookmarkEnd w:id="925"/>
          </w:p>
          <w:p w:rsidR="00925D40" w:rsidRPr="00EB1AE0" w:rsidRDefault="00925D40" w:rsidP="00F70C9A">
            <w:pPr>
              <w:rPr>
                <w:szCs w:val="24"/>
              </w:rPr>
            </w:pPr>
            <w:bookmarkStart w:id="926" w:name="_Toc257121897"/>
            <w:bookmarkStart w:id="927" w:name="_Toc259026852"/>
            <w:bookmarkStart w:id="928" w:name="_Toc259189565"/>
            <w:r w:rsidRPr="00F70C9A">
              <w:t>In één woord je schooltijd omschrijven?</w:t>
            </w:r>
            <w:bookmarkEnd w:id="926"/>
            <w:bookmarkEnd w:id="927"/>
            <w:bookmarkEnd w:id="928"/>
          </w:p>
        </w:tc>
        <w:tc>
          <w:tcPr>
            <w:tcW w:w="1417" w:type="dxa"/>
            <w:tcBorders>
              <w:top w:val="single" w:sz="4" w:space="0" w:color="auto"/>
              <w:bottom w:val="single" w:sz="4" w:space="0" w:color="auto"/>
            </w:tcBorders>
          </w:tcPr>
          <w:p w:rsidR="00925D40" w:rsidRPr="00CD5FAD" w:rsidRDefault="00925D40" w:rsidP="000811D1">
            <w:pPr>
              <w:jc w:val="center"/>
              <w:rPr>
                <w:szCs w:val="24"/>
              </w:rPr>
            </w:pPr>
            <w:r>
              <w:rPr>
                <w:szCs w:val="24"/>
              </w:rPr>
              <w:t>5</w:t>
            </w:r>
            <w:r w:rsidRPr="00CD5FAD">
              <w:rPr>
                <w:szCs w:val="24"/>
              </w:rPr>
              <w:t xml:space="preserve"> min</w:t>
            </w:r>
          </w:p>
        </w:tc>
      </w:tr>
    </w:tbl>
    <w:p w:rsidR="00925D40" w:rsidRDefault="00925D40" w:rsidP="00925D40">
      <w:r>
        <w:br w:type="page"/>
      </w:r>
    </w:p>
    <w:tbl>
      <w:tblPr>
        <w:tblStyle w:val="Tabelraster"/>
        <w:tblW w:w="10490" w:type="dxa"/>
        <w:tblInd w:w="-176" w:type="dxa"/>
        <w:tblLayout w:type="fixed"/>
        <w:tblLook w:val="04A0"/>
      </w:tblPr>
      <w:tblGrid>
        <w:gridCol w:w="1702"/>
        <w:gridCol w:w="7371"/>
        <w:gridCol w:w="1417"/>
      </w:tblGrid>
      <w:tr w:rsidR="00925D40" w:rsidRPr="00CD5FAD">
        <w:trPr>
          <w:trHeight w:val="437"/>
        </w:trPr>
        <w:tc>
          <w:tcPr>
            <w:tcW w:w="10490" w:type="dxa"/>
            <w:gridSpan w:val="3"/>
            <w:tcBorders>
              <w:left w:val="nil"/>
              <w:right w:val="nil"/>
            </w:tcBorders>
          </w:tcPr>
          <w:p w:rsidR="00925D40" w:rsidRPr="00CD5FAD" w:rsidRDefault="00925D40" w:rsidP="000811D1">
            <w:pPr>
              <w:rPr>
                <w:i/>
                <w:szCs w:val="24"/>
              </w:rPr>
            </w:pPr>
            <w:r w:rsidRPr="00CD5FAD">
              <w:rPr>
                <w:i/>
                <w:szCs w:val="24"/>
              </w:rPr>
              <w:t xml:space="preserve"> De overgangsvragen maken de brug naar onze onderzoeksvragen. </w:t>
            </w:r>
          </w:p>
        </w:tc>
      </w:tr>
      <w:tr w:rsidR="00925D40" w:rsidRPr="00CD5FAD">
        <w:trPr>
          <w:trHeight w:val="437"/>
        </w:trPr>
        <w:tc>
          <w:tcPr>
            <w:tcW w:w="1702" w:type="dxa"/>
          </w:tcPr>
          <w:p w:rsidR="00925D40" w:rsidRPr="00CD5FAD" w:rsidRDefault="00925D40" w:rsidP="000811D1">
            <w:pPr>
              <w:rPr>
                <w:b/>
                <w:szCs w:val="24"/>
              </w:rPr>
            </w:pPr>
            <w:r w:rsidRPr="00CD5FAD">
              <w:rPr>
                <w:b/>
                <w:szCs w:val="24"/>
              </w:rPr>
              <w:t>Overgangs-fase</w:t>
            </w:r>
            <w:r>
              <w:rPr>
                <w:b/>
                <w:szCs w:val="24"/>
              </w:rPr>
              <w:t xml:space="preserve"> (OV1)</w:t>
            </w:r>
          </w:p>
        </w:tc>
        <w:tc>
          <w:tcPr>
            <w:tcW w:w="7371" w:type="dxa"/>
            <w:vAlign w:val="center"/>
          </w:tcPr>
          <w:p w:rsidR="00925D40" w:rsidRPr="00F70C9A" w:rsidRDefault="00925D40" w:rsidP="00F70C9A">
            <w:bookmarkStart w:id="929" w:name="_Toc257121898"/>
            <w:bookmarkStart w:id="930" w:name="_Toc259026853"/>
            <w:bookmarkStart w:id="931" w:name="_Toc259189566"/>
            <w:r w:rsidRPr="00F70C9A">
              <w:t>Terugblik: Ben je tevreden over jouw schooltijd of zou je het anders aanpakken?</w:t>
            </w:r>
            <w:bookmarkEnd w:id="929"/>
            <w:bookmarkEnd w:id="930"/>
            <w:bookmarkEnd w:id="931"/>
          </w:p>
          <w:p w:rsidR="00925D40" w:rsidRPr="00F70C9A" w:rsidRDefault="00925D40" w:rsidP="00F70C9A">
            <w:bookmarkStart w:id="932" w:name="_Toc257121899"/>
            <w:bookmarkStart w:id="933" w:name="_Toc259026854"/>
            <w:bookmarkStart w:id="934" w:name="_Toc259189567"/>
            <w:r w:rsidRPr="00F70C9A">
              <w:t>Heb je ooit te maken gehad met studie- en/of gedragsproblemen op school?</w:t>
            </w:r>
            <w:bookmarkEnd w:id="932"/>
            <w:bookmarkEnd w:id="933"/>
            <w:bookmarkEnd w:id="934"/>
          </w:p>
          <w:p w:rsidR="00925D40" w:rsidRPr="00F70C9A" w:rsidRDefault="00925D40" w:rsidP="00F70C9A">
            <w:bookmarkStart w:id="935" w:name="_Toc257121900"/>
            <w:bookmarkStart w:id="936" w:name="_Toc259026855"/>
            <w:bookmarkStart w:id="937" w:name="_Toc259189568"/>
            <w:r w:rsidRPr="00F70C9A">
              <w:t>Kan je aangeven om wat voor soort problemen dit ging/gaat?</w:t>
            </w:r>
            <w:r w:rsidRPr="00F70C9A">
              <w:br/>
              <w:t>Zo ja, had en/of heb jij, alleen en/of samen met jouw adoptie-ouders, daarbij hulp (gehad) van een professionele instelling/ organisatie? Vb CLB, Logopediste, …</w:t>
            </w:r>
            <w:bookmarkEnd w:id="935"/>
            <w:bookmarkEnd w:id="936"/>
            <w:bookmarkEnd w:id="937"/>
          </w:p>
          <w:p w:rsidR="00925D40" w:rsidRPr="00F70C9A" w:rsidRDefault="00925D40" w:rsidP="00F70C9A">
            <w:bookmarkStart w:id="938" w:name="_Toc257121901"/>
            <w:bookmarkStart w:id="939" w:name="_Toc259026856"/>
            <w:bookmarkStart w:id="940" w:name="_Toc259189569"/>
            <w:r w:rsidRPr="00F70C9A">
              <w:t>Hoe ben/zijn jij en/of je adoptie-ouders met deze</w:t>
            </w:r>
            <w:bookmarkEnd w:id="938"/>
            <w:bookmarkEnd w:id="939"/>
            <w:bookmarkEnd w:id="940"/>
            <w:r w:rsidRPr="00F70C9A">
              <w:t xml:space="preserve"> </w:t>
            </w:r>
          </w:p>
          <w:p w:rsidR="00925D40" w:rsidRPr="00F70C9A" w:rsidRDefault="00925D40" w:rsidP="00F70C9A">
            <w:bookmarkStart w:id="941" w:name="_Toc257121902"/>
            <w:bookmarkStart w:id="942" w:name="_Toc259026857"/>
            <w:bookmarkStart w:id="943" w:name="_Toc259189570"/>
            <w:r w:rsidRPr="00F70C9A">
              <w:t>hulpverleningsinstantie in contact gekomen?</w:t>
            </w:r>
            <w:bookmarkEnd w:id="941"/>
            <w:bookmarkEnd w:id="942"/>
            <w:bookmarkEnd w:id="943"/>
            <w:r w:rsidRPr="00F70C9A">
              <w:t xml:space="preserve"> </w:t>
            </w:r>
          </w:p>
          <w:p w:rsidR="00925D40" w:rsidRPr="00F70C9A" w:rsidRDefault="00925D40" w:rsidP="00F70C9A">
            <w:bookmarkStart w:id="944" w:name="_Toc257121903"/>
            <w:bookmarkStart w:id="945" w:name="_Toc259026858"/>
            <w:bookmarkStart w:id="946" w:name="_Toc259189571"/>
            <w:r w:rsidRPr="00F70C9A">
              <w:t>Wilde jij zelf graag hulp of vonden andere mensen dat er hulp nodig was?</w:t>
            </w:r>
            <w:bookmarkEnd w:id="944"/>
            <w:bookmarkEnd w:id="945"/>
            <w:bookmarkEnd w:id="946"/>
            <w:r w:rsidRPr="00F70C9A">
              <w:t xml:space="preserve"> </w:t>
            </w:r>
          </w:p>
          <w:p w:rsidR="00925D40" w:rsidRPr="00F70C9A" w:rsidRDefault="00925D40" w:rsidP="00F70C9A">
            <w:bookmarkStart w:id="947" w:name="_Toc257121904"/>
            <w:bookmarkStart w:id="948" w:name="_Toc259026859"/>
            <w:bookmarkStart w:id="949" w:name="_Toc259189572"/>
            <w:r w:rsidRPr="00F70C9A">
              <w:t>Kan je op een schaal van 1 tot 5 aangeven hoe je deze hulpverlening hebt ervaren/ ervaart? (1=negatief, 5=positief)</w:t>
            </w:r>
            <w:bookmarkEnd w:id="947"/>
            <w:bookmarkEnd w:id="948"/>
            <w:bookmarkEnd w:id="949"/>
          </w:p>
          <w:p w:rsidR="00925D40" w:rsidRPr="000811D1" w:rsidRDefault="00925D40" w:rsidP="00F70C9A">
            <w:pPr>
              <w:rPr>
                <w:szCs w:val="24"/>
              </w:rPr>
            </w:pPr>
            <w:bookmarkStart w:id="950" w:name="_Toc257121905"/>
            <w:bookmarkStart w:id="951" w:name="_Toc259026860"/>
            <w:bookmarkStart w:id="952" w:name="_Toc259189573"/>
            <w:r w:rsidRPr="00F70C9A">
              <w:t>Op welke momenten / leeftijd had je het moeilijk op school? (Resultaten?, emotioneel?)</w:t>
            </w:r>
            <w:bookmarkEnd w:id="950"/>
            <w:bookmarkEnd w:id="951"/>
            <w:bookmarkEnd w:id="952"/>
          </w:p>
        </w:tc>
        <w:tc>
          <w:tcPr>
            <w:tcW w:w="1417" w:type="dxa"/>
          </w:tcPr>
          <w:p w:rsidR="00925D40" w:rsidRPr="00CD5FAD" w:rsidRDefault="00925D40" w:rsidP="000811D1">
            <w:pPr>
              <w:jc w:val="center"/>
              <w:rPr>
                <w:szCs w:val="24"/>
              </w:rPr>
            </w:pPr>
            <w:r>
              <w:rPr>
                <w:szCs w:val="24"/>
              </w:rPr>
              <w:t>10</w:t>
            </w:r>
            <w:r w:rsidRPr="00CD5FAD">
              <w:rPr>
                <w:szCs w:val="24"/>
              </w:rPr>
              <w:t xml:space="preserve"> min</w:t>
            </w:r>
          </w:p>
        </w:tc>
      </w:tr>
      <w:tr w:rsidR="00925D40" w:rsidRPr="00CD5FAD">
        <w:trPr>
          <w:trHeight w:val="437"/>
        </w:trPr>
        <w:tc>
          <w:tcPr>
            <w:tcW w:w="10490" w:type="dxa"/>
            <w:gridSpan w:val="3"/>
          </w:tcPr>
          <w:p w:rsidR="00925D40" w:rsidRPr="00CD5FAD" w:rsidRDefault="00925D40" w:rsidP="000811D1">
            <w:pPr>
              <w:rPr>
                <w:szCs w:val="24"/>
              </w:rPr>
            </w:pPr>
            <w:r w:rsidRPr="00CD5FAD">
              <w:rPr>
                <w:i/>
                <w:szCs w:val="24"/>
              </w:rPr>
              <w:t xml:space="preserve">Deze kernvragen peilen naar een persoonlijke waarde of opinie. </w:t>
            </w:r>
          </w:p>
        </w:tc>
      </w:tr>
      <w:tr w:rsidR="00925D40" w:rsidRPr="00CD5FAD">
        <w:trPr>
          <w:trHeight w:val="437"/>
        </w:trPr>
        <w:tc>
          <w:tcPr>
            <w:tcW w:w="1702" w:type="dxa"/>
            <w:tcBorders>
              <w:bottom w:val="single" w:sz="4" w:space="0" w:color="auto"/>
            </w:tcBorders>
          </w:tcPr>
          <w:p w:rsidR="00925D40" w:rsidRDefault="00925D40" w:rsidP="000811D1">
            <w:pPr>
              <w:rPr>
                <w:b/>
                <w:szCs w:val="24"/>
              </w:rPr>
            </w:pPr>
            <w:r w:rsidRPr="00CD5FAD">
              <w:rPr>
                <w:b/>
                <w:szCs w:val="24"/>
              </w:rPr>
              <w:t>Kernfase</w:t>
            </w:r>
          </w:p>
          <w:p w:rsidR="00925D40" w:rsidRPr="00CD5FAD" w:rsidRDefault="00925D40" w:rsidP="000811D1">
            <w:pPr>
              <w:rPr>
                <w:b/>
                <w:szCs w:val="24"/>
              </w:rPr>
            </w:pPr>
            <w:r>
              <w:rPr>
                <w:b/>
                <w:szCs w:val="24"/>
              </w:rPr>
              <w:t>(OV2&amp;3)</w:t>
            </w:r>
          </w:p>
        </w:tc>
        <w:tc>
          <w:tcPr>
            <w:tcW w:w="7371" w:type="dxa"/>
            <w:tcBorders>
              <w:bottom w:val="single" w:sz="4" w:space="0" w:color="auto"/>
            </w:tcBorders>
            <w:vAlign w:val="center"/>
          </w:tcPr>
          <w:p w:rsidR="00925D40" w:rsidRPr="00F70C9A" w:rsidRDefault="00925D40" w:rsidP="00F70C9A">
            <w:bookmarkStart w:id="953" w:name="_Toc257121906"/>
            <w:bookmarkStart w:id="954" w:name="_Toc259026861"/>
            <w:bookmarkStart w:id="955" w:name="_Toc259189574"/>
            <w:r w:rsidRPr="00F70C9A">
              <w:t>Besteedde de school genoeg aandacht aan de zorg voor kinderen met leerproblemen?</w:t>
            </w:r>
            <w:bookmarkEnd w:id="953"/>
            <w:bookmarkEnd w:id="954"/>
            <w:bookmarkEnd w:id="955"/>
          </w:p>
          <w:p w:rsidR="00925D40" w:rsidRPr="00F70C9A" w:rsidRDefault="00925D40" w:rsidP="00F70C9A">
            <w:bookmarkStart w:id="956" w:name="_Toc257121907"/>
            <w:bookmarkStart w:id="957" w:name="_Toc259026862"/>
            <w:bookmarkStart w:id="958" w:name="_Toc259189575"/>
            <w:r w:rsidRPr="00F70C9A">
              <w:t>Waren jullie tevreden over de kwaliteit van het onderwijs?</w:t>
            </w:r>
            <w:bookmarkEnd w:id="956"/>
            <w:bookmarkEnd w:id="957"/>
            <w:bookmarkEnd w:id="958"/>
          </w:p>
          <w:p w:rsidR="00925D40" w:rsidRPr="00F70C9A" w:rsidRDefault="00925D40" w:rsidP="00F70C9A">
            <w:bookmarkStart w:id="959" w:name="_Toc257121908"/>
            <w:bookmarkStart w:id="960" w:name="_Toc259026863"/>
            <w:bookmarkStart w:id="961" w:name="_Toc259189576"/>
            <w:r w:rsidRPr="00F70C9A">
              <w:t>Waren jullie tevreden over de manier waarop de leerkrachten met jullie omgingen?</w:t>
            </w:r>
            <w:bookmarkEnd w:id="959"/>
            <w:bookmarkEnd w:id="960"/>
            <w:bookmarkEnd w:id="961"/>
          </w:p>
          <w:p w:rsidR="00925D40" w:rsidRPr="00F70C9A" w:rsidRDefault="00925D40" w:rsidP="00F70C9A">
            <w:bookmarkStart w:id="962" w:name="_Toc257121909"/>
            <w:bookmarkStart w:id="963" w:name="_Toc259026864"/>
            <w:bookmarkStart w:id="964" w:name="_Toc259189577"/>
            <w:r w:rsidRPr="00F70C9A">
              <w:t>Vind je dat een adoptiekind extra zorg nodig heeft / een andere pedagogische aanpak vereist?</w:t>
            </w:r>
            <w:bookmarkEnd w:id="962"/>
            <w:bookmarkEnd w:id="963"/>
            <w:bookmarkEnd w:id="964"/>
          </w:p>
          <w:p w:rsidR="00925D40" w:rsidRPr="00F70C9A" w:rsidRDefault="00925D40" w:rsidP="00F70C9A">
            <w:bookmarkStart w:id="965" w:name="_Toc257121910"/>
            <w:bookmarkStart w:id="966" w:name="_Toc259026865"/>
            <w:bookmarkStart w:id="967" w:name="_Toc259189578"/>
            <w:r w:rsidRPr="00F70C9A">
              <w:t>Hebben jullie ooit situaties ondervonden waardoor je merkte dat de leerkracht onvoldoende inlevingsvermogen /kennis toonde ivm adoptie(problemen)onderwerpen?</w:t>
            </w:r>
            <w:bookmarkEnd w:id="965"/>
            <w:bookmarkEnd w:id="966"/>
            <w:bookmarkEnd w:id="967"/>
          </w:p>
          <w:p w:rsidR="00925D40" w:rsidRPr="00F70C9A" w:rsidRDefault="00925D40" w:rsidP="00F70C9A">
            <w:bookmarkStart w:id="968" w:name="_Toc257121911"/>
            <w:bookmarkStart w:id="969" w:name="_Toc259026866"/>
            <w:bookmarkStart w:id="970" w:name="_Toc259189579"/>
            <w:r w:rsidRPr="00F70C9A">
              <w:t>Konden jullie terecht bij leerkrachten voor vragen ivm jullie adoptie?</w:t>
            </w:r>
            <w:bookmarkEnd w:id="968"/>
            <w:bookmarkEnd w:id="969"/>
            <w:bookmarkEnd w:id="970"/>
          </w:p>
          <w:p w:rsidR="00925D40" w:rsidRPr="00F70C9A" w:rsidRDefault="00925D40" w:rsidP="00F70C9A">
            <w:bookmarkStart w:id="971" w:name="_Toc257121912"/>
            <w:bookmarkStart w:id="972" w:name="_Toc259026867"/>
            <w:bookmarkStart w:id="973" w:name="_Toc259189580"/>
            <w:r w:rsidRPr="00F70C9A">
              <w:t>Had de school / leerkracht extra aandacht voor jullie achtergrond bij speciale momenten, zoals op moederdag?</w:t>
            </w:r>
            <w:bookmarkEnd w:id="971"/>
            <w:bookmarkEnd w:id="972"/>
            <w:bookmarkEnd w:id="973"/>
          </w:p>
          <w:p w:rsidR="00925D40" w:rsidRPr="00F70C9A" w:rsidRDefault="00925D40" w:rsidP="00F70C9A">
            <w:bookmarkStart w:id="974" w:name="_Toc257121913"/>
            <w:bookmarkStart w:id="975" w:name="_Toc259026868"/>
            <w:bookmarkStart w:id="976" w:name="_Toc259189581"/>
            <w:r w:rsidRPr="00F70C9A">
              <w:t>Hebben jullie ooit te maken gehad met pestgedrag omwille van jullie huidskleur/adoptieverleden?</w:t>
            </w:r>
            <w:r w:rsidRPr="00F70C9A">
              <w:br/>
              <w:t>Zo ja, heeft de school deze probleemsituatie goed aangepakt?</w:t>
            </w:r>
            <w:bookmarkEnd w:id="974"/>
            <w:bookmarkEnd w:id="975"/>
            <w:bookmarkEnd w:id="976"/>
          </w:p>
          <w:p w:rsidR="00925D40" w:rsidRPr="000811D1" w:rsidRDefault="00925D40" w:rsidP="00F70C9A">
            <w:pPr>
              <w:rPr>
                <w:szCs w:val="24"/>
              </w:rPr>
            </w:pPr>
            <w:r w:rsidRPr="00F70C9A">
              <w:t xml:space="preserve"> </w:t>
            </w:r>
            <w:bookmarkStart w:id="977" w:name="_Toc257121914"/>
            <w:bookmarkStart w:id="978" w:name="_Toc259026869"/>
            <w:bookmarkStart w:id="979" w:name="_Toc259189582"/>
            <w:r w:rsidRPr="00F70C9A">
              <w:t>Hoe beleefden jullie de overgang tussen onderwijssectoren/scholen? (overstap kleuter/basis, basis/secundair)</w:t>
            </w:r>
            <w:bookmarkEnd w:id="977"/>
            <w:bookmarkEnd w:id="978"/>
            <w:bookmarkEnd w:id="979"/>
          </w:p>
        </w:tc>
        <w:tc>
          <w:tcPr>
            <w:tcW w:w="1417" w:type="dxa"/>
            <w:tcBorders>
              <w:bottom w:val="single" w:sz="4" w:space="0" w:color="auto"/>
            </w:tcBorders>
          </w:tcPr>
          <w:p w:rsidR="00925D40" w:rsidRPr="00CD5FAD" w:rsidRDefault="00925D40" w:rsidP="000811D1">
            <w:pPr>
              <w:jc w:val="center"/>
              <w:rPr>
                <w:szCs w:val="24"/>
              </w:rPr>
            </w:pPr>
            <w:r>
              <w:rPr>
                <w:szCs w:val="24"/>
              </w:rPr>
              <w:t>35</w:t>
            </w:r>
            <w:r w:rsidRPr="00CD5FAD">
              <w:rPr>
                <w:szCs w:val="24"/>
              </w:rPr>
              <w:t xml:space="preserve"> min </w:t>
            </w:r>
          </w:p>
        </w:tc>
      </w:tr>
    </w:tbl>
    <w:p w:rsidR="00925D40" w:rsidRDefault="00925D40" w:rsidP="00925D40"/>
    <w:p w:rsidR="00CF0C32" w:rsidRDefault="00CF0C32">
      <w:pPr>
        <w:jc w:val="left"/>
      </w:pPr>
      <w:bookmarkStart w:id="980" w:name="_Toc257121915"/>
      <w:bookmarkStart w:id="981" w:name="_Toc259026870"/>
      <w:bookmarkStart w:id="982" w:name="_Toc259189583"/>
      <w:r>
        <w:br w:type="page"/>
      </w:r>
    </w:p>
    <w:tbl>
      <w:tblPr>
        <w:tblStyle w:val="Tabelraster"/>
        <w:tblW w:w="10490" w:type="dxa"/>
        <w:tblInd w:w="-176" w:type="dxa"/>
        <w:tblLayout w:type="fixed"/>
        <w:tblLook w:val="04A0"/>
      </w:tblPr>
      <w:tblGrid>
        <w:gridCol w:w="1702"/>
        <w:gridCol w:w="7371"/>
        <w:gridCol w:w="1417"/>
      </w:tblGrid>
      <w:tr w:rsidR="00925D40" w:rsidRPr="00CD5FAD">
        <w:trPr>
          <w:trHeight w:val="437"/>
        </w:trPr>
        <w:tc>
          <w:tcPr>
            <w:tcW w:w="10490" w:type="dxa"/>
            <w:gridSpan w:val="3"/>
            <w:tcBorders>
              <w:left w:val="nil"/>
              <w:right w:val="nil"/>
            </w:tcBorders>
          </w:tcPr>
          <w:p w:rsidR="00925D40" w:rsidRPr="000811D1" w:rsidRDefault="00925D40" w:rsidP="00F70C9A">
            <w:pPr>
              <w:rPr>
                <w:i/>
                <w:szCs w:val="24"/>
              </w:rPr>
            </w:pPr>
            <w:r w:rsidRPr="00F70C9A">
              <w:t>De slotvraag rondt het geheel af en zorgt voor een afsluiting van het interview</w:t>
            </w:r>
            <w:bookmarkEnd w:id="980"/>
            <w:bookmarkEnd w:id="981"/>
            <w:bookmarkEnd w:id="982"/>
          </w:p>
        </w:tc>
      </w:tr>
      <w:tr w:rsidR="00925D40" w:rsidRPr="00CD5FAD">
        <w:trPr>
          <w:trHeight w:val="437"/>
        </w:trPr>
        <w:tc>
          <w:tcPr>
            <w:tcW w:w="1702" w:type="dxa"/>
          </w:tcPr>
          <w:p w:rsidR="00925D40" w:rsidRPr="00CD5FAD" w:rsidRDefault="00925D40" w:rsidP="000811D1">
            <w:pPr>
              <w:rPr>
                <w:b/>
                <w:szCs w:val="24"/>
              </w:rPr>
            </w:pPr>
            <w:r w:rsidRPr="00CD5FAD">
              <w:rPr>
                <w:b/>
                <w:szCs w:val="24"/>
              </w:rPr>
              <w:t>Slotvragen</w:t>
            </w:r>
          </w:p>
        </w:tc>
        <w:tc>
          <w:tcPr>
            <w:tcW w:w="7371" w:type="dxa"/>
            <w:vAlign w:val="center"/>
          </w:tcPr>
          <w:p w:rsidR="00925D40" w:rsidRPr="00F70C9A" w:rsidRDefault="00925D40" w:rsidP="00F70C9A">
            <w:bookmarkStart w:id="983" w:name="_Toc257121916"/>
            <w:bookmarkStart w:id="984" w:name="_Toc259026871"/>
            <w:bookmarkStart w:id="985" w:name="_Toc259189584"/>
            <w:r w:rsidRPr="00F70C9A">
              <w:t>Ik heb nog twee slotvragen voor julllie. Op welke vlakken vinden jullie dat er onvoldoende informatie is voor geadopteerde jongeren op school?</w:t>
            </w:r>
            <w:bookmarkEnd w:id="983"/>
            <w:bookmarkEnd w:id="984"/>
            <w:bookmarkEnd w:id="985"/>
            <w:r w:rsidRPr="00F70C9A">
              <w:t xml:space="preserve"> </w:t>
            </w:r>
          </w:p>
          <w:p w:rsidR="00925D40" w:rsidRPr="00F70C9A" w:rsidRDefault="00925D40" w:rsidP="00F70C9A"/>
          <w:p w:rsidR="00925D40" w:rsidRPr="00F70C9A" w:rsidRDefault="00925D40" w:rsidP="00F70C9A">
            <w:bookmarkStart w:id="986" w:name="_Toc257121917"/>
            <w:bookmarkStart w:id="987" w:name="_Toc259026872"/>
            <w:bookmarkStart w:id="988" w:name="_Toc259189585"/>
            <w:r w:rsidRPr="00F70C9A">
              <w:t>Moet er meer aandacht worden besteed in de klas aan adoptie(problemen)?</w:t>
            </w:r>
            <w:bookmarkEnd w:id="986"/>
            <w:bookmarkEnd w:id="987"/>
            <w:bookmarkEnd w:id="988"/>
          </w:p>
          <w:p w:rsidR="00925D40" w:rsidRPr="00CD5FAD" w:rsidRDefault="00925D40" w:rsidP="000811D1">
            <w:pPr>
              <w:pStyle w:val="Lijstalinea"/>
              <w:widowControl w:val="0"/>
              <w:tabs>
                <w:tab w:val="left" w:pos="459"/>
              </w:tabs>
              <w:ind w:left="459"/>
              <w:rPr>
                <w:szCs w:val="24"/>
              </w:rPr>
            </w:pPr>
          </w:p>
        </w:tc>
        <w:tc>
          <w:tcPr>
            <w:tcW w:w="1417" w:type="dxa"/>
          </w:tcPr>
          <w:p w:rsidR="00925D40" w:rsidRPr="00CD5FAD" w:rsidRDefault="00925D40" w:rsidP="000811D1">
            <w:pPr>
              <w:jc w:val="center"/>
              <w:rPr>
                <w:szCs w:val="24"/>
              </w:rPr>
            </w:pPr>
            <w:r>
              <w:rPr>
                <w:szCs w:val="24"/>
              </w:rPr>
              <w:t>5</w:t>
            </w:r>
            <w:r w:rsidRPr="00CD5FAD">
              <w:rPr>
                <w:szCs w:val="24"/>
              </w:rPr>
              <w:t xml:space="preserve"> min </w:t>
            </w:r>
          </w:p>
        </w:tc>
      </w:tr>
      <w:tr w:rsidR="00925D40" w:rsidRPr="00CD5FAD">
        <w:trPr>
          <w:trHeight w:val="437"/>
        </w:trPr>
        <w:tc>
          <w:tcPr>
            <w:tcW w:w="1702" w:type="dxa"/>
          </w:tcPr>
          <w:p w:rsidR="00925D40" w:rsidRPr="00CD5FAD" w:rsidRDefault="00925D40" w:rsidP="000811D1">
            <w:pPr>
              <w:rPr>
                <w:b/>
                <w:szCs w:val="24"/>
              </w:rPr>
            </w:pPr>
            <w:r w:rsidRPr="00CD5FAD">
              <w:rPr>
                <w:b/>
                <w:szCs w:val="24"/>
              </w:rPr>
              <w:t>Afronding en bedanking</w:t>
            </w:r>
          </w:p>
        </w:tc>
        <w:tc>
          <w:tcPr>
            <w:tcW w:w="7371" w:type="dxa"/>
            <w:vAlign w:val="center"/>
          </w:tcPr>
          <w:p w:rsidR="00925D40" w:rsidRPr="00CD5FAD" w:rsidRDefault="00925D40" w:rsidP="000811D1">
            <w:pPr>
              <w:widowControl w:val="0"/>
              <w:ind w:left="49"/>
              <w:rPr>
                <w:szCs w:val="24"/>
              </w:rPr>
            </w:pPr>
            <w:r w:rsidRPr="00CD5FAD">
              <w:rPr>
                <w:szCs w:val="24"/>
              </w:rPr>
              <w:t>Afronding en bedanking</w:t>
            </w:r>
          </w:p>
        </w:tc>
        <w:tc>
          <w:tcPr>
            <w:tcW w:w="1417" w:type="dxa"/>
          </w:tcPr>
          <w:p w:rsidR="00925D40" w:rsidRPr="00CD5FAD" w:rsidRDefault="00925D40" w:rsidP="000811D1">
            <w:pPr>
              <w:jc w:val="center"/>
              <w:rPr>
                <w:szCs w:val="24"/>
              </w:rPr>
            </w:pPr>
            <w:r w:rsidRPr="00CD5FAD">
              <w:rPr>
                <w:szCs w:val="24"/>
              </w:rPr>
              <w:t>½ min</w:t>
            </w:r>
          </w:p>
        </w:tc>
      </w:tr>
    </w:tbl>
    <w:p w:rsidR="00925D40" w:rsidRPr="00CD5FAD" w:rsidRDefault="00925D40" w:rsidP="00925D40">
      <w:pPr>
        <w:rPr>
          <w:highlight w:val="yellow"/>
        </w:rPr>
      </w:pPr>
    </w:p>
    <w:p w:rsidR="00925D40" w:rsidRPr="00CD5FAD" w:rsidRDefault="00925D40" w:rsidP="00925D40">
      <w:pPr>
        <w:rPr>
          <w:highlight w:val="yellow"/>
        </w:rPr>
      </w:pPr>
    </w:p>
    <w:p w:rsidR="00A636C5" w:rsidRDefault="00925D40" w:rsidP="00A636C5">
      <w:pPr>
        <w:pStyle w:val="Kop2"/>
      </w:pPr>
      <w:r>
        <w:br w:type="page"/>
      </w:r>
      <w:bookmarkStart w:id="989" w:name="_Toc262122168"/>
      <w:r w:rsidR="00A636C5">
        <w:t xml:space="preserve">Bijlage 7: leeftijd adoptiekinderen bij aankomst in relatie met scores op stellingen </w:t>
      </w:r>
      <w:r w:rsidR="005244DE">
        <w:t>vijfpuntsl</w:t>
      </w:r>
      <w:r w:rsidR="00A636C5" w:rsidRPr="00A636C5">
        <w:t>ikertschaal</w:t>
      </w:r>
      <w:bookmarkEnd w:id="989"/>
    </w:p>
    <w:tbl>
      <w:tblPr>
        <w:tblStyle w:val="Tabelraster"/>
        <w:tblW w:w="0" w:type="auto"/>
        <w:tblLook w:val="00BF"/>
      </w:tblPr>
      <w:tblGrid>
        <w:gridCol w:w="1493"/>
        <w:gridCol w:w="1111"/>
        <w:gridCol w:w="1113"/>
        <w:gridCol w:w="1113"/>
        <w:gridCol w:w="1113"/>
        <w:gridCol w:w="1113"/>
        <w:gridCol w:w="1113"/>
        <w:gridCol w:w="1113"/>
      </w:tblGrid>
      <w:tr w:rsidR="00A636C5" w:rsidRPr="00797D81">
        <w:trPr>
          <w:trHeight w:val="240"/>
        </w:trPr>
        <w:tc>
          <w:tcPr>
            <w:tcW w:w="9282" w:type="dxa"/>
            <w:gridSpan w:val="8"/>
            <w:tcBorders>
              <w:top w:val="nil"/>
              <w:left w:val="nil"/>
              <w:bottom w:val="nil"/>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Adoptiekinderen van 0 tot 2 jaar</w:t>
            </w:r>
          </w:p>
        </w:tc>
      </w:tr>
      <w:tr w:rsidR="009B0EEF" w:rsidRPr="00797D81">
        <w:trPr>
          <w:trHeight w:val="240"/>
        </w:trPr>
        <w:tc>
          <w:tcPr>
            <w:tcW w:w="9282" w:type="dxa"/>
            <w:gridSpan w:val="8"/>
            <w:tcBorders>
              <w:top w:val="nil"/>
              <w:left w:val="nil"/>
              <w:bottom w:val="single" w:sz="4" w:space="0" w:color="auto"/>
              <w:right w:val="nil"/>
            </w:tcBorders>
            <w:shd w:val="clear" w:color="auto" w:fill="auto"/>
            <w:vAlign w:val="center"/>
          </w:tcPr>
          <w:p w:rsidR="009B0EEF" w:rsidRPr="00797D81" w:rsidRDefault="009B0EEF" w:rsidP="00797D81">
            <w:pPr>
              <w:spacing w:line="240" w:lineRule="auto"/>
              <w:jc w:val="center"/>
              <w:rPr>
                <w:sz w:val="16"/>
              </w:rPr>
            </w:pP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p>
        </w:tc>
        <w:tc>
          <w:tcPr>
            <w:tcW w:w="1111"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Tot.</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Ouderpart2</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Ouderpart3</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Ouderpart4</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Ouderpart5</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Ouderpart6</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Ouderpart7</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Ouderpart8</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Ouderpart9</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Ouderpart10</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Ouderpart11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Vertradopt2</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Vertradopt3</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Vertradopt4</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Vertradopt5</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Vertradopt6</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Vertradopt7</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Kennis1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Kennis2</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Kennis3</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Kennis4</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Onderst1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Onderst</w:t>
            </w:r>
            <w:r w:rsidR="00797D81">
              <w:rPr>
                <w:sz w:val="16"/>
              </w:rPr>
              <w:t>2</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Onderst</w:t>
            </w:r>
            <w:r w:rsidR="00797D81">
              <w:rPr>
                <w:sz w:val="16"/>
              </w:rPr>
              <w:t>3</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Onderst</w:t>
            </w:r>
            <w:r w:rsidR="00797D81">
              <w:rPr>
                <w:sz w:val="16"/>
              </w:rPr>
              <w:t>4</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Onderst1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Welbevin1</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19</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Welbevin2</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Welbevin3</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15</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Welbevin4</w:t>
            </w:r>
          </w:p>
        </w:tc>
        <w:tc>
          <w:tcPr>
            <w:tcW w:w="1111"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17</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A636C5" w:rsidRPr="00797D81" w:rsidRDefault="00A636C5" w:rsidP="00797D81">
            <w:pPr>
              <w:spacing w:line="240" w:lineRule="auto"/>
              <w:jc w:val="center"/>
              <w:rPr>
                <w:sz w:val="16"/>
              </w:rPr>
            </w:pPr>
            <w:r w:rsidRPr="00797D81">
              <w:rPr>
                <w:sz w:val="16"/>
              </w:rPr>
              <w:t>36</w:t>
            </w:r>
          </w:p>
        </w:tc>
      </w:tr>
      <w:tr w:rsidR="00A636C5" w:rsidRPr="00797D81">
        <w:trPr>
          <w:trHeight w:val="240"/>
        </w:trPr>
        <w:tc>
          <w:tcPr>
            <w:tcW w:w="1493" w:type="dxa"/>
            <w:tcBorders>
              <w:top w:val="single" w:sz="4" w:space="0" w:color="auto"/>
              <w:left w:val="nil"/>
              <w:bottom w:val="nil"/>
              <w:right w:val="nil"/>
            </w:tcBorders>
            <w:shd w:val="clear" w:color="auto" w:fill="BFBFBF" w:themeFill="background1" w:themeFillShade="BF"/>
            <w:vAlign w:val="center"/>
          </w:tcPr>
          <w:p w:rsidR="00A636C5" w:rsidRPr="00797D81" w:rsidRDefault="00A636C5" w:rsidP="00797D81">
            <w:pPr>
              <w:spacing w:line="240" w:lineRule="auto"/>
              <w:jc w:val="center"/>
              <w:rPr>
                <w:sz w:val="16"/>
              </w:rPr>
            </w:pPr>
            <w:r w:rsidRPr="00797D81">
              <w:rPr>
                <w:sz w:val="16"/>
              </w:rPr>
              <w:t>Welbevin5</w:t>
            </w:r>
          </w:p>
        </w:tc>
        <w:tc>
          <w:tcPr>
            <w:tcW w:w="1111"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1</w:t>
            </w:r>
          </w:p>
        </w:tc>
        <w:tc>
          <w:tcPr>
            <w:tcW w:w="1113"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2</w:t>
            </w:r>
          </w:p>
        </w:tc>
        <w:tc>
          <w:tcPr>
            <w:tcW w:w="1113"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11</w:t>
            </w:r>
          </w:p>
        </w:tc>
        <w:tc>
          <w:tcPr>
            <w:tcW w:w="1113"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10</w:t>
            </w:r>
          </w:p>
        </w:tc>
        <w:tc>
          <w:tcPr>
            <w:tcW w:w="1113"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9</w:t>
            </w:r>
          </w:p>
        </w:tc>
        <w:tc>
          <w:tcPr>
            <w:tcW w:w="1113"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3</w:t>
            </w:r>
          </w:p>
        </w:tc>
        <w:tc>
          <w:tcPr>
            <w:tcW w:w="1113" w:type="dxa"/>
            <w:tcBorders>
              <w:top w:val="single" w:sz="4" w:space="0" w:color="auto"/>
              <w:left w:val="nil"/>
              <w:bottom w:val="nil"/>
              <w:right w:val="nil"/>
            </w:tcBorders>
            <w:vAlign w:val="center"/>
          </w:tcPr>
          <w:p w:rsidR="00A636C5" w:rsidRPr="00797D81" w:rsidRDefault="00A636C5" w:rsidP="00797D81">
            <w:pPr>
              <w:spacing w:line="240" w:lineRule="auto"/>
              <w:jc w:val="center"/>
              <w:rPr>
                <w:sz w:val="16"/>
              </w:rPr>
            </w:pPr>
            <w:r w:rsidRPr="00797D81">
              <w:rPr>
                <w:sz w:val="16"/>
              </w:rPr>
              <w:t>36</w:t>
            </w:r>
          </w:p>
        </w:tc>
      </w:tr>
    </w:tbl>
    <w:tbl>
      <w:tblPr>
        <w:tblStyle w:val="Tabelraster"/>
        <w:tblpPr w:leftFromText="141" w:rightFromText="141" w:vertAnchor="text" w:horzAnchor="page" w:tblpX="883" w:tblpY="-2341"/>
        <w:tblW w:w="0" w:type="auto"/>
        <w:tblLook w:val="00BF"/>
      </w:tblPr>
      <w:tblGrid>
        <w:gridCol w:w="1493"/>
        <w:gridCol w:w="1111"/>
        <w:gridCol w:w="1113"/>
        <w:gridCol w:w="1113"/>
        <w:gridCol w:w="1113"/>
        <w:gridCol w:w="1113"/>
        <w:gridCol w:w="1113"/>
        <w:gridCol w:w="1113"/>
      </w:tblGrid>
      <w:tr w:rsidR="00797D81" w:rsidRPr="0046264F">
        <w:trPr>
          <w:trHeight w:val="240"/>
        </w:trPr>
        <w:tc>
          <w:tcPr>
            <w:tcW w:w="9282" w:type="dxa"/>
            <w:gridSpan w:val="8"/>
            <w:tcBorders>
              <w:top w:val="nil"/>
              <w:left w:val="nil"/>
              <w:bottom w:val="single" w:sz="4" w:space="0" w:color="auto"/>
              <w:right w:val="nil"/>
            </w:tcBorders>
            <w:shd w:val="clear" w:color="auto" w:fill="auto"/>
            <w:vAlign w:val="center"/>
          </w:tcPr>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ind w:left="-428"/>
              <w:jc w:val="center"/>
              <w:rPr>
                <w:sz w:val="16"/>
              </w:rPr>
            </w:pPr>
          </w:p>
          <w:p w:rsidR="00797D81" w:rsidRDefault="00797D81" w:rsidP="00797D81">
            <w:pPr>
              <w:spacing w:line="240" w:lineRule="auto"/>
              <w:rPr>
                <w:sz w:val="16"/>
              </w:rPr>
            </w:pPr>
          </w:p>
          <w:p w:rsidR="00797D81" w:rsidRDefault="00797D81" w:rsidP="00797D81">
            <w:pPr>
              <w:shd w:val="clear" w:color="auto" w:fill="BFBFBF" w:themeFill="background1" w:themeFillShade="BF"/>
              <w:spacing w:line="240" w:lineRule="auto"/>
              <w:ind w:left="-428"/>
              <w:jc w:val="center"/>
              <w:rPr>
                <w:sz w:val="16"/>
                <w:shd w:val="clear" w:color="auto" w:fill="BFBFBF" w:themeFill="background1" w:themeFillShade="BF"/>
              </w:rPr>
            </w:pPr>
            <w:r w:rsidRPr="00797D81">
              <w:rPr>
                <w:sz w:val="16"/>
                <w:shd w:val="clear" w:color="auto" w:fill="BFBFBF" w:themeFill="background1" w:themeFillShade="BF"/>
              </w:rPr>
              <w:t>Adoptiekinderen ouder dan 2 jaar</w:t>
            </w:r>
          </w:p>
          <w:p w:rsidR="00797D81" w:rsidRPr="00797D81" w:rsidRDefault="00797D81" w:rsidP="00797D81">
            <w:pPr>
              <w:spacing w:line="240" w:lineRule="auto"/>
              <w:ind w:left="-428"/>
              <w:jc w:val="center"/>
              <w:rPr>
                <w:sz w:val="16"/>
              </w:rPr>
            </w:pP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p>
        </w:tc>
        <w:tc>
          <w:tcPr>
            <w:tcW w:w="1111"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Tot.</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Ouderpart1</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Ouderpart2</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Ouderpart3</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Ouderpart4</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Ouderpart5</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Ouderpart6</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Ouderpart7</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Ouderpart8</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Ouderpart9</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Ouderpart10</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Ouderpart11</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Vertradopt1</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Vertradopt2</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Vertradopt3</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Vertradopt4</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Vertradopt5</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Vertradopt6</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Vertradopt7</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Kennis1</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Kennis2</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Kennis3</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Kennis4</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Onderst1</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Onderst2</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Onderst3</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Onderst4</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Onderst5</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6</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Welbevin1</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Welbevin2</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8</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14</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Welbevin3</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9</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5</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Welbevin4</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7</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r w:rsidR="00797D81" w:rsidRPr="0046264F">
        <w:trPr>
          <w:trHeight w:val="240"/>
        </w:trPr>
        <w:tc>
          <w:tcPr>
            <w:tcW w:w="1493" w:type="dxa"/>
            <w:tcBorders>
              <w:top w:val="single" w:sz="4" w:space="0" w:color="auto"/>
              <w:left w:val="nil"/>
              <w:bottom w:val="single" w:sz="4" w:space="0" w:color="auto"/>
              <w:right w:val="nil"/>
            </w:tcBorders>
            <w:shd w:val="clear" w:color="auto" w:fill="BFBFBF" w:themeFill="background1" w:themeFillShade="BF"/>
            <w:vAlign w:val="center"/>
          </w:tcPr>
          <w:p w:rsidR="00797D81" w:rsidRPr="00797D81" w:rsidRDefault="00797D81" w:rsidP="00797D81">
            <w:pPr>
              <w:spacing w:line="240" w:lineRule="auto"/>
              <w:ind w:left="-428"/>
              <w:jc w:val="center"/>
              <w:rPr>
                <w:sz w:val="16"/>
              </w:rPr>
            </w:pPr>
            <w:r w:rsidRPr="00797D81">
              <w:rPr>
                <w:sz w:val="16"/>
              </w:rPr>
              <w:t>Welbevin5</w:t>
            </w:r>
          </w:p>
        </w:tc>
        <w:tc>
          <w:tcPr>
            <w:tcW w:w="1111"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0</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11</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12</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3</w:t>
            </w:r>
          </w:p>
        </w:tc>
        <w:tc>
          <w:tcPr>
            <w:tcW w:w="1113" w:type="dxa"/>
            <w:tcBorders>
              <w:top w:val="single" w:sz="4" w:space="0" w:color="auto"/>
              <w:left w:val="nil"/>
              <w:bottom w:val="single" w:sz="4" w:space="0" w:color="auto"/>
              <w:right w:val="nil"/>
            </w:tcBorders>
            <w:vAlign w:val="center"/>
          </w:tcPr>
          <w:p w:rsidR="00797D81" w:rsidRPr="00797D81" w:rsidRDefault="00797D81" w:rsidP="00797D81">
            <w:pPr>
              <w:spacing w:line="240" w:lineRule="auto"/>
              <w:ind w:left="-428"/>
              <w:jc w:val="center"/>
              <w:rPr>
                <w:sz w:val="16"/>
              </w:rPr>
            </w:pPr>
            <w:r w:rsidRPr="00797D81">
              <w:rPr>
                <w:sz w:val="16"/>
              </w:rPr>
              <w:t>29</w:t>
            </w:r>
          </w:p>
        </w:tc>
      </w:tr>
    </w:tbl>
    <w:p w:rsidR="00A636C5" w:rsidRDefault="00A636C5" w:rsidP="00A636C5">
      <w:pPr>
        <w:ind w:left="-142"/>
      </w:pPr>
    </w:p>
    <w:p w:rsidR="00A636C5" w:rsidRDefault="00A636C5" w:rsidP="00A636C5">
      <w:pPr>
        <w:ind w:left="-142"/>
      </w:pPr>
    </w:p>
    <w:p w:rsidR="00A636C5" w:rsidRDefault="00A636C5">
      <w:pPr>
        <w:spacing w:line="240" w:lineRule="auto"/>
        <w:rPr>
          <w:rFonts w:cs="Arial"/>
          <w:bCs/>
          <w:i/>
          <w:iCs/>
          <w:sz w:val="22"/>
          <w:szCs w:val="28"/>
        </w:rPr>
      </w:pPr>
      <w:r>
        <w:br w:type="page"/>
      </w:r>
    </w:p>
    <w:p w:rsidR="00925D40" w:rsidRDefault="00925D40" w:rsidP="0051229F">
      <w:pPr>
        <w:pStyle w:val="Kop2"/>
      </w:pPr>
      <w:bookmarkStart w:id="990" w:name="_Toc262122169"/>
      <w:r>
        <w:t xml:space="preserve">Bijlage </w:t>
      </w:r>
      <w:r w:rsidR="00A636C5">
        <w:t>8</w:t>
      </w:r>
      <w:r>
        <w:t>: analyses Nvivo10 – focusgroep</w:t>
      </w:r>
      <w:bookmarkEnd w:id="990"/>
    </w:p>
    <w:p w:rsidR="00925D40" w:rsidRDefault="0051229F">
      <w:pPr>
        <w:spacing w:line="240" w:lineRule="auto"/>
      </w:pPr>
      <w:r>
        <w:rPr>
          <w:noProof/>
          <w:lang w:val="en-US"/>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1421765</wp:posOffset>
            </wp:positionV>
            <wp:extent cx="6861810" cy="1218565"/>
            <wp:effectExtent l="25400" t="0" r="0" b="0"/>
            <wp:wrapSquare wrapText="bothSides"/>
            <wp:docPr id="27" name="Afbeelding 27" descr="screenshot responde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respondenten.jpg"/>
                    <pic:cNvPicPr/>
                  </pic:nvPicPr>
                  <pic:blipFill>
                    <a:blip r:embed="rId82"/>
                    <a:stretch>
                      <a:fillRect/>
                    </a:stretch>
                  </pic:blipFill>
                  <pic:spPr>
                    <a:xfrm>
                      <a:off x="0" y="0"/>
                      <a:ext cx="6861810" cy="1218565"/>
                    </a:xfrm>
                    <a:prstGeom prst="rect">
                      <a:avLst/>
                    </a:prstGeom>
                  </pic:spPr>
                </pic:pic>
              </a:graphicData>
            </a:graphic>
          </wp:anchor>
        </w:drawing>
      </w:r>
      <w:r>
        <w:rPr>
          <w:noProof/>
          <w:lang w:val="en-US"/>
        </w:rPr>
        <w:drawing>
          <wp:anchor distT="0" distB="0" distL="114300" distR="114300" simplePos="0" relativeHeight="251669504" behindDoc="0" locked="0" layoutInCell="1" allowOverlap="1">
            <wp:simplePos x="0" y="0"/>
            <wp:positionH relativeFrom="column">
              <wp:posOffset>-457200</wp:posOffset>
            </wp:positionH>
            <wp:positionV relativeFrom="paragraph">
              <wp:posOffset>50165</wp:posOffset>
            </wp:positionV>
            <wp:extent cx="6894830" cy="1146810"/>
            <wp:effectExtent l="25400" t="0" r="0" b="0"/>
            <wp:wrapSquare wrapText="bothSides"/>
            <wp:docPr id="3" name="Afbeelding 3" descr="screenshot 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nodes.jpg"/>
                    <pic:cNvPicPr/>
                  </pic:nvPicPr>
                  <pic:blipFill>
                    <a:blip r:embed="rId83"/>
                    <a:stretch>
                      <a:fillRect/>
                    </a:stretch>
                  </pic:blipFill>
                  <pic:spPr>
                    <a:xfrm>
                      <a:off x="0" y="0"/>
                      <a:ext cx="6894830" cy="1146810"/>
                    </a:xfrm>
                    <a:prstGeom prst="rect">
                      <a:avLst/>
                    </a:prstGeom>
                  </pic:spPr>
                </pic:pic>
              </a:graphicData>
            </a:graphic>
          </wp:anchor>
        </w:drawing>
      </w:r>
    </w:p>
    <w:p w:rsidR="00925D40" w:rsidRDefault="00925D40">
      <w:r>
        <w:rPr>
          <w:noProof/>
          <w:lang w:val="en-US"/>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1445895</wp:posOffset>
            </wp:positionV>
            <wp:extent cx="2311400" cy="2905760"/>
            <wp:effectExtent l="25400" t="0" r="0" b="0"/>
            <wp:wrapSquare wrapText="bothSides"/>
            <wp:docPr id="28" name="Afbeelding 28" descr="achtergrondgege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gegevens.jpg"/>
                    <pic:cNvPicPr/>
                  </pic:nvPicPr>
                  <pic:blipFill>
                    <a:blip r:embed="rId84"/>
                    <a:stretch>
                      <a:fillRect/>
                    </a:stretch>
                  </pic:blipFill>
                  <pic:spPr>
                    <a:xfrm>
                      <a:off x="0" y="0"/>
                      <a:ext cx="2311400" cy="2905760"/>
                    </a:xfrm>
                    <a:prstGeom prst="rect">
                      <a:avLst/>
                    </a:prstGeom>
                  </pic:spPr>
                </pic:pic>
              </a:graphicData>
            </a:graphic>
          </wp:anchor>
        </w:drawing>
      </w:r>
    </w:p>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p w:rsidR="00925D40" w:rsidRDefault="00925D40">
      <w:r>
        <w:rPr>
          <w:noProof/>
          <w:lang w:val="en-US"/>
        </w:rPr>
        <w:drawing>
          <wp:anchor distT="0" distB="0" distL="114300" distR="114300" simplePos="0" relativeHeight="251675648" behindDoc="0" locked="0" layoutInCell="1" allowOverlap="1">
            <wp:simplePos x="0" y="0"/>
            <wp:positionH relativeFrom="column">
              <wp:posOffset>-2425700</wp:posOffset>
            </wp:positionH>
            <wp:positionV relativeFrom="paragraph">
              <wp:posOffset>347980</wp:posOffset>
            </wp:positionV>
            <wp:extent cx="7090410" cy="588010"/>
            <wp:effectExtent l="25400" t="0" r="0" b="0"/>
            <wp:wrapSquare wrapText="bothSides"/>
            <wp:docPr id="88398690" name="Afbeelding 88398690" descr="screenshot 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5.jpg"/>
                    <pic:cNvPicPr/>
                  </pic:nvPicPr>
                  <pic:blipFill>
                    <a:blip r:embed="rId85"/>
                    <a:stretch>
                      <a:fillRect/>
                    </a:stretch>
                  </pic:blipFill>
                  <pic:spPr>
                    <a:xfrm>
                      <a:off x="0" y="0"/>
                      <a:ext cx="7090410" cy="588010"/>
                    </a:xfrm>
                    <a:prstGeom prst="rect">
                      <a:avLst/>
                    </a:prstGeom>
                  </pic:spPr>
                </pic:pic>
              </a:graphicData>
            </a:graphic>
          </wp:anchor>
        </w:drawing>
      </w:r>
    </w:p>
    <w:p w:rsidR="00925D40" w:rsidRDefault="00925D40">
      <w:r>
        <w:rPr>
          <w:noProof/>
          <w:lang w:val="en-US"/>
        </w:rPr>
        <w:drawing>
          <wp:anchor distT="0" distB="0" distL="114300" distR="114300" simplePos="0" relativeHeight="251677696" behindDoc="0" locked="0" layoutInCell="1" allowOverlap="1">
            <wp:simplePos x="0" y="0"/>
            <wp:positionH relativeFrom="column">
              <wp:posOffset>-457200</wp:posOffset>
            </wp:positionH>
            <wp:positionV relativeFrom="paragraph">
              <wp:posOffset>1031240</wp:posOffset>
            </wp:positionV>
            <wp:extent cx="7090410" cy="564515"/>
            <wp:effectExtent l="25400" t="0" r="0" b="0"/>
            <wp:wrapSquare wrapText="bothSides"/>
            <wp:docPr id="88398693" name="Afbeelding 88398693" descr="screenshot 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7.jpg"/>
                    <pic:cNvPicPr/>
                  </pic:nvPicPr>
                  <pic:blipFill>
                    <a:blip r:embed="rId86"/>
                    <a:stretch>
                      <a:fillRect/>
                    </a:stretch>
                  </pic:blipFill>
                  <pic:spPr>
                    <a:xfrm>
                      <a:off x="0" y="0"/>
                      <a:ext cx="7090410" cy="564515"/>
                    </a:xfrm>
                    <a:prstGeom prst="rect">
                      <a:avLst/>
                    </a:prstGeom>
                  </pic:spPr>
                </pic:pic>
              </a:graphicData>
            </a:graphic>
          </wp:anchor>
        </w:drawing>
      </w:r>
    </w:p>
    <w:p w:rsidR="00925D40" w:rsidRDefault="00925D40"/>
    <w:p w:rsidR="00925D40" w:rsidRDefault="00021B9B">
      <w:r>
        <w:rPr>
          <w:noProof/>
          <w:lang w:val="en-US"/>
        </w:rPr>
        <w:drawing>
          <wp:anchor distT="0" distB="0" distL="114300" distR="114300" simplePos="0" relativeHeight="251678720" behindDoc="0" locked="0" layoutInCell="1" allowOverlap="1">
            <wp:simplePos x="0" y="0"/>
            <wp:positionH relativeFrom="column">
              <wp:posOffset>-457200</wp:posOffset>
            </wp:positionH>
            <wp:positionV relativeFrom="paragraph">
              <wp:posOffset>118110</wp:posOffset>
            </wp:positionV>
            <wp:extent cx="7090410" cy="611505"/>
            <wp:effectExtent l="25400" t="0" r="0" b="0"/>
            <wp:wrapSquare wrapText="bothSides"/>
            <wp:docPr id="88398697" name="Afbeelding 88398697" descr="screenshot 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8.jpg"/>
                    <pic:cNvPicPr/>
                  </pic:nvPicPr>
                  <pic:blipFill>
                    <a:blip r:embed="rId87"/>
                    <a:stretch>
                      <a:fillRect/>
                    </a:stretch>
                  </pic:blipFill>
                  <pic:spPr>
                    <a:xfrm>
                      <a:off x="0" y="0"/>
                      <a:ext cx="7090410" cy="611505"/>
                    </a:xfrm>
                    <a:prstGeom prst="rect">
                      <a:avLst/>
                    </a:prstGeom>
                  </pic:spPr>
                </pic:pic>
              </a:graphicData>
            </a:graphic>
          </wp:anchor>
        </w:drawing>
      </w:r>
    </w:p>
    <w:p w:rsidR="00925D40" w:rsidRDefault="00925D40"/>
    <w:p w:rsidR="00925D40" w:rsidRDefault="00925D40"/>
    <w:p w:rsidR="00021B9B" w:rsidRDefault="00021B9B">
      <w:pPr>
        <w:spacing w:line="240" w:lineRule="auto"/>
      </w:pPr>
      <w:r>
        <w:rPr>
          <w:noProof/>
          <w:lang w:val="en-US"/>
        </w:rPr>
        <w:drawing>
          <wp:anchor distT="0" distB="0" distL="114300" distR="114300" simplePos="0" relativeHeight="251680768" behindDoc="0" locked="0" layoutInCell="1" allowOverlap="1">
            <wp:simplePos x="0" y="0"/>
            <wp:positionH relativeFrom="column">
              <wp:posOffset>-457200</wp:posOffset>
            </wp:positionH>
            <wp:positionV relativeFrom="paragraph">
              <wp:posOffset>-228600</wp:posOffset>
            </wp:positionV>
            <wp:extent cx="7086600" cy="609600"/>
            <wp:effectExtent l="25400" t="0" r="0" b="0"/>
            <wp:wrapSquare wrapText="bothSides"/>
            <wp:docPr id="88398698" name="Afbeelding 88398698" descr="screenshot 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6.jpg"/>
                    <pic:cNvPicPr/>
                  </pic:nvPicPr>
                  <pic:blipFill>
                    <a:blip r:embed="rId88"/>
                    <a:stretch>
                      <a:fillRect/>
                    </a:stretch>
                  </pic:blipFill>
                  <pic:spPr>
                    <a:xfrm>
                      <a:off x="0" y="0"/>
                      <a:ext cx="7086600" cy="609600"/>
                    </a:xfrm>
                    <a:prstGeom prst="rect">
                      <a:avLst/>
                    </a:prstGeom>
                  </pic:spPr>
                </pic:pic>
              </a:graphicData>
            </a:graphic>
          </wp:anchor>
        </w:drawing>
      </w:r>
    </w:p>
    <w:p w:rsidR="00925D40" w:rsidRDefault="001D5B0D">
      <w:pPr>
        <w:spacing w:line="240" w:lineRule="auto"/>
      </w:pPr>
      <w:r>
        <w:rPr>
          <w:noProof/>
          <w:lang w:val="en-US"/>
        </w:rPr>
        <w:drawing>
          <wp:anchor distT="0" distB="0" distL="114300" distR="114300" simplePos="0" relativeHeight="251672576" behindDoc="0" locked="0" layoutInCell="1" allowOverlap="1">
            <wp:simplePos x="0" y="0"/>
            <wp:positionH relativeFrom="column">
              <wp:posOffset>-457200</wp:posOffset>
            </wp:positionH>
            <wp:positionV relativeFrom="paragraph">
              <wp:posOffset>150495</wp:posOffset>
            </wp:positionV>
            <wp:extent cx="7090410" cy="600075"/>
            <wp:effectExtent l="25400" t="0" r="0" b="0"/>
            <wp:wrapSquare wrapText="bothSides"/>
            <wp:docPr id="29" name="Afbeelding 29" descr="screenshot 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1.jpg"/>
                    <pic:cNvPicPr/>
                  </pic:nvPicPr>
                  <pic:blipFill>
                    <a:blip r:embed="rId89"/>
                    <a:stretch>
                      <a:fillRect/>
                    </a:stretch>
                  </pic:blipFill>
                  <pic:spPr>
                    <a:xfrm>
                      <a:off x="0" y="0"/>
                      <a:ext cx="7090410" cy="600075"/>
                    </a:xfrm>
                    <a:prstGeom prst="rect">
                      <a:avLst/>
                    </a:prstGeom>
                  </pic:spPr>
                </pic:pic>
              </a:graphicData>
            </a:graphic>
          </wp:anchor>
        </w:drawing>
      </w:r>
    </w:p>
    <w:p w:rsidR="00925D40" w:rsidRDefault="001D5B0D">
      <w:r>
        <w:rPr>
          <w:noProof/>
          <w:lang w:val="en-US"/>
        </w:rPr>
        <w:drawing>
          <wp:anchor distT="0" distB="0" distL="114300" distR="114300" simplePos="0" relativeHeight="251674624" behindDoc="0" locked="0" layoutInCell="1" allowOverlap="1">
            <wp:simplePos x="0" y="0"/>
            <wp:positionH relativeFrom="column">
              <wp:posOffset>-457200</wp:posOffset>
            </wp:positionH>
            <wp:positionV relativeFrom="paragraph">
              <wp:posOffset>160020</wp:posOffset>
            </wp:positionV>
            <wp:extent cx="7090410" cy="588010"/>
            <wp:effectExtent l="25400" t="0" r="0" b="0"/>
            <wp:wrapSquare wrapText="bothSides"/>
            <wp:docPr id="88398688" name="Afbeelding 88398688" descr="screenshot 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3.jpg"/>
                    <pic:cNvPicPr/>
                  </pic:nvPicPr>
                  <pic:blipFill>
                    <a:blip r:embed="rId90"/>
                    <a:stretch>
                      <a:fillRect/>
                    </a:stretch>
                  </pic:blipFill>
                  <pic:spPr>
                    <a:xfrm>
                      <a:off x="0" y="0"/>
                      <a:ext cx="7090410" cy="588010"/>
                    </a:xfrm>
                    <a:prstGeom prst="rect">
                      <a:avLst/>
                    </a:prstGeom>
                  </pic:spPr>
                </pic:pic>
              </a:graphicData>
            </a:graphic>
          </wp:anchor>
        </w:drawing>
      </w:r>
    </w:p>
    <w:p w:rsidR="00925D40" w:rsidRDefault="001D5B0D">
      <w:r>
        <w:rPr>
          <w:noProof/>
          <w:lang w:val="en-US"/>
        </w:rPr>
        <w:drawing>
          <wp:anchor distT="0" distB="0" distL="114300" distR="114300" simplePos="0" relativeHeight="251673600" behindDoc="0" locked="0" layoutInCell="1" allowOverlap="1">
            <wp:simplePos x="0" y="0"/>
            <wp:positionH relativeFrom="column">
              <wp:posOffset>-457200</wp:posOffset>
            </wp:positionH>
            <wp:positionV relativeFrom="paragraph">
              <wp:posOffset>94615</wp:posOffset>
            </wp:positionV>
            <wp:extent cx="7090410" cy="587375"/>
            <wp:effectExtent l="25400" t="0" r="0" b="0"/>
            <wp:wrapSquare wrapText="bothSides"/>
            <wp:docPr id="30" name="Afbeelding 30" descr="screenshot 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q2.jpg"/>
                    <pic:cNvPicPr/>
                  </pic:nvPicPr>
                  <pic:blipFill>
                    <a:blip r:embed="rId91"/>
                    <a:stretch>
                      <a:fillRect/>
                    </a:stretch>
                  </pic:blipFill>
                  <pic:spPr>
                    <a:xfrm>
                      <a:off x="0" y="0"/>
                      <a:ext cx="7090410" cy="587375"/>
                    </a:xfrm>
                    <a:prstGeom prst="rect">
                      <a:avLst/>
                    </a:prstGeom>
                  </pic:spPr>
                </pic:pic>
              </a:graphicData>
            </a:graphic>
          </wp:anchor>
        </w:drawing>
      </w:r>
    </w:p>
    <w:p w:rsidR="00925D40" w:rsidRDefault="00925D40"/>
    <w:p w:rsidR="00925D40" w:rsidRDefault="00925D40"/>
    <w:p w:rsidR="0046264F" w:rsidRDefault="0046264F" w:rsidP="00A636C5">
      <w:pPr>
        <w:pStyle w:val="Kop2"/>
        <w:numPr>
          <w:ilvl w:val="0"/>
          <w:numId w:val="0"/>
        </w:numPr>
      </w:pPr>
    </w:p>
    <w:p w:rsidR="00A636C5" w:rsidRDefault="00A636C5" w:rsidP="00695ABE">
      <w:pPr>
        <w:pStyle w:val="Kop2"/>
      </w:pPr>
      <w:bookmarkStart w:id="991" w:name="_Toc262122170"/>
      <w:r>
        <w:t xml:space="preserve">Bijlage 9: interviewleidraad </w:t>
      </w:r>
      <w:r w:rsidR="00540491">
        <w:t xml:space="preserve">verkennend gesprek </w:t>
      </w:r>
      <w:r>
        <w:t>educatief medewerker Steunpunt Adoptie vzw</w:t>
      </w:r>
      <w:bookmarkEnd w:id="991"/>
    </w:p>
    <w:p w:rsidR="00A636C5" w:rsidRPr="004F726F" w:rsidRDefault="00540491" w:rsidP="00A636C5">
      <w:pPr>
        <w:rPr>
          <w:b/>
          <w:sz w:val="22"/>
        </w:rPr>
      </w:pPr>
      <w:r w:rsidRPr="004F726F">
        <w:rPr>
          <w:b/>
          <w:sz w:val="22"/>
        </w:rPr>
        <w:t>I</w:t>
      </w:r>
      <w:r w:rsidR="00A636C5" w:rsidRPr="004F726F">
        <w:rPr>
          <w:b/>
          <w:sz w:val="22"/>
        </w:rPr>
        <w:t xml:space="preserve">nterview Katherine D’Hoore, </w:t>
      </w:r>
      <w:r w:rsidRPr="004F726F">
        <w:rPr>
          <w:b/>
          <w:sz w:val="22"/>
        </w:rPr>
        <w:t>duur 60 min.</w:t>
      </w:r>
      <w:r w:rsidR="00C83BD1" w:rsidRPr="004F726F">
        <w:rPr>
          <w:b/>
          <w:sz w:val="22"/>
        </w:rPr>
        <w:t xml:space="preserve"> (maandag 24 maart 2014)</w:t>
      </w:r>
    </w:p>
    <w:p w:rsidR="00540491" w:rsidRPr="00280A10" w:rsidRDefault="00540491" w:rsidP="00540491">
      <w:pPr>
        <w:rPr>
          <w:sz w:val="22"/>
        </w:rPr>
      </w:pPr>
      <w:r>
        <w:rPr>
          <w:sz w:val="22"/>
        </w:rPr>
        <w:t xml:space="preserve">1. </w:t>
      </w:r>
      <w:r w:rsidRPr="00280A10">
        <w:rPr>
          <w:sz w:val="22"/>
        </w:rPr>
        <w:t>Sinds wanneer werkt u bij Steunpunt Adoptie vzw?</w:t>
      </w:r>
    </w:p>
    <w:p w:rsidR="00540491" w:rsidRPr="00280A10" w:rsidRDefault="00540491" w:rsidP="00540491">
      <w:pPr>
        <w:rPr>
          <w:sz w:val="22"/>
        </w:rPr>
      </w:pPr>
      <w:r>
        <w:rPr>
          <w:sz w:val="22"/>
        </w:rPr>
        <w:t xml:space="preserve">2. </w:t>
      </w:r>
      <w:r w:rsidRPr="00280A10">
        <w:rPr>
          <w:sz w:val="22"/>
        </w:rPr>
        <w:t>Op welke manier is de deze organisatie tot stand gekomen?</w:t>
      </w:r>
    </w:p>
    <w:p w:rsidR="00540491" w:rsidRPr="00280A10" w:rsidRDefault="00540491" w:rsidP="00540491">
      <w:pPr>
        <w:ind w:firstLine="708"/>
        <w:rPr>
          <w:sz w:val="22"/>
        </w:rPr>
      </w:pPr>
      <w:r w:rsidRPr="00280A10">
        <w:rPr>
          <w:sz w:val="22"/>
        </w:rPr>
        <w:t>Naar aanleiding van wat? Waarom?</w:t>
      </w:r>
    </w:p>
    <w:p w:rsidR="00540491" w:rsidRPr="00280A10" w:rsidRDefault="00540491" w:rsidP="00540491">
      <w:pPr>
        <w:rPr>
          <w:sz w:val="22"/>
        </w:rPr>
      </w:pPr>
      <w:r>
        <w:rPr>
          <w:sz w:val="22"/>
        </w:rPr>
        <w:t xml:space="preserve">3. </w:t>
      </w:r>
      <w:r w:rsidRPr="00280A10">
        <w:rPr>
          <w:sz w:val="22"/>
        </w:rPr>
        <w:t>Kan jij mij de missie en visie van deze organisatie verduidelijken?</w:t>
      </w:r>
    </w:p>
    <w:p w:rsidR="00540491" w:rsidRPr="00280A10" w:rsidRDefault="00540491" w:rsidP="00540491">
      <w:pPr>
        <w:rPr>
          <w:sz w:val="22"/>
        </w:rPr>
      </w:pPr>
      <w:r>
        <w:rPr>
          <w:sz w:val="22"/>
        </w:rPr>
        <w:t>4. Waaruit bestaat</w:t>
      </w:r>
      <w:r w:rsidRPr="00280A10">
        <w:rPr>
          <w:sz w:val="22"/>
        </w:rPr>
        <w:t xml:space="preserve"> jullie takenpakket?</w:t>
      </w:r>
    </w:p>
    <w:p w:rsidR="00540491" w:rsidRPr="00280A10" w:rsidRDefault="00540491" w:rsidP="00540491">
      <w:pPr>
        <w:rPr>
          <w:sz w:val="22"/>
        </w:rPr>
      </w:pPr>
      <w:r>
        <w:rPr>
          <w:sz w:val="22"/>
        </w:rPr>
        <w:t xml:space="preserve">5. </w:t>
      </w:r>
      <w:r w:rsidRPr="00280A10">
        <w:rPr>
          <w:sz w:val="22"/>
        </w:rPr>
        <w:t>Kan je mij specifieke voorbeelden geven van nazorg dat jullie bieden aan:</w:t>
      </w:r>
    </w:p>
    <w:p w:rsidR="00540491" w:rsidRPr="00280A10" w:rsidRDefault="00540491" w:rsidP="0041129A">
      <w:bookmarkStart w:id="992" w:name="_Toc259026873"/>
      <w:r w:rsidRPr="00280A10">
        <w:t>scholen</w:t>
      </w:r>
      <w:bookmarkEnd w:id="992"/>
    </w:p>
    <w:p w:rsidR="00540491" w:rsidRPr="00280A10" w:rsidRDefault="00540491" w:rsidP="0041129A">
      <w:bookmarkStart w:id="993" w:name="_Toc259026874"/>
      <w:r w:rsidRPr="00280A10">
        <w:t>ouders</w:t>
      </w:r>
      <w:bookmarkEnd w:id="993"/>
    </w:p>
    <w:p w:rsidR="00540491" w:rsidRDefault="00540491" w:rsidP="0041129A"/>
    <w:p w:rsidR="00540491" w:rsidRPr="00280A10" w:rsidRDefault="00540491" w:rsidP="00540491">
      <w:pPr>
        <w:rPr>
          <w:sz w:val="22"/>
        </w:rPr>
      </w:pPr>
      <w:r>
        <w:rPr>
          <w:sz w:val="22"/>
        </w:rPr>
        <w:t xml:space="preserve">6. </w:t>
      </w:r>
      <w:r w:rsidRPr="00280A10">
        <w:rPr>
          <w:sz w:val="22"/>
        </w:rPr>
        <w:t>Vinden jullie het aanbod ivm nazorg voor adoptieouders en adoptiekinderen toereikend genoeg?</w:t>
      </w:r>
    </w:p>
    <w:p w:rsidR="00540491" w:rsidRPr="00280A10" w:rsidRDefault="00540491" w:rsidP="00540491">
      <w:pPr>
        <w:rPr>
          <w:sz w:val="22"/>
        </w:rPr>
      </w:pPr>
      <w:r>
        <w:rPr>
          <w:sz w:val="22"/>
        </w:rPr>
        <w:t xml:space="preserve">7. </w:t>
      </w:r>
      <w:r w:rsidRPr="00280A10">
        <w:rPr>
          <w:sz w:val="22"/>
        </w:rPr>
        <w:t>Denken jullie dat adoptieouders en adoptiekinderen meer behoefte hebben aan nazorg in vergelijking met het aanbod?</w:t>
      </w:r>
    </w:p>
    <w:p w:rsidR="00FD7C02" w:rsidRPr="00540491" w:rsidRDefault="00540491">
      <w:pPr>
        <w:rPr>
          <w:sz w:val="22"/>
        </w:rPr>
      </w:pPr>
      <w:r>
        <w:rPr>
          <w:sz w:val="22"/>
        </w:rPr>
        <w:t>8. Z</w:t>
      </w:r>
      <w:r w:rsidRPr="00280A10">
        <w:rPr>
          <w:sz w:val="22"/>
        </w:rPr>
        <w:t>ie je een evolutie in het aantal aanvragen voor nazorg? Kan je dit verklaren</w:t>
      </w:r>
    </w:p>
    <w:sectPr w:rsidR="00FD7C02" w:rsidRPr="00540491" w:rsidSect="002A603C">
      <w:headerReference w:type="even" r:id="rId92"/>
      <w:headerReference w:type="default" r:id="rId93"/>
      <w:footerReference w:type="even" r:id="rId94"/>
      <w:footerReference w:type="default" r:id="rId95"/>
      <w:pgSz w:w="11906" w:h="16838" w:code="9"/>
      <w:pgMar w:top="1134" w:right="1134" w:bottom="1134" w:left="1134" w:header="709" w:footer="709" w:gutter="0"/>
      <w:docGrid w:linePitch="360"/>
      <w:printerSettings r:id="rId9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882" w:rsidRDefault="00645882">
      <w:pPr>
        <w:spacing w:line="240" w:lineRule="auto"/>
      </w:pPr>
      <w:r>
        <w:separator/>
      </w:r>
    </w:p>
  </w:endnote>
  <w:endnote w:type="continuationSeparator" w:id="0">
    <w:p w:rsidR="00645882" w:rsidRDefault="0064588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Mangal">
    <w:altName w:val="Geneva"/>
    <w:charset w:val="00"/>
    <w:family w:val="roman"/>
    <w:pitch w:val="variable"/>
    <w:sig w:usb0="00008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0000400000000000000"/>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altName w:val="Geneva"/>
    <w:charset w:val="86"/>
    <w:family w:val="auto"/>
    <w:pitch w:val="variable"/>
    <w:sig w:usb0="00000003" w:usb1="288F0000" w:usb2="00000016" w:usb3="00000000" w:csb0="00040001" w:csb1="00000000"/>
  </w:font>
  <w:font w:name="Helvetica Neue">
    <w:panose1 w:val="020005030000000200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onotype Sorts">
    <w:altName w:val="Zapf Dingbats"/>
    <w:charset w:val="02"/>
    <w:family w:val="auto"/>
    <w:pitch w:val="variable"/>
    <w:sig w:usb0="00000000" w:usb1="10000000" w:usb2="00000000" w:usb3="00000000" w:csb0="800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Default="00643904" w:rsidP="003E2FF1">
    <w:pPr>
      <w:pStyle w:val="Voettekst"/>
      <w:framePr w:wrap="around" w:vAnchor="text" w:hAnchor="margin" w:xAlign="right" w:y="1"/>
      <w:rPr>
        <w:rStyle w:val="Paginanummer"/>
        <w:sz w:val="20"/>
      </w:rPr>
    </w:pPr>
    <w:r>
      <w:rPr>
        <w:rStyle w:val="Paginanummer"/>
      </w:rPr>
      <w:fldChar w:fldCharType="begin"/>
    </w:r>
    <w:r w:rsidR="00645882">
      <w:rPr>
        <w:rStyle w:val="Paginanummer"/>
      </w:rPr>
      <w:instrText xml:space="preserve">PAGE  </w:instrText>
    </w:r>
    <w:r>
      <w:rPr>
        <w:rStyle w:val="Paginanummer"/>
      </w:rPr>
      <w:fldChar w:fldCharType="end"/>
    </w:r>
  </w:p>
  <w:p w:rsidR="00645882" w:rsidRPr="00797839" w:rsidRDefault="00645882" w:rsidP="00DE55BD">
    <w:pPr>
      <w:pStyle w:val="Kopteks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Default="00645882" w:rsidP="00DE55BD">
    <w:pPr>
      <w:pStyle w:val="Koptekst"/>
      <w:ind w:right="360"/>
    </w:pPr>
    <w: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Pr="00797839" w:rsidRDefault="00643904" w:rsidP="00FD7C02">
    <w:pPr>
      <w:pStyle w:val="Koptekst"/>
    </w:pPr>
    <w:r>
      <w:rPr>
        <w:rStyle w:val="Paginanummer"/>
      </w:rPr>
      <w:fldChar w:fldCharType="begin"/>
    </w:r>
    <w:r w:rsidR="00645882">
      <w:rPr>
        <w:rStyle w:val="Paginanummer"/>
      </w:rPr>
      <w:instrText xml:space="preserve"> PAGE </w:instrText>
    </w:r>
    <w:r>
      <w:rPr>
        <w:rStyle w:val="Paginanummer"/>
      </w:rPr>
      <w:fldChar w:fldCharType="separate"/>
    </w:r>
    <w:r w:rsidR="00645882">
      <w:rPr>
        <w:rStyle w:val="Paginanummer"/>
        <w:noProof/>
      </w:rPr>
      <w:t>10</w:t>
    </w:r>
    <w:r>
      <w:rPr>
        <w:rStyle w:val="Paginanummer"/>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Default="00645882" w:rsidP="00FD7C02">
    <w:pPr>
      <w:pStyle w:val="Koptekst"/>
    </w:pPr>
    <w:r>
      <w:tab/>
    </w:r>
    <w:r>
      <w:tab/>
    </w:r>
    <w:r w:rsidR="00643904">
      <w:rPr>
        <w:rStyle w:val="Paginanummer"/>
      </w:rPr>
      <w:fldChar w:fldCharType="begin"/>
    </w:r>
    <w:r>
      <w:rPr>
        <w:rStyle w:val="Paginanummer"/>
      </w:rPr>
      <w:instrText xml:space="preserve"> PAGE </w:instrText>
    </w:r>
    <w:r w:rsidR="00643904">
      <w:rPr>
        <w:rStyle w:val="Paginanummer"/>
      </w:rPr>
      <w:fldChar w:fldCharType="separate"/>
    </w:r>
    <w:r w:rsidR="00950D1A">
      <w:rPr>
        <w:rStyle w:val="Paginanummer"/>
        <w:noProof/>
      </w:rPr>
      <w:t>97</w:t>
    </w:r>
    <w:r w:rsidR="00643904">
      <w:rPr>
        <w:rStyle w:val="Paginanumm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882" w:rsidRDefault="00645882">
      <w:pPr>
        <w:spacing w:line="240" w:lineRule="auto"/>
      </w:pPr>
      <w:r>
        <w:separator/>
      </w:r>
    </w:p>
  </w:footnote>
  <w:footnote w:type="continuationSeparator" w:id="0">
    <w:p w:rsidR="00645882" w:rsidRDefault="00645882">
      <w:pPr>
        <w:spacing w:line="240" w:lineRule="auto"/>
      </w:pPr>
      <w:r>
        <w:continuationSeparator/>
      </w:r>
    </w:p>
  </w:footnote>
  <w:footnote w:id="1">
    <w:p w:rsidR="00645882" w:rsidRPr="007F13F6" w:rsidRDefault="00645882" w:rsidP="007F13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18"/>
          <w:lang w:val="nl-BE"/>
        </w:rPr>
      </w:pPr>
      <w:r>
        <w:rPr>
          <w:rStyle w:val="Voetnootmarkering"/>
        </w:rPr>
        <w:footnoteRef/>
      </w:r>
      <w:r>
        <w:t xml:space="preserve"> </w:t>
      </w:r>
      <w:r w:rsidRPr="007F13F6">
        <w:rPr>
          <w:sz w:val="18"/>
          <w:lang w:val="nl-BE"/>
        </w:rPr>
        <w:t xml:space="preserve">Volgens de criteria van Cohen moeten </w:t>
      </w:r>
      <w:r w:rsidRPr="00D73A88">
        <w:rPr>
          <w:i/>
          <w:sz w:val="18"/>
          <w:lang w:val="nl-BE"/>
        </w:rPr>
        <w:t>d’s</w:t>
      </w:r>
      <w:r w:rsidRPr="007F13F6">
        <w:rPr>
          <w:sz w:val="18"/>
          <w:lang w:val="nl-BE"/>
        </w:rPr>
        <w:t xml:space="preserve"> tot 0.20 beschouwd worden als kleine effecten, </w:t>
      </w:r>
      <w:r w:rsidRPr="00D73A88">
        <w:rPr>
          <w:i/>
          <w:sz w:val="18"/>
          <w:lang w:val="nl-BE"/>
        </w:rPr>
        <w:t>d’s</w:t>
      </w:r>
      <w:r w:rsidRPr="007F13F6">
        <w:rPr>
          <w:sz w:val="18"/>
          <w:lang w:val="nl-BE"/>
        </w:rPr>
        <w:t xml:space="preserve"> van ongeveer 0.50 als gemiddelde effecten en </w:t>
      </w:r>
      <w:r w:rsidRPr="00D73A88">
        <w:rPr>
          <w:i/>
          <w:sz w:val="18"/>
          <w:lang w:val="nl-BE"/>
        </w:rPr>
        <w:t>d’s</w:t>
      </w:r>
      <w:r w:rsidRPr="007F13F6">
        <w:rPr>
          <w:sz w:val="18"/>
          <w:lang w:val="nl-BE"/>
        </w:rPr>
        <w:t xml:space="preserve"> van 0.80 en hoger als grote effecten</w:t>
      </w:r>
      <w:r>
        <w:rPr>
          <w:sz w:val="18"/>
          <w:lang w:val="nl-BE"/>
        </w:rPr>
        <w:t xml:space="preserve"> (Cohen, 1998)</w:t>
      </w:r>
      <w:r w:rsidRPr="007F13F6">
        <w:rPr>
          <w:sz w:val="18"/>
          <w:lang w:val="nl-BE"/>
        </w:rPr>
        <w:t xml:space="preserve">. Een negatieve </w:t>
      </w:r>
      <w:r w:rsidRPr="00D73A88">
        <w:rPr>
          <w:i/>
          <w:sz w:val="18"/>
          <w:lang w:val="nl-BE"/>
        </w:rPr>
        <w:t>d</w:t>
      </w:r>
      <w:r w:rsidRPr="007F13F6">
        <w:rPr>
          <w:sz w:val="18"/>
          <w:lang w:val="nl-BE"/>
        </w:rPr>
        <w:t xml:space="preserve"> wil zeggen dat de adoptiekinderen een achterstand hebben vergeleken met hun huidige leeftijdgenoten en een positieve </w:t>
      </w:r>
      <w:r w:rsidRPr="002E07B7">
        <w:rPr>
          <w:i/>
          <w:sz w:val="18"/>
          <w:lang w:val="nl-BE"/>
        </w:rPr>
        <w:t>d</w:t>
      </w:r>
      <w:r w:rsidRPr="007F13F6">
        <w:rPr>
          <w:sz w:val="18"/>
          <w:lang w:val="nl-BE"/>
        </w:rPr>
        <w:t xml:space="preserve"> betekent een voorsprong ten opzichte van de achtergebleven leeftijdgenoten.</w:t>
      </w:r>
    </w:p>
  </w:footnote>
  <w:footnote w:id="2">
    <w:p w:rsidR="00645882" w:rsidRPr="00D73A88" w:rsidRDefault="00645882">
      <w:pPr>
        <w:pStyle w:val="Voetnoottekst"/>
        <w:rPr>
          <w:sz w:val="18"/>
          <w:szCs w:val="20"/>
          <w:lang w:val="nl-BE"/>
        </w:rPr>
      </w:pPr>
      <w:r>
        <w:rPr>
          <w:rStyle w:val="Voetnootmarkering"/>
        </w:rPr>
        <w:footnoteRef/>
      </w:r>
      <w:r>
        <w:t xml:space="preserve"> </w:t>
      </w:r>
      <w:r w:rsidRPr="00D73A88">
        <w:rPr>
          <w:sz w:val="18"/>
          <w:szCs w:val="20"/>
          <w:lang w:val="nl-BE"/>
        </w:rPr>
        <w:t xml:space="preserve">VCOK is een </w:t>
      </w:r>
      <w:r>
        <w:rPr>
          <w:sz w:val="18"/>
          <w:szCs w:val="20"/>
          <w:lang w:val="nl-BE"/>
        </w:rPr>
        <w:t>vormingscentrum gespecialiseerd in opvoeding, kinderopvang en bemiddeling (</w:t>
      </w:r>
      <w:r w:rsidRPr="00D73A88">
        <w:rPr>
          <w:sz w:val="18"/>
          <w:szCs w:val="20"/>
          <w:lang w:val="nl-BE"/>
        </w:rPr>
        <w:t>www.vcok.be</w:t>
      </w:r>
      <w:r>
        <w:rPr>
          <w:sz w:val="18"/>
          <w:szCs w:val="20"/>
          <w:lang w:val="nl-BE"/>
        </w:rPr>
        <w:t xml:space="preserve">). </w:t>
      </w:r>
    </w:p>
  </w:footnote>
  <w:footnote w:id="3">
    <w:p w:rsidR="00645882" w:rsidRPr="00D94E11" w:rsidRDefault="00645882">
      <w:pPr>
        <w:pStyle w:val="Voetnoottekst"/>
        <w:rPr>
          <w:sz w:val="18"/>
          <w:szCs w:val="20"/>
          <w:lang w:val="nl-BE"/>
        </w:rPr>
      </w:pPr>
      <w:r>
        <w:rPr>
          <w:rStyle w:val="Voetnootmarkering"/>
        </w:rPr>
        <w:footnoteRef/>
      </w:r>
      <w:r>
        <w:t xml:space="preserve"> </w:t>
      </w:r>
      <w:r w:rsidRPr="00D94E11">
        <w:rPr>
          <w:sz w:val="18"/>
          <w:szCs w:val="20"/>
          <w:lang w:val="nl-BE"/>
        </w:rPr>
        <w:t>Triobla organiseert, naast de verplichte voorbereiding voor kandidaat-adoptieouders, ook vormingsnamiddagen voor toekomstige adoptiegrootouders</w:t>
      </w:r>
      <w:r>
        <w:rPr>
          <w:sz w:val="18"/>
          <w:szCs w:val="20"/>
          <w:lang w:val="nl-BE"/>
        </w:rPr>
        <w:t xml:space="preserve"> (www.kindengezin.be)</w:t>
      </w:r>
      <w:r w:rsidRPr="00D94E11">
        <w:rPr>
          <w:sz w:val="18"/>
          <w:szCs w:val="20"/>
          <w:lang w:val="nl-BE"/>
        </w:rPr>
        <w:t xml:space="preserve">. </w:t>
      </w:r>
    </w:p>
  </w:footnote>
  <w:footnote w:id="4">
    <w:p w:rsidR="00645882" w:rsidRPr="00D94E11" w:rsidRDefault="00645882">
      <w:pPr>
        <w:pStyle w:val="Voetnoottekst"/>
        <w:rPr>
          <w:sz w:val="18"/>
          <w:szCs w:val="20"/>
          <w:lang w:val="nl-BE"/>
        </w:rPr>
      </w:pPr>
      <w:r>
        <w:rPr>
          <w:rStyle w:val="Voetnootmarkering"/>
        </w:rPr>
        <w:footnoteRef/>
      </w:r>
      <w:r>
        <w:t xml:space="preserve"> </w:t>
      </w:r>
      <w:r w:rsidRPr="00D94E11">
        <w:rPr>
          <w:sz w:val="18"/>
          <w:szCs w:val="20"/>
          <w:lang w:val="nl-BE"/>
        </w:rPr>
        <w:t>VAG is een belangenorganisatie voor en van adoptiegezinnen. Ze willen alle geïnteresseerden in adoptie informeren en alle betrokkenen begeleiden en helpen waar mogelijk</w:t>
      </w:r>
      <w:r>
        <w:rPr>
          <w:sz w:val="18"/>
          <w:szCs w:val="20"/>
          <w:lang w:val="nl-BE"/>
        </w:rPr>
        <w:t xml:space="preserve"> (www.kindengezin.be)</w:t>
      </w:r>
      <w:r w:rsidRPr="00D94E11">
        <w:rPr>
          <w:sz w:val="18"/>
          <w:szCs w:val="20"/>
          <w:lang w:val="nl-BE"/>
        </w:rPr>
        <w:t xml:space="preserve">.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Default="00645882">
    <w:pPr>
      <w:pStyle w:val="Koptekst"/>
    </w:pPr>
  </w:p>
  <w:p w:rsidR="00645882" w:rsidRDefault="00645882">
    <w:pPr>
      <w:pStyle w:val="Koptekst"/>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Pr="00797839" w:rsidRDefault="00645882" w:rsidP="00FD7C02">
    <w:pPr>
      <w:pStyle w:val="Koptekst"/>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882" w:rsidRPr="00797839" w:rsidRDefault="00645882" w:rsidP="00FD7C02">
    <w:pPr>
      <w:pStyle w:val="Kopteks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2AAAD5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D6702C3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7BE8EBEC"/>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Manga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Manga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Mangal"/>
      </w:rPr>
    </w:lvl>
  </w:abstractNum>
  <w:abstractNum w:abstractNumId="5">
    <w:nsid w:val="00000004"/>
    <w:multiLevelType w:val="singleLevel"/>
    <w:tmpl w:val="00000004"/>
    <w:name w:val="WW8Num5"/>
    <w:lvl w:ilvl="0">
      <w:start w:val="1"/>
      <w:numFmt w:val="bullet"/>
      <w:lvlText w:val=""/>
      <w:lvlJc w:val="left"/>
      <w:pPr>
        <w:tabs>
          <w:tab w:val="num" w:pos="0"/>
        </w:tabs>
        <w:ind w:left="360" w:hanging="360"/>
      </w:pPr>
      <w:rPr>
        <w:rFonts w:ascii="Symbol" w:hAnsi="Symbol" w:cs="Mangal"/>
      </w:rPr>
    </w:lvl>
  </w:abstractNum>
  <w:abstractNum w:abstractNumId="6">
    <w:nsid w:val="07933AEA"/>
    <w:multiLevelType w:val="multilevel"/>
    <w:tmpl w:val="9B8AA5E2"/>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nsid w:val="14471679"/>
    <w:multiLevelType w:val="hybridMultilevel"/>
    <w:tmpl w:val="CDB8B60A"/>
    <w:lvl w:ilvl="0" w:tplc="593A6B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7635AF"/>
    <w:multiLevelType w:val="hybridMultilevel"/>
    <w:tmpl w:val="9D9AA038"/>
    <w:lvl w:ilvl="0" w:tplc="834EEA0E">
      <w:start w:val="9"/>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266FAF"/>
    <w:multiLevelType w:val="hybridMultilevel"/>
    <w:tmpl w:val="C7A807FC"/>
    <w:lvl w:ilvl="0" w:tplc="9E2A3F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8415C"/>
    <w:multiLevelType w:val="hybridMultilevel"/>
    <w:tmpl w:val="47D87D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9C0C95"/>
    <w:multiLevelType w:val="hybridMultilevel"/>
    <w:tmpl w:val="B7C0F098"/>
    <w:lvl w:ilvl="0" w:tplc="593A6B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104343"/>
    <w:multiLevelType w:val="multilevel"/>
    <w:tmpl w:val="C7A807F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8830C98"/>
    <w:multiLevelType w:val="hybridMultilevel"/>
    <w:tmpl w:val="D014125A"/>
    <w:lvl w:ilvl="0" w:tplc="593A6B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08274A"/>
    <w:multiLevelType w:val="hybridMultilevel"/>
    <w:tmpl w:val="05D8A8E6"/>
    <w:lvl w:ilvl="0" w:tplc="DF242AF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57D427DD"/>
    <w:multiLevelType w:val="hybridMultilevel"/>
    <w:tmpl w:val="1D32503A"/>
    <w:lvl w:ilvl="0" w:tplc="9E2A3F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693DDA"/>
    <w:multiLevelType w:val="hybridMultilevel"/>
    <w:tmpl w:val="C7A807FC"/>
    <w:lvl w:ilvl="0" w:tplc="9E2A3F6C">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225278"/>
    <w:multiLevelType w:val="hybridMultilevel"/>
    <w:tmpl w:val="05D8A8E6"/>
    <w:lvl w:ilvl="0" w:tplc="DF242AF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D467E25"/>
    <w:multiLevelType w:val="hybridMultilevel"/>
    <w:tmpl w:val="A0D0E180"/>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69A72BF"/>
    <w:multiLevelType w:val="hybridMultilevel"/>
    <w:tmpl w:val="9ABEF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DCB48A0"/>
    <w:multiLevelType w:val="hybridMultilevel"/>
    <w:tmpl w:val="B7C0F098"/>
    <w:lvl w:ilvl="0" w:tplc="593A6B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9"/>
  </w:num>
  <w:num w:numId="4">
    <w:abstractNumId w:val="17"/>
  </w:num>
  <w:num w:numId="5">
    <w:abstractNumId w:val="6"/>
  </w:num>
  <w:num w:numId="6">
    <w:abstractNumId w:val="6"/>
  </w:num>
  <w:num w:numId="7">
    <w:abstractNumId w:val="2"/>
  </w:num>
  <w:num w:numId="8">
    <w:abstractNumId w:val="1"/>
  </w:num>
  <w:num w:numId="9">
    <w:abstractNumId w:val="0"/>
  </w:num>
  <w:num w:numId="10">
    <w:abstractNumId w:val="14"/>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10"/>
  </w:num>
  <w:num w:numId="23">
    <w:abstractNumId w:val="8"/>
  </w:num>
  <w:num w:numId="24">
    <w:abstractNumId w:val="3"/>
  </w:num>
  <w:num w:numId="25">
    <w:abstractNumId w:val="15"/>
  </w:num>
  <w:num w:numId="26">
    <w:abstractNumId w:val="9"/>
  </w:num>
  <w:num w:numId="27">
    <w:abstractNumId w:val="16"/>
  </w:num>
  <w:num w:numId="28">
    <w:abstractNumId w:val="12"/>
  </w:num>
  <w:num w:numId="29">
    <w:abstractNumId w:val="7"/>
  </w:num>
  <w:num w:numId="30">
    <w:abstractNumId w:val="13"/>
  </w:num>
  <w:num w:numId="31">
    <w:abstractNumId w:val="11"/>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hideSpellingErrors/>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1A51E9"/>
    <w:rsid w:val="00001F22"/>
    <w:rsid w:val="000041DB"/>
    <w:rsid w:val="00004B4B"/>
    <w:rsid w:val="00006EC6"/>
    <w:rsid w:val="00010D68"/>
    <w:rsid w:val="000145C4"/>
    <w:rsid w:val="00014FFE"/>
    <w:rsid w:val="0001500D"/>
    <w:rsid w:val="000167E2"/>
    <w:rsid w:val="000167F4"/>
    <w:rsid w:val="00016ABF"/>
    <w:rsid w:val="00017E12"/>
    <w:rsid w:val="00021066"/>
    <w:rsid w:val="00021B9B"/>
    <w:rsid w:val="000252CF"/>
    <w:rsid w:val="000261A7"/>
    <w:rsid w:val="00033F87"/>
    <w:rsid w:val="00035A7D"/>
    <w:rsid w:val="00036D14"/>
    <w:rsid w:val="0003785A"/>
    <w:rsid w:val="00041E28"/>
    <w:rsid w:val="0004222B"/>
    <w:rsid w:val="000454F9"/>
    <w:rsid w:val="00047A9F"/>
    <w:rsid w:val="00050C96"/>
    <w:rsid w:val="000525EB"/>
    <w:rsid w:val="00052927"/>
    <w:rsid w:val="0005604D"/>
    <w:rsid w:val="00056F9F"/>
    <w:rsid w:val="0006277F"/>
    <w:rsid w:val="00063069"/>
    <w:rsid w:val="00063A27"/>
    <w:rsid w:val="00071938"/>
    <w:rsid w:val="00073E04"/>
    <w:rsid w:val="00073F7C"/>
    <w:rsid w:val="00076ABC"/>
    <w:rsid w:val="00076D47"/>
    <w:rsid w:val="00076EB6"/>
    <w:rsid w:val="000811D1"/>
    <w:rsid w:val="00082237"/>
    <w:rsid w:val="000824AE"/>
    <w:rsid w:val="00083416"/>
    <w:rsid w:val="000956F8"/>
    <w:rsid w:val="0009612A"/>
    <w:rsid w:val="00096E70"/>
    <w:rsid w:val="000A01EA"/>
    <w:rsid w:val="000A1D93"/>
    <w:rsid w:val="000A42E3"/>
    <w:rsid w:val="000A67ED"/>
    <w:rsid w:val="000A6C36"/>
    <w:rsid w:val="000B1DD4"/>
    <w:rsid w:val="000B2C26"/>
    <w:rsid w:val="000B316C"/>
    <w:rsid w:val="000B5025"/>
    <w:rsid w:val="000B7A8C"/>
    <w:rsid w:val="000C14E7"/>
    <w:rsid w:val="000C2932"/>
    <w:rsid w:val="000C3442"/>
    <w:rsid w:val="000C52D6"/>
    <w:rsid w:val="000C6514"/>
    <w:rsid w:val="000C6CCB"/>
    <w:rsid w:val="000C7C18"/>
    <w:rsid w:val="000D73E8"/>
    <w:rsid w:val="000E1541"/>
    <w:rsid w:val="000E206A"/>
    <w:rsid w:val="000E3753"/>
    <w:rsid w:val="000E45ED"/>
    <w:rsid w:val="000E4B4E"/>
    <w:rsid w:val="000E5EC4"/>
    <w:rsid w:val="000E7F25"/>
    <w:rsid w:val="000F0B2D"/>
    <w:rsid w:val="000F1370"/>
    <w:rsid w:val="000F3AD1"/>
    <w:rsid w:val="000F423F"/>
    <w:rsid w:val="000F5233"/>
    <w:rsid w:val="000F6D19"/>
    <w:rsid w:val="001005F3"/>
    <w:rsid w:val="00103002"/>
    <w:rsid w:val="00104301"/>
    <w:rsid w:val="00106326"/>
    <w:rsid w:val="001064ED"/>
    <w:rsid w:val="001078AB"/>
    <w:rsid w:val="00110CB2"/>
    <w:rsid w:val="0011383E"/>
    <w:rsid w:val="00115E79"/>
    <w:rsid w:val="00116620"/>
    <w:rsid w:val="00121EAF"/>
    <w:rsid w:val="0012265B"/>
    <w:rsid w:val="001257B1"/>
    <w:rsid w:val="0012625B"/>
    <w:rsid w:val="00131926"/>
    <w:rsid w:val="00140236"/>
    <w:rsid w:val="001404DA"/>
    <w:rsid w:val="001409FF"/>
    <w:rsid w:val="0014327A"/>
    <w:rsid w:val="001453AB"/>
    <w:rsid w:val="00145ED5"/>
    <w:rsid w:val="00146836"/>
    <w:rsid w:val="0014714A"/>
    <w:rsid w:val="0015121B"/>
    <w:rsid w:val="001516BE"/>
    <w:rsid w:val="001519A4"/>
    <w:rsid w:val="00153DFA"/>
    <w:rsid w:val="00154B7C"/>
    <w:rsid w:val="001562D9"/>
    <w:rsid w:val="001564D8"/>
    <w:rsid w:val="00156A44"/>
    <w:rsid w:val="00162BC6"/>
    <w:rsid w:val="00167C5F"/>
    <w:rsid w:val="00171A37"/>
    <w:rsid w:val="00173E0D"/>
    <w:rsid w:val="0017439F"/>
    <w:rsid w:val="0017500C"/>
    <w:rsid w:val="0017613E"/>
    <w:rsid w:val="00176ACF"/>
    <w:rsid w:val="00177296"/>
    <w:rsid w:val="00177C65"/>
    <w:rsid w:val="001810DB"/>
    <w:rsid w:val="00181E0C"/>
    <w:rsid w:val="00181FD2"/>
    <w:rsid w:val="00182525"/>
    <w:rsid w:val="0019123B"/>
    <w:rsid w:val="0019356A"/>
    <w:rsid w:val="00193964"/>
    <w:rsid w:val="00194020"/>
    <w:rsid w:val="00194A82"/>
    <w:rsid w:val="00196E04"/>
    <w:rsid w:val="001971D1"/>
    <w:rsid w:val="001977AA"/>
    <w:rsid w:val="001A049A"/>
    <w:rsid w:val="001A3F63"/>
    <w:rsid w:val="001A51E9"/>
    <w:rsid w:val="001A6017"/>
    <w:rsid w:val="001A6CFA"/>
    <w:rsid w:val="001B118E"/>
    <w:rsid w:val="001B26FC"/>
    <w:rsid w:val="001B2A84"/>
    <w:rsid w:val="001B34E2"/>
    <w:rsid w:val="001B723F"/>
    <w:rsid w:val="001B7D46"/>
    <w:rsid w:val="001C005F"/>
    <w:rsid w:val="001C19AF"/>
    <w:rsid w:val="001C2D28"/>
    <w:rsid w:val="001C7756"/>
    <w:rsid w:val="001D1181"/>
    <w:rsid w:val="001D17AB"/>
    <w:rsid w:val="001D21A0"/>
    <w:rsid w:val="001D5B0D"/>
    <w:rsid w:val="001E1719"/>
    <w:rsid w:val="001E2627"/>
    <w:rsid w:val="001E5B8F"/>
    <w:rsid w:val="001E7200"/>
    <w:rsid w:val="001F003D"/>
    <w:rsid w:val="001F68A2"/>
    <w:rsid w:val="001F6AB5"/>
    <w:rsid w:val="001F7005"/>
    <w:rsid w:val="001F7070"/>
    <w:rsid w:val="001F7E95"/>
    <w:rsid w:val="00200022"/>
    <w:rsid w:val="00200E67"/>
    <w:rsid w:val="002015B7"/>
    <w:rsid w:val="00202E16"/>
    <w:rsid w:val="0020336F"/>
    <w:rsid w:val="002049B2"/>
    <w:rsid w:val="002050FE"/>
    <w:rsid w:val="002077F2"/>
    <w:rsid w:val="00210F19"/>
    <w:rsid w:val="00210FBC"/>
    <w:rsid w:val="00222C49"/>
    <w:rsid w:val="0022479A"/>
    <w:rsid w:val="00225EC9"/>
    <w:rsid w:val="0022655E"/>
    <w:rsid w:val="002327CE"/>
    <w:rsid w:val="00234329"/>
    <w:rsid w:val="00234D4B"/>
    <w:rsid w:val="00237984"/>
    <w:rsid w:val="00241403"/>
    <w:rsid w:val="00241419"/>
    <w:rsid w:val="002423E1"/>
    <w:rsid w:val="00242D47"/>
    <w:rsid w:val="00246F55"/>
    <w:rsid w:val="00247542"/>
    <w:rsid w:val="00247D7B"/>
    <w:rsid w:val="00252C89"/>
    <w:rsid w:val="00252CF3"/>
    <w:rsid w:val="00252FBD"/>
    <w:rsid w:val="00256748"/>
    <w:rsid w:val="00260766"/>
    <w:rsid w:val="00262F96"/>
    <w:rsid w:val="00263066"/>
    <w:rsid w:val="002649F1"/>
    <w:rsid w:val="00264BED"/>
    <w:rsid w:val="00264CDC"/>
    <w:rsid w:val="0026538C"/>
    <w:rsid w:val="0026586D"/>
    <w:rsid w:val="00266F46"/>
    <w:rsid w:val="00272600"/>
    <w:rsid w:val="00274257"/>
    <w:rsid w:val="00281EBA"/>
    <w:rsid w:val="002861BA"/>
    <w:rsid w:val="00286BC7"/>
    <w:rsid w:val="002870C7"/>
    <w:rsid w:val="00287473"/>
    <w:rsid w:val="00296C67"/>
    <w:rsid w:val="002971C2"/>
    <w:rsid w:val="002972AC"/>
    <w:rsid w:val="002974A4"/>
    <w:rsid w:val="002A349C"/>
    <w:rsid w:val="002A435F"/>
    <w:rsid w:val="002A603C"/>
    <w:rsid w:val="002A6DDD"/>
    <w:rsid w:val="002B0E8D"/>
    <w:rsid w:val="002B35F8"/>
    <w:rsid w:val="002B445F"/>
    <w:rsid w:val="002B5042"/>
    <w:rsid w:val="002B56B4"/>
    <w:rsid w:val="002C20C2"/>
    <w:rsid w:val="002C29EF"/>
    <w:rsid w:val="002C4D5B"/>
    <w:rsid w:val="002D3074"/>
    <w:rsid w:val="002D3158"/>
    <w:rsid w:val="002D3277"/>
    <w:rsid w:val="002D38A0"/>
    <w:rsid w:val="002D4534"/>
    <w:rsid w:val="002D4965"/>
    <w:rsid w:val="002D55E2"/>
    <w:rsid w:val="002D5866"/>
    <w:rsid w:val="002D682F"/>
    <w:rsid w:val="002E07B7"/>
    <w:rsid w:val="002E0D88"/>
    <w:rsid w:val="002E634C"/>
    <w:rsid w:val="002E69F4"/>
    <w:rsid w:val="002F046C"/>
    <w:rsid w:val="002F07E8"/>
    <w:rsid w:val="002F170C"/>
    <w:rsid w:val="002F1C59"/>
    <w:rsid w:val="002F44B6"/>
    <w:rsid w:val="002F4BBC"/>
    <w:rsid w:val="002F77B3"/>
    <w:rsid w:val="00300FE7"/>
    <w:rsid w:val="0030391F"/>
    <w:rsid w:val="00306012"/>
    <w:rsid w:val="00306A53"/>
    <w:rsid w:val="003071C6"/>
    <w:rsid w:val="00310CA8"/>
    <w:rsid w:val="00310F0B"/>
    <w:rsid w:val="0031409A"/>
    <w:rsid w:val="00315696"/>
    <w:rsid w:val="00315DF6"/>
    <w:rsid w:val="00321C55"/>
    <w:rsid w:val="00322DFA"/>
    <w:rsid w:val="003256A2"/>
    <w:rsid w:val="003256E6"/>
    <w:rsid w:val="003334EB"/>
    <w:rsid w:val="003352B9"/>
    <w:rsid w:val="00336849"/>
    <w:rsid w:val="00336E62"/>
    <w:rsid w:val="00337A93"/>
    <w:rsid w:val="00341FB2"/>
    <w:rsid w:val="003427AF"/>
    <w:rsid w:val="00345D50"/>
    <w:rsid w:val="00354309"/>
    <w:rsid w:val="003551BE"/>
    <w:rsid w:val="003556EA"/>
    <w:rsid w:val="003578D9"/>
    <w:rsid w:val="003579CB"/>
    <w:rsid w:val="00357D76"/>
    <w:rsid w:val="00360F9C"/>
    <w:rsid w:val="00367D47"/>
    <w:rsid w:val="00370047"/>
    <w:rsid w:val="003745DC"/>
    <w:rsid w:val="00374EFB"/>
    <w:rsid w:val="00374F55"/>
    <w:rsid w:val="00375A0B"/>
    <w:rsid w:val="00375BAB"/>
    <w:rsid w:val="00376706"/>
    <w:rsid w:val="00376FB0"/>
    <w:rsid w:val="0038167D"/>
    <w:rsid w:val="00381A01"/>
    <w:rsid w:val="003844C2"/>
    <w:rsid w:val="003849CD"/>
    <w:rsid w:val="00394D7B"/>
    <w:rsid w:val="003955A8"/>
    <w:rsid w:val="00395FF7"/>
    <w:rsid w:val="003A18C8"/>
    <w:rsid w:val="003A4012"/>
    <w:rsid w:val="003A515C"/>
    <w:rsid w:val="003A7C6B"/>
    <w:rsid w:val="003B4185"/>
    <w:rsid w:val="003B429D"/>
    <w:rsid w:val="003B4CA5"/>
    <w:rsid w:val="003B66E3"/>
    <w:rsid w:val="003B6C10"/>
    <w:rsid w:val="003B6D4E"/>
    <w:rsid w:val="003B7042"/>
    <w:rsid w:val="003B7F27"/>
    <w:rsid w:val="003C050C"/>
    <w:rsid w:val="003C0E56"/>
    <w:rsid w:val="003C2046"/>
    <w:rsid w:val="003C41A3"/>
    <w:rsid w:val="003C792E"/>
    <w:rsid w:val="003D1AB1"/>
    <w:rsid w:val="003D30C6"/>
    <w:rsid w:val="003D356A"/>
    <w:rsid w:val="003D6FF4"/>
    <w:rsid w:val="003E0D4B"/>
    <w:rsid w:val="003E1318"/>
    <w:rsid w:val="003E22C0"/>
    <w:rsid w:val="003E2FF1"/>
    <w:rsid w:val="003E4223"/>
    <w:rsid w:val="003E788D"/>
    <w:rsid w:val="003F112B"/>
    <w:rsid w:val="003F1A5E"/>
    <w:rsid w:val="003F532A"/>
    <w:rsid w:val="00402C1B"/>
    <w:rsid w:val="004050E2"/>
    <w:rsid w:val="00406A30"/>
    <w:rsid w:val="0041129A"/>
    <w:rsid w:val="0041246C"/>
    <w:rsid w:val="0041448A"/>
    <w:rsid w:val="00414CA4"/>
    <w:rsid w:val="00414D2D"/>
    <w:rsid w:val="00414DFC"/>
    <w:rsid w:val="004166DF"/>
    <w:rsid w:val="0041695C"/>
    <w:rsid w:val="00417842"/>
    <w:rsid w:val="004202B2"/>
    <w:rsid w:val="004204C0"/>
    <w:rsid w:val="00421393"/>
    <w:rsid w:val="0042362B"/>
    <w:rsid w:val="00423E7A"/>
    <w:rsid w:val="00427163"/>
    <w:rsid w:val="00427957"/>
    <w:rsid w:val="004309E0"/>
    <w:rsid w:val="00431FC3"/>
    <w:rsid w:val="00432660"/>
    <w:rsid w:val="0043328B"/>
    <w:rsid w:val="004349A8"/>
    <w:rsid w:val="00444CEC"/>
    <w:rsid w:val="00446369"/>
    <w:rsid w:val="00446A58"/>
    <w:rsid w:val="0044781C"/>
    <w:rsid w:val="00450221"/>
    <w:rsid w:val="004516CB"/>
    <w:rsid w:val="00451E22"/>
    <w:rsid w:val="00451E36"/>
    <w:rsid w:val="00456BBF"/>
    <w:rsid w:val="00456E28"/>
    <w:rsid w:val="0046055E"/>
    <w:rsid w:val="00460BD8"/>
    <w:rsid w:val="00461EE5"/>
    <w:rsid w:val="0046264F"/>
    <w:rsid w:val="00464872"/>
    <w:rsid w:val="00467D76"/>
    <w:rsid w:val="00470505"/>
    <w:rsid w:val="00470D57"/>
    <w:rsid w:val="0047124F"/>
    <w:rsid w:val="0047130C"/>
    <w:rsid w:val="0047213F"/>
    <w:rsid w:val="004741E1"/>
    <w:rsid w:val="0047503A"/>
    <w:rsid w:val="004779D4"/>
    <w:rsid w:val="00480291"/>
    <w:rsid w:val="00481014"/>
    <w:rsid w:val="0048172B"/>
    <w:rsid w:val="00490580"/>
    <w:rsid w:val="0049146C"/>
    <w:rsid w:val="00493055"/>
    <w:rsid w:val="00493198"/>
    <w:rsid w:val="004947C4"/>
    <w:rsid w:val="00495DBF"/>
    <w:rsid w:val="00496F21"/>
    <w:rsid w:val="004A203A"/>
    <w:rsid w:val="004A2DD5"/>
    <w:rsid w:val="004A665F"/>
    <w:rsid w:val="004B0CEA"/>
    <w:rsid w:val="004B1C6B"/>
    <w:rsid w:val="004B212F"/>
    <w:rsid w:val="004B2393"/>
    <w:rsid w:val="004B2844"/>
    <w:rsid w:val="004B28C6"/>
    <w:rsid w:val="004B3484"/>
    <w:rsid w:val="004B3AD5"/>
    <w:rsid w:val="004B66D0"/>
    <w:rsid w:val="004B6896"/>
    <w:rsid w:val="004C44A5"/>
    <w:rsid w:val="004C562B"/>
    <w:rsid w:val="004C7077"/>
    <w:rsid w:val="004D0B15"/>
    <w:rsid w:val="004D2581"/>
    <w:rsid w:val="004D3F47"/>
    <w:rsid w:val="004D3F57"/>
    <w:rsid w:val="004D5454"/>
    <w:rsid w:val="004D569D"/>
    <w:rsid w:val="004D6D6C"/>
    <w:rsid w:val="004E1342"/>
    <w:rsid w:val="004E2082"/>
    <w:rsid w:val="004E26E2"/>
    <w:rsid w:val="004E2E21"/>
    <w:rsid w:val="004E3543"/>
    <w:rsid w:val="004E5BEF"/>
    <w:rsid w:val="004E6F00"/>
    <w:rsid w:val="004F1F70"/>
    <w:rsid w:val="004F3166"/>
    <w:rsid w:val="004F4C0C"/>
    <w:rsid w:val="004F726F"/>
    <w:rsid w:val="0050256F"/>
    <w:rsid w:val="005025FF"/>
    <w:rsid w:val="00505609"/>
    <w:rsid w:val="0050653F"/>
    <w:rsid w:val="00506CC0"/>
    <w:rsid w:val="00507924"/>
    <w:rsid w:val="00510F1B"/>
    <w:rsid w:val="0051229F"/>
    <w:rsid w:val="005133E7"/>
    <w:rsid w:val="00513BC1"/>
    <w:rsid w:val="00516BF8"/>
    <w:rsid w:val="00517B06"/>
    <w:rsid w:val="00520131"/>
    <w:rsid w:val="0052135F"/>
    <w:rsid w:val="0052211F"/>
    <w:rsid w:val="00522730"/>
    <w:rsid w:val="00523957"/>
    <w:rsid w:val="005244DE"/>
    <w:rsid w:val="00524E16"/>
    <w:rsid w:val="00525DA8"/>
    <w:rsid w:val="00526624"/>
    <w:rsid w:val="005276BD"/>
    <w:rsid w:val="00530A46"/>
    <w:rsid w:val="00532965"/>
    <w:rsid w:val="005340F6"/>
    <w:rsid w:val="00534508"/>
    <w:rsid w:val="00537A9B"/>
    <w:rsid w:val="00537E14"/>
    <w:rsid w:val="00540427"/>
    <w:rsid w:val="00540491"/>
    <w:rsid w:val="00540F4D"/>
    <w:rsid w:val="005413B3"/>
    <w:rsid w:val="0054164D"/>
    <w:rsid w:val="00551412"/>
    <w:rsid w:val="0055159B"/>
    <w:rsid w:val="0055273A"/>
    <w:rsid w:val="00557B1D"/>
    <w:rsid w:val="00563B2A"/>
    <w:rsid w:val="00574ED9"/>
    <w:rsid w:val="0057510D"/>
    <w:rsid w:val="005776F6"/>
    <w:rsid w:val="0057781D"/>
    <w:rsid w:val="00580BC1"/>
    <w:rsid w:val="00584985"/>
    <w:rsid w:val="00585408"/>
    <w:rsid w:val="00590D78"/>
    <w:rsid w:val="00592440"/>
    <w:rsid w:val="005929AB"/>
    <w:rsid w:val="00593ACD"/>
    <w:rsid w:val="0059677D"/>
    <w:rsid w:val="00596F4B"/>
    <w:rsid w:val="005A38BC"/>
    <w:rsid w:val="005A6BFF"/>
    <w:rsid w:val="005B14E0"/>
    <w:rsid w:val="005B29FE"/>
    <w:rsid w:val="005B36E9"/>
    <w:rsid w:val="005B39AB"/>
    <w:rsid w:val="005B4D7C"/>
    <w:rsid w:val="005B56A4"/>
    <w:rsid w:val="005B5E3A"/>
    <w:rsid w:val="005B6B73"/>
    <w:rsid w:val="005B6B8D"/>
    <w:rsid w:val="005C6C6D"/>
    <w:rsid w:val="005C6F23"/>
    <w:rsid w:val="005C7F35"/>
    <w:rsid w:val="005D0A42"/>
    <w:rsid w:val="005D4508"/>
    <w:rsid w:val="005D4E2D"/>
    <w:rsid w:val="005D55E5"/>
    <w:rsid w:val="005D7E09"/>
    <w:rsid w:val="005E3B2B"/>
    <w:rsid w:val="005E474E"/>
    <w:rsid w:val="005F148D"/>
    <w:rsid w:val="005F1FED"/>
    <w:rsid w:val="005F350A"/>
    <w:rsid w:val="005F52BD"/>
    <w:rsid w:val="005F66F8"/>
    <w:rsid w:val="005F7557"/>
    <w:rsid w:val="00601099"/>
    <w:rsid w:val="00601853"/>
    <w:rsid w:val="006021FF"/>
    <w:rsid w:val="00602856"/>
    <w:rsid w:val="00604E56"/>
    <w:rsid w:val="00607E3F"/>
    <w:rsid w:val="00607F96"/>
    <w:rsid w:val="00612946"/>
    <w:rsid w:val="00615723"/>
    <w:rsid w:val="00615913"/>
    <w:rsid w:val="00616A2E"/>
    <w:rsid w:val="006176BD"/>
    <w:rsid w:val="00623507"/>
    <w:rsid w:val="006237E0"/>
    <w:rsid w:val="00623B52"/>
    <w:rsid w:val="00623DC3"/>
    <w:rsid w:val="006279D7"/>
    <w:rsid w:val="00631921"/>
    <w:rsid w:val="0063225B"/>
    <w:rsid w:val="00640F9E"/>
    <w:rsid w:val="00642382"/>
    <w:rsid w:val="006426C7"/>
    <w:rsid w:val="006437A8"/>
    <w:rsid w:val="00643904"/>
    <w:rsid w:val="00645882"/>
    <w:rsid w:val="00651167"/>
    <w:rsid w:val="0065390A"/>
    <w:rsid w:val="00654AF0"/>
    <w:rsid w:val="00657E2F"/>
    <w:rsid w:val="006607EE"/>
    <w:rsid w:val="00660DC2"/>
    <w:rsid w:val="00661860"/>
    <w:rsid w:val="006620EE"/>
    <w:rsid w:val="00662B3A"/>
    <w:rsid w:val="00663A65"/>
    <w:rsid w:val="00667035"/>
    <w:rsid w:val="00667BE2"/>
    <w:rsid w:val="00671FF7"/>
    <w:rsid w:val="0067245E"/>
    <w:rsid w:val="00675260"/>
    <w:rsid w:val="0067552F"/>
    <w:rsid w:val="006764E1"/>
    <w:rsid w:val="006775F8"/>
    <w:rsid w:val="00680F42"/>
    <w:rsid w:val="00683523"/>
    <w:rsid w:val="0068545F"/>
    <w:rsid w:val="00687332"/>
    <w:rsid w:val="00692C42"/>
    <w:rsid w:val="00695ABE"/>
    <w:rsid w:val="006969BB"/>
    <w:rsid w:val="00697DEF"/>
    <w:rsid w:val="006A68B8"/>
    <w:rsid w:val="006A734A"/>
    <w:rsid w:val="006B2362"/>
    <w:rsid w:val="006B3C69"/>
    <w:rsid w:val="006B7961"/>
    <w:rsid w:val="006C022B"/>
    <w:rsid w:val="006C2557"/>
    <w:rsid w:val="006C2DC5"/>
    <w:rsid w:val="006C338A"/>
    <w:rsid w:val="006C581B"/>
    <w:rsid w:val="006D270E"/>
    <w:rsid w:val="006D3EAA"/>
    <w:rsid w:val="006D4E2E"/>
    <w:rsid w:val="006D603B"/>
    <w:rsid w:val="006D6EEB"/>
    <w:rsid w:val="006E00FF"/>
    <w:rsid w:val="006E2073"/>
    <w:rsid w:val="006E5534"/>
    <w:rsid w:val="006E5A37"/>
    <w:rsid w:val="006E61D1"/>
    <w:rsid w:val="006E635B"/>
    <w:rsid w:val="006F3350"/>
    <w:rsid w:val="006F3B9C"/>
    <w:rsid w:val="006F4ED2"/>
    <w:rsid w:val="006F70BE"/>
    <w:rsid w:val="006F7564"/>
    <w:rsid w:val="00702A05"/>
    <w:rsid w:val="00702E71"/>
    <w:rsid w:val="00704DC4"/>
    <w:rsid w:val="00705CAC"/>
    <w:rsid w:val="00707AF3"/>
    <w:rsid w:val="00707E5E"/>
    <w:rsid w:val="007100AC"/>
    <w:rsid w:val="00713C3A"/>
    <w:rsid w:val="007141F5"/>
    <w:rsid w:val="00721875"/>
    <w:rsid w:val="0072270C"/>
    <w:rsid w:val="00727991"/>
    <w:rsid w:val="00731459"/>
    <w:rsid w:val="00735735"/>
    <w:rsid w:val="00737A91"/>
    <w:rsid w:val="007411F4"/>
    <w:rsid w:val="007419D4"/>
    <w:rsid w:val="00741DC8"/>
    <w:rsid w:val="00745D24"/>
    <w:rsid w:val="00745D28"/>
    <w:rsid w:val="0074612C"/>
    <w:rsid w:val="0075058A"/>
    <w:rsid w:val="00750B30"/>
    <w:rsid w:val="007516D7"/>
    <w:rsid w:val="00751944"/>
    <w:rsid w:val="0075572F"/>
    <w:rsid w:val="00756961"/>
    <w:rsid w:val="00757821"/>
    <w:rsid w:val="00760950"/>
    <w:rsid w:val="00760CBF"/>
    <w:rsid w:val="00762EFB"/>
    <w:rsid w:val="00764393"/>
    <w:rsid w:val="00765942"/>
    <w:rsid w:val="00767394"/>
    <w:rsid w:val="00767BF1"/>
    <w:rsid w:val="007706DD"/>
    <w:rsid w:val="00770A00"/>
    <w:rsid w:val="007724A5"/>
    <w:rsid w:val="00775839"/>
    <w:rsid w:val="00782F52"/>
    <w:rsid w:val="00783C0A"/>
    <w:rsid w:val="00787954"/>
    <w:rsid w:val="00791183"/>
    <w:rsid w:val="00791585"/>
    <w:rsid w:val="00792349"/>
    <w:rsid w:val="007925C6"/>
    <w:rsid w:val="00793923"/>
    <w:rsid w:val="00793F6A"/>
    <w:rsid w:val="00793F7A"/>
    <w:rsid w:val="00794491"/>
    <w:rsid w:val="00797D81"/>
    <w:rsid w:val="007A4AC0"/>
    <w:rsid w:val="007B0133"/>
    <w:rsid w:val="007B072E"/>
    <w:rsid w:val="007B0E07"/>
    <w:rsid w:val="007B1846"/>
    <w:rsid w:val="007B1937"/>
    <w:rsid w:val="007B6785"/>
    <w:rsid w:val="007B6B47"/>
    <w:rsid w:val="007D138C"/>
    <w:rsid w:val="007D16C6"/>
    <w:rsid w:val="007D2EE4"/>
    <w:rsid w:val="007D3EA8"/>
    <w:rsid w:val="007D678A"/>
    <w:rsid w:val="007D67F3"/>
    <w:rsid w:val="007E0B4B"/>
    <w:rsid w:val="007E14DB"/>
    <w:rsid w:val="007E3CC5"/>
    <w:rsid w:val="007E6E3E"/>
    <w:rsid w:val="007F0568"/>
    <w:rsid w:val="007F087C"/>
    <w:rsid w:val="007F13F6"/>
    <w:rsid w:val="007F24FF"/>
    <w:rsid w:val="007F5A09"/>
    <w:rsid w:val="007F5B02"/>
    <w:rsid w:val="007F632C"/>
    <w:rsid w:val="007F68C8"/>
    <w:rsid w:val="007F7435"/>
    <w:rsid w:val="008011B9"/>
    <w:rsid w:val="0080178C"/>
    <w:rsid w:val="0080206D"/>
    <w:rsid w:val="008073C7"/>
    <w:rsid w:val="00807A1F"/>
    <w:rsid w:val="00810275"/>
    <w:rsid w:val="00811599"/>
    <w:rsid w:val="00814A48"/>
    <w:rsid w:val="00815B76"/>
    <w:rsid w:val="008226B9"/>
    <w:rsid w:val="008231DA"/>
    <w:rsid w:val="008257ED"/>
    <w:rsid w:val="00827617"/>
    <w:rsid w:val="00830647"/>
    <w:rsid w:val="0083287D"/>
    <w:rsid w:val="008334E4"/>
    <w:rsid w:val="0083399F"/>
    <w:rsid w:val="008357ED"/>
    <w:rsid w:val="00835D61"/>
    <w:rsid w:val="0083646D"/>
    <w:rsid w:val="00836FAD"/>
    <w:rsid w:val="008372F2"/>
    <w:rsid w:val="00837937"/>
    <w:rsid w:val="00840806"/>
    <w:rsid w:val="0085012B"/>
    <w:rsid w:val="008538DA"/>
    <w:rsid w:val="00853B3D"/>
    <w:rsid w:val="00855F3E"/>
    <w:rsid w:val="0085649C"/>
    <w:rsid w:val="00856629"/>
    <w:rsid w:val="0085718D"/>
    <w:rsid w:val="00861E36"/>
    <w:rsid w:val="00863B7B"/>
    <w:rsid w:val="00864DAC"/>
    <w:rsid w:val="00865CF8"/>
    <w:rsid w:val="008705CC"/>
    <w:rsid w:val="00873ABB"/>
    <w:rsid w:val="00874C86"/>
    <w:rsid w:val="00880969"/>
    <w:rsid w:val="00881D3E"/>
    <w:rsid w:val="00890FAF"/>
    <w:rsid w:val="00892B8A"/>
    <w:rsid w:val="00894539"/>
    <w:rsid w:val="008A0FAC"/>
    <w:rsid w:val="008A1EB2"/>
    <w:rsid w:val="008A2863"/>
    <w:rsid w:val="008A43CE"/>
    <w:rsid w:val="008A70E3"/>
    <w:rsid w:val="008B03D2"/>
    <w:rsid w:val="008B1740"/>
    <w:rsid w:val="008B420F"/>
    <w:rsid w:val="008B480F"/>
    <w:rsid w:val="008C2861"/>
    <w:rsid w:val="008C3E26"/>
    <w:rsid w:val="008C5772"/>
    <w:rsid w:val="008D04C6"/>
    <w:rsid w:val="008D0810"/>
    <w:rsid w:val="008D1073"/>
    <w:rsid w:val="008D156F"/>
    <w:rsid w:val="008D21FE"/>
    <w:rsid w:val="008D4198"/>
    <w:rsid w:val="008D670A"/>
    <w:rsid w:val="008D7E63"/>
    <w:rsid w:val="008E0386"/>
    <w:rsid w:val="008E086C"/>
    <w:rsid w:val="008E3F34"/>
    <w:rsid w:val="008E6F41"/>
    <w:rsid w:val="008F10D6"/>
    <w:rsid w:val="008F1D81"/>
    <w:rsid w:val="008F5A86"/>
    <w:rsid w:val="008F75E6"/>
    <w:rsid w:val="00900D9B"/>
    <w:rsid w:val="00901A6B"/>
    <w:rsid w:val="00906061"/>
    <w:rsid w:val="00906C61"/>
    <w:rsid w:val="00906E6E"/>
    <w:rsid w:val="00912BDA"/>
    <w:rsid w:val="009147E6"/>
    <w:rsid w:val="00914E46"/>
    <w:rsid w:val="00915909"/>
    <w:rsid w:val="00915B53"/>
    <w:rsid w:val="009178D9"/>
    <w:rsid w:val="00920C98"/>
    <w:rsid w:val="00922238"/>
    <w:rsid w:val="0092278C"/>
    <w:rsid w:val="00923406"/>
    <w:rsid w:val="0092395C"/>
    <w:rsid w:val="00923B6B"/>
    <w:rsid w:val="00925D40"/>
    <w:rsid w:val="00927BE5"/>
    <w:rsid w:val="00932757"/>
    <w:rsid w:val="009331A0"/>
    <w:rsid w:val="00940550"/>
    <w:rsid w:val="00943323"/>
    <w:rsid w:val="00943348"/>
    <w:rsid w:val="00945446"/>
    <w:rsid w:val="00945AAC"/>
    <w:rsid w:val="00950D1A"/>
    <w:rsid w:val="00951346"/>
    <w:rsid w:val="00953D27"/>
    <w:rsid w:val="00957185"/>
    <w:rsid w:val="0095739D"/>
    <w:rsid w:val="0096359D"/>
    <w:rsid w:val="009659C0"/>
    <w:rsid w:val="00966974"/>
    <w:rsid w:val="009670CF"/>
    <w:rsid w:val="00967DE6"/>
    <w:rsid w:val="009702AA"/>
    <w:rsid w:val="009721CC"/>
    <w:rsid w:val="00972C38"/>
    <w:rsid w:val="00984AE0"/>
    <w:rsid w:val="009854CE"/>
    <w:rsid w:val="0099123C"/>
    <w:rsid w:val="00993391"/>
    <w:rsid w:val="00995BFC"/>
    <w:rsid w:val="00996183"/>
    <w:rsid w:val="009A12D2"/>
    <w:rsid w:val="009A160B"/>
    <w:rsid w:val="009A3D66"/>
    <w:rsid w:val="009A50F8"/>
    <w:rsid w:val="009A52CA"/>
    <w:rsid w:val="009A5432"/>
    <w:rsid w:val="009B0350"/>
    <w:rsid w:val="009B0EEF"/>
    <w:rsid w:val="009B213D"/>
    <w:rsid w:val="009B38F2"/>
    <w:rsid w:val="009B5BF1"/>
    <w:rsid w:val="009B5CCA"/>
    <w:rsid w:val="009B6AC0"/>
    <w:rsid w:val="009B7F00"/>
    <w:rsid w:val="009C1C36"/>
    <w:rsid w:val="009C2037"/>
    <w:rsid w:val="009D0F4A"/>
    <w:rsid w:val="009D15EF"/>
    <w:rsid w:val="009D1687"/>
    <w:rsid w:val="009D647C"/>
    <w:rsid w:val="009E058F"/>
    <w:rsid w:val="009E07CA"/>
    <w:rsid w:val="009E19BF"/>
    <w:rsid w:val="009E6D6C"/>
    <w:rsid w:val="009F0673"/>
    <w:rsid w:val="009F19CC"/>
    <w:rsid w:val="009F1B68"/>
    <w:rsid w:val="009F1D14"/>
    <w:rsid w:val="009F3823"/>
    <w:rsid w:val="009F641F"/>
    <w:rsid w:val="00A005E2"/>
    <w:rsid w:val="00A00D86"/>
    <w:rsid w:val="00A01C18"/>
    <w:rsid w:val="00A05645"/>
    <w:rsid w:val="00A05B4F"/>
    <w:rsid w:val="00A0614A"/>
    <w:rsid w:val="00A10E94"/>
    <w:rsid w:val="00A12C3A"/>
    <w:rsid w:val="00A167FF"/>
    <w:rsid w:val="00A16B06"/>
    <w:rsid w:val="00A2063B"/>
    <w:rsid w:val="00A20BEA"/>
    <w:rsid w:val="00A21310"/>
    <w:rsid w:val="00A24911"/>
    <w:rsid w:val="00A26CA6"/>
    <w:rsid w:val="00A3493E"/>
    <w:rsid w:val="00A35339"/>
    <w:rsid w:val="00A36069"/>
    <w:rsid w:val="00A41933"/>
    <w:rsid w:val="00A42C40"/>
    <w:rsid w:val="00A433FC"/>
    <w:rsid w:val="00A4554B"/>
    <w:rsid w:val="00A50509"/>
    <w:rsid w:val="00A50FA4"/>
    <w:rsid w:val="00A538A7"/>
    <w:rsid w:val="00A54170"/>
    <w:rsid w:val="00A60994"/>
    <w:rsid w:val="00A636C5"/>
    <w:rsid w:val="00A676AC"/>
    <w:rsid w:val="00A700E8"/>
    <w:rsid w:val="00A7062A"/>
    <w:rsid w:val="00A73433"/>
    <w:rsid w:val="00A73495"/>
    <w:rsid w:val="00A74390"/>
    <w:rsid w:val="00A75266"/>
    <w:rsid w:val="00A813A0"/>
    <w:rsid w:val="00A81D44"/>
    <w:rsid w:val="00A83453"/>
    <w:rsid w:val="00A845B0"/>
    <w:rsid w:val="00A854CC"/>
    <w:rsid w:val="00A90612"/>
    <w:rsid w:val="00A928F3"/>
    <w:rsid w:val="00A93BC6"/>
    <w:rsid w:val="00A947EA"/>
    <w:rsid w:val="00A94EF8"/>
    <w:rsid w:val="00A96BF7"/>
    <w:rsid w:val="00AA0BA5"/>
    <w:rsid w:val="00AA110B"/>
    <w:rsid w:val="00AA14A9"/>
    <w:rsid w:val="00AA17F7"/>
    <w:rsid w:val="00AA188C"/>
    <w:rsid w:val="00AA25AE"/>
    <w:rsid w:val="00AA470E"/>
    <w:rsid w:val="00AA4C5E"/>
    <w:rsid w:val="00AA5AB2"/>
    <w:rsid w:val="00AA7160"/>
    <w:rsid w:val="00AA7B2E"/>
    <w:rsid w:val="00AA7E23"/>
    <w:rsid w:val="00AB22F3"/>
    <w:rsid w:val="00AB23A2"/>
    <w:rsid w:val="00AB23B3"/>
    <w:rsid w:val="00AB3829"/>
    <w:rsid w:val="00AB4D0B"/>
    <w:rsid w:val="00AB520E"/>
    <w:rsid w:val="00AB525E"/>
    <w:rsid w:val="00AB69A2"/>
    <w:rsid w:val="00AB717A"/>
    <w:rsid w:val="00AB7E54"/>
    <w:rsid w:val="00AC01CD"/>
    <w:rsid w:val="00AC29B5"/>
    <w:rsid w:val="00AC2D3C"/>
    <w:rsid w:val="00AC312C"/>
    <w:rsid w:val="00AC35CE"/>
    <w:rsid w:val="00AC3DD1"/>
    <w:rsid w:val="00AC40DE"/>
    <w:rsid w:val="00AC6A89"/>
    <w:rsid w:val="00AD1B01"/>
    <w:rsid w:val="00AD3C2B"/>
    <w:rsid w:val="00AD5353"/>
    <w:rsid w:val="00AD63B9"/>
    <w:rsid w:val="00AD64E5"/>
    <w:rsid w:val="00AD6714"/>
    <w:rsid w:val="00AD78B2"/>
    <w:rsid w:val="00AE0803"/>
    <w:rsid w:val="00AE2752"/>
    <w:rsid w:val="00AE2B27"/>
    <w:rsid w:val="00AE2EF1"/>
    <w:rsid w:val="00AE35A4"/>
    <w:rsid w:val="00AE3C37"/>
    <w:rsid w:val="00AE6A67"/>
    <w:rsid w:val="00AE793E"/>
    <w:rsid w:val="00AF1149"/>
    <w:rsid w:val="00AF3D8D"/>
    <w:rsid w:val="00AF45BC"/>
    <w:rsid w:val="00B02147"/>
    <w:rsid w:val="00B029C3"/>
    <w:rsid w:val="00B11CBA"/>
    <w:rsid w:val="00B15D5E"/>
    <w:rsid w:val="00B17573"/>
    <w:rsid w:val="00B17AC4"/>
    <w:rsid w:val="00B222F2"/>
    <w:rsid w:val="00B22328"/>
    <w:rsid w:val="00B22B43"/>
    <w:rsid w:val="00B232BF"/>
    <w:rsid w:val="00B2454C"/>
    <w:rsid w:val="00B24C9C"/>
    <w:rsid w:val="00B24D07"/>
    <w:rsid w:val="00B258EB"/>
    <w:rsid w:val="00B327B6"/>
    <w:rsid w:val="00B351A0"/>
    <w:rsid w:val="00B3561B"/>
    <w:rsid w:val="00B35F03"/>
    <w:rsid w:val="00B42DD8"/>
    <w:rsid w:val="00B4332C"/>
    <w:rsid w:val="00B44E6D"/>
    <w:rsid w:val="00B46F37"/>
    <w:rsid w:val="00B515D7"/>
    <w:rsid w:val="00B52CF9"/>
    <w:rsid w:val="00B52ED9"/>
    <w:rsid w:val="00B54843"/>
    <w:rsid w:val="00B6081F"/>
    <w:rsid w:val="00B61667"/>
    <w:rsid w:val="00B63989"/>
    <w:rsid w:val="00B640D4"/>
    <w:rsid w:val="00B66766"/>
    <w:rsid w:val="00B66B3F"/>
    <w:rsid w:val="00B71DBB"/>
    <w:rsid w:val="00B768DA"/>
    <w:rsid w:val="00B76AC6"/>
    <w:rsid w:val="00B81104"/>
    <w:rsid w:val="00B8180A"/>
    <w:rsid w:val="00B82EE8"/>
    <w:rsid w:val="00B83687"/>
    <w:rsid w:val="00B84FA2"/>
    <w:rsid w:val="00B90A96"/>
    <w:rsid w:val="00B91A33"/>
    <w:rsid w:val="00B92CBC"/>
    <w:rsid w:val="00B93960"/>
    <w:rsid w:val="00B9444C"/>
    <w:rsid w:val="00B94FF5"/>
    <w:rsid w:val="00B95CBA"/>
    <w:rsid w:val="00B95E94"/>
    <w:rsid w:val="00B96312"/>
    <w:rsid w:val="00B96F45"/>
    <w:rsid w:val="00BA0661"/>
    <w:rsid w:val="00BA0BC7"/>
    <w:rsid w:val="00BA3179"/>
    <w:rsid w:val="00BA622F"/>
    <w:rsid w:val="00BA6831"/>
    <w:rsid w:val="00BA6A4B"/>
    <w:rsid w:val="00BA790A"/>
    <w:rsid w:val="00BB16E8"/>
    <w:rsid w:val="00BB3307"/>
    <w:rsid w:val="00BB39DD"/>
    <w:rsid w:val="00BC0AAD"/>
    <w:rsid w:val="00BC1575"/>
    <w:rsid w:val="00BC6383"/>
    <w:rsid w:val="00BC6E08"/>
    <w:rsid w:val="00BC7FE6"/>
    <w:rsid w:val="00BD2135"/>
    <w:rsid w:val="00BD2A62"/>
    <w:rsid w:val="00BD4793"/>
    <w:rsid w:val="00BD5C01"/>
    <w:rsid w:val="00BD6E90"/>
    <w:rsid w:val="00BE0073"/>
    <w:rsid w:val="00BE0A49"/>
    <w:rsid w:val="00BE2970"/>
    <w:rsid w:val="00BE719A"/>
    <w:rsid w:val="00BF03B8"/>
    <w:rsid w:val="00BF14A0"/>
    <w:rsid w:val="00BF19BB"/>
    <w:rsid w:val="00BF3130"/>
    <w:rsid w:val="00BF3654"/>
    <w:rsid w:val="00BF4198"/>
    <w:rsid w:val="00BF571C"/>
    <w:rsid w:val="00BF6839"/>
    <w:rsid w:val="00BF714E"/>
    <w:rsid w:val="00C00A2A"/>
    <w:rsid w:val="00C01C6F"/>
    <w:rsid w:val="00C01EF9"/>
    <w:rsid w:val="00C0381D"/>
    <w:rsid w:val="00C044F3"/>
    <w:rsid w:val="00C07212"/>
    <w:rsid w:val="00C0742E"/>
    <w:rsid w:val="00C07B38"/>
    <w:rsid w:val="00C111CD"/>
    <w:rsid w:val="00C111DF"/>
    <w:rsid w:val="00C11803"/>
    <w:rsid w:val="00C1211C"/>
    <w:rsid w:val="00C1266C"/>
    <w:rsid w:val="00C13D8F"/>
    <w:rsid w:val="00C13DD9"/>
    <w:rsid w:val="00C15BE5"/>
    <w:rsid w:val="00C209A0"/>
    <w:rsid w:val="00C21FCB"/>
    <w:rsid w:val="00C23442"/>
    <w:rsid w:val="00C304BD"/>
    <w:rsid w:val="00C30653"/>
    <w:rsid w:val="00C31627"/>
    <w:rsid w:val="00C33B04"/>
    <w:rsid w:val="00C34A73"/>
    <w:rsid w:val="00C35EDE"/>
    <w:rsid w:val="00C36E6B"/>
    <w:rsid w:val="00C37248"/>
    <w:rsid w:val="00C40935"/>
    <w:rsid w:val="00C4219D"/>
    <w:rsid w:val="00C43FAA"/>
    <w:rsid w:val="00C4495F"/>
    <w:rsid w:val="00C4570E"/>
    <w:rsid w:val="00C54245"/>
    <w:rsid w:val="00C54A32"/>
    <w:rsid w:val="00C61A03"/>
    <w:rsid w:val="00C6247A"/>
    <w:rsid w:val="00C640B8"/>
    <w:rsid w:val="00C643DB"/>
    <w:rsid w:val="00C64D80"/>
    <w:rsid w:val="00C657BA"/>
    <w:rsid w:val="00C65EFD"/>
    <w:rsid w:val="00C662D7"/>
    <w:rsid w:val="00C67027"/>
    <w:rsid w:val="00C677AD"/>
    <w:rsid w:val="00C71B25"/>
    <w:rsid w:val="00C71E02"/>
    <w:rsid w:val="00C7208C"/>
    <w:rsid w:val="00C720AE"/>
    <w:rsid w:val="00C742B1"/>
    <w:rsid w:val="00C74FA7"/>
    <w:rsid w:val="00C75D43"/>
    <w:rsid w:val="00C7738A"/>
    <w:rsid w:val="00C77870"/>
    <w:rsid w:val="00C80B2F"/>
    <w:rsid w:val="00C83BD1"/>
    <w:rsid w:val="00C843B3"/>
    <w:rsid w:val="00C868D6"/>
    <w:rsid w:val="00C86B5E"/>
    <w:rsid w:val="00C90253"/>
    <w:rsid w:val="00C90744"/>
    <w:rsid w:val="00C91438"/>
    <w:rsid w:val="00C9275E"/>
    <w:rsid w:val="00C92A05"/>
    <w:rsid w:val="00C93CDD"/>
    <w:rsid w:val="00C948C4"/>
    <w:rsid w:val="00CA181A"/>
    <w:rsid w:val="00CA211B"/>
    <w:rsid w:val="00CA3D7F"/>
    <w:rsid w:val="00CA4C1B"/>
    <w:rsid w:val="00CA7449"/>
    <w:rsid w:val="00CB1433"/>
    <w:rsid w:val="00CB1812"/>
    <w:rsid w:val="00CB3F14"/>
    <w:rsid w:val="00CD000A"/>
    <w:rsid w:val="00CD11EC"/>
    <w:rsid w:val="00CD5053"/>
    <w:rsid w:val="00CD58F9"/>
    <w:rsid w:val="00CD7B85"/>
    <w:rsid w:val="00CE0A78"/>
    <w:rsid w:val="00CE0B8E"/>
    <w:rsid w:val="00CE18DB"/>
    <w:rsid w:val="00CE233C"/>
    <w:rsid w:val="00CE3790"/>
    <w:rsid w:val="00CE4577"/>
    <w:rsid w:val="00CE47C1"/>
    <w:rsid w:val="00CE4E0A"/>
    <w:rsid w:val="00CE6056"/>
    <w:rsid w:val="00CF0707"/>
    <w:rsid w:val="00CF0C32"/>
    <w:rsid w:val="00CF429D"/>
    <w:rsid w:val="00CF5039"/>
    <w:rsid w:val="00CF55AE"/>
    <w:rsid w:val="00CF6F3A"/>
    <w:rsid w:val="00CF73B1"/>
    <w:rsid w:val="00D003D4"/>
    <w:rsid w:val="00D064E0"/>
    <w:rsid w:val="00D10DB1"/>
    <w:rsid w:val="00D113CA"/>
    <w:rsid w:val="00D12006"/>
    <w:rsid w:val="00D13322"/>
    <w:rsid w:val="00D14F0D"/>
    <w:rsid w:val="00D15448"/>
    <w:rsid w:val="00D1629A"/>
    <w:rsid w:val="00D179CC"/>
    <w:rsid w:val="00D217DD"/>
    <w:rsid w:val="00D23128"/>
    <w:rsid w:val="00D232F0"/>
    <w:rsid w:val="00D2475E"/>
    <w:rsid w:val="00D25A0C"/>
    <w:rsid w:val="00D26136"/>
    <w:rsid w:val="00D27212"/>
    <w:rsid w:val="00D276D1"/>
    <w:rsid w:val="00D27F57"/>
    <w:rsid w:val="00D311E6"/>
    <w:rsid w:val="00D31505"/>
    <w:rsid w:val="00D3208C"/>
    <w:rsid w:val="00D32467"/>
    <w:rsid w:val="00D374F4"/>
    <w:rsid w:val="00D37F2C"/>
    <w:rsid w:val="00D41939"/>
    <w:rsid w:val="00D41AC9"/>
    <w:rsid w:val="00D4508C"/>
    <w:rsid w:val="00D45C15"/>
    <w:rsid w:val="00D4680B"/>
    <w:rsid w:val="00D51C0F"/>
    <w:rsid w:val="00D55A25"/>
    <w:rsid w:val="00D56588"/>
    <w:rsid w:val="00D569AC"/>
    <w:rsid w:val="00D613D1"/>
    <w:rsid w:val="00D61F2E"/>
    <w:rsid w:val="00D65B51"/>
    <w:rsid w:val="00D6626C"/>
    <w:rsid w:val="00D671C1"/>
    <w:rsid w:val="00D73A88"/>
    <w:rsid w:val="00D74BE2"/>
    <w:rsid w:val="00D77E14"/>
    <w:rsid w:val="00D81E21"/>
    <w:rsid w:val="00D8440B"/>
    <w:rsid w:val="00D863B4"/>
    <w:rsid w:val="00D86D8C"/>
    <w:rsid w:val="00D87EBE"/>
    <w:rsid w:val="00D87F4C"/>
    <w:rsid w:val="00D92928"/>
    <w:rsid w:val="00D93E5C"/>
    <w:rsid w:val="00D94E11"/>
    <w:rsid w:val="00D956D1"/>
    <w:rsid w:val="00D97B3D"/>
    <w:rsid w:val="00D97B6B"/>
    <w:rsid w:val="00D97FB6"/>
    <w:rsid w:val="00DA0B51"/>
    <w:rsid w:val="00DA2F38"/>
    <w:rsid w:val="00DA79A7"/>
    <w:rsid w:val="00DB1C3C"/>
    <w:rsid w:val="00DB2A76"/>
    <w:rsid w:val="00DB4958"/>
    <w:rsid w:val="00DB7AAC"/>
    <w:rsid w:val="00DB7B48"/>
    <w:rsid w:val="00DC2C03"/>
    <w:rsid w:val="00DC4500"/>
    <w:rsid w:val="00DC5817"/>
    <w:rsid w:val="00DC5B75"/>
    <w:rsid w:val="00DC5F7E"/>
    <w:rsid w:val="00DC70F6"/>
    <w:rsid w:val="00DC743F"/>
    <w:rsid w:val="00DD42D3"/>
    <w:rsid w:val="00DD54CD"/>
    <w:rsid w:val="00DE0B79"/>
    <w:rsid w:val="00DE2779"/>
    <w:rsid w:val="00DE3C75"/>
    <w:rsid w:val="00DE55BD"/>
    <w:rsid w:val="00DF1260"/>
    <w:rsid w:val="00DF3B7E"/>
    <w:rsid w:val="00DF411F"/>
    <w:rsid w:val="00DF5FC6"/>
    <w:rsid w:val="00DF7767"/>
    <w:rsid w:val="00E006EA"/>
    <w:rsid w:val="00E020FA"/>
    <w:rsid w:val="00E022CD"/>
    <w:rsid w:val="00E04AE5"/>
    <w:rsid w:val="00E076FB"/>
    <w:rsid w:val="00E07B7B"/>
    <w:rsid w:val="00E13EC8"/>
    <w:rsid w:val="00E16E4E"/>
    <w:rsid w:val="00E1711D"/>
    <w:rsid w:val="00E227A1"/>
    <w:rsid w:val="00E2323F"/>
    <w:rsid w:val="00E23A37"/>
    <w:rsid w:val="00E30200"/>
    <w:rsid w:val="00E32165"/>
    <w:rsid w:val="00E3388C"/>
    <w:rsid w:val="00E34496"/>
    <w:rsid w:val="00E349EE"/>
    <w:rsid w:val="00E3701C"/>
    <w:rsid w:val="00E376AB"/>
    <w:rsid w:val="00E37DFF"/>
    <w:rsid w:val="00E410CC"/>
    <w:rsid w:val="00E42264"/>
    <w:rsid w:val="00E427A7"/>
    <w:rsid w:val="00E429AD"/>
    <w:rsid w:val="00E44003"/>
    <w:rsid w:val="00E459B1"/>
    <w:rsid w:val="00E46642"/>
    <w:rsid w:val="00E4742E"/>
    <w:rsid w:val="00E51335"/>
    <w:rsid w:val="00E5196C"/>
    <w:rsid w:val="00E53B06"/>
    <w:rsid w:val="00E5519A"/>
    <w:rsid w:val="00E56EEA"/>
    <w:rsid w:val="00E600B9"/>
    <w:rsid w:val="00E61BE0"/>
    <w:rsid w:val="00E66295"/>
    <w:rsid w:val="00E671A9"/>
    <w:rsid w:val="00E676AF"/>
    <w:rsid w:val="00E73521"/>
    <w:rsid w:val="00E76A78"/>
    <w:rsid w:val="00E800E8"/>
    <w:rsid w:val="00E80FCE"/>
    <w:rsid w:val="00E833FF"/>
    <w:rsid w:val="00E8341C"/>
    <w:rsid w:val="00E84374"/>
    <w:rsid w:val="00E84659"/>
    <w:rsid w:val="00E85962"/>
    <w:rsid w:val="00E85C49"/>
    <w:rsid w:val="00E8612A"/>
    <w:rsid w:val="00E869BF"/>
    <w:rsid w:val="00E9031E"/>
    <w:rsid w:val="00E94FDC"/>
    <w:rsid w:val="00E954DF"/>
    <w:rsid w:val="00EA37B0"/>
    <w:rsid w:val="00EA743D"/>
    <w:rsid w:val="00EB3D4E"/>
    <w:rsid w:val="00EB50A7"/>
    <w:rsid w:val="00EC0262"/>
    <w:rsid w:val="00EC2ED2"/>
    <w:rsid w:val="00EC604C"/>
    <w:rsid w:val="00EC6A47"/>
    <w:rsid w:val="00EC71CA"/>
    <w:rsid w:val="00ED1C26"/>
    <w:rsid w:val="00ED26D6"/>
    <w:rsid w:val="00ED2CEC"/>
    <w:rsid w:val="00ED3774"/>
    <w:rsid w:val="00ED3F4E"/>
    <w:rsid w:val="00ED594D"/>
    <w:rsid w:val="00ED5CDF"/>
    <w:rsid w:val="00ED7486"/>
    <w:rsid w:val="00ED777B"/>
    <w:rsid w:val="00EE38C1"/>
    <w:rsid w:val="00EE4BFC"/>
    <w:rsid w:val="00EE7C81"/>
    <w:rsid w:val="00EF1981"/>
    <w:rsid w:val="00EF3C9E"/>
    <w:rsid w:val="00EF3DDF"/>
    <w:rsid w:val="00F01BE9"/>
    <w:rsid w:val="00F023CD"/>
    <w:rsid w:val="00F033A6"/>
    <w:rsid w:val="00F04B28"/>
    <w:rsid w:val="00F05442"/>
    <w:rsid w:val="00F073D2"/>
    <w:rsid w:val="00F13F5E"/>
    <w:rsid w:val="00F15FBF"/>
    <w:rsid w:val="00F16D07"/>
    <w:rsid w:val="00F16DFA"/>
    <w:rsid w:val="00F1782E"/>
    <w:rsid w:val="00F20016"/>
    <w:rsid w:val="00F217E8"/>
    <w:rsid w:val="00F2315F"/>
    <w:rsid w:val="00F235F7"/>
    <w:rsid w:val="00F2508F"/>
    <w:rsid w:val="00F27F05"/>
    <w:rsid w:val="00F31993"/>
    <w:rsid w:val="00F40301"/>
    <w:rsid w:val="00F40989"/>
    <w:rsid w:val="00F41CAA"/>
    <w:rsid w:val="00F4242D"/>
    <w:rsid w:val="00F45AC6"/>
    <w:rsid w:val="00F4610E"/>
    <w:rsid w:val="00F46806"/>
    <w:rsid w:val="00F50FE8"/>
    <w:rsid w:val="00F51FFD"/>
    <w:rsid w:val="00F52588"/>
    <w:rsid w:val="00F60146"/>
    <w:rsid w:val="00F62F38"/>
    <w:rsid w:val="00F63E38"/>
    <w:rsid w:val="00F64D1F"/>
    <w:rsid w:val="00F64D8B"/>
    <w:rsid w:val="00F64DA6"/>
    <w:rsid w:val="00F652EE"/>
    <w:rsid w:val="00F658BC"/>
    <w:rsid w:val="00F70B33"/>
    <w:rsid w:val="00F70C9A"/>
    <w:rsid w:val="00F71E60"/>
    <w:rsid w:val="00F72ABE"/>
    <w:rsid w:val="00F7531A"/>
    <w:rsid w:val="00F7619D"/>
    <w:rsid w:val="00F76754"/>
    <w:rsid w:val="00F8057C"/>
    <w:rsid w:val="00F809D9"/>
    <w:rsid w:val="00F82F13"/>
    <w:rsid w:val="00F861DB"/>
    <w:rsid w:val="00F90127"/>
    <w:rsid w:val="00F91F29"/>
    <w:rsid w:val="00F9265B"/>
    <w:rsid w:val="00F93E37"/>
    <w:rsid w:val="00F9679C"/>
    <w:rsid w:val="00F97D90"/>
    <w:rsid w:val="00FA00DF"/>
    <w:rsid w:val="00FA02A2"/>
    <w:rsid w:val="00FA04A1"/>
    <w:rsid w:val="00FA1B25"/>
    <w:rsid w:val="00FA1B32"/>
    <w:rsid w:val="00FA1C45"/>
    <w:rsid w:val="00FA6AC7"/>
    <w:rsid w:val="00FA7741"/>
    <w:rsid w:val="00FA790F"/>
    <w:rsid w:val="00FA7987"/>
    <w:rsid w:val="00FA7D0D"/>
    <w:rsid w:val="00FB04C9"/>
    <w:rsid w:val="00FB4691"/>
    <w:rsid w:val="00FB5D32"/>
    <w:rsid w:val="00FB7C73"/>
    <w:rsid w:val="00FC1C46"/>
    <w:rsid w:val="00FC24C8"/>
    <w:rsid w:val="00FC5DFC"/>
    <w:rsid w:val="00FC5FAB"/>
    <w:rsid w:val="00FD4B4C"/>
    <w:rsid w:val="00FD5D11"/>
    <w:rsid w:val="00FD5F5E"/>
    <w:rsid w:val="00FD60F6"/>
    <w:rsid w:val="00FD7376"/>
    <w:rsid w:val="00FD7C02"/>
    <w:rsid w:val="00FE0196"/>
    <w:rsid w:val="00FE021E"/>
    <w:rsid w:val="00FE03EB"/>
    <w:rsid w:val="00FE051A"/>
    <w:rsid w:val="00FE22A0"/>
    <w:rsid w:val="00FE3B38"/>
    <w:rsid w:val="00FE3C14"/>
    <w:rsid w:val="00FE6404"/>
    <w:rsid w:val="00FE6F44"/>
    <w:rsid w:val="00FF1082"/>
    <w:rsid w:val="00FF1B79"/>
    <w:rsid w:val="00FF2A13"/>
    <w:rsid w:val="00FF3C1A"/>
    <w:rsid w:val="00FF73FC"/>
  </w:rsids>
  <m:mathPr>
    <m:mathFont m:val="American Typewriter"/>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table of figures" w:uiPriority="99"/>
    <w:lsdException w:name="Balloon Text" w:uiPriority="99"/>
    <w:lsdException w:name="Table Grid" w:uiPriority="5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B351A0"/>
    <w:pPr>
      <w:spacing w:line="360" w:lineRule="auto"/>
      <w:jc w:val="both"/>
    </w:pPr>
    <w:rPr>
      <w:rFonts w:ascii="Verdana" w:eastAsia="Times New Roman" w:hAnsi="Verdana" w:cs="Times New Roman"/>
      <w:sz w:val="20"/>
      <w:szCs w:val="20"/>
      <w:lang w:eastAsia="nl-NL"/>
    </w:rPr>
  </w:style>
  <w:style w:type="paragraph" w:styleId="Kop1">
    <w:name w:val="heading 1"/>
    <w:basedOn w:val="Normaal"/>
    <w:next w:val="Normaal"/>
    <w:link w:val="Kop1Teken"/>
    <w:autoRedefine/>
    <w:qFormat/>
    <w:rsid w:val="00C35EDE"/>
    <w:pPr>
      <w:keepNext/>
      <w:numPr>
        <w:numId w:val="5"/>
      </w:numPr>
      <w:ind w:left="431" w:hanging="431"/>
      <w:outlineLvl w:val="0"/>
    </w:pPr>
    <w:rPr>
      <w:rFonts w:cs="Verdana"/>
      <w:sz w:val="24"/>
      <w:szCs w:val="16"/>
      <w:lang w:val="nl-BE"/>
    </w:rPr>
  </w:style>
  <w:style w:type="paragraph" w:styleId="Kop2">
    <w:name w:val="heading 2"/>
    <w:basedOn w:val="Normaal"/>
    <w:next w:val="Normaal"/>
    <w:link w:val="Kop2Teken"/>
    <w:autoRedefine/>
    <w:qFormat/>
    <w:rsid w:val="00D23128"/>
    <w:pPr>
      <w:keepNext/>
      <w:numPr>
        <w:ilvl w:val="1"/>
        <w:numId w:val="5"/>
      </w:numPr>
      <w:spacing w:before="120" w:after="120"/>
      <w:outlineLvl w:val="1"/>
    </w:pPr>
    <w:rPr>
      <w:rFonts w:cs="Arial"/>
      <w:bCs/>
      <w:i/>
      <w:iCs/>
      <w:sz w:val="22"/>
      <w:szCs w:val="28"/>
    </w:rPr>
  </w:style>
  <w:style w:type="paragraph" w:styleId="Kop3">
    <w:name w:val="heading 3"/>
    <w:basedOn w:val="Normaal"/>
    <w:next w:val="Normaal"/>
    <w:link w:val="Kop3Teken"/>
    <w:autoRedefine/>
    <w:qFormat/>
    <w:rsid w:val="006D270E"/>
    <w:pPr>
      <w:keepNext/>
      <w:numPr>
        <w:ilvl w:val="2"/>
        <w:numId w:val="5"/>
      </w:numPr>
      <w:spacing w:before="60" w:after="60"/>
      <w:outlineLvl w:val="2"/>
    </w:pPr>
    <w:rPr>
      <w:rFonts w:cs="Arial"/>
      <w:bCs/>
      <w:szCs w:val="26"/>
      <w:lang w:val="en-US"/>
    </w:rPr>
  </w:style>
  <w:style w:type="paragraph" w:styleId="Kop4">
    <w:name w:val="heading 4"/>
    <w:basedOn w:val="Normaal"/>
    <w:next w:val="Normaal"/>
    <w:link w:val="Kop4Teken"/>
    <w:qFormat/>
    <w:rsid w:val="00D23128"/>
    <w:pPr>
      <w:keepNext/>
      <w:numPr>
        <w:ilvl w:val="3"/>
        <w:numId w:val="5"/>
      </w:numPr>
      <w:spacing w:before="240" w:after="60"/>
      <w:outlineLvl w:val="3"/>
    </w:pPr>
    <w:rPr>
      <w:bCs/>
      <w:i/>
      <w:szCs w:val="28"/>
    </w:rPr>
  </w:style>
  <w:style w:type="paragraph" w:styleId="Kop5">
    <w:name w:val="heading 5"/>
    <w:basedOn w:val="Normaal"/>
    <w:next w:val="Normaal"/>
    <w:link w:val="Kop5Teken"/>
    <w:qFormat/>
    <w:rsid w:val="00AB23A2"/>
    <w:pPr>
      <w:spacing w:before="240" w:after="60"/>
      <w:outlineLvl w:val="4"/>
    </w:pPr>
    <w:rPr>
      <w:bCs/>
      <w:i/>
      <w:iCs/>
      <w:szCs w:val="26"/>
    </w:rPr>
  </w:style>
  <w:style w:type="paragraph" w:styleId="Kop6">
    <w:name w:val="heading 6"/>
    <w:basedOn w:val="Normaal"/>
    <w:next w:val="Normaal"/>
    <w:link w:val="Kop6Teken"/>
    <w:qFormat/>
    <w:rsid w:val="00D23128"/>
    <w:pPr>
      <w:numPr>
        <w:ilvl w:val="5"/>
        <w:numId w:val="5"/>
      </w:numPr>
      <w:spacing w:before="240" w:after="60"/>
      <w:outlineLvl w:val="5"/>
    </w:pPr>
    <w:rPr>
      <w:rFonts w:ascii="Times New Roman" w:hAnsi="Times New Roman"/>
      <w:b/>
      <w:bCs/>
      <w:szCs w:val="22"/>
    </w:rPr>
  </w:style>
  <w:style w:type="paragraph" w:styleId="Kop7">
    <w:name w:val="heading 7"/>
    <w:basedOn w:val="Normaal"/>
    <w:next w:val="Normaal"/>
    <w:link w:val="Kop7Teken"/>
    <w:qFormat/>
    <w:rsid w:val="00D23128"/>
    <w:pPr>
      <w:numPr>
        <w:ilvl w:val="6"/>
        <w:numId w:val="5"/>
      </w:numPr>
      <w:spacing w:before="240" w:after="60"/>
      <w:outlineLvl w:val="6"/>
    </w:pPr>
    <w:rPr>
      <w:rFonts w:ascii="Times New Roman" w:hAnsi="Times New Roman"/>
      <w:sz w:val="24"/>
      <w:szCs w:val="24"/>
    </w:rPr>
  </w:style>
  <w:style w:type="paragraph" w:styleId="Kop8">
    <w:name w:val="heading 8"/>
    <w:basedOn w:val="Normaal"/>
    <w:next w:val="Normaal"/>
    <w:link w:val="Kop8Teken"/>
    <w:qFormat/>
    <w:rsid w:val="00D23128"/>
    <w:pPr>
      <w:numPr>
        <w:ilvl w:val="7"/>
        <w:numId w:val="5"/>
      </w:numPr>
      <w:spacing w:before="240" w:after="60"/>
      <w:outlineLvl w:val="7"/>
    </w:pPr>
    <w:rPr>
      <w:rFonts w:ascii="Times New Roman" w:hAnsi="Times New Roman"/>
      <w:i/>
      <w:iCs/>
      <w:sz w:val="24"/>
      <w:szCs w:val="24"/>
    </w:rPr>
  </w:style>
  <w:style w:type="paragraph" w:styleId="Kop9">
    <w:name w:val="heading 9"/>
    <w:basedOn w:val="Normaal"/>
    <w:next w:val="Normaal"/>
    <w:link w:val="Kop9Teken"/>
    <w:qFormat/>
    <w:rsid w:val="00D23128"/>
    <w:pPr>
      <w:numPr>
        <w:ilvl w:val="8"/>
        <w:numId w:val="5"/>
      </w:numPr>
      <w:spacing w:before="240" w:after="60"/>
      <w:outlineLvl w:val="8"/>
    </w:pPr>
    <w:rPr>
      <w:rFonts w:cs="Arial"/>
      <w:szCs w:val="22"/>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Ballontekst">
    <w:name w:val="Balloon Text"/>
    <w:basedOn w:val="Normaal"/>
    <w:link w:val="BallontekstTeken1"/>
    <w:uiPriority w:val="99"/>
    <w:unhideWhenUsed/>
    <w:rsid w:val="001A51E9"/>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E585F"/>
    <w:rPr>
      <w:rFonts w:ascii="Lucida Grande" w:hAnsi="Lucida Grande"/>
      <w:sz w:val="18"/>
      <w:szCs w:val="18"/>
    </w:rPr>
  </w:style>
  <w:style w:type="character" w:customStyle="1" w:styleId="BallontekstTeken0">
    <w:name w:val="Ballontekst Teken"/>
    <w:basedOn w:val="Standaardalinea-lettertype"/>
    <w:link w:val="Ballontekst"/>
    <w:uiPriority w:val="99"/>
    <w:semiHidden/>
    <w:rsid w:val="00BE585F"/>
    <w:rPr>
      <w:rFonts w:ascii="Lucida Grande" w:hAnsi="Lucida Grande"/>
      <w:sz w:val="18"/>
      <w:szCs w:val="18"/>
    </w:rPr>
  </w:style>
  <w:style w:type="character" w:customStyle="1" w:styleId="BallontekstTeken2">
    <w:name w:val="Ballontekst Teken"/>
    <w:basedOn w:val="Standaardalinea-lettertype"/>
    <w:uiPriority w:val="99"/>
    <w:semiHidden/>
    <w:rsid w:val="00AB14F4"/>
    <w:rPr>
      <w:rFonts w:ascii="Lucida Grande" w:hAnsi="Lucida Grande"/>
      <w:sz w:val="18"/>
      <w:szCs w:val="18"/>
    </w:rPr>
  </w:style>
  <w:style w:type="character" w:customStyle="1" w:styleId="BallontekstTeken3">
    <w:name w:val="Ballontekst Teken"/>
    <w:basedOn w:val="Standaardalinea-lettertype"/>
    <w:uiPriority w:val="99"/>
    <w:semiHidden/>
    <w:rsid w:val="00AB14F4"/>
    <w:rPr>
      <w:rFonts w:ascii="Lucida Grande" w:hAnsi="Lucida Grande"/>
      <w:sz w:val="18"/>
      <w:szCs w:val="18"/>
    </w:rPr>
  </w:style>
  <w:style w:type="character" w:customStyle="1" w:styleId="BallontekstTeken4">
    <w:name w:val="Ballontekst Teken"/>
    <w:basedOn w:val="Standaardalinea-lettertype"/>
    <w:uiPriority w:val="99"/>
    <w:semiHidden/>
    <w:rsid w:val="00AB14F4"/>
    <w:rPr>
      <w:rFonts w:ascii="Lucida Grande" w:hAnsi="Lucida Grande"/>
      <w:sz w:val="18"/>
      <w:szCs w:val="18"/>
    </w:rPr>
  </w:style>
  <w:style w:type="character" w:customStyle="1" w:styleId="BallontekstTeken5">
    <w:name w:val="Ballontekst Teken"/>
    <w:basedOn w:val="Standaardalinea-lettertype"/>
    <w:uiPriority w:val="99"/>
    <w:semiHidden/>
    <w:rsid w:val="00AB14F4"/>
    <w:rPr>
      <w:rFonts w:ascii="Lucida Grande" w:hAnsi="Lucida Grande"/>
      <w:sz w:val="18"/>
      <w:szCs w:val="18"/>
    </w:rPr>
  </w:style>
  <w:style w:type="character" w:customStyle="1" w:styleId="BallontekstTeken6">
    <w:name w:val="Ballontekst Teken"/>
    <w:basedOn w:val="Standaardalinea-lettertype"/>
    <w:uiPriority w:val="99"/>
    <w:semiHidden/>
    <w:rsid w:val="00AB14F4"/>
    <w:rPr>
      <w:rFonts w:ascii="Lucida Grande" w:hAnsi="Lucida Grande"/>
      <w:sz w:val="18"/>
      <w:szCs w:val="18"/>
    </w:rPr>
  </w:style>
  <w:style w:type="character" w:customStyle="1" w:styleId="BallontekstTeken7">
    <w:name w:val="Ballontekst Teken"/>
    <w:basedOn w:val="Standaardalinea-lettertype"/>
    <w:uiPriority w:val="99"/>
    <w:semiHidden/>
    <w:rsid w:val="00AB14F4"/>
    <w:rPr>
      <w:rFonts w:ascii="Lucida Grande" w:hAnsi="Lucida Grande"/>
      <w:sz w:val="18"/>
      <w:szCs w:val="18"/>
    </w:rPr>
  </w:style>
  <w:style w:type="character" w:customStyle="1" w:styleId="BallontekstTeken8">
    <w:name w:val="Ballontekst Teken"/>
    <w:basedOn w:val="Standaardalinea-lettertype"/>
    <w:uiPriority w:val="99"/>
    <w:semiHidden/>
    <w:rsid w:val="00AB14F4"/>
    <w:rPr>
      <w:rFonts w:ascii="Lucida Grande" w:hAnsi="Lucida Grande"/>
      <w:sz w:val="18"/>
      <w:szCs w:val="18"/>
    </w:rPr>
  </w:style>
  <w:style w:type="character" w:customStyle="1" w:styleId="BallontekstTeken9">
    <w:name w:val="Ballontekst Teken"/>
    <w:basedOn w:val="Standaardalinea-lettertype"/>
    <w:uiPriority w:val="99"/>
    <w:semiHidden/>
    <w:rsid w:val="00C06951"/>
    <w:rPr>
      <w:rFonts w:ascii="Lucida Grande" w:hAnsi="Lucida Grande"/>
      <w:sz w:val="18"/>
      <w:szCs w:val="18"/>
    </w:rPr>
  </w:style>
  <w:style w:type="character" w:customStyle="1" w:styleId="BallontekstTekena">
    <w:name w:val="Ballontekst Teken"/>
    <w:basedOn w:val="Standaardalinea-lettertype"/>
    <w:uiPriority w:val="99"/>
    <w:semiHidden/>
    <w:rsid w:val="0064691D"/>
    <w:rPr>
      <w:rFonts w:ascii="Lucida Grande" w:hAnsi="Lucida Grande"/>
      <w:sz w:val="18"/>
      <w:szCs w:val="18"/>
    </w:rPr>
  </w:style>
  <w:style w:type="character" w:customStyle="1" w:styleId="Kop1Teken">
    <w:name w:val="Kop 1 Teken"/>
    <w:basedOn w:val="Standaardalinea-lettertype"/>
    <w:link w:val="Kop1"/>
    <w:rsid w:val="00C35EDE"/>
    <w:rPr>
      <w:rFonts w:ascii="Verdana" w:eastAsia="Times New Roman" w:hAnsi="Verdana" w:cs="Verdana"/>
      <w:szCs w:val="16"/>
      <w:lang w:val="nl-BE" w:eastAsia="nl-NL"/>
    </w:rPr>
  </w:style>
  <w:style w:type="character" w:customStyle="1" w:styleId="Kop2Teken">
    <w:name w:val="Kop 2 Teken"/>
    <w:basedOn w:val="Standaardalinea-lettertype"/>
    <w:link w:val="Kop2"/>
    <w:rsid w:val="00D23128"/>
    <w:rPr>
      <w:rFonts w:ascii="Verdana" w:eastAsia="Times New Roman" w:hAnsi="Verdana" w:cs="Arial"/>
      <w:bCs/>
      <w:i/>
      <w:iCs/>
      <w:sz w:val="22"/>
      <w:szCs w:val="28"/>
      <w:lang w:eastAsia="nl-NL"/>
    </w:rPr>
  </w:style>
  <w:style w:type="character" w:customStyle="1" w:styleId="Kop3Teken">
    <w:name w:val="Kop 3 Teken"/>
    <w:basedOn w:val="Standaardalinea-lettertype"/>
    <w:link w:val="Kop3"/>
    <w:rsid w:val="006D270E"/>
    <w:rPr>
      <w:rFonts w:ascii="Verdana" w:eastAsia="Times New Roman" w:hAnsi="Verdana" w:cs="Arial"/>
      <w:bCs/>
      <w:sz w:val="20"/>
      <w:szCs w:val="26"/>
      <w:lang w:val="en-US" w:eastAsia="nl-NL"/>
    </w:rPr>
  </w:style>
  <w:style w:type="character" w:customStyle="1" w:styleId="Kop4Teken">
    <w:name w:val="Kop 4 Teken"/>
    <w:basedOn w:val="Standaardalinea-lettertype"/>
    <w:link w:val="Kop4"/>
    <w:rsid w:val="00D23128"/>
    <w:rPr>
      <w:rFonts w:ascii="Verdana" w:eastAsia="Times New Roman" w:hAnsi="Verdana" w:cs="Times New Roman"/>
      <w:bCs/>
      <w:i/>
      <w:sz w:val="20"/>
      <w:szCs w:val="28"/>
      <w:lang w:eastAsia="nl-NL"/>
    </w:rPr>
  </w:style>
  <w:style w:type="character" w:customStyle="1" w:styleId="Kop5Teken">
    <w:name w:val="Kop 5 Teken"/>
    <w:basedOn w:val="Standaardalinea-lettertype"/>
    <w:link w:val="Kop5"/>
    <w:rsid w:val="00AB23A2"/>
    <w:rPr>
      <w:rFonts w:ascii="Verdana" w:eastAsia="Times New Roman" w:hAnsi="Verdana" w:cs="Times New Roman"/>
      <w:bCs/>
      <w:i/>
      <w:iCs/>
      <w:sz w:val="20"/>
      <w:szCs w:val="26"/>
      <w:lang w:eastAsia="nl-NL"/>
    </w:rPr>
  </w:style>
  <w:style w:type="character" w:customStyle="1" w:styleId="Kop6Teken">
    <w:name w:val="Kop 6 Teken"/>
    <w:basedOn w:val="Standaardalinea-lettertype"/>
    <w:link w:val="Kop6"/>
    <w:rsid w:val="00D23128"/>
    <w:rPr>
      <w:rFonts w:ascii="Times New Roman" w:eastAsia="Times New Roman" w:hAnsi="Times New Roman" w:cs="Times New Roman"/>
      <w:b/>
      <w:bCs/>
      <w:sz w:val="20"/>
      <w:szCs w:val="22"/>
      <w:lang w:eastAsia="nl-NL"/>
    </w:rPr>
  </w:style>
  <w:style w:type="character" w:customStyle="1" w:styleId="Kop7Teken">
    <w:name w:val="Kop 7 Teken"/>
    <w:basedOn w:val="Standaardalinea-lettertype"/>
    <w:link w:val="Kop7"/>
    <w:rsid w:val="00D23128"/>
    <w:rPr>
      <w:rFonts w:ascii="Times New Roman" w:eastAsia="Times New Roman" w:hAnsi="Times New Roman" w:cs="Times New Roman"/>
      <w:lang w:eastAsia="nl-NL"/>
    </w:rPr>
  </w:style>
  <w:style w:type="character" w:customStyle="1" w:styleId="Kop8Teken">
    <w:name w:val="Kop 8 Teken"/>
    <w:basedOn w:val="Standaardalinea-lettertype"/>
    <w:link w:val="Kop8"/>
    <w:rsid w:val="00D23128"/>
    <w:rPr>
      <w:rFonts w:ascii="Times New Roman" w:eastAsia="Times New Roman" w:hAnsi="Times New Roman" w:cs="Times New Roman"/>
      <w:i/>
      <w:iCs/>
      <w:lang w:eastAsia="nl-NL"/>
    </w:rPr>
  </w:style>
  <w:style w:type="character" w:customStyle="1" w:styleId="Kop9Teken">
    <w:name w:val="Kop 9 Teken"/>
    <w:basedOn w:val="Standaardalinea-lettertype"/>
    <w:link w:val="Kop9"/>
    <w:rsid w:val="00D23128"/>
    <w:rPr>
      <w:rFonts w:ascii="Verdana" w:eastAsia="Times New Roman" w:hAnsi="Verdana" w:cs="Arial"/>
      <w:sz w:val="20"/>
      <w:szCs w:val="22"/>
      <w:lang w:eastAsia="nl-NL"/>
    </w:rPr>
  </w:style>
  <w:style w:type="character" w:styleId="Paginanummer">
    <w:name w:val="page number"/>
    <w:basedOn w:val="Standaardalinea-lettertype"/>
    <w:uiPriority w:val="99"/>
    <w:rsid w:val="001A51E9"/>
  </w:style>
  <w:style w:type="paragraph" w:styleId="Koptekst">
    <w:name w:val="header"/>
    <w:basedOn w:val="Normaal"/>
    <w:link w:val="KoptekstTeken"/>
    <w:uiPriority w:val="99"/>
    <w:rsid w:val="001A51E9"/>
    <w:pPr>
      <w:tabs>
        <w:tab w:val="center" w:pos="4820"/>
        <w:tab w:val="right" w:pos="9639"/>
      </w:tabs>
    </w:pPr>
    <w:rPr>
      <w:sz w:val="18"/>
    </w:rPr>
  </w:style>
  <w:style w:type="character" w:customStyle="1" w:styleId="KoptekstTeken">
    <w:name w:val="Koptekst Teken"/>
    <w:basedOn w:val="Standaardalinea-lettertype"/>
    <w:link w:val="Koptekst"/>
    <w:uiPriority w:val="99"/>
    <w:rsid w:val="001A51E9"/>
    <w:rPr>
      <w:rFonts w:ascii="Verdana" w:eastAsia="Times New Roman" w:hAnsi="Verdana" w:cs="Times New Roman"/>
      <w:sz w:val="18"/>
      <w:szCs w:val="20"/>
      <w:lang w:eastAsia="nl-NL"/>
    </w:rPr>
  </w:style>
  <w:style w:type="paragraph" w:styleId="Voettekst">
    <w:name w:val="footer"/>
    <w:basedOn w:val="Normaal"/>
    <w:link w:val="VoettekstTeken"/>
    <w:uiPriority w:val="99"/>
    <w:rsid w:val="001A51E9"/>
    <w:pPr>
      <w:pBdr>
        <w:top w:val="single" w:sz="4" w:space="1" w:color="auto"/>
      </w:pBdr>
      <w:tabs>
        <w:tab w:val="center" w:pos="4820"/>
        <w:tab w:val="right" w:pos="9639"/>
      </w:tabs>
    </w:pPr>
    <w:rPr>
      <w:sz w:val="18"/>
    </w:rPr>
  </w:style>
  <w:style w:type="character" w:customStyle="1" w:styleId="VoettekstTeken">
    <w:name w:val="Voettekst Teken"/>
    <w:basedOn w:val="Standaardalinea-lettertype"/>
    <w:link w:val="Voettekst"/>
    <w:uiPriority w:val="99"/>
    <w:rsid w:val="001A51E9"/>
    <w:rPr>
      <w:rFonts w:ascii="Verdana" w:eastAsia="Times New Roman" w:hAnsi="Verdana" w:cs="Times New Roman"/>
      <w:sz w:val="18"/>
      <w:szCs w:val="20"/>
      <w:lang w:eastAsia="nl-NL"/>
    </w:rPr>
  </w:style>
  <w:style w:type="paragraph" w:customStyle="1" w:styleId="Standaardvoortitel">
    <w:name w:val="Standaard voor titel"/>
    <w:basedOn w:val="Normaal"/>
    <w:autoRedefine/>
    <w:rsid w:val="001A51E9"/>
    <w:pPr>
      <w:spacing w:after="480"/>
    </w:pPr>
  </w:style>
  <w:style w:type="character" w:styleId="Hyperlink">
    <w:name w:val="Hyperlink"/>
    <w:basedOn w:val="Standaardalinea-lettertype"/>
    <w:uiPriority w:val="99"/>
    <w:semiHidden/>
    <w:unhideWhenUsed/>
    <w:rsid w:val="001A51E9"/>
    <w:rPr>
      <w:color w:val="0000FF" w:themeColor="hyperlink"/>
      <w:u w:val="single"/>
    </w:rPr>
  </w:style>
  <w:style w:type="character" w:styleId="GevolgdeHyperlink">
    <w:name w:val="FollowedHyperlink"/>
    <w:basedOn w:val="Standaardalinea-lettertype"/>
    <w:uiPriority w:val="99"/>
    <w:semiHidden/>
    <w:unhideWhenUsed/>
    <w:rsid w:val="001A51E9"/>
    <w:rPr>
      <w:color w:val="800080" w:themeColor="followedHyperlink"/>
      <w:u w:val="single"/>
    </w:rPr>
  </w:style>
  <w:style w:type="paragraph" w:styleId="Inhopg1">
    <w:name w:val="toc 1"/>
    <w:basedOn w:val="Normaal"/>
    <w:next w:val="Normaal"/>
    <w:autoRedefine/>
    <w:uiPriority w:val="39"/>
    <w:semiHidden/>
    <w:unhideWhenUsed/>
    <w:rsid w:val="001A51E9"/>
    <w:pPr>
      <w:spacing w:before="120"/>
    </w:pPr>
    <w:rPr>
      <w:rFonts w:asciiTheme="majorHAnsi" w:hAnsiTheme="majorHAnsi"/>
      <w:b/>
      <w:color w:val="548DD4"/>
      <w:sz w:val="24"/>
      <w:szCs w:val="24"/>
    </w:rPr>
  </w:style>
  <w:style w:type="paragraph" w:styleId="Inhopg2">
    <w:name w:val="toc 2"/>
    <w:basedOn w:val="Normaal"/>
    <w:next w:val="Normaal"/>
    <w:autoRedefine/>
    <w:uiPriority w:val="39"/>
    <w:unhideWhenUsed/>
    <w:rsid w:val="00C304BD"/>
    <w:pPr>
      <w:tabs>
        <w:tab w:val="left" w:pos="590"/>
        <w:tab w:val="right" w:leader="dot" w:pos="9628"/>
      </w:tabs>
    </w:pPr>
    <w:rPr>
      <w:noProof/>
      <w:szCs w:val="22"/>
    </w:rPr>
  </w:style>
  <w:style w:type="paragraph" w:styleId="Inhopg3">
    <w:name w:val="toc 3"/>
    <w:basedOn w:val="Normaal"/>
    <w:next w:val="Normaal"/>
    <w:autoRedefine/>
    <w:uiPriority w:val="39"/>
    <w:unhideWhenUsed/>
    <w:rsid w:val="001A51E9"/>
    <w:pPr>
      <w:ind w:left="220"/>
    </w:pPr>
    <w:rPr>
      <w:rFonts w:asciiTheme="minorHAnsi" w:hAnsiTheme="minorHAnsi"/>
      <w:i/>
      <w:szCs w:val="22"/>
    </w:rPr>
  </w:style>
  <w:style w:type="paragraph" w:styleId="Inhopg4">
    <w:name w:val="toc 4"/>
    <w:basedOn w:val="Normaal"/>
    <w:next w:val="Normaal"/>
    <w:autoRedefine/>
    <w:uiPriority w:val="39"/>
    <w:semiHidden/>
    <w:unhideWhenUsed/>
    <w:rsid w:val="001A51E9"/>
    <w:pPr>
      <w:pBdr>
        <w:between w:val="double" w:sz="6" w:space="0" w:color="auto"/>
      </w:pBdr>
      <w:ind w:left="440"/>
    </w:pPr>
    <w:rPr>
      <w:rFonts w:asciiTheme="minorHAnsi" w:hAnsiTheme="minorHAnsi"/>
    </w:rPr>
  </w:style>
  <w:style w:type="paragraph" w:styleId="Inhopg5">
    <w:name w:val="toc 5"/>
    <w:basedOn w:val="Normaal"/>
    <w:next w:val="Normaal"/>
    <w:autoRedefine/>
    <w:uiPriority w:val="39"/>
    <w:semiHidden/>
    <w:unhideWhenUsed/>
    <w:rsid w:val="001A51E9"/>
    <w:pPr>
      <w:pBdr>
        <w:between w:val="double" w:sz="6" w:space="0" w:color="auto"/>
      </w:pBdr>
      <w:ind w:left="660"/>
    </w:pPr>
    <w:rPr>
      <w:rFonts w:asciiTheme="minorHAnsi" w:hAnsiTheme="minorHAnsi"/>
    </w:rPr>
  </w:style>
  <w:style w:type="paragraph" w:styleId="Inhopg6">
    <w:name w:val="toc 6"/>
    <w:basedOn w:val="Normaal"/>
    <w:next w:val="Normaal"/>
    <w:autoRedefine/>
    <w:uiPriority w:val="39"/>
    <w:semiHidden/>
    <w:unhideWhenUsed/>
    <w:rsid w:val="001A51E9"/>
    <w:pPr>
      <w:pBdr>
        <w:between w:val="double" w:sz="6" w:space="0" w:color="auto"/>
      </w:pBdr>
      <w:ind w:left="880"/>
    </w:pPr>
    <w:rPr>
      <w:rFonts w:asciiTheme="minorHAnsi" w:hAnsiTheme="minorHAnsi"/>
    </w:rPr>
  </w:style>
  <w:style w:type="paragraph" w:styleId="Inhopg7">
    <w:name w:val="toc 7"/>
    <w:basedOn w:val="Normaal"/>
    <w:next w:val="Normaal"/>
    <w:autoRedefine/>
    <w:uiPriority w:val="39"/>
    <w:semiHidden/>
    <w:unhideWhenUsed/>
    <w:rsid w:val="001A51E9"/>
    <w:pPr>
      <w:pBdr>
        <w:between w:val="double" w:sz="6" w:space="0" w:color="auto"/>
      </w:pBdr>
      <w:ind w:left="1100"/>
    </w:pPr>
    <w:rPr>
      <w:rFonts w:asciiTheme="minorHAnsi" w:hAnsiTheme="minorHAnsi"/>
    </w:rPr>
  </w:style>
  <w:style w:type="paragraph" w:styleId="Inhopg8">
    <w:name w:val="toc 8"/>
    <w:basedOn w:val="Normaal"/>
    <w:next w:val="Normaal"/>
    <w:autoRedefine/>
    <w:uiPriority w:val="39"/>
    <w:semiHidden/>
    <w:unhideWhenUsed/>
    <w:rsid w:val="001A51E9"/>
    <w:pPr>
      <w:pBdr>
        <w:between w:val="double" w:sz="6" w:space="0" w:color="auto"/>
      </w:pBdr>
      <w:ind w:left="1320"/>
    </w:pPr>
    <w:rPr>
      <w:rFonts w:asciiTheme="minorHAnsi" w:hAnsiTheme="minorHAnsi"/>
    </w:rPr>
  </w:style>
  <w:style w:type="paragraph" w:styleId="Inhopg9">
    <w:name w:val="toc 9"/>
    <w:basedOn w:val="Normaal"/>
    <w:next w:val="Normaal"/>
    <w:autoRedefine/>
    <w:uiPriority w:val="39"/>
    <w:semiHidden/>
    <w:unhideWhenUsed/>
    <w:rsid w:val="001A51E9"/>
    <w:pPr>
      <w:pBdr>
        <w:between w:val="double" w:sz="6" w:space="0" w:color="auto"/>
      </w:pBdr>
      <w:ind w:left="1540"/>
    </w:pPr>
    <w:rPr>
      <w:rFonts w:asciiTheme="minorHAnsi" w:hAnsiTheme="minorHAnsi"/>
    </w:rPr>
  </w:style>
  <w:style w:type="paragraph" w:styleId="Lijstalinea">
    <w:name w:val="List Paragraph"/>
    <w:basedOn w:val="Normaal"/>
    <w:qFormat/>
    <w:rsid w:val="00F652EE"/>
    <w:pPr>
      <w:spacing w:line="240" w:lineRule="auto"/>
      <w:contextualSpacing/>
    </w:pPr>
    <w:rPr>
      <w:i/>
    </w:rPr>
  </w:style>
  <w:style w:type="table" w:styleId="Tabelraster">
    <w:name w:val="Table Grid"/>
    <w:basedOn w:val="Standaardtabel"/>
    <w:uiPriority w:val="59"/>
    <w:rsid w:val="001A51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1A51E9"/>
    <w:rPr>
      <w:sz w:val="16"/>
      <w:szCs w:val="16"/>
    </w:rPr>
  </w:style>
  <w:style w:type="paragraph" w:styleId="Tekstopmerking">
    <w:name w:val="annotation text"/>
    <w:basedOn w:val="Normaal"/>
    <w:link w:val="TekstopmerkingTeken"/>
    <w:uiPriority w:val="99"/>
    <w:semiHidden/>
    <w:unhideWhenUsed/>
    <w:rsid w:val="001A51E9"/>
    <w:pPr>
      <w:spacing w:line="240" w:lineRule="auto"/>
    </w:pPr>
  </w:style>
  <w:style w:type="character" w:customStyle="1" w:styleId="TekstopmerkingTeken">
    <w:name w:val="Tekst opmerking Teken"/>
    <w:basedOn w:val="Standaardalinea-lettertype"/>
    <w:link w:val="Tekstopmerking"/>
    <w:uiPriority w:val="99"/>
    <w:semiHidden/>
    <w:rsid w:val="001A51E9"/>
    <w:rPr>
      <w:rFonts w:ascii="Verdana" w:eastAsia="Times New Roman" w:hAnsi="Verdana" w:cs="Times New Roman"/>
      <w:sz w:val="20"/>
      <w:szCs w:val="20"/>
      <w:lang w:eastAsia="nl-NL"/>
    </w:rPr>
  </w:style>
  <w:style w:type="paragraph" w:styleId="Onderwerpvanopmerking">
    <w:name w:val="annotation subject"/>
    <w:basedOn w:val="Tekstopmerking"/>
    <w:next w:val="Tekstopmerking"/>
    <w:link w:val="OnderwerpvanopmerkingTeken"/>
    <w:uiPriority w:val="99"/>
    <w:semiHidden/>
    <w:unhideWhenUsed/>
    <w:rsid w:val="001A51E9"/>
    <w:rPr>
      <w:b/>
      <w:bCs/>
    </w:rPr>
  </w:style>
  <w:style w:type="character" w:customStyle="1" w:styleId="OnderwerpvanopmerkingTeken">
    <w:name w:val="Onderwerp van opmerking Teken"/>
    <w:basedOn w:val="TekstopmerkingTeken"/>
    <w:link w:val="Onderwerpvanopmerking"/>
    <w:uiPriority w:val="99"/>
    <w:semiHidden/>
    <w:rsid w:val="001A51E9"/>
    <w:rPr>
      <w:rFonts w:ascii="Verdana" w:eastAsia="Times New Roman" w:hAnsi="Verdana" w:cs="Times New Roman"/>
      <w:b/>
      <w:bCs/>
      <w:sz w:val="20"/>
      <w:szCs w:val="20"/>
      <w:lang w:eastAsia="nl-NL"/>
    </w:rPr>
  </w:style>
  <w:style w:type="character" w:customStyle="1" w:styleId="BallontekstTeken1">
    <w:name w:val="Ballontekst Teken1"/>
    <w:basedOn w:val="Standaardalinea-lettertype"/>
    <w:link w:val="Ballontekst"/>
    <w:uiPriority w:val="99"/>
    <w:rsid w:val="001A51E9"/>
    <w:rPr>
      <w:rFonts w:ascii="Tahoma" w:eastAsia="Times New Roman" w:hAnsi="Tahoma" w:cs="Tahoma"/>
      <w:sz w:val="16"/>
      <w:szCs w:val="16"/>
      <w:lang w:eastAsia="nl-NL"/>
    </w:rPr>
  </w:style>
  <w:style w:type="paragraph" w:styleId="Normaalweb">
    <w:name w:val="Normal (Web)"/>
    <w:basedOn w:val="Normaal"/>
    <w:uiPriority w:val="99"/>
    <w:rsid w:val="00D217DD"/>
    <w:pPr>
      <w:spacing w:beforeLines="1" w:afterLines="1" w:line="240" w:lineRule="auto"/>
    </w:pPr>
    <w:rPr>
      <w:rFonts w:ascii="Times" w:eastAsiaTheme="minorHAnsi" w:hAnsi="Times"/>
    </w:rPr>
  </w:style>
  <w:style w:type="paragraph" w:customStyle="1" w:styleId="Lijstalinea1">
    <w:name w:val="Lijstalinea1"/>
    <w:basedOn w:val="Normaal"/>
    <w:rsid w:val="00470D57"/>
    <w:pPr>
      <w:suppressAutoHyphens/>
      <w:ind w:left="720"/>
    </w:pPr>
    <w:rPr>
      <w:kern w:val="1"/>
      <w:lang w:eastAsia="ar-SA"/>
    </w:rPr>
  </w:style>
  <w:style w:type="paragraph" w:customStyle="1" w:styleId="Normaalweb1">
    <w:name w:val="Normaal (web)1"/>
    <w:basedOn w:val="Normaal"/>
    <w:rsid w:val="00470D57"/>
    <w:pPr>
      <w:suppressAutoHyphens/>
      <w:spacing w:line="100" w:lineRule="atLeast"/>
    </w:pPr>
    <w:rPr>
      <w:rFonts w:ascii="Times" w:hAnsi="Times" w:cs="Cambria"/>
      <w:kern w:val="1"/>
      <w:lang w:eastAsia="ar-SA"/>
    </w:rPr>
  </w:style>
  <w:style w:type="paragraph" w:styleId="Voetnoottekst">
    <w:name w:val="footnote text"/>
    <w:basedOn w:val="Normaal"/>
    <w:link w:val="VoetnoottekstTeken"/>
    <w:rsid w:val="007F13F6"/>
    <w:pPr>
      <w:spacing w:line="240" w:lineRule="auto"/>
    </w:pPr>
    <w:rPr>
      <w:sz w:val="24"/>
      <w:szCs w:val="24"/>
    </w:rPr>
  </w:style>
  <w:style w:type="character" w:customStyle="1" w:styleId="VoetnoottekstTeken">
    <w:name w:val="Voetnoottekst Teken"/>
    <w:basedOn w:val="Standaardalinea-lettertype"/>
    <w:link w:val="Voetnoottekst"/>
    <w:rsid w:val="007F13F6"/>
    <w:rPr>
      <w:rFonts w:ascii="Verdana" w:eastAsia="Times New Roman" w:hAnsi="Verdana" w:cs="Times New Roman"/>
      <w:lang w:eastAsia="nl-NL"/>
    </w:rPr>
  </w:style>
  <w:style w:type="character" w:styleId="Voetnootmarkering">
    <w:name w:val="footnote reference"/>
    <w:basedOn w:val="Standaardalinea-lettertype"/>
    <w:rsid w:val="007F13F6"/>
    <w:rPr>
      <w:vertAlign w:val="superscript"/>
    </w:rPr>
  </w:style>
  <w:style w:type="paragraph" w:customStyle="1" w:styleId="Heading1PHPDOCX">
    <w:name w:val="Heading 1 PHPDOCX"/>
    <w:basedOn w:val="Normaal"/>
    <w:next w:val="Normaal"/>
    <w:link w:val="Heading1CarPHPDOCX"/>
    <w:uiPriority w:val="9"/>
    <w:qFormat/>
    <w:rsid w:val="00F41CA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nl-BE" w:eastAsia="nl-BE"/>
    </w:rPr>
  </w:style>
  <w:style w:type="paragraph" w:customStyle="1" w:styleId="Heading2PHPDOCX">
    <w:name w:val="Heading 2 PHPDOCX"/>
    <w:basedOn w:val="Normaal"/>
    <w:next w:val="Normaal"/>
    <w:link w:val="Heading2CarPHPDOCX"/>
    <w:uiPriority w:val="9"/>
    <w:unhideWhenUsed/>
    <w:qFormat/>
    <w:rsid w:val="00F41CAA"/>
    <w:pPr>
      <w:keepNext/>
      <w:keepLines/>
      <w:spacing w:before="200" w:line="276" w:lineRule="auto"/>
      <w:outlineLvl w:val="1"/>
    </w:pPr>
    <w:rPr>
      <w:rFonts w:asciiTheme="majorHAnsi" w:eastAsiaTheme="majorEastAsia" w:hAnsiTheme="majorHAnsi" w:cstheme="majorBidi"/>
      <w:b/>
      <w:bCs/>
      <w:color w:val="4F81BD" w:themeColor="accent1"/>
      <w:sz w:val="26"/>
      <w:szCs w:val="26"/>
      <w:lang w:val="nl-BE" w:eastAsia="nl-BE"/>
    </w:rPr>
  </w:style>
  <w:style w:type="paragraph" w:customStyle="1" w:styleId="Heading3PHPDOCX">
    <w:name w:val="Heading 3 PHPDOCX"/>
    <w:basedOn w:val="Normaal"/>
    <w:next w:val="Normaal"/>
    <w:link w:val="Heading3CarPHPDOCX"/>
    <w:uiPriority w:val="9"/>
    <w:unhideWhenUsed/>
    <w:qFormat/>
    <w:rsid w:val="00F41CAA"/>
    <w:pPr>
      <w:keepNext/>
      <w:keepLines/>
      <w:spacing w:before="200" w:line="276" w:lineRule="auto"/>
      <w:outlineLvl w:val="2"/>
    </w:pPr>
    <w:rPr>
      <w:rFonts w:asciiTheme="majorHAnsi" w:eastAsiaTheme="majorEastAsia" w:hAnsiTheme="majorHAnsi" w:cstheme="majorBidi"/>
      <w:b/>
      <w:bCs/>
      <w:color w:val="4F81BD" w:themeColor="accent1"/>
      <w:sz w:val="22"/>
      <w:szCs w:val="22"/>
      <w:lang w:val="nl-BE" w:eastAsia="nl-BE"/>
    </w:rPr>
  </w:style>
  <w:style w:type="paragraph" w:customStyle="1" w:styleId="Heading4PHPDOCX">
    <w:name w:val="Heading 4 PHPDOCX"/>
    <w:basedOn w:val="Normaal"/>
    <w:next w:val="Normaal"/>
    <w:link w:val="Heading4CarPHPDOCX"/>
    <w:uiPriority w:val="9"/>
    <w:unhideWhenUsed/>
    <w:qFormat/>
    <w:rsid w:val="00F41CA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nl-BE" w:eastAsia="nl-BE"/>
    </w:rPr>
  </w:style>
  <w:style w:type="paragraph" w:customStyle="1" w:styleId="Heading5PHPDOCX">
    <w:name w:val="Heading 5 PHPDOCX"/>
    <w:basedOn w:val="Normaal"/>
    <w:next w:val="Normaal"/>
    <w:link w:val="Heading5CarPHPDOCX"/>
    <w:uiPriority w:val="9"/>
    <w:unhideWhenUsed/>
    <w:qFormat/>
    <w:rsid w:val="00F41CAA"/>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nl-BE" w:eastAsia="nl-BE"/>
    </w:rPr>
  </w:style>
  <w:style w:type="paragraph" w:customStyle="1" w:styleId="Heading6PHPDOCX">
    <w:name w:val="Heading 6 PHPDOCX"/>
    <w:basedOn w:val="Normaal"/>
    <w:next w:val="Normaal"/>
    <w:link w:val="Heading6CarPHPDOCX"/>
    <w:uiPriority w:val="9"/>
    <w:unhideWhenUsed/>
    <w:qFormat/>
    <w:rsid w:val="00F41CAA"/>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nl-BE" w:eastAsia="nl-BE"/>
    </w:rPr>
  </w:style>
  <w:style w:type="paragraph" w:customStyle="1" w:styleId="Heading7PHPDOCX">
    <w:name w:val="Heading 7 PHPDOCX"/>
    <w:basedOn w:val="Normaal"/>
    <w:next w:val="Normaal"/>
    <w:link w:val="Heading7CarPHPDOCX"/>
    <w:uiPriority w:val="9"/>
    <w:unhideWhenUsed/>
    <w:qFormat/>
    <w:rsid w:val="00F41CAA"/>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nl-BE" w:eastAsia="nl-BE"/>
    </w:rPr>
  </w:style>
  <w:style w:type="paragraph" w:customStyle="1" w:styleId="Heading8PHPDOCX">
    <w:name w:val="Heading 8 PHPDOCX"/>
    <w:basedOn w:val="Normaal"/>
    <w:next w:val="Normaal"/>
    <w:link w:val="Heading8CarPHPDOCX"/>
    <w:uiPriority w:val="9"/>
    <w:semiHidden/>
    <w:unhideWhenUsed/>
    <w:qFormat/>
    <w:rsid w:val="00F41CAA"/>
    <w:pPr>
      <w:keepNext/>
      <w:keepLines/>
      <w:spacing w:before="200" w:line="276" w:lineRule="auto"/>
      <w:outlineLvl w:val="7"/>
    </w:pPr>
    <w:rPr>
      <w:rFonts w:asciiTheme="majorHAnsi" w:eastAsiaTheme="majorEastAsia" w:hAnsiTheme="majorHAnsi" w:cstheme="majorBidi"/>
      <w:color w:val="404040" w:themeColor="text1" w:themeTint="BF"/>
      <w:lang w:val="nl-BE" w:eastAsia="nl-BE"/>
    </w:rPr>
  </w:style>
  <w:style w:type="paragraph" w:customStyle="1" w:styleId="Heading9PHPDOCX">
    <w:name w:val="Heading 9 PHPDOCX"/>
    <w:basedOn w:val="Normaal"/>
    <w:next w:val="Normaal"/>
    <w:link w:val="Heading9CarPHPDOCX"/>
    <w:uiPriority w:val="9"/>
    <w:semiHidden/>
    <w:unhideWhenUsed/>
    <w:qFormat/>
    <w:rsid w:val="00F41CAA"/>
    <w:pPr>
      <w:keepNext/>
      <w:keepLines/>
      <w:spacing w:before="200" w:line="276" w:lineRule="auto"/>
      <w:outlineLvl w:val="8"/>
    </w:pPr>
    <w:rPr>
      <w:rFonts w:asciiTheme="majorHAnsi" w:eastAsiaTheme="majorEastAsia" w:hAnsiTheme="majorHAnsi" w:cstheme="majorBidi"/>
      <w:i/>
      <w:iCs/>
      <w:color w:val="404040" w:themeColor="text1" w:themeTint="BF"/>
      <w:lang w:val="nl-BE" w:eastAsia="nl-BE"/>
    </w:rPr>
  </w:style>
  <w:style w:type="character" w:customStyle="1" w:styleId="annotationreferencePHPDOCX">
    <w:name w:val="annotation reference PHPDOCX"/>
    <w:basedOn w:val="DefaultParagraphFontPHPDOCX"/>
    <w:uiPriority w:val="99"/>
    <w:semiHidden/>
    <w:unhideWhenUsed/>
    <w:rsid w:val="00F41CAA"/>
    <w:rPr>
      <w:sz w:val="16"/>
      <w:szCs w:val="16"/>
    </w:rPr>
  </w:style>
  <w:style w:type="paragraph" w:customStyle="1" w:styleId="annotationtextPHPDOCX">
    <w:name w:val="annotation text PHPDOCX"/>
    <w:basedOn w:val="Normaal"/>
    <w:link w:val="CommentTextCharPHPDOCX"/>
    <w:uiPriority w:val="99"/>
    <w:semiHidden/>
    <w:unhideWhenUsed/>
    <w:rsid w:val="00F41CAA"/>
    <w:pPr>
      <w:spacing w:after="200" w:line="240" w:lineRule="auto"/>
    </w:pPr>
    <w:rPr>
      <w:rFonts w:asciiTheme="minorHAnsi" w:eastAsiaTheme="minorEastAsia" w:hAnsiTheme="minorHAnsi" w:cstheme="minorBidi"/>
      <w:lang w:val="nl-BE" w:eastAsia="nl-BE"/>
    </w:rPr>
  </w:style>
  <w:style w:type="character" w:customStyle="1" w:styleId="CommentTextCharPHPDOCX">
    <w:name w:val="Comment Text Char PHPDOCX"/>
    <w:basedOn w:val="DefaultParagraphFontPHPDOCX"/>
    <w:link w:val="annotationtextPHPDOCX"/>
    <w:uiPriority w:val="99"/>
    <w:semiHidden/>
    <w:rsid w:val="00F41CAA"/>
    <w:rPr>
      <w:rFonts w:eastAsiaTheme="minorEastAsia"/>
      <w:sz w:val="20"/>
      <w:szCs w:val="20"/>
      <w:lang w:val="nl-BE" w:eastAsia="nl-BE"/>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F41CAA"/>
    <w:rPr>
      <w:b/>
      <w:bCs/>
    </w:rPr>
  </w:style>
  <w:style w:type="character" w:customStyle="1" w:styleId="CommentSubjectCharPHPDOCX">
    <w:name w:val="Comment Subject Char PHPDOCX"/>
    <w:basedOn w:val="CommentTextCharPHPDOCX"/>
    <w:link w:val="annotationsubjectPHPDOCX"/>
    <w:uiPriority w:val="99"/>
    <w:semiHidden/>
    <w:rsid w:val="00F41CAA"/>
    <w:rPr>
      <w:rFonts w:eastAsiaTheme="minorEastAsia"/>
      <w:b/>
      <w:bCs/>
      <w:sz w:val="20"/>
      <w:szCs w:val="20"/>
      <w:lang w:val="nl-BE" w:eastAsia="nl-BE"/>
    </w:rPr>
  </w:style>
  <w:style w:type="paragraph" w:customStyle="1" w:styleId="BalloonTextPHPDOCX">
    <w:name w:val="Balloon Text PHPDOCX"/>
    <w:basedOn w:val="Normaal"/>
    <w:link w:val="BalloonTextCharPHPDOCX"/>
    <w:uiPriority w:val="99"/>
    <w:semiHidden/>
    <w:unhideWhenUsed/>
    <w:rsid w:val="00F41CAA"/>
    <w:pPr>
      <w:spacing w:line="240" w:lineRule="auto"/>
    </w:pPr>
    <w:rPr>
      <w:rFonts w:ascii="Tahoma" w:eastAsiaTheme="minorEastAsia" w:hAnsi="Tahoma" w:cs="Tahoma"/>
      <w:sz w:val="16"/>
      <w:szCs w:val="16"/>
      <w:lang w:val="nl-BE" w:eastAsia="nl-BE"/>
    </w:rPr>
  </w:style>
  <w:style w:type="character" w:customStyle="1" w:styleId="BalloonTextCharPHPDOCX">
    <w:name w:val="Balloon Text Char PHPDOCX"/>
    <w:basedOn w:val="DefaultParagraphFontPHPDOCX"/>
    <w:link w:val="BalloonTextPHPDOCX"/>
    <w:uiPriority w:val="99"/>
    <w:semiHidden/>
    <w:rsid w:val="00F41CAA"/>
    <w:rPr>
      <w:rFonts w:ascii="Tahoma" w:eastAsiaTheme="minorEastAsia" w:hAnsi="Tahoma" w:cs="Tahoma"/>
      <w:sz w:val="16"/>
      <w:szCs w:val="16"/>
      <w:lang w:val="nl-BE" w:eastAsia="nl-BE"/>
    </w:rPr>
  </w:style>
  <w:style w:type="paragraph" w:customStyle="1" w:styleId="footnoteTextPHPDOCX">
    <w:name w:val="footnote Text PHPDOCX"/>
    <w:basedOn w:val="Normaal"/>
    <w:link w:val="footnotetextCarPHPDOCX"/>
    <w:uiPriority w:val="99"/>
    <w:semiHidden/>
    <w:unhideWhenUsed/>
    <w:rsid w:val="00F41CAA"/>
    <w:pPr>
      <w:spacing w:line="240" w:lineRule="auto"/>
    </w:pPr>
    <w:rPr>
      <w:rFonts w:asciiTheme="minorHAnsi" w:eastAsiaTheme="minorEastAsia" w:hAnsiTheme="minorHAnsi" w:cstheme="minorBidi"/>
      <w:lang w:val="nl-BE" w:eastAsia="nl-BE"/>
    </w:rPr>
  </w:style>
  <w:style w:type="character" w:customStyle="1" w:styleId="footnotetextCarPHPDOCX">
    <w:name w:val="footnote text Car PHPDOCX"/>
    <w:basedOn w:val="DefaultParagraphFontPHPDOCX"/>
    <w:link w:val="footnoteTextPHPDOCX"/>
    <w:uiPriority w:val="99"/>
    <w:semiHidden/>
    <w:rsid w:val="00F41CAA"/>
    <w:rPr>
      <w:rFonts w:eastAsiaTheme="minorEastAsia"/>
      <w:sz w:val="20"/>
      <w:szCs w:val="20"/>
      <w:lang w:val="nl-BE" w:eastAsia="nl-BE"/>
    </w:rPr>
  </w:style>
  <w:style w:type="character" w:customStyle="1" w:styleId="footnoteReferencePHPDOCX">
    <w:name w:val="footnote Reference PHPDOCX"/>
    <w:basedOn w:val="DefaultParagraphFontPHPDOCX"/>
    <w:uiPriority w:val="99"/>
    <w:semiHidden/>
    <w:unhideWhenUsed/>
    <w:rsid w:val="00F41CAA"/>
    <w:rPr>
      <w:vertAlign w:val="superscript"/>
    </w:rPr>
  </w:style>
  <w:style w:type="paragraph" w:customStyle="1" w:styleId="endnoteTextPHPDOCX">
    <w:name w:val="endnote Text PHPDOCX"/>
    <w:basedOn w:val="Normaal"/>
    <w:link w:val="endnotetextCarPHPDOCX"/>
    <w:uiPriority w:val="99"/>
    <w:semiHidden/>
    <w:unhideWhenUsed/>
    <w:rsid w:val="00F41CAA"/>
    <w:pPr>
      <w:spacing w:line="240" w:lineRule="auto"/>
    </w:pPr>
    <w:rPr>
      <w:rFonts w:asciiTheme="minorHAnsi" w:eastAsiaTheme="minorEastAsia" w:hAnsiTheme="minorHAnsi" w:cstheme="minorBidi"/>
      <w:lang w:val="nl-BE" w:eastAsia="nl-BE"/>
    </w:rPr>
  </w:style>
  <w:style w:type="character" w:customStyle="1" w:styleId="endnotetextCarPHPDOCX">
    <w:name w:val="endnote text Car PHPDOCX"/>
    <w:basedOn w:val="DefaultParagraphFontPHPDOCX"/>
    <w:link w:val="endnoteTextPHPDOCX"/>
    <w:uiPriority w:val="99"/>
    <w:semiHidden/>
    <w:rsid w:val="00F41CAA"/>
    <w:rPr>
      <w:rFonts w:eastAsiaTheme="minorEastAsia"/>
      <w:sz w:val="20"/>
      <w:szCs w:val="20"/>
      <w:lang w:val="nl-BE" w:eastAsia="nl-BE"/>
    </w:rPr>
  </w:style>
  <w:style w:type="character" w:customStyle="1" w:styleId="endnoteReferencePHPDOCX">
    <w:name w:val="endnote Reference PHPDOCX"/>
    <w:basedOn w:val="DefaultParagraphFontPHPDOCX"/>
    <w:uiPriority w:val="99"/>
    <w:semiHidden/>
    <w:unhideWhenUsed/>
    <w:rsid w:val="00F41CAA"/>
    <w:rPr>
      <w:vertAlign w:val="superscript"/>
    </w:rPr>
  </w:style>
  <w:style w:type="character" w:customStyle="1" w:styleId="DefaultParagraphFontPHPDOCX">
    <w:name w:val="Default Paragraph Font PHPDOCX"/>
    <w:uiPriority w:val="1"/>
    <w:semiHidden/>
    <w:unhideWhenUsed/>
    <w:rsid w:val="00F41CAA"/>
  </w:style>
  <w:style w:type="numbering" w:customStyle="1" w:styleId="NoListPHPDOCX">
    <w:name w:val="No List PHPDOCX"/>
    <w:uiPriority w:val="99"/>
    <w:semiHidden/>
    <w:unhideWhenUsed/>
    <w:rsid w:val="00F41CAA"/>
  </w:style>
  <w:style w:type="character" w:customStyle="1" w:styleId="Heading1CarPHPDOCX">
    <w:name w:val="Heading 1 Car PHPDOCX"/>
    <w:basedOn w:val="DefaultParagraphFontPHPDOCX"/>
    <w:link w:val="Heading1PHPDOCX"/>
    <w:uiPriority w:val="9"/>
    <w:rsid w:val="00F41CAA"/>
    <w:rPr>
      <w:rFonts w:asciiTheme="majorHAnsi" w:eastAsiaTheme="majorEastAsia" w:hAnsiTheme="majorHAnsi" w:cstheme="majorBidi"/>
      <w:b/>
      <w:bCs/>
      <w:color w:val="365F91" w:themeColor="accent1" w:themeShade="BF"/>
      <w:sz w:val="28"/>
      <w:szCs w:val="28"/>
      <w:lang w:val="nl-BE" w:eastAsia="nl-BE"/>
    </w:rPr>
  </w:style>
  <w:style w:type="character" w:customStyle="1" w:styleId="Heading2CarPHPDOCX">
    <w:name w:val="Heading 2 Car PHPDOCX"/>
    <w:basedOn w:val="DefaultParagraphFontPHPDOCX"/>
    <w:link w:val="Heading2PHPDOCX"/>
    <w:uiPriority w:val="9"/>
    <w:rsid w:val="00F41CAA"/>
    <w:rPr>
      <w:rFonts w:asciiTheme="majorHAnsi" w:eastAsiaTheme="majorEastAsia" w:hAnsiTheme="majorHAnsi" w:cstheme="majorBidi"/>
      <w:b/>
      <w:bCs/>
      <w:color w:val="4F81BD" w:themeColor="accent1"/>
      <w:sz w:val="26"/>
      <w:szCs w:val="26"/>
      <w:lang w:val="nl-BE" w:eastAsia="nl-BE"/>
    </w:rPr>
  </w:style>
  <w:style w:type="character" w:customStyle="1" w:styleId="Heading3CarPHPDOCX">
    <w:name w:val="Heading 3 Car PHPDOCX"/>
    <w:basedOn w:val="DefaultParagraphFontPHPDOCX"/>
    <w:link w:val="Heading3PHPDOCX"/>
    <w:uiPriority w:val="9"/>
    <w:rsid w:val="00F41CAA"/>
    <w:rPr>
      <w:rFonts w:asciiTheme="majorHAnsi" w:eastAsiaTheme="majorEastAsia" w:hAnsiTheme="majorHAnsi" w:cstheme="majorBidi"/>
      <w:b/>
      <w:bCs/>
      <w:color w:val="4F81BD" w:themeColor="accent1"/>
      <w:sz w:val="22"/>
      <w:szCs w:val="22"/>
      <w:lang w:val="nl-BE" w:eastAsia="nl-BE"/>
    </w:rPr>
  </w:style>
  <w:style w:type="character" w:customStyle="1" w:styleId="Heading4CarPHPDOCX">
    <w:name w:val="Heading 4 Car PHPDOCX"/>
    <w:basedOn w:val="DefaultParagraphFontPHPDOCX"/>
    <w:link w:val="Heading4PHPDOCX"/>
    <w:uiPriority w:val="9"/>
    <w:rsid w:val="00F41CAA"/>
    <w:rPr>
      <w:rFonts w:asciiTheme="majorHAnsi" w:eastAsiaTheme="majorEastAsia" w:hAnsiTheme="majorHAnsi" w:cstheme="majorBidi"/>
      <w:b/>
      <w:bCs/>
      <w:i/>
      <w:iCs/>
      <w:color w:val="4F81BD" w:themeColor="accent1"/>
      <w:sz w:val="22"/>
      <w:szCs w:val="22"/>
      <w:lang w:val="nl-BE" w:eastAsia="nl-BE"/>
    </w:rPr>
  </w:style>
  <w:style w:type="character" w:customStyle="1" w:styleId="Heading5CarPHPDOCX">
    <w:name w:val="Heading 5 Car PHPDOCX"/>
    <w:basedOn w:val="DefaultParagraphFontPHPDOCX"/>
    <w:link w:val="Heading5PHPDOCX"/>
    <w:uiPriority w:val="9"/>
    <w:rsid w:val="00F41CAA"/>
    <w:rPr>
      <w:rFonts w:asciiTheme="majorHAnsi" w:eastAsiaTheme="majorEastAsia" w:hAnsiTheme="majorHAnsi" w:cstheme="majorBidi"/>
      <w:color w:val="243F60" w:themeColor="accent1" w:themeShade="7F"/>
      <w:sz w:val="22"/>
      <w:szCs w:val="22"/>
      <w:lang w:val="nl-BE" w:eastAsia="nl-BE"/>
    </w:rPr>
  </w:style>
  <w:style w:type="character" w:customStyle="1" w:styleId="Heading6CarPHPDOCX">
    <w:name w:val="Heading 6 Car PHPDOCX"/>
    <w:basedOn w:val="DefaultParagraphFontPHPDOCX"/>
    <w:link w:val="Heading6PHPDOCX"/>
    <w:uiPriority w:val="9"/>
    <w:rsid w:val="00F41CAA"/>
    <w:rPr>
      <w:rFonts w:asciiTheme="majorHAnsi" w:eastAsiaTheme="majorEastAsia" w:hAnsiTheme="majorHAnsi" w:cstheme="majorBidi"/>
      <w:i/>
      <w:iCs/>
      <w:color w:val="243F60" w:themeColor="accent1" w:themeShade="7F"/>
      <w:sz w:val="22"/>
      <w:szCs w:val="22"/>
      <w:lang w:val="nl-BE" w:eastAsia="nl-BE"/>
    </w:rPr>
  </w:style>
  <w:style w:type="character" w:customStyle="1" w:styleId="Heading7CarPHPDOCX">
    <w:name w:val="Heading 7 Car PHPDOCX"/>
    <w:basedOn w:val="DefaultParagraphFontPHPDOCX"/>
    <w:link w:val="Heading7PHPDOCX"/>
    <w:uiPriority w:val="9"/>
    <w:rsid w:val="00F41CAA"/>
    <w:rPr>
      <w:rFonts w:asciiTheme="majorHAnsi" w:eastAsiaTheme="majorEastAsia" w:hAnsiTheme="majorHAnsi" w:cstheme="majorBidi"/>
      <w:i/>
      <w:iCs/>
      <w:color w:val="404040" w:themeColor="text1" w:themeTint="BF"/>
      <w:sz w:val="22"/>
      <w:szCs w:val="22"/>
      <w:lang w:val="nl-BE" w:eastAsia="nl-BE"/>
    </w:rPr>
  </w:style>
  <w:style w:type="paragraph" w:customStyle="1" w:styleId="TitlePHPDOCX">
    <w:name w:val="Title PHPDOCX"/>
    <w:basedOn w:val="Normaal"/>
    <w:next w:val="Normaal"/>
    <w:link w:val="TitleCarPHPDOCX"/>
    <w:uiPriority w:val="10"/>
    <w:qFormat/>
    <w:rsid w:val="00F41C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l-BE" w:eastAsia="nl-BE"/>
    </w:rPr>
  </w:style>
  <w:style w:type="character" w:customStyle="1" w:styleId="TitleCarPHPDOCX">
    <w:name w:val="Title Car PHPDOCX"/>
    <w:basedOn w:val="DefaultParagraphFontPHPDOCX"/>
    <w:link w:val="TitlePHPDOCX"/>
    <w:uiPriority w:val="10"/>
    <w:rsid w:val="00F41CAA"/>
    <w:rPr>
      <w:rFonts w:asciiTheme="majorHAnsi" w:eastAsiaTheme="majorEastAsia" w:hAnsiTheme="majorHAnsi" w:cstheme="majorBidi"/>
      <w:color w:val="17365D" w:themeColor="text2" w:themeShade="BF"/>
      <w:spacing w:val="5"/>
      <w:kern w:val="28"/>
      <w:sz w:val="52"/>
      <w:szCs w:val="52"/>
      <w:lang w:val="nl-BE" w:eastAsia="nl-BE"/>
    </w:rPr>
  </w:style>
  <w:style w:type="paragraph" w:customStyle="1" w:styleId="SubtitlePHPDOCX">
    <w:name w:val="Subtitle PHPDOCX"/>
    <w:basedOn w:val="Normaal"/>
    <w:next w:val="Normaal"/>
    <w:link w:val="SubtitleCarPHPDOCX"/>
    <w:uiPriority w:val="11"/>
    <w:qFormat/>
    <w:rsid w:val="00F41CAA"/>
    <w:pPr>
      <w:numPr>
        <w:ilvl w:val="1"/>
      </w:numPr>
      <w:spacing w:after="200" w:line="276" w:lineRule="auto"/>
    </w:pPr>
    <w:rPr>
      <w:rFonts w:asciiTheme="majorHAnsi" w:eastAsiaTheme="majorEastAsia" w:hAnsiTheme="majorHAnsi" w:cstheme="majorBidi"/>
      <w:i/>
      <w:iCs/>
      <w:color w:val="4F81BD" w:themeColor="accent1"/>
      <w:spacing w:val="15"/>
      <w:sz w:val="24"/>
      <w:szCs w:val="24"/>
      <w:lang w:val="nl-BE" w:eastAsia="nl-BE"/>
    </w:rPr>
  </w:style>
  <w:style w:type="character" w:customStyle="1" w:styleId="SubtitleCarPHPDOCX">
    <w:name w:val="Subtitle Car PHPDOCX"/>
    <w:basedOn w:val="DefaultParagraphFontPHPDOCX"/>
    <w:link w:val="SubtitlePHPDOCX"/>
    <w:uiPriority w:val="11"/>
    <w:rsid w:val="00F41CAA"/>
    <w:rPr>
      <w:rFonts w:asciiTheme="majorHAnsi" w:eastAsiaTheme="majorEastAsia" w:hAnsiTheme="majorHAnsi" w:cstheme="majorBidi"/>
      <w:i/>
      <w:iCs/>
      <w:color w:val="4F81BD" w:themeColor="accent1"/>
      <w:spacing w:val="15"/>
      <w:lang w:val="nl-BE" w:eastAsia="nl-BE"/>
    </w:rPr>
  </w:style>
  <w:style w:type="character" w:customStyle="1" w:styleId="SubtleEmphasisPHPDOCX">
    <w:name w:val="Subtle Emphasis PHPDOCX"/>
    <w:basedOn w:val="DefaultParagraphFontPHPDOCX"/>
    <w:uiPriority w:val="19"/>
    <w:qFormat/>
    <w:rsid w:val="00F41CAA"/>
    <w:rPr>
      <w:i/>
      <w:iCs/>
      <w:color w:val="808080" w:themeColor="text1" w:themeTint="7F"/>
    </w:rPr>
  </w:style>
  <w:style w:type="character" w:customStyle="1" w:styleId="EmphasisPHPDOCX">
    <w:name w:val="Emphasis PHPDOCX"/>
    <w:basedOn w:val="DefaultParagraphFontPHPDOCX"/>
    <w:uiPriority w:val="20"/>
    <w:qFormat/>
    <w:rsid w:val="00F41CAA"/>
    <w:rPr>
      <w:i/>
      <w:iCs/>
    </w:rPr>
  </w:style>
  <w:style w:type="character" w:customStyle="1" w:styleId="IntenseEmphasisPHPDOCX">
    <w:name w:val="Intense Emphasis PHPDOCX"/>
    <w:basedOn w:val="DefaultParagraphFontPHPDOCX"/>
    <w:uiPriority w:val="21"/>
    <w:qFormat/>
    <w:rsid w:val="00F41CAA"/>
    <w:rPr>
      <w:b/>
      <w:bCs/>
      <w:i/>
      <w:iCs/>
      <w:color w:val="4F81BD" w:themeColor="accent1"/>
    </w:rPr>
  </w:style>
  <w:style w:type="character" w:customStyle="1" w:styleId="StrongPHPDOCX">
    <w:name w:val="Strong PHPDOCX"/>
    <w:basedOn w:val="DefaultParagraphFontPHPDOCX"/>
    <w:uiPriority w:val="22"/>
    <w:qFormat/>
    <w:rsid w:val="00F41CAA"/>
    <w:rPr>
      <w:b/>
      <w:bCs/>
    </w:rPr>
  </w:style>
  <w:style w:type="paragraph" w:customStyle="1" w:styleId="QuotePHPDOCX">
    <w:name w:val="Quote PHPDOCX"/>
    <w:basedOn w:val="Normaal"/>
    <w:next w:val="Normaal"/>
    <w:link w:val="QuoteCarPHPDOCX"/>
    <w:uiPriority w:val="29"/>
    <w:qFormat/>
    <w:rsid w:val="00F41CAA"/>
    <w:pPr>
      <w:spacing w:after="200" w:line="276" w:lineRule="auto"/>
    </w:pPr>
    <w:rPr>
      <w:rFonts w:asciiTheme="minorHAnsi" w:eastAsiaTheme="minorEastAsia" w:hAnsiTheme="minorHAnsi" w:cstheme="minorBidi"/>
      <w:i/>
      <w:iCs/>
      <w:color w:val="000000" w:themeColor="text1"/>
      <w:sz w:val="22"/>
      <w:szCs w:val="22"/>
      <w:lang w:val="nl-BE" w:eastAsia="nl-BE"/>
    </w:rPr>
  </w:style>
  <w:style w:type="character" w:customStyle="1" w:styleId="QuoteCarPHPDOCX">
    <w:name w:val="Quote Car PHPDOCX"/>
    <w:basedOn w:val="DefaultParagraphFontPHPDOCX"/>
    <w:link w:val="QuotePHPDOCX"/>
    <w:uiPriority w:val="29"/>
    <w:rsid w:val="00F41CAA"/>
    <w:rPr>
      <w:rFonts w:eastAsiaTheme="minorEastAsia"/>
      <w:i/>
      <w:iCs/>
      <w:color w:val="000000" w:themeColor="text1"/>
      <w:sz w:val="22"/>
      <w:szCs w:val="22"/>
      <w:lang w:val="nl-BE" w:eastAsia="nl-BE"/>
    </w:rPr>
  </w:style>
  <w:style w:type="paragraph" w:customStyle="1" w:styleId="IntenseQuotePHPDOCX">
    <w:name w:val="Intense Quote PHPDOCX"/>
    <w:basedOn w:val="Normaal"/>
    <w:next w:val="Normaal"/>
    <w:link w:val="IntenseQuoteCarPHPDOCX"/>
    <w:uiPriority w:val="30"/>
    <w:qFormat/>
    <w:rsid w:val="00F41CAA"/>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nl-BE" w:eastAsia="nl-BE"/>
    </w:rPr>
  </w:style>
  <w:style w:type="character" w:customStyle="1" w:styleId="IntenseQuoteCarPHPDOCX">
    <w:name w:val="Intense Quote Car PHPDOCX"/>
    <w:basedOn w:val="DefaultParagraphFontPHPDOCX"/>
    <w:link w:val="IntenseQuotePHPDOCX"/>
    <w:uiPriority w:val="30"/>
    <w:rsid w:val="00F41CAA"/>
    <w:rPr>
      <w:rFonts w:eastAsiaTheme="minorEastAsia"/>
      <w:b/>
      <w:bCs/>
      <w:i/>
      <w:iCs/>
      <w:color w:val="4F81BD" w:themeColor="accent1"/>
      <w:sz w:val="22"/>
      <w:szCs w:val="22"/>
      <w:lang w:val="nl-BE" w:eastAsia="nl-BE"/>
    </w:rPr>
  </w:style>
  <w:style w:type="character" w:customStyle="1" w:styleId="SubtleReferencePHPDOCX">
    <w:name w:val="Subtle Reference PHPDOCX"/>
    <w:basedOn w:val="DefaultParagraphFontPHPDOCX"/>
    <w:uiPriority w:val="31"/>
    <w:qFormat/>
    <w:rsid w:val="00F41CAA"/>
    <w:rPr>
      <w:smallCaps/>
      <w:color w:val="C0504D" w:themeColor="accent2"/>
      <w:u w:val="single"/>
    </w:rPr>
  </w:style>
  <w:style w:type="character" w:customStyle="1" w:styleId="IntenseReferencePHPDOCX">
    <w:name w:val="Intense Reference PHPDOCX"/>
    <w:basedOn w:val="DefaultParagraphFontPHPDOCX"/>
    <w:uiPriority w:val="32"/>
    <w:qFormat/>
    <w:rsid w:val="00F41CAA"/>
    <w:rPr>
      <w:b/>
      <w:bCs/>
      <w:smallCaps/>
      <w:color w:val="C0504D" w:themeColor="accent2"/>
      <w:spacing w:val="5"/>
      <w:u w:val="single"/>
    </w:rPr>
  </w:style>
  <w:style w:type="character" w:customStyle="1" w:styleId="BookTitlePHPDOCX">
    <w:name w:val="Book Title PHPDOCX"/>
    <w:basedOn w:val="DefaultParagraphFontPHPDOCX"/>
    <w:uiPriority w:val="33"/>
    <w:qFormat/>
    <w:rsid w:val="00F41CAA"/>
    <w:rPr>
      <w:b/>
      <w:bCs/>
      <w:smallCaps/>
      <w:spacing w:val="5"/>
    </w:rPr>
  </w:style>
  <w:style w:type="paragraph" w:customStyle="1" w:styleId="ListParagraphPHPDOCX">
    <w:name w:val="List Paragraph PHPDOCX"/>
    <w:basedOn w:val="Normaal"/>
    <w:uiPriority w:val="34"/>
    <w:qFormat/>
    <w:rsid w:val="00F41CAA"/>
    <w:pPr>
      <w:spacing w:after="200" w:line="276" w:lineRule="auto"/>
      <w:ind w:left="720"/>
      <w:contextualSpacing/>
    </w:pPr>
    <w:rPr>
      <w:rFonts w:asciiTheme="minorHAnsi" w:eastAsiaTheme="minorEastAsia" w:hAnsiTheme="minorHAnsi" w:cstheme="minorBidi"/>
      <w:sz w:val="22"/>
      <w:szCs w:val="22"/>
      <w:lang w:val="nl-BE" w:eastAsia="nl-BE"/>
    </w:rPr>
  </w:style>
  <w:style w:type="paragraph" w:customStyle="1" w:styleId="NoSpacingPHPDOCX">
    <w:name w:val="No Spacing PHPDOCX"/>
    <w:uiPriority w:val="1"/>
    <w:qFormat/>
    <w:rsid w:val="00F41CAA"/>
    <w:rPr>
      <w:rFonts w:eastAsiaTheme="minorEastAsia"/>
      <w:sz w:val="22"/>
      <w:szCs w:val="22"/>
      <w:lang w:val="nl-BE" w:eastAsia="nl-BE"/>
    </w:rPr>
  </w:style>
  <w:style w:type="character" w:customStyle="1" w:styleId="Heading8CarPHPDOCX">
    <w:name w:val="Heading 8 Car PHPDOCX"/>
    <w:basedOn w:val="DefaultParagraphFontPHPDOCX"/>
    <w:link w:val="Heading8PHPDOCX"/>
    <w:uiPriority w:val="9"/>
    <w:semiHidden/>
    <w:rsid w:val="00F41CAA"/>
    <w:rPr>
      <w:rFonts w:asciiTheme="majorHAnsi" w:eastAsiaTheme="majorEastAsia" w:hAnsiTheme="majorHAnsi" w:cstheme="majorBidi"/>
      <w:color w:val="404040" w:themeColor="text1" w:themeTint="BF"/>
      <w:sz w:val="20"/>
      <w:szCs w:val="20"/>
      <w:lang w:val="nl-BE" w:eastAsia="nl-BE"/>
    </w:rPr>
  </w:style>
  <w:style w:type="character" w:customStyle="1" w:styleId="Heading9CarPHPDOCX">
    <w:name w:val="Heading 9 Car PHPDOCX"/>
    <w:basedOn w:val="DefaultParagraphFontPHPDOCX"/>
    <w:link w:val="Heading9PHPDOCX"/>
    <w:uiPriority w:val="9"/>
    <w:semiHidden/>
    <w:rsid w:val="00F41CAA"/>
    <w:rPr>
      <w:rFonts w:asciiTheme="majorHAnsi" w:eastAsiaTheme="majorEastAsia" w:hAnsiTheme="majorHAnsi" w:cstheme="majorBidi"/>
      <w:i/>
      <w:iCs/>
      <w:color w:val="404040" w:themeColor="text1" w:themeTint="BF"/>
      <w:sz w:val="20"/>
      <w:szCs w:val="20"/>
      <w:lang w:val="nl-BE" w:eastAsia="nl-BE"/>
    </w:rPr>
  </w:style>
  <w:style w:type="table" w:customStyle="1" w:styleId="NormalTablePHPDOCX">
    <w:name w:val="Normal Table PHPDOCX"/>
    <w:uiPriority w:val="99"/>
    <w:semiHidden/>
    <w:unhideWhenUsed/>
    <w:qFormat/>
    <w:rsid w:val="00F41CAA"/>
    <w:pPr>
      <w:spacing w:after="200" w:line="276" w:lineRule="auto"/>
    </w:pPr>
    <w:rPr>
      <w:rFonts w:eastAsiaTheme="minorEastAsia"/>
      <w:sz w:val="22"/>
      <w:szCs w:val="22"/>
      <w:lang w:val="nl-BE" w:eastAsia="nl-BE"/>
    </w:rPr>
    <w:tblPr>
      <w:tblInd w:w="0" w:type="dxa"/>
      <w:tblCellMar>
        <w:top w:w="0" w:type="dxa"/>
        <w:left w:w="108" w:type="dxa"/>
        <w:bottom w:w="0" w:type="dxa"/>
        <w:right w:w="108" w:type="dxa"/>
      </w:tblCellMar>
    </w:tblPr>
  </w:style>
  <w:style w:type="table" w:customStyle="1" w:styleId="PlainTablePHPDOCX">
    <w:name w:val="Plain Table PHPDOCX"/>
    <w:uiPriority w:val="58"/>
    <w:rsid w:val="00F41CAA"/>
    <w:rPr>
      <w:rFonts w:eastAsiaTheme="minorEastAsia"/>
      <w:sz w:val="22"/>
      <w:szCs w:val="22"/>
      <w:lang w:val="nl-BE" w:eastAsia="nl-BE"/>
    </w:rPr>
    <w:tblPr>
      <w:tblInd w:w="0" w:type="dxa"/>
      <w:tblCellMar>
        <w:top w:w="0" w:type="dxa"/>
        <w:left w:w="108" w:type="dxa"/>
        <w:bottom w:w="0" w:type="dxa"/>
        <w:right w:w="108" w:type="dxa"/>
      </w:tblCellMar>
    </w:tblPr>
  </w:style>
  <w:style w:type="table" w:customStyle="1" w:styleId="TableGridPHPDOCX">
    <w:name w:val="Table Grid PHPDOCX"/>
    <w:uiPriority w:val="59"/>
    <w:rsid w:val="00F41CAA"/>
    <w:rPr>
      <w:rFonts w:eastAsiaTheme="minorEastAsia"/>
      <w:sz w:val="22"/>
      <w:szCs w:val="22"/>
      <w:lang w:val="nl-BE"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F41CAA"/>
    <w:rPr>
      <w:rFonts w:eastAsiaTheme="minorEastAsia"/>
      <w:color w:val="000000" w:themeColor="text1" w:themeShade="BF"/>
      <w:sz w:val="20"/>
      <w:szCs w:val="20"/>
      <w:lang w:val="nl-BE"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F41CAA"/>
    <w:rPr>
      <w:rFonts w:eastAsiaTheme="minorEastAsia"/>
      <w:color w:val="365F91" w:themeColor="accent1" w:themeShade="BF"/>
      <w:sz w:val="20"/>
      <w:szCs w:val="20"/>
      <w:lang w:val="nl-BE"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F41CAA"/>
    <w:rPr>
      <w:rFonts w:eastAsiaTheme="minorEastAsia"/>
      <w:color w:val="943634" w:themeColor="accent2" w:themeShade="BF"/>
      <w:sz w:val="20"/>
      <w:szCs w:val="20"/>
      <w:lang w:val="nl-BE"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F41CAA"/>
    <w:rPr>
      <w:rFonts w:eastAsiaTheme="minorEastAsia"/>
      <w:color w:val="76923C" w:themeColor="accent3" w:themeShade="BF"/>
      <w:sz w:val="20"/>
      <w:szCs w:val="20"/>
      <w:lang w:val="nl-BE"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F41CAA"/>
    <w:rPr>
      <w:rFonts w:eastAsiaTheme="minorEastAsia"/>
      <w:color w:val="5F497A" w:themeColor="accent4" w:themeShade="BF"/>
      <w:sz w:val="20"/>
      <w:szCs w:val="20"/>
      <w:lang w:val="nl-BE"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F41CAA"/>
    <w:rPr>
      <w:rFonts w:eastAsiaTheme="minorEastAsia"/>
      <w:color w:val="31849B" w:themeColor="accent5" w:themeShade="BF"/>
      <w:sz w:val="20"/>
      <w:szCs w:val="20"/>
      <w:lang w:val="nl-BE"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F41CAA"/>
    <w:rPr>
      <w:rFonts w:eastAsiaTheme="minorEastAsia"/>
      <w:sz w:val="22"/>
      <w:szCs w:val="22"/>
      <w:lang w:val="nl-BE" w:eastAsia="nl-B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F41CAA"/>
    <w:rPr>
      <w:rFonts w:eastAsiaTheme="minorEastAsia"/>
      <w:sz w:val="22"/>
      <w:szCs w:val="22"/>
      <w:lang w:val="nl-BE" w:eastAsia="nl-B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F41CAA"/>
    <w:rPr>
      <w:rFonts w:eastAsiaTheme="minorEastAsia"/>
      <w:sz w:val="22"/>
      <w:szCs w:val="22"/>
      <w:lang w:val="nl-BE" w:eastAsia="nl-B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F41CAA"/>
    <w:rPr>
      <w:rFonts w:eastAsiaTheme="minorEastAsia"/>
      <w:sz w:val="22"/>
      <w:szCs w:val="22"/>
      <w:lang w:val="nl-BE" w:eastAsia="nl-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F41CAA"/>
    <w:rPr>
      <w:rFonts w:eastAsiaTheme="minorEastAsia"/>
      <w:sz w:val="22"/>
      <w:szCs w:val="22"/>
      <w:lang w:val="nl-BE" w:eastAsia="nl-B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F41CAA"/>
    <w:rPr>
      <w:rFonts w:eastAsiaTheme="minorEastAsia"/>
      <w:sz w:val="22"/>
      <w:szCs w:val="22"/>
      <w:lang w:val="nl-BE" w:eastAsia="nl-B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F41CAA"/>
    <w:rPr>
      <w:rFonts w:eastAsiaTheme="minorEastAsia"/>
      <w:sz w:val="22"/>
      <w:szCs w:val="22"/>
      <w:lang w:val="nl-BE" w:eastAsia="nl-B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F41CAA"/>
    <w:rPr>
      <w:rFonts w:eastAsiaTheme="minorEastAsia"/>
      <w:sz w:val="22"/>
      <w:szCs w:val="22"/>
      <w:lang w:val="nl-BE" w:eastAsia="nl-B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F41CAA"/>
    <w:rPr>
      <w:rFonts w:eastAsiaTheme="minorEastAsia"/>
      <w:sz w:val="22"/>
      <w:szCs w:val="22"/>
      <w:lang w:val="nl-BE" w:eastAsia="nl-B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F41CAA"/>
    <w:rPr>
      <w:rFonts w:eastAsiaTheme="minorEastAsia"/>
      <w:sz w:val="22"/>
      <w:szCs w:val="22"/>
      <w:lang w:val="nl-BE" w:eastAsia="nl-B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F41CAA"/>
    <w:rPr>
      <w:rFonts w:eastAsiaTheme="minorEastAsia"/>
      <w:sz w:val="22"/>
      <w:szCs w:val="22"/>
      <w:lang w:val="nl-BE" w:eastAsia="nl-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F41CAA"/>
    <w:rPr>
      <w:rFonts w:eastAsiaTheme="minorEastAsia"/>
      <w:sz w:val="22"/>
      <w:szCs w:val="22"/>
      <w:lang w:val="nl-BE" w:eastAsia="nl-B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F41CAA"/>
    <w:rPr>
      <w:rFonts w:eastAsiaTheme="minorEastAsia"/>
      <w:sz w:val="22"/>
      <w:szCs w:val="22"/>
      <w:lang w:val="nl-BE" w:eastAsia="nl-B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F41CAA"/>
    <w:rPr>
      <w:rFonts w:eastAsiaTheme="minorEastAsia"/>
      <w:sz w:val="22"/>
      <w:szCs w:val="22"/>
      <w:lang w:val="nl-BE" w:eastAsia="nl-B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F41CAA"/>
    <w:rPr>
      <w:rFonts w:eastAsiaTheme="minorEastAsia"/>
      <w:sz w:val="22"/>
      <w:szCs w:val="22"/>
      <w:lang w:val="nl-BE" w:eastAsia="nl-B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F41CAA"/>
    <w:rPr>
      <w:rFonts w:eastAsiaTheme="minorEastAsia"/>
      <w:sz w:val="22"/>
      <w:szCs w:val="22"/>
      <w:lang w:val="nl-BE" w:eastAsia="nl-B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F41CAA"/>
    <w:rPr>
      <w:rFonts w:eastAsiaTheme="minorEastAsia"/>
      <w:sz w:val="22"/>
      <w:szCs w:val="22"/>
      <w:lang w:val="nl-BE" w:eastAsia="nl-BE"/>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F41CAA"/>
    <w:rPr>
      <w:rFonts w:eastAsiaTheme="minorEastAsia"/>
      <w:sz w:val="22"/>
      <w:szCs w:val="22"/>
      <w:lang w:val="nl-BE" w:eastAsia="nl-BE"/>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F41CAA"/>
    <w:rPr>
      <w:rFonts w:eastAsiaTheme="minorEastAsia"/>
      <w:sz w:val="22"/>
      <w:szCs w:val="22"/>
      <w:lang w:val="nl-BE" w:eastAsia="nl-BE"/>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F41CAA"/>
    <w:rPr>
      <w:rFonts w:eastAsiaTheme="minorEastAsia"/>
      <w:sz w:val="22"/>
      <w:szCs w:val="22"/>
      <w:lang w:val="nl-BE" w:eastAsia="nl-BE"/>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F41CAA"/>
    <w:rPr>
      <w:rFonts w:eastAsiaTheme="minorEastAsia"/>
      <w:sz w:val="22"/>
      <w:szCs w:val="22"/>
      <w:lang w:val="nl-BE" w:eastAsia="nl-BE"/>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F41CAA"/>
    <w:rPr>
      <w:rFonts w:eastAsiaTheme="minorEastAsia"/>
      <w:sz w:val="22"/>
      <w:szCs w:val="22"/>
      <w:lang w:val="nl-BE" w:eastAsia="nl-B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F41CAA"/>
    <w:rPr>
      <w:rFonts w:eastAsiaTheme="minorEastAsia"/>
      <w:sz w:val="22"/>
      <w:szCs w:val="22"/>
      <w:lang w:val="nl-BE" w:eastAsia="nl-B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F41CAA"/>
    <w:rPr>
      <w:rFonts w:eastAsiaTheme="minorEastAsia"/>
      <w:sz w:val="22"/>
      <w:szCs w:val="22"/>
      <w:lang w:val="nl-BE" w:eastAsia="nl-BE"/>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F41CAA"/>
    <w:rPr>
      <w:rFonts w:eastAsiaTheme="minorEastAsia"/>
      <w:sz w:val="22"/>
      <w:szCs w:val="22"/>
      <w:lang w:val="nl-BE" w:eastAsia="nl-BE"/>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F41CAA"/>
    <w:rPr>
      <w:rFonts w:eastAsiaTheme="minorEastAsia"/>
      <w:sz w:val="22"/>
      <w:szCs w:val="22"/>
      <w:lang w:val="nl-BE" w:eastAsia="nl-BE"/>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F41CAA"/>
    <w:rPr>
      <w:rFonts w:eastAsiaTheme="minorEastAsia"/>
      <w:sz w:val="22"/>
      <w:szCs w:val="22"/>
      <w:lang w:val="nl-BE" w:eastAsia="nl-BE"/>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F41CAA"/>
    <w:rPr>
      <w:rFonts w:eastAsiaTheme="minorEastAsia"/>
      <w:sz w:val="22"/>
      <w:szCs w:val="22"/>
      <w:lang w:val="nl-BE" w:eastAsia="nl-BE"/>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
    <w:basedOn w:val="Normaal"/>
    <w:next w:val="Plattetekst"/>
    <w:rsid w:val="00873ABB"/>
    <w:pPr>
      <w:widowControl w:val="0"/>
      <w:suppressAutoHyphens/>
      <w:spacing w:after="120" w:line="240" w:lineRule="auto"/>
    </w:pPr>
    <w:rPr>
      <w:rFonts w:ascii="Times New Roman" w:eastAsia="SimSun" w:hAnsi="Times New Roman" w:cs="Mangal"/>
      <w:kern w:val="1"/>
      <w:sz w:val="24"/>
      <w:szCs w:val="24"/>
      <w:lang w:val="nl-BE" w:eastAsia="hi-IN" w:bidi="hi-IN"/>
    </w:rPr>
  </w:style>
  <w:style w:type="paragraph" w:styleId="Plattetekst">
    <w:name w:val="Body Text"/>
    <w:basedOn w:val="Normaal"/>
    <w:link w:val="PlattetekstTeken"/>
    <w:rsid w:val="00873ABB"/>
    <w:pPr>
      <w:spacing w:after="120"/>
    </w:pPr>
  </w:style>
  <w:style w:type="character" w:customStyle="1" w:styleId="PlattetekstTeken">
    <w:name w:val="Platte tekst Teken"/>
    <w:basedOn w:val="Standaardalinea-lettertype"/>
    <w:link w:val="Plattetekst"/>
    <w:rsid w:val="00873ABB"/>
    <w:rPr>
      <w:rFonts w:ascii="Verdana" w:eastAsia="Times New Roman" w:hAnsi="Verdana" w:cs="Times New Roman"/>
      <w:sz w:val="20"/>
      <w:szCs w:val="20"/>
      <w:lang w:eastAsia="nl-NL"/>
    </w:rPr>
  </w:style>
  <w:style w:type="paragraph" w:styleId="Lijstmetafbeeldingen">
    <w:name w:val="table of figures"/>
    <w:basedOn w:val="Normaal"/>
    <w:next w:val="Normaal"/>
    <w:uiPriority w:val="99"/>
    <w:rsid w:val="0080178C"/>
    <w:pPr>
      <w:spacing w:line="240" w:lineRule="auto"/>
      <w:ind w:left="403" w:hanging="40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table of figures" w:uiPriority="99"/>
    <w:lsdException w:name="List Paragraph" w:qFormat="1"/>
  </w:latentStyles>
  <w:style w:type="paragraph" w:default="1" w:styleId="Standaard">
    <w:name w:val="Normal"/>
    <w:qFormat/>
    <w:rsid w:val="00B351A0"/>
    <w:pPr>
      <w:spacing w:line="360" w:lineRule="auto"/>
      <w:jc w:val="both"/>
    </w:pPr>
    <w:rPr>
      <w:rFonts w:ascii="Verdana" w:eastAsia="Times New Roman" w:hAnsi="Verdana" w:cs="Times New Roman"/>
      <w:sz w:val="20"/>
      <w:szCs w:val="20"/>
      <w:lang w:eastAsia="nl-NL"/>
    </w:rPr>
  </w:style>
  <w:style w:type="paragraph" w:styleId="Kop1">
    <w:name w:val="heading 1"/>
    <w:basedOn w:val="Standaard"/>
    <w:next w:val="Standaard"/>
    <w:link w:val="Kop1Char"/>
    <w:autoRedefine/>
    <w:qFormat/>
    <w:rsid w:val="00C71E02"/>
    <w:pPr>
      <w:keepNext/>
      <w:numPr>
        <w:numId w:val="5"/>
      </w:numPr>
      <w:spacing w:before="120"/>
      <w:outlineLvl w:val="0"/>
    </w:pPr>
    <w:rPr>
      <w:rFonts w:cs="Verdana"/>
      <w:sz w:val="24"/>
      <w:szCs w:val="16"/>
      <w:lang w:val="nl-BE"/>
    </w:rPr>
  </w:style>
  <w:style w:type="paragraph" w:styleId="Kop2">
    <w:name w:val="heading 2"/>
    <w:basedOn w:val="Standaard"/>
    <w:next w:val="Standaard"/>
    <w:link w:val="Kop2Char"/>
    <w:autoRedefine/>
    <w:qFormat/>
    <w:rsid w:val="00D23128"/>
    <w:pPr>
      <w:keepNext/>
      <w:numPr>
        <w:ilvl w:val="1"/>
        <w:numId w:val="5"/>
      </w:numPr>
      <w:spacing w:before="120" w:after="120"/>
      <w:outlineLvl w:val="1"/>
    </w:pPr>
    <w:rPr>
      <w:rFonts w:cs="Arial"/>
      <w:bCs/>
      <w:i/>
      <w:iCs/>
      <w:sz w:val="22"/>
      <w:szCs w:val="28"/>
    </w:rPr>
  </w:style>
  <w:style w:type="paragraph" w:styleId="Kop3">
    <w:name w:val="heading 3"/>
    <w:basedOn w:val="Standaard"/>
    <w:next w:val="Standaard"/>
    <w:link w:val="Kop3Char"/>
    <w:autoRedefine/>
    <w:qFormat/>
    <w:rsid w:val="006D270E"/>
    <w:pPr>
      <w:keepNext/>
      <w:numPr>
        <w:ilvl w:val="2"/>
        <w:numId w:val="5"/>
      </w:numPr>
      <w:spacing w:before="60" w:after="60"/>
      <w:outlineLvl w:val="2"/>
    </w:pPr>
    <w:rPr>
      <w:rFonts w:cs="Arial"/>
      <w:bCs/>
      <w:szCs w:val="26"/>
      <w:lang w:val="en-US"/>
    </w:rPr>
  </w:style>
  <w:style w:type="paragraph" w:styleId="Kop4">
    <w:name w:val="heading 4"/>
    <w:basedOn w:val="Standaard"/>
    <w:next w:val="Standaard"/>
    <w:link w:val="Kop4Char"/>
    <w:qFormat/>
    <w:rsid w:val="00D23128"/>
    <w:pPr>
      <w:keepNext/>
      <w:numPr>
        <w:ilvl w:val="3"/>
        <w:numId w:val="5"/>
      </w:numPr>
      <w:spacing w:before="240" w:after="60"/>
      <w:outlineLvl w:val="3"/>
    </w:pPr>
    <w:rPr>
      <w:bCs/>
      <w:i/>
      <w:szCs w:val="28"/>
    </w:rPr>
  </w:style>
  <w:style w:type="paragraph" w:styleId="Kop5">
    <w:name w:val="heading 5"/>
    <w:basedOn w:val="Standaard"/>
    <w:next w:val="Standaard"/>
    <w:link w:val="Kop5Char"/>
    <w:qFormat/>
    <w:rsid w:val="00AB23A2"/>
    <w:pPr>
      <w:spacing w:before="240" w:after="60"/>
      <w:outlineLvl w:val="4"/>
    </w:pPr>
    <w:rPr>
      <w:bCs/>
      <w:i/>
      <w:iCs/>
      <w:szCs w:val="26"/>
    </w:rPr>
  </w:style>
  <w:style w:type="paragraph" w:styleId="Kop6">
    <w:name w:val="heading 6"/>
    <w:basedOn w:val="Standaard"/>
    <w:next w:val="Standaard"/>
    <w:link w:val="Kop6Char"/>
    <w:qFormat/>
    <w:rsid w:val="00D23128"/>
    <w:pPr>
      <w:numPr>
        <w:ilvl w:val="5"/>
        <w:numId w:val="5"/>
      </w:numPr>
      <w:spacing w:before="240" w:after="60"/>
      <w:outlineLvl w:val="5"/>
    </w:pPr>
    <w:rPr>
      <w:rFonts w:ascii="Times New Roman" w:hAnsi="Times New Roman"/>
      <w:b/>
      <w:bCs/>
      <w:szCs w:val="22"/>
    </w:rPr>
  </w:style>
  <w:style w:type="paragraph" w:styleId="Kop7">
    <w:name w:val="heading 7"/>
    <w:basedOn w:val="Standaard"/>
    <w:next w:val="Standaard"/>
    <w:link w:val="Kop7Char"/>
    <w:qFormat/>
    <w:rsid w:val="00D23128"/>
    <w:pPr>
      <w:numPr>
        <w:ilvl w:val="6"/>
        <w:numId w:val="5"/>
      </w:numPr>
      <w:spacing w:before="240" w:after="60"/>
      <w:outlineLvl w:val="6"/>
    </w:pPr>
    <w:rPr>
      <w:rFonts w:ascii="Times New Roman" w:hAnsi="Times New Roman"/>
      <w:sz w:val="24"/>
      <w:szCs w:val="24"/>
    </w:rPr>
  </w:style>
  <w:style w:type="paragraph" w:styleId="Kop8">
    <w:name w:val="heading 8"/>
    <w:basedOn w:val="Standaard"/>
    <w:next w:val="Standaard"/>
    <w:link w:val="Kop8Char"/>
    <w:qFormat/>
    <w:rsid w:val="00D23128"/>
    <w:pPr>
      <w:numPr>
        <w:ilvl w:val="7"/>
        <w:numId w:val="5"/>
      </w:numPr>
      <w:spacing w:before="240" w:after="60"/>
      <w:outlineLvl w:val="7"/>
    </w:pPr>
    <w:rPr>
      <w:rFonts w:ascii="Times New Roman" w:hAnsi="Times New Roman"/>
      <w:i/>
      <w:iCs/>
      <w:sz w:val="24"/>
      <w:szCs w:val="24"/>
    </w:rPr>
  </w:style>
  <w:style w:type="paragraph" w:styleId="Kop9">
    <w:name w:val="heading 9"/>
    <w:basedOn w:val="Standaard"/>
    <w:next w:val="Standaard"/>
    <w:link w:val="Kop9Char"/>
    <w:qFormat/>
    <w:rsid w:val="00D23128"/>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1A51E9"/>
    <w:pPr>
      <w:spacing w:line="240" w:lineRule="auto"/>
    </w:pPr>
    <w:rPr>
      <w:rFonts w:ascii="Tahoma" w:hAnsi="Tahoma" w:cs="Tahoma"/>
      <w:sz w:val="16"/>
      <w:szCs w:val="16"/>
    </w:rPr>
  </w:style>
  <w:style w:type="character" w:customStyle="1" w:styleId="BallontekstTeken">
    <w:name w:val="Ballontekst Teken"/>
    <w:basedOn w:val="Standaardalinea-lettertype"/>
    <w:uiPriority w:val="99"/>
    <w:semiHidden/>
    <w:rsid w:val="00AB14F4"/>
    <w:rPr>
      <w:rFonts w:ascii="Lucida Grande" w:hAnsi="Lucida Grande"/>
      <w:sz w:val="18"/>
      <w:szCs w:val="18"/>
    </w:rPr>
  </w:style>
  <w:style w:type="character" w:customStyle="1" w:styleId="BallontekstTeken0">
    <w:name w:val="Ballontekst Teken"/>
    <w:basedOn w:val="Standaardalinea-lettertype"/>
    <w:uiPriority w:val="99"/>
    <w:semiHidden/>
    <w:rsid w:val="00AB14F4"/>
    <w:rPr>
      <w:rFonts w:ascii="Lucida Grande" w:hAnsi="Lucida Grande"/>
      <w:sz w:val="18"/>
      <w:szCs w:val="18"/>
    </w:rPr>
  </w:style>
  <w:style w:type="character" w:customStyle="1" w:styleId="BallontekstTeken1">
    <w:name w:val="Ballontekst Teken"/>
    <w:basedOn w:val="Standaardalinea-lettertype"/>
    <w:uiPriority w:val="99"/>
    <w:semiHidden/>
    <w:rsid w:val="00AB14F4"/>
    <w:rPr>
      <w:rFonts w:ascii="Lucida Grande" w:hAnsi="Lucida Grande"/>
      <w:sz w:val="18"/>
      <w:szCs w:val="18"/>
    </w:rPr>
  </w:style>
  <w:style w:type="character" w:customStyle="1" w:styleId="BallontekstTeken2">
    <w:name w:val="Ballontekst Teken"/>
    <w:basedOn w:val="Standaardalinea-lettertype"/>
    <w:uiPriority w:val="99"/>
    <w:semiHidden/>
    <w:rsid w:val="00AB14F4"/>
    <w:rPr>
      <w:rFonts w:ascii="Lucida Grande" w:hAnsi="Lucida Grande"/>
      <w:sz w:val="18"/>
      <w:szCs w:val="18"/>
    </w:rPr>
  </w:style>
  <w:style w:type="character" w:customStyle="1" w:styleId="BallontekstTeken3">
    <w:name w:val="Ballontekst Teken"/>
    <w:basedOn w:val="Standaardalinea-lettertype"/>
    <w:uiPriority w:val="99"/>
    <w:semiHidden/>
    <w:rsid w:val="00AB14F4"/>
    <w:rPr>
      <w:rFonts w:ascii="Lucida Grande" w:hAnsi="Lucida Grande"/>
      <w:sz w:val="18"/>
      <w:szCs w:val="18"/>
    </w:rPr>
  </w:style>
  <w:style w:type="character" w:customStyle="1" w:styleId="BallontekstTeken4">
    <w:name w:val="Ballontekst Teken"/>
    <w:basedOn w:val="Standaardalinea-lettertype"/>
    <w:uiPriority w:val="99"/>
    <w:semiHidden/>
    <w:rsid w:val="00AB14F4"/>
    <w:rPr>
      <w:rFonts w:ascii="Lucida Grande" w:hAnsi="Lucida Grande"/>
      <w:sz w:val="18"/>
      <w:szCs w:val="18"/>
    </w:rPr>
  </w:style>
  <w:style w:type="character" w:customStyle="1" w:styleId="BallontekstTeken5">
    <w:name w:val="Ballontekst Teken"/>
    <w:basedOn w:val="Standaardalinea-lettertype"/>
    <w:uiPriority w:val="99"/>
    <w:semiHidden/>
    <w:rsid w:val="00AB14F4"/>
    <w:rPr>
      <w:rFonts w:ascii="Lucida Grande" w:hAnsi="Lucida Grande"/>
      <w:sz w:val="18"/>
      <w:szCs w:val="18"/>
    </w:rPr>
  </w:style>
  <w:style w:type="character" w:customStyle="1" w:styleId="BallontekstTeken6">
    <w:name w:val="Ballontekst Teken"/>
    <w:basedOn w:val="Standaardalinea-lettertype"/>
    <w:uiPriority w:val="99"/>
    <w:semiHidden/>
    <w:rsid w:val="00C06951"/>
    <w:rPr>
      <w:rFonts w:ascii="Lucida Grande" w:hAnsi="Lucida Grande"/>
      <w:sz w:val="18"/>
      <w:szCs w:val="18"/>
    </w:rPr>
  </w:style>
  <w:style w:type="character" w:customStyle="1" w:styleId="BallontekstTeken7">
    <w:name w:val="Ballontekst Teken"/>
    <w:basedOn w:val="Standaardalinea-lettertype"/>
    <w:uiPriority w:val="99"/>
    <w:semiHidden/>
    <w:rsid w:val="0064691D"/>
    <w:rPr>
      <w:rFonts w:ascii="Lucida Grande" w:hAnsi="Lucida Grande"/>
      <w:sz w:val="18"/>
      <w:szCs w:val="18"/>
    </w:rPr>
  </w:style>
  <w:style w:type="character" w:customStyle="1" w:styleId="Kop1Char">
    <w:name w:val="Kop 1 Char"/>
    <w:basedOn w:val="Standaardalinea-lettertype"/>
    <w:link w:val="Kop1"/>
    <w:rsid w:val="00C71E02"/>
    <w:rPr>
      <w:rFonts w:ascii="Verdana" w:eastAsia="Times New Roman" w:hAnsi="Verdana" w:cs="Verdana"/>
      <w:szCs w:val="16"/>
      <w:lang w:val="nl-BE" w:eastAsia="nl-NL"/>
    </w:rPr>
  </w:style>
  <w:style w:type="character" w:customStyle="1" w:styleId="Kop2Char">
    <w:name w:val="Kop 2 Char"/>
    <w:basedOn w:val="Standaardalinea-lettertype"/>
    <w:link w:val="Kop2"/>
    <w:rsid w:val="00D23128"/>
    <w:rPr>
      <w:rFonts w:ascii="Verdana" w:eastAsia="Times New Roman" w:hAnsi="Verdana" w:cs="Arial"/>
      <w:bCs/>
      <w:i/>
      <w:iCs/>
      <w:sz w:val="22"/>
      <w:szCs w:val="28"/>
      <w:lang w:eastAsia="nl-NL"/>
    </w:rPr>
  </w:style>
  <w:style w:type="character" w:customStyle="1" w:styleId="Kop3Char">
    <w:name w:val="Kop 3 Char"/>
    <w:basedOn w:val="Standaardalinea-lettertype"/>
    <w:link w:val="Kop3"/>
    <w:rsid w:val="006D270E"/>
    <w:rPr>
      <w:rFonts w:ascii="Verdana" w:eastAsia="Times New Roman" w:hAnsi="Verdana" w:cs="Arial"/>
      <w:bCs/>
      <w:sz w:val="20"/>
      <w:szCs w:val="26"/>
      <w:lang w:val="en-US" w:eastAsia="nl-NL"/>
    </w:rPr>
  </w:style>
  <w:style w:type="character" w:customStyle="1" w:styleId="Kop4Char">
    <w:name w:val="Kop 4 Char"/>
    <w:basedOn w:val="Standaardalinea-lettertype"/>
    <w:link w:val="Kop4"/>
    <w:rsid w:val="00D23128"/>
    <w:rPr>
      <w:rFonts w:ascii="Verdana" w:eastAsia="Times New Roman" w:hAnsi="Verdana" w:cs="Times New Roman"/>
      <w:bCs/>
      <w:i/>
      <w:sz w:val="20"/>
      <w:szCs w:val="28"/>
      <w:lang w:eastAsia="nl-NL"/>
    </w:rPr>
  </w:style>
  <w:style w:type="character" w:customStyle="1" w:styleId="Kop5Char">
    <w:name w:val="Kop 5 Char"/>
    <w:basedOn w:val="Standaardalinea-lettertype"/>
    <w:link w:val="Kop5"/>
    <w:rsid w:val="00AB23A2"/>
    <w:rPr>
      <w:rFonts w:ascii="Verdana" w:eastAsia="Times New Roman" w:hAnsi="Verdana" w:cs="Times New Roman"/>
      <w:bCs/>
      <w:i/>
      <w:iCs/>
      <w:sz w:val="20"/>
      <w:szCs w:val="26"/>
      <w:lang w:eastAsia="nl-NL"/>
    </w:rPr>
  </w:style>
  <w:style w:type="character" w:customStyle="1" w:styleId="Kop6Char">
    <w:name w:val="Kop 6 Char"/>
    <w:basedOn w:val="Standaardalinea-lettertype"/>
    <w:link w:val="Kop6"/>
    <w:rsid w:val="00D23128"/>
    <w:rPr>
      <w:rFonts w:ascii="Times New Roman" w:eastAsia="Times New Roman" w:hAnsi="Times New Roman" w:cs="Times New Roman"/>
      <w:b/>
      <w:bCs/>
      <w:sz w:val="20"/>
      <w:szCs w:val="22"/>
      <w:lang w:eastAsia="nl-NL"/>
    </w:rPr>
  </w:style>
  <w:style w:type="character" w:customStyle="1" w:styleId="Kop7Char">
    <w:name w:val="Kop 7 Char"/>
    <w:basedOn w:val="Standaardalinea-lettertype"/>
    <w:link w:val="Kop7"/>
    <w:rsid w:val="00D23128"/>
    <w:rPr>
      <w:rFonts w:ascii="Times New Roman" w:eastAsia="Times New Roman" w:hAnsi="Times New Roman" w:cs="Times New Roman"/>
      <w:lang w:eastAsia="nl-NL"/>
    </w:rPr>
  </w:style>
  <w:style w:type="character" w:customStyle="1" w:styleId="Kop8Char">
    <w:name w:val="Kop 8 Char"/>
    <w:basedOn w:val="Standaardalinea-lettertype"/>
    <w:link w:val="Kop8"/>
    <w:rsid w:val="00D23128"/>
    <w:rPr>
      <w:rFonts w:ascii="Times New Roman" w:eastAsia="Times New Roman" w:hAnsi="Times New Roman" w:cs="Times New Roman"/>
      <w:i/>
      <w:iCs/>
      <w:lang w:eastAsia="nl-NL"/>
    </w:rPr>
  </w:style>
  <w:style w:type="character" w:customStyle="1" w:styleId="Kop9Char">
    <w:name w:val="Kop 9 Char"/>
    <w:basedOn w:val="Standaardalinea-lettertype"/>
    <w:link w:val="Kop9"/>
    <w:rsid w:val="00D23128"/>
    <w:rPr>
      <w:rFonts w:ascii="Verdana" w:eastAsia="Times New Roman" w:hAnsi="Verdana" w:cs="Arial"/>
      <w:sz w:val="20"/>
      <w:szCs w:val="22"/>
      <w:lang w:eastAsia="nl-NL"/>
    </w:rPr>
  </w:style>
  <w:style w:type="character" w:styleId="Paginanummer">
    <w:name w:val="page number"/>
    <w:basedOn w:val="Standaardalinea-lettertype"/>
    <w:uiPriority w:val="99"/>
    <w:rsid w:val="001A51E9"/>
  </w:style>
  <w:style w:type="paragraph" w:styleId="Koptekst">
    <w:name w:val="header"/>
    <w:basedOn w:val="Standaard"/>
    <w:link w:val="KoptekstChar"/>
    <w:uiPriority w:val="99"/>
    <w:rsid w:val="001A51E9"/>
    <w:pPr>
      <w:tabs>
        <w:tab w:val="center" w:pos="4820"/>
        <w:tab w:val="right" w:pos="9639"/>
      </w:tabs>
    </w:pPr>
    <w:rPr>
      <w:sz w:val="18"/>
    </w:rPr>
  </w:style>
  <w:style w:type="character" w:customStyle="1" w:styleId="KoptekstChar">
    <w:name w:val="Koptekst Char"/>
    <w:basedOn w:val="Standaardalinea-lettertype"/>
    <w:link w:val="Koptekst"/>
    <w:uiPriority w:val="99"/>
    <w:rsid w:val="001A51E9"/>
    <w:rPr>
      <w:rFonts w:ascii="Verdana" w:eastAsia="Times New Roman" w:hAnsi="Verdana" w:cs="Times New Roman"/>
      <w:sz w:val="18"/>
      <w:szCs w:val="20"/>
      <w:lang w:eastAsia="nl-NL"/>
    </w:rPr>
  </w:style>
  <w:style w:type="paragraph" w:styleId="Voettekst">
    <w:name w:val="footer"/>
    <w:basedOn w:val="Standaard"/>
    <w:link w:val="VoettekstChar"/>
    <w:uiPriority w:val="99"/>
    <w:rsid w:val="001A51E9"/>
    <w:pPr>
      <w:pBdr>
        <w:top w:val="single" w:sz="4" w:space="1" w:color="auto"/>
      </w:pBdr>
      <w:tabs>
        <w:tab w:val="center" w:pos="4820"/>
        <w:tab w:val="right" w:pos="9639"/>
      </w:tabs>
    </w:pPr>
    <w:rPr>
      <w:sz w:val="18"/>
    </w:rPr>
  </w:style>
  <w:style w:type="character" w:customStyle="1" w:styleId="VoettekstChar">
    <w:name w:val="Voettekst Char"/>
    <w:basedOn w:val="Standaardalinea-lettertype"/>
    <w:link w:val="Voettekst"/>
    <w:uiPriority w:val="99"/>
    <w:rsid w:val="001A51E9"/>
    <w:rPr>
      <w:rFonts w:ascii="Verdana" w:eastAsia="Times New Roman" w:hAnsi="Verdana" w:cs="Times New Roman"/>
      <w:sz w:val="18"/>
      <w:szCs w:val="20"/>
      <w:lang w:eastAsia="nl-NL"/>
    </w:rPr>
  </w:style>
  <w:style w:type="paragraph" w:customStyle="1" w:styleId="Standaardvoortitel">
    <w:name w:val="Standaard voor titel"/>
    <w:basedOn w:val="Standaard"/>
    <w:autoRedefine/>
    <w:rsid w:val="001A51E9"/>
    <w:pPr>
      <w:spacing w:after="480"/>
    </w:pPr>
  </w:style>
  <w:style w:type="character" w:styleId="Hyperlink">
    <w:name w:val="Hyperlink"/>
    <w:basedOn w:val="Standaardalinea-lettertype"/>
    <w:uiPriority w:val="99"/>
    <w:semiHidden/>
    <w:unhideWhenUsed/>
    <w:rsid w:val="001A51E9"/>
    <w:rPr>
      <w:color w:val="0000FF" w:themeColor="hyperlink"/>
      <w:u w:val="single"/>
    </w:rPr>
  </w:style>
  <w:style w:type="character" w:styleId="GevolgdeHyperlink">
    <w:name w:val="FollowedHyperlink"/>
    <w:basedOn w:val="Standaardalinea-lettertype"/>
    <w:uiPriority w:val="99"/>
    <w:semiHidden/>
    <w:unhideWhenUsed/>
    <w:rsid w:val="001A51E9"/>
    <w:rPr>
      <w:color w:val="800080" w:themeColor="followedHyperlink"/>
      <w:u w:val="single"/>
    </w:rPr>
  </w:style>
  <w:style w:type="paragraph" w:styleId="Inhopg1">
    <w:name w:val="toc 1"/>
    <w:basedOn w:val="Standaard"/>
    <w:next w:val="Standaard"/>
    <w:autoRedefine/>
    <w:uiPriority w:val="39"/>
    <w:semiHidden/>
    <w:unhideWhenUsed/>
    <w:rsid w:val="001A51E9"/>
    <w:pPr>
      <w:spacing w:before="120"/>
    </w:pPr>
    <w:rPr>
      <w:rFonts w:asciiTheme="majorHAnsi" w:hAnsiTheme="majorHAnsi"/>
      <w:b/>
      <w:color w:val="548DD4"/>
      <w:sz w:val="24"/>
      <w:szCs w:val="24"/>
    </w:rPr>
  </w:style>
  <w:style w:type="paragraph" w:styleId="Inhopg2">
    <w:name w:val="toc 2"/>
    <w:basedOn w:val="Standaard"/>
    <w:next w:val="Standaard"/>
    <w:autoRedefine/>
    <w:uiPriority w:val="39"/>
    <w:semiHidden/>
    <w:unhideWhenUsed/>
    <w:rsid w:val="001A51E9"/>
    <w:rPr>
      <w:rFonts w:asciiTheme="minorHAnsi" w:hAnsiTheme="minorHAnsi"/>
      <w:szCs w:val="22"/>
    </w:rPr>
  </w:style>
  <w:style w:type="paragraph" w:styleId="Inhopg3">
    <w:name w:val="toc 3"/>
    <w:basedOn w:val="Standaard"/>
    <w:next w:val="Standaard"/>
    <w:autoRedefine/>
    <w:uiPriority w:val="39"/>
    <w:unhideWhenUsed/>
    <w:rsid w:val="001A51E9"/>
    <w:pPr>
      <w:ind w:left="220"/>
    </w:pPr>
    <w:rPr>
      <w:rFonts w:asciiTheme="minorHAnsi" w:hAnsiTheme="minorHAnsi"/>
      <w:i/>
      <w:szCs w:val="22"/>
    </w:rPr>
  </w:style>
  <w:style w:type="paragraph" w:styleId="Inhopg4">
    <w:name w:val="toc 4"/>
    <w:basedOn w:val="Standaard"/>
    <w:next w:val="Standaard"/>
    <w:autoRedefine/>
    <w:uiPriority w:val="39"/>
    <w:semiHidden/>
    <w:unhideWhenUsed/>
    <w:rsid w:val="001A51E9"/>
    <w:pPr>
      <w:pBdr>
        <w:between w:val="double" w:sz="6" w:space="0" w:color="auto"/>
      </w:pBdr>
      <w:ind w:left="440"/>
    </w:pPr>
    <w:rPr>
      <w:rFonts w:asciiTheme="minorHAnsi" w:hAnsiTheme="minorHAnsi"/>
    </w:rPr>
  </w:style>
  <w:style w:type="paragraph" w:styleId="Inhopg5">
    <w:name w:val="toc 5"/>
    <w:basedOn w:val="Standaard"/>
    <w:next w:val="Standaard"/>
    <w:autoRedefine/>
    <w:uiPriority w:val="39"/>
    <w:semiHidden/>
    <w:unhideWhenUsed/>
    <w:rsid w:val="001A51E9"/>
    <w:pPr>
      <w:pBdr>
        <w:between w:val="double" w:sz="6" w:space="0" w:color="auto"/>
      </w:pBdr>
      <w:ind w:left="660"/>
    </w:pPr>
    <w:rPr>
      <w:rFonts w:asciiTheme="minorHAnsi" w:hAnsiTheme="minorHAnsi"/>
    </w:rPr>
  </w:style>
  <w:style w:type="paragraph" w:styleId="Inhopg6">
    <w:name w:val="toc 6"/>
    <w:basedOn w:val="Standaard"/>
    <w:next w:val="Standaard"/>
    <w:autoRedefine/>
    <w:uiPriority w:val="39"/>
    <w:semiHidden/>
    <w:unhideWhenUsed/>
    <w:rsid w:val="001A51E9"/>
    <w:pPr>
      <w:pBdr>
        <w:between w:val="double" w:sz="6" w:space="0" w:color="auto"/>
      </w:pBdr>
      <w:ind w:left="880"/>
    </w:pPr>
    <w:rPr>
      <w:rFonts w:asciiTheme="minorHAnsi" w:hAnsiTheme="minorHAnsi"/>
    </w:rPr>
  </w:style>
  <w:style w:type="paragraph" w:styleId="Inhopg7">
    <w:name w:val="toc 7"/>
    <w:basedOn w:val="Standaard"/>
    <w:next w:val="Standaard"/>
    <w:autoRedefine/>
    <w:uiPriority w:val="39"/>
    <w:semiHidden/>
    <w:unhideWhenUsed/>
    <w:rsid w:val="001A51E9"/>
    <w:pPr>
      <w:pBdr>
        <w:between w:val="double" w:sz="6" w:space="0" w:color="auto"/>
      </w:pBdr>
      <w:ind w:left="1100"/>
    </w:pPr>
    <w:rPr>
      <w:rFonts w:asciiTheme="minorHAnsi" w:hAnsiTheme="minorHAnsi"/>
    </w:rPr>
  </w:style>
  <w:style w:type="paragraph" w:styleId="Inhopg8">
    <w:name w:val="toc 8"/>
    <w:basedOn w:val="Standaard"/>
    <w:next w:val="Standaard"/>
    <w:autoRedefine/>
    <w:uiPriority w:val="39"/>
    <w:semiHidden/>
    <w:unhideWhenUsed/>
    <w:rsid w:val="001A51E9"/>
    <w:pPr>
      <w:pBdr>
        <w:between w:val="double" w:sz="6" w:space="0" w:color="auto"/>
      </w:pBdr>
      <w:ind w:left="1320"/>
    </w:pPr>
    <w:rPr>
      <w:rFonts w:asciiTheme="minorHAnsi" w:hAnsiTheme="minorHAnsi"/>
    </w:rPr>
  </w:style>
  <w:style w:type="paragraph" w:styleId="Inhopg9">
    <w:name w:val="toc 9"/>
    <w:basedOn w:val="Standaard"/>
    <w:next w:val="Standaard"/>
    <w:autoRedefine/>
    <w:uiPriority w:val="39"/>
    <w:semiHidden/>
    <w:unhideWhenUsed/>
    <w:rsid w:val="001A51E9"/>
    <w:pPr>
      <w:pBdr>
        <w:between w:val="double" w:sz="6" w:space="0" w:color="auto"/>
      </w:pBdr>
      <w:ind w:left="1540"/>
    </w:pPr>
    <w:rPr>
      <w:rFonts w:asciiTheme="minorHAnsi" w:hAnsiTheme="minorHAnsi"/>
    </w:rPr>
  </w:style>
  <w:style w:type="paragraph" w:styleId="Lijstalinea">
    <w:name w:val="List Paragraph"/>
    <w:basedOn w:val="Standaard"/>
    <w:qFormat/>
    <w:rsid w:val="00F652EE"/>
    <w:pPr>
      <w:spacing w:line="240" w:lineRule="auto"/>
      <w:contextualSpacing/>
    </w:pPr>
    <w:rPr>
      <w:i/>
    </w:rPr>
  </w:style>
  <w:style w:type="table" w:styleId="Tabelraster">
    <w:name w:val="Table Grid"/>
    <w:basedOn w:val="Standaardtabel"/>
    <w:uiPriority w:val="59"/>
    <w:rsid w:val="001A51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1A51E9"/>
    <w:rPr>
      <w:sz w:val="16"/>
      <w:szCs w:val="16"/>
    </w:rPr>
  </w:style>
  <w:style w:type="paragraph" w:styleId="Tekstopmerking">
    <w:name w:val="annotation text"/>
    <w:basedOn w:val="Standaard"/>
    <w:link w:val="TekstopmerkingChar"/>
    <w:uiPriority w:val="99"/>
    <w:semiHidden/>
    <w:unhideWhenUsed/>
    <w:rsid w:val="001A51E9"/>
    <w:pPr>
      <w:spacing w:line="240" w:lineRule="auto"/>
    </w:pPr>
  </w:style>
  <w:style w:type="character" w:customStyle="1" w:styleId="TekstopmerkingChar">
    <w:name w:val="Tekst opmerking Char"/>
    <w:basedOn w:val="Standaardalinea-lettertype"/>
    <w:link w:val="Tekstopmerking"/>
    <w:uiPriority w:val="99"/>
    <w:semiHidden/>
    <w:rsid w:val="001A51E9"/>
    <w:rPr>
      <w:rFonts w:ascii="Verdana" w:eastAsia="Times New Roman"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A51E9"/>
    <w:rPr>
      <w:b/>
      <w:bCs/>
    </w:rPr>
  </w:style>
  <w:style w:type="character" w:customStyle="1" w:styleId="OnderwerpvanopmerkingChar">
    <w:name w:val="Onderwerp van opmerking Char"/>
    <w:basedOn w:val="TekstopmerkingChar"/>
    <w:link w:val="Onderwerpvanopmerking"/>
    <w:uiPriority w:val="99"/>
    <w:semiHidden/>
    <w:rsid w:val="001A51E9"/>
    <w:rPr>
      <w:rFonts w:ascii="Verdana" w:eastAsia="Times New Roman" w:hAnsi="Verdana" w:cs="Times New Roman"/>
      <w:b/>
      <w:bCs/>
      <w:sz w:val="20"/>
      <w:szCs w:val="20"/>
      <w:lang w:eastAsia="nl-NL"/>
    </w:rPr>
  </w:style>
  <w:style w:type="character" w:customStyle="1" w:styleId="BallontekstChar">
    <w:name w:val="Ballontekst Char"/>
    <w:basedOn w:val="Standaardalinea-lettertype"/>
    <w:link w:val="Ballontekst"/>
    <w:uiPriority w:val="99"/>
    <w:rsid w:val="001A51E9"/>
    <w:rPr>
      <w:rFonts w:ascii="Tahoma" w:eastAsia="Times New Roman" w:hAnsi="Tahoma" w:cs="Tahoma"/>
      <w:sz w:val="16"/>
      <w:szCs w:val="16"/>
      <w:lang w:eastAsia="nl-NL"/>
    </w:rPr>
  </w:style>
  <w:style w:type="paragraph" w:styleId="Normaalweb">
    <w:name w:val="Normal (Web)"/>
    <w:basedOn w:val="Standaard"/>
    <w:uiPriority w:val="99"/>
    <w:rsid w:val="00D217DD"/>
    <w:pPr>
      <w:spacing w:beforeLines="1" w:afterLines="1" w:line="240" w:lineRule="auto"/>
    </w:pPr>
    <w:rPr>
      <w:rFonts w:ascii="Times" w:eastAsiaTheme="minorHAnsi" w:hAnsi="Times"/>
    </w:rPr>
  </w:style>
  <w:style w:type="paragraph" w:customStyle="1" w:styleId="Lijstalinea1">
    <w:name w:val="Lijstalinea1"/>
    <w:basedOn w:val="Standaard"/>
    <w:rsid w:val="00470D57"/>
    <w:pPr>
      <w:suppressAutoHyphens/>
      <w:ind w:left="720"/>
    </w:pPr>
    <w:rPr>
      <w:kern w:val="1"/>
      <w:lang w:eastAsia="ar-SA"/>
    </w:rPr>
  </w:style>
  <w:style w:type="paragraph" w:customStyle="1" w:styleId="Normaalweb1">
    <w:name w:val="Normaal (web)1"/>
    <w:basedOn w:val="Standaard"/>
    <w:rsid w:val="00470D57"/>
    <w:pPr>
      <w:suppressAutoHyphens/>
      <w:spacing w:line="100" w:lineRule="atLeast"/>
    </w:pPr>
    <w:rPr>
      <w:rFonts w:ascii="Times" w:hAnsi="Times" w:cs="Cambria"/>
      <w:kern w:val="1"/>
      <w:lang w:eastAsia="ar-SA"/>
    </w:rPr>
  </w:style>
  <w:style w:type="paragraph" w:styleId="Voetnoottekst">
    <w:name w:val="footnote text"/>
    <w:basedOn w:val="Standaard"/>
    <w:link w:val="VoetnoottekstChar"/>
    <w:rsid w:val="007F13F6"/>
    <w:pPr>
      <w:spacing w:line="240" w:lineRule="auto"/>
    </w:pPr>
    <w:rPr>
      <w:sz w:val="24"/>
      <w:szCs w:val="24"/>
    </w:rPr>
  </w:style>
  <w:style w:type="character" w:customStyle="1" w:styleId="VoetnoottekstChar">
    <w:name w:val="Voetnoottekst Char"/>
    <w:basedOn w:val="Standaardalinea-lettertype"/>
    <w:link w:val="Voetnoottekst"/>
    <w:rsid w:val="007F13F6"/>
    <w:rPr>
      <w:rFonts w:ascii="Verdana" w:eastAsia="Times New Roman" w:hAnsi="Verdana" w:cs="Times New Roman"/>
      <w:lang w:eastAsia="nl-NL"/>
    </w:rPr>
  </w:style>
  <w:style w:type="character" w:styleId="Voetnootmarkering">
    <w:name w:val="footnote reference"/>
    <w:basedOn w:val="Standaardalinea-lettertype"/>
    <w:rsid w:val="007F13F6"/>
    <w:rPr>
      <w:vertAlign w:val="superscript"/>
    </w:rPr>
  </w:style>
  <w:style w:type="paragraph" w:customStyle="1" w:styleId="Heading1PHPDOCX">
    <w:name w:val="Heading 1 PHPDOCX"/>
    <w:basedOn w:val="Standaard"/>
    <w:next w:val="Standaard"/>
    <w:link w:val="Heading1CarPHPDOCX"/>
    <w:uiPriority w:val="9"/>
    <w:qFormat/>
    <w:rsid w:val="00F41CA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nl-BE" w:eastAsia="nl-BE"/>
    </w:rPr>
  </w:style>
  <w:style w:type="paragraph" w:customStyle="1" w:styleId="Heading2PHPDOCX">
    <w:name w:val="Heading 2 PHPDOCX"/>
    <w:basedOn w:val="Standaard"/>
    <w:next w:val="Standaard"/>
    <w:link w:val="Heading2CarPHPDOCX"/>
    <w:uiPriority w:val="9"/>
    <w:unhideWhenUsed/>
    <w:qFormat/>
    <w:rsid w:val="00F41CAA"/>
    <w:pPr>
      <w:keepNext/>
      <w:keepLines/>
      <w:spacing w:before="200" w:line="276" w:lineRule="auto"/>
      <w:outlineLvl w:val="1"/>
    </w:pPr>
    <w:rPr>
      <w:rFonts w:asciiTheme="majorHAnsi" w:eastAsiaTheme="majorEastAsia" w:hAnsiTheme="majorHAnsi" w:cstheme="majorBidi"/>
      <w:b/>
      <w:bCs/>
      <w:color w:val="4F81BD" w:themeColor="accent1"/>
      <w:sz w:val="26"/>
      <w:szCs w:val="26"/>
      <w:lang w:val="nl-BE" w:eastAsia="nl-BE"/>
    </w:rPr>
  </w:style>
  <w:style w:type="paragraph" w:customStyle="1" w:styleId="Heading3PHPDOCX">
    <w:name w:val="Heading 3 PHPDOCX"/>
    <w:basedOn w:val="Standaard"/>
    <w:next w:val="Standaard"/>
    <w:link w:val="Heading3CarPHPDOCX"/>
    <w:uiPriority w:val="9"/>
    <w:unhideWhenUsed/>
    <w:qFormat/>
    <w:rsid w:val="00F41CAA"/>
    <w:pPr>
      <w:keepNext/>
      <w:keepLines/>
      <w:spacing w:before="200" w:line="276" w:lineRule="auto"/>
      <w:outlineLvl w:val="2"/>
    </w:pPr>
    <w:rPr>
      <w:rFonts w:asciiTheme="majorHAnsi" w:eastAsiaTheme="majorEastAsia" w:hAnsiTheme="majorHAnsi" w:cstheme="majorBidi"/>
      <w:b/>
      <w:bCs/>
      <w:color w:val="4F81BD" w:themeColor="accent1"/>
      <w:sz w:val="22"/>
      <w:szCs w:val="22"/>
      <w:lang w:val="nl-BE" w:eastAsia="nl-BE"/>
    </w:rPr>
  </w:style>
  <w:style w:type="paragraph" w:customStyle="1" w:styleId="Heading4PHPDOCX">
    <w:name w:val="Heading 4 PHPDOCX"/>
    <w:basedOn w:val="Standaard"/>
    <w:next w:val="Standaard"/>
    <w:link w:val="Heading4CarPHPDOCX"/>
    <w:uiPriority w:val="9"/>
    <w:unhideWhenUsed/>
    <w:qFormat/>
    <w:rsid w:val="00F41CA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nl-BE" w:eastAsia="nl-BE"/>
    </w:rPr>
  </w:style>
  <w:style w:type="paragraph" w:customStyle="1" w:styleId="Heading5PHPDOCX">
    <w:name w:val="Heading 5 PHPDOCX"/>
    <w:basedOn w:val="Standaard"/>
    <w:next w:val="Standaard"/>
    <w:link w:val="Heading5CarPHPDOCX"/>
    <w:uiPriority w:val="9"/>
    <w:unhideWhenUsed/>
    <w:qFormat/>
    <w:rsid w:val="00F41CAA"/>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nl-BE" w:eastAsia="nl-BE"/>
    </w:rPr>
  </w:style>
  <w:style w:type="paragraph" w:customStyle="1" w:styleId="Heading6PHPDOCX">
    <w:name w:val="Heading 6 PHPDOCX"/>
    <w:basedOn w:val="Standaard"/>
    <w:next w:val="Standaard"/>
    <w:link w:val="Heading6CarPHPDOCX"/>
    <w:uiPriority w:val="9"/>
    <w:unhideWhenUsed/>
    <w:qFormat/>
    <w:rsid w:val="00F41CAA"/>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nl-BE" w:eastAsia="nl-BE"/>
    </w:rPr>
  </w:style>
  <w:style w:type="paragraph" w:customStyle="1" w:styleId="Heading7PHPDOCX">
    <w:name w:val="Heading 7 PHPDOCX"/>
    <w:basedOn w:val="Standaard"/>
    <w:next w:val="Standaard"/>
    <w:link w:val="Heading7CarPHPDOCX"/>
    <w:uiPriority w:val="9"/>
    <w:unhideWhenUsed/>
    <w:qFormat/>
    <w:rsid w:val="00F41CAA"/>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nl-BE" w:eastAsia="nl-BE"/>
    </w:rPr>
  </w:style>
  <w:style w:type="paragraph" w:customStyle="1" w:styleId="Heading8PHPDOCX">
    <w:name w:val="Heading 8 PHPDOCX"/>
    <w:basedOn w:val="Standaard"/>
    <w:next w:val="Standaard"/>
    <w:link w:val="Heading8CarPHPDOCX"/>
    <w:uiPriority w:val="9"/>
    <w:semiHidden/>
    <w:unhideWhenUsed/>
    <w:qFormat/>
    <w:rsid w:val="00F41CAA"/>
    <w:pPr>
      <w:keepNext/>
      <w:keepLines/>
      <w:spacing w:before="200" w:line="276" w:lineRule="auto"/>
      <w:outlineLvl w:val="7"/>
    </w:pPr>
    <w:rPr>
      <w:rFonts w:asciiTheme="majorHAnsi" w:eastAsiaTheme="majorEastAsia" w:hAnsiTheme="majorHAnsi" w:cstheme="majorBidi"/>
      <w:color w:val="404040" w:themeColor="text1" w:themeTint="BF"/>
      <w:lang w:val="nl-BE" w:eastAsia="nl-BE"/>
    </w:rPr>
  </w:style>
  <w:style w:type="paragraph" w:customStyle="1" w:styleId="Heading9PHPDOCX">
    <w:name w:val="Heading 9 PHPDOCX"/>
    <w:basedOn w:val="Standaard"/>
    <w:next w:val="Standaard"/>
    <w:link w:val="Heading9CarPHPDOCX"/>
    <w:uiPriority w:val="9"/>
    <w:semiHidden/>
    <w:unhideWhenUsed/>
    <w:qFormat/>
    <w:rsid w:val="00F41CAA"/>
    <w:pPr>
      <w:keepNext/>
      <w:keepLines/>
      <w:spacing w:before="200" w:line="276" w:lineRule="auto"/>
      <w:outlineLvl w:val="8"/>
    </w:pPr>
    <w:rPr>
      <w:rFonts w:asciiTheme="majorHAnsi" w:eastAsiaTheme="majorEastAsia" w:hAnsiTheme="majorHAnsi" w:cstheme="majorBidi"/>
      <w:i/>
      <w:iCs/>
      <w:color w:val="404040" w:themeColor="text1" w:themeTint="BF"/>
      <w:lang w:val="nl-BE" w:eastAsia="nl-BE"/>
    </w:rPr>
  </w:style>
  <w:style w:type="character" w:customStyle="1" w:styleId="annotationreferencePHPDOCX">
    <w:name w:val="annotation reference PHPDOCX"/>
    <w:basedOn w:val="DefaultParagraphFontPHPDOCX"/>
    <w:uiPriority w:val="99"/>
    <w:semiHidden/>
    <w:unhideWhenUsed/>
    <w:rsid w:val="00F41CAA"/>
    <w:rPr>
      <w:sz w:val="16"/>
      <w:szCs w:val="16"/>
    </w:rPr>
  </w:style>
  <w:style w:type="paragraph" w:customStyle="1" w:styleId="annotationtextPHPDOCX">
    <w:name w:val="annotation text PHPDOCX"/>
    <w:basedOn w:val="Standaard"/>
    <w:link w:val="CommentTextCharPHPDOCX"/>
    <w:uiPriority w:val="99"/>
    <w:semiHidden/>
    <w:unhideWhenUsed/>
    <w:rsid w:val="00F41CAA"/>
    <w:pPr>
      <w:spacing w:after="200" w:line="240" w:lineRule="auto"/>
    </w:pPr>
    <w:rPr>
      <w:rFonts w:asciiTheme="minorHAnsi" w:eastAsiaTheme="minorEastAsia" w:hAnsiTheme="minorHAnsi" w:cstheme="minorBidi"/>
      <w:lang w:val="nl-BE" w:eastAsia="nl-BE"/>
    </w:rPr>
  </w:style>
  <w:style w:type="character" w:customStyle="1" w:styleId="CommentTextCharPHPDOCX">
    <w:name w:val="Comment Text Char PHPDOCX"/>
    <w:basedOn w:val="DefaultParagraphFontPHPDOCX"/>
    <w:link w:val="annotationtextPHPDOCX"/>
    <w:uiPriority w:val="99"/>
    <w:semiHidden/>
    <w:rsid w:val="00F41CAA"/>
    <w:rPr>
      <w:rFonts w:eastAsiaTheme="minorEastAsia"/>
      <w:sz w:val="20"/>
      <w:szCs w:val="20"/>
      <w:lang w:val="nl-BE" w:eastAsia="nl-BE"/>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F41CAA"/>
    <w:rPr>
      <w:b/>
      <w:bCs/>
    </w:rPr>
  </w:style>
  <w:style w:type="character" w:customStyle="1" w:styleId="CommentSubjectCharPHPDOCX">
    <w:name w:val="Comment Subject Char PHPDOCX"/>
    <w:basedOn w:val="CommentTextCharPHPDOCX"/>
    <w:link w:val="annotationsubjectPHPDOCX"/>
    <w:uiPriority w:val="99"/>
    <w:semiHidden/>
    <w:rsid w:val="00F41CAA"/>
    <w:rPr>
      <w:rFonts w:eastAsiaTheme="minorEastAsia"/>
      <w:b/>
      <w:bCs/>
      <w:sz w:val="20"/>
      <w:szCs w:val="20"/>
      <w:lang w:val="nl-BE" w:eastAsia="nl-BE"/>
    </w:rPr>
  </w:style>
  <w:style w:type="paragraph" w:customStyle="1" w:styleId="BalloonTextPHPDOCX">
    <w:name w:val="Balloon Text PHPDOCX"/>
    <w:basedOn w:val="Standaard"/>
    <w:link w:val="BalloonTextCharPHPDOCX"/>
    <w:uiPriority w:val="99"/>
    <w:semiHidden/>
    <w:unhideWhenUsed/>
    <w:rsid w:val="00F41CAA"/>
    <w:pPr>
      <w:spacing w:line="240" w:lineRule="auto"/>
    </w:pPr>
    <w:rPr>
      <w:rFonts w:ascii="Tahoma" w:eastAsiaTheme="minorEastAsia" w:hAnsi="Tahoma" w:cs="Tahoma"/>
      <w:sz w:val="16"/>
      <w:szCs w:val="16"/>
      <w:lang w:val="nl-BE" w:eastAsia="nl-BE"/>
    </w:rPr>
  </w:style>
  <w:style w:type="character" w:customStyle="1" w:styleId="BalloonTextCharPHPDOCX">
    <w:name w:val="Balloon Text Char PHPDOCX"/>
    <w:basedOn w:val="DefaultParagraphFontPHPDOCX"/>
    <w:link w:val="BalloonTextPHPDOCX"/>
    <w:uiPriority w:val="99"/>
    <w:semiHidden/>
    <w:rsid w:val="00F41CAA"/>
    <w:rPr>
      <w:rFonts w:ascii="Tahoma" w:eastAsiaTheme="minorEastAsia" w:hAnsi="Tahoma" w:cs="Tahoma"/>
      <w:sz w:val="16"/>
      <w:szCs w:val="16"/>
      <w:lang w:val="nl-BE" w:eastAsia="nl-BE"/>
    </w:rPr>
  </w:style>
  <w:style w:type="paragraph" w:customStyle="1" w:styleId="footnoteTextPHPDOCX">
    <w:name w:val="footnote Text PHPDOCX"/>
    <w:basedOn w:val="Standaard"/>
    <w:link w:val="footnotetextCarPHPDOCX"/>
    <w:uiPriority w:val="99"/>
    <w:semiHidden/>
    <w:unhideWhenUsed/>
    <w:rsid w:val="00F41CAA"/>
    <w:pPr>
      <w:spacing w:line="240" w:lineRule="auto"/>
    </w:pPr>
    <w:rPr>
      <w:rFonts w:asciiTheme="minorHAnsi" w:eastAsiaTheme="minorEastAsia" w:hAnsiTheme="minorHAnsi" w:cstheme="minorBidi"/>
      <w:lang w:val="nl-BE" w:eastAsia="nl-BE"/>
    </w:rPr>
  </w:style>
  <w:style w:type="character" w:customStyle="1" w:styleId="footnotetextCarPHPDOCX">
    <w:name w:val="footnote text Car PHPDOCX"/>
    <w:basedOn w:val="DefaultParagraphFontPHPDOCX"/>
    <w:link w:val="footnoteTextPHPDOCX"/>
    <w:uiPriority w:val="99"/>
    <w:semiHidden/>
    <w:rsid w:val="00F41CAA"/>
    <w:rPr>
      <w:rFonts w:eastAsiaTheme="minorEastAsia"/>
      <w:sz w:val="20"/>
      <w:szCs w:val="20"/>
      <w:lang w:val="nl-BE" w:eastAsia="nl-BE"/>
    </w:rPr>
  </w:style>
  <w:style w:type="character" w:customStyle="1" w:styleId="footnoteReferencePHPDOCX">
    <w:name w:val="footnote Reference PHPDOCX"/>
    <w:basedOn w:val="DefaultParagraphFontPHPDOCX"/>
    <w:uiPriority w:val="99"/>
    <w:semiHidden/>
    <w:unhideWhenUsed/>
    <w:rsid w:val="00F41CAA"/>
    <w:rPr>
      <w:vertAlign w:val="superscript"/>
    </w:rPr>
  </w:style>
  <w:style w:type="paragraph" w:customStyle="1" w:styleId="endnoteTextPHPDOCX">
    <w:name w:val="endnote Text PHPDOCX"/>
    <w:basedOn w:val="Standaard"/>
    <w:link w:val="endnotetextCarPHPDOCX"/>
    <w:uiPriority w:val="99"/>
    <w:semiHidden/>
    <w:unhideWhenUsed/>
    <w:rsid w:val="00F41CAA"/>
    <w:pPr>
      <w:spacing w:line="240" w:lineRule="auto"/>
    </w:pPr>
    <w:rPr>
      <w:rFonts w:asciiTheme="minorHAnsi" w:eastAsiaTheme="minorEastAsia" w:hAnsiTheme="minorHAnsi" w:cstheme="minorBidi"/>
      <w:lang w:val="nl-BE" w:eastAsia="nl-BE"/>
    </w:rPr>
  </w:style>
  <w:style w:type="character" w:customStyle="1" w:styleId="endnotetextCarPHPDOCX">
    <w:name w:val="endnote text Car PHPDOCX"/>
    <w:basedOn w:val="DefaultParagraphFontPHPDOCX"/>
    <w:link w:val="endnoteTextPHPDOCX"/>
    <w:uiPriority w:val="99"/>
    <w:semiHidden/>
    <w:rsid w:val="00F41CAA"/>
    <w:rPr>
      <w:rFonts w:eastAsiaTheme="minorEastAsia"/>
      <w:sz w:val="20"/>
      <w:szCs w:val="20"/>
      <w:lang w:val="nl-BE" w:eastAsia="nl-BE"/>
    </w:rPr>
  </w:style>
  <w:style w:type="character" w:customStyle="1" w:styleId="endnoteReferencePHPDOCX">
    <w:name w:val="endnote Reference PHPDOCX"/>
    <w:basedOn w:val="DefaultParagraphFontPHPDOCX"/>
    <w:uiPriority w:val="99"/>
    <w:semiHidden/>
    <w:unhideWhenUsed/>
    <w:rsid w:val="00F41CAA"/>
    <w:rPr>
      <w:vertAlign w:val="superscript"/>
    </w:rPr>
  </w:style>
  <w:style w:type="character" w:customStyle="1" w:styleId="DefaultParagraphFontPHPDOCX">
    <w:name w:val="Default Paragraph Font PHPDOCX"/>
    <w:uiPriority w:val="1"/>
    <w:semiHidden/>
    <w:unhideWhenUsed/>
    <w:rsid w:val="00F41CAA"/>
  </w:style>
  <w:style w:type="numbering" w:customStyle="1" w:styleId="NoListPHPDOCX">
    <w:name w:val="No List PHPDOCX"/>
    <w:uiPriority w:val="99"/>
    <w:semiHidden/>
    <w:unhideWhenUsed/>
    <w:rsid w:val="00F41CAA"/>
  </w:style>
  <w:style w:type="character" w:customStyle="1" w:styleId="Heading1CarPHPDOCX">
    <w:name w:val="Heading 1 Car PHPDOCX"/>
    <w:basedOn w:val="DefaultParagraphFontPHPDOCX"/>
    <w:link w:val="Heading1PHPDOCX"/>
    <w:uiPriority w:val="9"/>
    <w:rsid w:val="00F41CAA"/>
    <w:rPr>
      <w:rFonts w:asciiTheme="majorHAnsi" w:eastAsiaTheme="majorEastAsia" w:hAnsiTheme="majorHAnsi" w:cstheme="majorBidi"/>
      <w:b/>
      <w:bCs/>
      <w:color w:val="365F91" w:themeColor="accent1" w:themeShade="BF"/>
      <w:sz w:val="28"/>
      <w:szCs w:val="28"/>
      <w:lang w:val="nl-BE" w:eastAsia="nl-BE"/>
    </w:rPr>
  </w:style>
  <w:style w:type="character" w:customStyle="1" w:styleId="Heading2CarPHPDOCX">
    <w:name w:val="Heading 2 Car PHPDOCX"/>
    <w:basedOn w:val="DefaultParagraphFontPHPDOCX"/>
    <w:link w:val="Heading2PHPDOCX"/>
    <w:uiPriority w:val="9"/>
    <w:rsid w:val="00F41CAA"/>
    <w:rPr>
      <w:rFonts w:asciiTheme="majorHAnsi" w:eastAsiaTheme="majorEastAsia" w:hAnsiTheme="majorHAnsi" w:cstheme="majorBidi"/>
      <w:b/>
      <w:bCs/>
      <w:color w:val="4F81BD" w:themeColor="accent1"/>
      <w:sz w:val="26"/>
      <w:szCs w:val="26"/>
      <w:lang w:val="nl-BE" w:eastAsia="nl-BE"/>
    </w:rPr>
  </w:style>
  <w:style w:type="character" w:customStyle="1" w:styleId="Heading3CarPHPDOCX">
    <w:name w:val="Heading 3 Car PHPDOCX"/>
    <w:basedOn w:val="DefaultParagraphFontPHPDOCX"/>
    <w:link w:val="Heading3PHPDOCX"/>
    <w:uiPriority w:val="9"/>
    <w:rsid w:val="00F41CAA"/>
    <w:rPr>
      <w:rFonts w:asciiTheme="majorHAnsi" w:eastAsiaTheme="majorEastAsia" w:hAnsiTheme="majorHAnsi" w:cstheme="majorBidi"/>
      <w:b/>
      <w:bCs/>
      <w:color w:val="4F81BD" w:themeColor="accent1"/>
      <w:sz w:val="22"/>
      <w:szCs w:val="22"/>
      <w:lang w:val="nl-BE" w:eastAsia="nl-BE"/>
    </w:rPr>
  </w:style>
  <w:style w:type="character" w:customStyle="1" w:styleId="Heading4CarPHPDOCX">
    <w:name w:val="Heading 4 Car PHPDOCX"/>
    <w:basedOn w:val="DefaultParagraphFontPHPDOCX"/>
    <w:link w:val="Heading4PHPDOCX"/>
    <w:uiPriority w:val="9"/>
    <w:rsid w:val="00F41CAA"/>
    <w:rPr>
      <w:rFonts w:asciiTheme="majorHAnsi" w:eastAsiaTheme="majorEastAsia" w:hAnsiTheme="majorHAnsi" w:cstheme="majorBidi"/>
      <w:b/>
      <w:bCs/>
      <w:i/>
      <w:iCs/>
      <w:color w:val="4F81BD" w:themeColor="accent1"/>
      <w:sz w:val="22"/>
      <w:szCs w:val="22"/>
      <w:lang w:val="nl-BE" w:eastAsia="nl-BE"/>
    </w:rPr>
  </w:style>
  <w:style w:type="character" w:customStyle="1" w:styleId="Heading5CarPHPDOCX">
    <w:name w:val="Heading 5 Car PHPDOCX"/>
    <w:basedOn w:val="DefaultParagraphFontPHPDOCX"/>
    <w:link w:val="Heading5PHPDOCX"/>
    <w:uiPriority w:val="9"/>
    <w:rsid w:val="00F41CAA"/>
    <w:rPr>
      <w:rFonts w:asciiTheme="majorHAnsi" w:eastAsiaTheme="majorEastAsia" w:hAnsiTheme="majorHAnsi" w:cstheme="majorBidi"/>
      <w:color w:val="243F60" w:themeColor="accent1" w:themeShade="7F"/>
      <w:sz w:val="22"/>
      <w:szCs w:val="22"/>
      <w:lang w:val="nl-BE" w:eastAsia="nl-BE"/>
    </w:rPr>
  </w:style>
  <w:style w:type="character" w:customStyle="1" w:styleId="Heading6CarPHPDOCX">
    <w:name w:val="Heading 6 Car PHPDOCX"/>
    <w:basedOn w:val="DefaultParagraphFontPHPDOCX"/>
    <w:link w:val="Heading6PHPDOCX"/>
    <w:uiPriority w:val="9"/>
    <w:rsid w:val="00F41CAA"/>
    <w:rPr>
      <w:rFonts w:asciiTheme="majorHAnsi" w:eastAsiaTheme="majorEastAsia" w:hAnsiTheme="majorHAnsi" w:cstheme="majorBidi"/>
      <w:i/>
      <w:iCs/>
      <w:color w:val="243F60" w:themeColor="accent1" w:themeShade="7F"/>
      <w:sz w:val="22"/>
      <w:szCs w:val="22"/>
      <w:lang w:val="nl-BE" w:eastAsia="nl-BE"/>
    </w:rPr>
  </w:style>
  <w:style w:type="character" w:customStyle="1" w:styleId="Heading7CarPHPDOCX">
    <w:name w:val="Heading 7 Car PHPDOCX"/>
    <w:basedOn w:val="DefaultParagraphFontPHPDOCX"/>
    <w:link w:val="Heading7PHPDOCX"/>
    <w:uiPriority w:val="9"/>
    <w:rsid w:val="00F41CAA"/>
    <w:rPr>
      <w:rFonts w:asciiTheme="majorHAnsi" w:eastAsiaTheme="majorEastAsia" w:hAnsiTheme="majorHAnsi" w:cstheme="majorBidi"/>
      <w:i/>
      <w:iCs/>
      <w:color w:val="404040" w:themeColor="text1" w:themeTint="BF"/>
      <w:sz w:val="22"/>
      <w:szCs w:val="22"/>
      <w:lang w:val="nl-BE" w:eastAsia="nl-BE"/>
    </w:rPr>
  </w:style>
  <w:style w:type="paragraph" w:customStyle="1" w:styleId="TitlePHPDOCX">
    <w:name w:val="Title PHPDOCX"/>
    <w:basedOn w:val="Standaard"/>
    <w:next w:val="Standaard"/>
    <w:link w:val="TitleCarPHPDOCX"/>
    <w:uiPriority w:val="10"/>
    <w:qFormat/>
    <w:rsid w:val="00F41C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l-BE" w:eastAsia="nl-BE"/>
    </w:rPr>
  </w:style>
  <w:style w:type="character" w:customStyle="1" w:styleId="TitleCarPHPDOCX">
    <w:name w:val="Title Car PHPDOCX"/>
    <w:basedOn w:val="DefaultParagraphFontPHPDOCX"/>
    <w:link w:val="TitlePHPDOCX"/>
    <w:uiPriority w:val="10"/>
    <w:rsid w:val="00F41CAA"/>
    <w:rPr>
      <w:rFonts w:asciiTheme="majorHAnsi" w:eastAsiaTheme="majorEastAsia" w:hAnsiTheme="majorHAnsi" w:cstheme="majorBidi"/>
      <w:color w:val="17365D" w:themeColor="text2" w:themeShade="BF"/>
      <w:spacing w:val="5"/>
      <w:kern w:val="28"/>
      <w:sz w:val="52"/>
      <w:szCs w:val="52"/>
      <w:lang w:val="nl-BE" w:eastAsia="nl-BE"/>
    </w:rPr>
  </w:style>
  <w:style w:type="paragraph" w:customStyle="1" w:styleId="SubtitlePHPDOCX">
    <w:name w:val="Subtitle PHPDOCX"/>
    <w:basedOn w:val="Standaard"/>
    <w:next w:val="Standaard"/>
    <w:link w:val="SubtitleCarPHPDOCX"/>
    <w:uiPriority w:val="11"/>
    <w:qFormat/>
    <w:rsid w:val="00F41CAA"/>
    <w:pPr>
      <w:numPr>
        <w:ilvl w:val="1"/>
      </w:numPr>
      <w:spacing w:after="200" w:line="276" w:lineRule="auto"/>
    </w:pPr>
    <w:rPr>
      <w:rFonts w:asciiTheme="majorHAnsi" w:eastAsiaTheme="majorEastAsia" w:hAnsiTheme="majorHAnsi" w:cstheme="majorBidi"/>
      <w:i/>
      <w:iCs/>
      <w:color w:val="4F81BD" w:themeColor="accent1"/>
      <w:spacing w:val="15"/>
      <w:sz w:val="24"/>
      <w:szCs w:val="24"/>
      <w:lang w:val="nl-BE" w:eastAsia="nl-BE"/>
    </w:rPr>
  </w:style>
  <w:style w:type="character" w:customStyle="1" w:styleId="SubtitleCarPHPDOCX">
    <w:name w:val="Subtitle Car PHPDOCX"/>
    <w:basedOn w:val="DefaultParagraphFontPHPDOCX"/>
    <w:link w:val="SubtitlePHPDOCX"/>
    <w:uiPriority w:val="11"/>
    <w:rsid w:val="00F41CAA"/>
    <w:rPr>
      <w:rFonts w:asciiTheme="majorHAnsi" w:eastAsiaTheme="majorEastAsia" w:hAnsiTheme="majorHAnsi" w:cstheme="majorBidi"/>
      <w:i/>
      <w:iCs/>
      <w:color w:val="4F81BD" w:themeColor="accent1"/>
      <w:spacing w:val="15"/>
      <w:lang w:val="nl-BE" w:eastAsia="nl-BE"/>
    </w:rPr>
  </w:style>
  <w:style w:type="character" w:customStyle="1" w:styleId="SubtleEmphasisPHPDOCX">
    <w:name w:val="Subtle Emphasis PHPDOCX"/>
    <w:basedOn w:val="DefaultParagraphFontPHPDOCX"/>
    <w:uiPriority w:val="19"/>
    <w:qFormat/>
    <w:rsid w:val="00F41CAA"/>
    <w:rPr>
      <w:i/>
      <w:iCs/>
      <w:color w:val="808080" w:themeColor="text1" w:themeTint="7F"/>
    </w:rPr>
  </w:style>
  <w:style w:type="character" w:customStyle="1" w:styleId="EmphasisPHPDOCX">
    <w:name w:val="Emphasis PHPDOCX"/>
    <w:basedOn w:val="DefaultParagraphFontPHPDOCX"/>
    <w:uiPriority w:val="20"/>
    <w:qFormat/>
    <w:rsid w:val="00F41CAA"/>
    <w:rPr>
      <w:i/>
      <w:iCs/>
    </w:rPr>
  </w:style>
  <w:style w:type="character" w:customStyle="1" w:styleId="IntenseEmphasisPHPDOCX">
    <w:name w:val="Intense Emphasis PHPDOCX"/>
    <w:basedOn w:val="DefaultParagraphFontPHPDOCX"/>
    <w:uiPriority w:val="21"/>
    <w:qFormat/>
    <w:rsid w:val="00F41CAA"/>
    <w:rPr>
      <w:b/>
      <w:bCs/>
      <w:i/>
      <w:iCs/>
      <w:color w:val="4F81BD" w:themeColor="accent1"/>
    </w:rPr>
  </w:style>
  <w:style w:type="character" w:customStyle="1" w:styleId="StrongPHPDOCX">
    <w:name w:val="Strong PHPDOCX"/>
    <w:basedOn w:val="DefaultParagraphFontPHPDOCX"/>
    <w:uiPriority w:val="22"/>
    <w:qFormat/>
    <w:rsid w:val="00F41CAA"/>
    <w:rPr>
      <w:b/>
      <w:bCs/>
    </w:rPr>
  </w:style>
  <w:style w:type="paragraph" w:customStyle="1" w:styleId="QuotePHPDOCX">
    <w:name w:val="Quote PHPDOCX"/>
    <w:basedOn w:val="Standaard"/>
    <w:next w:val="Standaard"/>
    <w:link w:val="QuoteCarPHPDOCX"/>
    <w:uiPriority w:val="29"/>
    <w:qFormat/>
    <w:rsid w:val="00F41CAA"/>
    <w:pPr>
      <w:spacing w:after="200" w:line="276" w:lineRule="auto"/>
    </w:pPr>
    <w:rPr>
      <w:rFonts w:asciiTheme="minorHAnsi" w:eastAsiaTheme="minorEastAsia" w:hAnsiTheme="minorHAnsi" w:cstheme="minorBidi"/>
      <w:i/>
      <w:iCs/>
      <w:color w:val="000000" w:themeColor="text1"/>
      <w:sz w:val="22"/>
      <w:szCs w:val="22"/>
      <w:lang w:val="nl-BE" w:eastAsia="nl-BE"/>
    </w:rPr>
  </w:style>
  <w:style w:type="character" w:customStyle="1" w:styleId="QuoteCarPHPDOCX">
    <w:name w:val="Quote Car PHPDOCX"/>
    <w:basedOn w:val="DefaultParagraphFontPHPDOCX"/>
    <w:link w:val="QuotePHPDOCX"/>
    <w:uiPriority w:val="29"/>
    <w:rsid w:val="00F41CAA"/>
    <w:rPr>
      <w:rFonts w:eastAsiaTheme="minorEastAsia"/>
      <w:i/>
      <w:iCs/>
      <w:color w:val="000000" w:themeColor="text1"/>
      <w:sz w:val="22"/>
      <w:szCs w:val="22"/>
      <w:lang w:val="nl-BE" w:eastAsia="nl-BE"/>
    </w:rPr>
  </w:style>
  <w:style w:type="paragraph" w:customStyle="1" w:styleId="IntenseQuotePHPDOCX">
    <w:name w:val="Intense Quote PHPDOCX"/>
    <w:basedOn w:val="Standaard"/>
    <w:next w:val="Standaard"/>
    <w:link w:val="IntenseQuoteCarPHPDOCX"/>
    <w:uiPriority w:val="30"/>
    <w:qFormat/>
    <w:rsid w:val="00F41CAA"/>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nl-BE" w:eastAsia="nl-BE"/>
    </w:rPr>
  </w:style>
  <w:style w:type="character" w:customStyle="1" w:styleId="IntenseQuoteCarPHPDOCX">
    <w:name w:val="Intense Quote Car PHPDOCX"/>
    <w:basedOn w:val="DefaultParagraphFontPHPDOCX"/>
    <w:link w:val="IntenseQuotePHPDOCX"/>
    <w:uiPriority w:val="30"/>
    <w:rsid w:val="00F41CAA"/>
    <w:rPr>
      <w:rFonts w:eastAsiaTheme="minorEastAsia"/>
      <w:b/>
      <w:bCs/>
      <w:i/>
      <w:iCs/>
      <w:color w:val="4F81BD" w:themeColor="accent1"/>
      <w:sz w:val="22"/>
      <w:szCs w:val="22"/>
      <w:lang w:val="nl-BE" w:eastAsia="nl-BE"/>
    </w:rPr>
  </w:style>
  <w:style w:type="character" w:customStyle="1" w:styleId="SubtleReferencePHPDOCX">
    <w:name w:val="Subtle Reference PHPDOCX"/>
    <w:basedOn w:val="DefaultParagraphFontPHPDOCX"/>
    <w:uiPriority w:val="31"/>
    <w:qFormat/>
    <w:rsid w:val="00F41CAA"/>
    <w:rPr>
      <w:smallCaps/>
      <w:color w:val="C0504D" w:themeColor="accent2"/>
      <w:u w:val="single"/>
    </w:rPr>
  </w:style>
  <w:style w:type="character" w:customStyle="1" w:styleId="IntenseReferencePHPDOCX">
    <w:name w:val="Intense Reference PHPDOCX"/>
    <w:basedOn w:val="DefaultParagraphFontPHPDOCX"/>
    <w:uiPriority w:val="32"/>
    <w:qFormat/>
    <w:rsid w:val="00F41CAA"/>
    <w:rPr>
      <w:b/>
      <w:bCs/>
      <w:smallCaps/>
      <w:color w:val="C0504D" w:themeColor="accent2"/>
      <w:spacing w:val="5"/>
      <w:u w:val="single"/>
    </w:rPr>
  </w:style>
  <w:style w:type="character" w:customStyle="1" w:styleId="BookTitlePHPDOCX">
    <w:name w:val="Book Title PHPDOCX"/>
    <w:basedOn w:val="DefaultParagraphFontPHPDOCX"/>
    <w:uiPriority w:val="33"/>
    <w:qFormat/>
    <w:rsid w:val="00F41CAA"/>
    <w:rPr>
      <w:b/>
      <w:bCs/>
      <w:smallCaps/>
      <w:spacing w:val="5"/>
    </w:rPr>
  </w:style>
  <w:style w:type="paragraph" w:customStyle="1" w:styleId="ListParagraphPHPDOCX">
    <w:name w:val="List Paragraph PHPDOCX"/>
    <w:basedOn w:val="Standaard"/>
    <w:uiPriority w:val="34"/>
    <w:qFormat/>
    <w:rsid w:val="00F41CAA"/>
    <w:pPr>
      <w:spacing w:after="200" w:line="276" w:lineRule="auto"/>
      <w:ind w:left="720"/>
      <w:contextualSpacing/>
    </w:pPr>
    <w:rPr>
      <w:rFonts w:asciiTheme="minorHAnsi" w:eastAsiaTheme="minorEastAsia" w:hAnsiTheme="minorHAnsi" w:cstheme="minorBidi"/>
      <w:sz w:val="22"/>
      <w:szCs w:val="22"/>
      <w:lang w:val="nl-BE" w:eastAsia="nl-BE"/>
    </w:rPr>
  </w:style>
  <w:style w:type="paragraph" w:customStyle="1" w:styleId="NoSpacingPHPDOCX">
    <w:name w:val="No Spacing PHPDOCX"/>
    <w:uiPriority w:val="1"/>
    <w:qFormat/>
    <w:rsid w:val="00F41CAA"/>
    <w:rPr>
      <w:rFonts w:eastAsiaTheme="minorEastAsia"/>
      <w:sz w:val="22"/>
      <w:szCs w:val="22"/>
      <w:lang w:val="nl-BE" w:eastAsia="nl-BE"/>
    </w:rPr>
  </w:style>
  <w:style w:type="character" w:customStyle="1" w:styleId="Heading8CarPHPDOCX">
    <w:name w:val="Heading 8 Car PHPDOCX"/>
    <w:basedOn w:val="DefaultParagraphFontPHPDOCX"/>
    <w:link w:val="Heading8PHPDOCX"/>
    <w:uiPriority w:val="9"/>
    <w:semiHidden/>
    <w:rsid w:val="00F41CAA"/>
    <w:rPr>
      <w:rFonts w:asciiTheme="majorHAnsi" w:eastAsiaTheme="majorEastAsia" w:hAnsiTheme="majorHAnsi" w:cstheme="majorBidi"/>
      <w:color w:val="404040" w:themeColor="text1" w:themeTint="BF"/>
      <w:sz w:val="20"/>
      <w:szCs w:val="20"/>
      <w:lang w:val="nl-BE" w:eastAsia="nl-BE"/>
    </w:rPr>
  </w:style>
  <w:style w:type="character" w:customStyle="1" w:styleId="Heading9CarPHPDOCX">
    <w:name w:val="Heading 9 Car PHPDOCX"/>
    <w:basedOn w:val="DefaultParagraphFontPHPDOCX"/>
    <w:link w:val="Heading9PHPDOCX"/>
    <w:uiPriority w:val="9"/>
    <w:semiHidden/>
    <w:rsid w:val="00F41CAA"/>
    <w:rPr>
      <w:rFonts w:asciiTheme="majorHAnsi" w:eastAsiaTheme="majorEastAsia" w:hAnsiTheme="majorHAnsi" w:cstheme="majorBidi"/>
      <w:i/>
      <w:iCs/>
      <w:color w:val="404040" w:themeColor="text1" w:themeTint="BF"/>
      <w:sz w:val="20"/>
      <w:szCs w:val="20"/>
      <w:lang w:val="nl-BE" w:eastAsia="nl-BE"/>
    </w:rPr>
  </w:style>
  <w:style w:type="table" w:customStyle="1" w:styleId="NormalTablePHPDOCX">
    <w:name w:val="Normal Table PHPDOCX"/>
    <w:uiPriority w:val="99"/>
    <w:semiHidden/>
    <w:unhideWhenUsed/>
    <w:qFormat/>
    <w:rsid w:val="00F41CAA"/>
    <w:pPr>
      <w:spacing w:after="200" w:line="276" w:lineRule="auto"/>
    </w:pPr>
    <w:rPr>
      <w:rFonts w:eastAsiaTheme="minorEastAsia"/>
      <w:sz w:val="22"/>
      <w:szCs w:val="22"/>
      <w:lang w:val="nl-BE" w:eastAsia="nl-BE"/>
    </w:rPr>
    <w:tblPr>
      <w:tblInd w:w="0" w:type="dxa"/>
      <w:tblCellMar>
        <w:top w:w="0" w:type="dxa"/>
        <w:left w:w="108" w:type="dxa"/>
        <w:bottom w:w="0" w:type="dxa"/>
        <w:right w:w="108" w:type="dxa"/>
      </w:tblCellMar>
    </w:tblPr>
  </w:style>
  <w:style w:type="table" w:customStyle="1" w:styleId="PlainTablePHPDOCX">
    <w:name w:val="Plain Table PHPDOCX"/>
    <w:uiPriority w:val="58"/>
    <w:rsid w:val="00F41CAA"/>
    <w:rPr>
      <w:rFonts w:eastAsiaTheme="minorEastAsia"/>
      <w:sz w:val="22"/>
      <w:szCs w:val="22"/>
      <w:lang w:val="nl-BE" w:eastAsia="nl-BE"/>
    </w:rPr>
    <w:tblPr>
      <w:tblInd w:w="0" w:type="dxa"/>
      <w:tblCellMar>
        <w:top w:w="0" w:type="dxa"/>
        <w:left w:w="108" w:type="dxa"/>
        <w:bottom w:w="0" w:type="dxa"/>
        <w:right w:w="108" w:type="dxa"/>
      </w:tblCellMar>
    </w:tblPr>
  </w:style>
  <w:style w:type="table" w:customStyle="1" w:styleId="TableGridPHPDOCX">
    <w:name w:val="Table Grid PHPDOCX"/>
    <w:uiPriority w:val="59"/>
    <w:rsid w:val="00F41CAA"/>
    <w:rPr>
      <w:rFonts w:eastAsiaTheme="minorEastAsia"/>
      <w:sz w:val="22"/>
      <w:szCs w:val="22"/>
      <w:lang w:val="nl-BE"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F41CAA"/>
    <w:rPr>
      <w:rFonts w:eastAsiaTheme="minorEastAsia"/>
      <w:color w:val="000000" w:themeColor="text1" w:themeShade="BF"/>
      <w:sz w:val="20"/>
      <w:szCs w:val="20"/>
      <w:lang w:val="nl-BE"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F41CAA"/>
    <w:rPr>
      <w:rFonts w:eastAsiaTheme="minorEastAsia"/>
      <w:color w:val="365F91" w:themeColor="accent1" w:themeShade="BF"/>
      <w:sz w:val="20"/>
      <w:szCs w:val="20"/>
      <w:lang w:val="nl-BE"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F41CAA"/>
    <w:rPr>
      <w:rFonts w:eastAsiaTheme="minorEastAsia"/>
      <w:color w:val="943634" w:themeColor="accent2" w:themeShade="BF"/>
      <w:sz w:val="20"/>
      <w:szCs w:val="20"/>
      <w:lang w:val="nl-BE"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F41CAA"/>
    <w:rPr>
      <w:rFonts w:eastAsiaTheme="minorEastAsia"/>
      <w:color w:val="76923C" w:themeColor="accent3" w:themeShade="BF"/>
      <w:sz w:val="20"/>
      <w:szCs w:val="20"/>
      <w:lang w:val="nl-BE"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F41CAA"/>
    <w:rPr>
      <w:rFonts w:eastAsiaTheme="minorEastAsia"/>
      <w:color w:val="5F497A" w:themeColor="accent4" w:themeShade="BF"/>
      <w:sz w:val="20"/>
      <w:szCs w:val="20"/>
      <w:lang w:val="nl-BE"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F41CAA"/>
    <w:rPr>
      <w:rFonts w:eastAsiaTheme="minorEastAsia"/>
      <w:color w:val="31849B" w:themeColor="accent5" w:themeShade="BF"/>
      <w:sz w:val="20"/>
      <w:szCs w:val="20"/>
      <w:lang w:val="nl-BE"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F41CAA"/>
    <w:rPr>
      <w:rFonts w:eastAsiaTheme="minorEastAsia"/>
      <w:sz w:val="22"/>
      <w:szCs w:val="22"/>
      <w:lang w:val="nl-BE" w:eastAsia="nl-B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F41CAA"/>
    <w:rPr>
      <w:rFonts w:eastAsiaTheme="minorEastAsia"/>
      <w:sz w:val="22"/>
      <w:szCs w:val="22"/>
      <w:lang w:val="nl-BE" w:eastAsia="nl-B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F41CAA"/>
    <w:rPr>
      <w:rFonts w:eastAsiaTheme="minorEastAsia"/>
      <w:sz w:val="22"/>
      <w:szCs w:val="22"/>
      <w:lang w:val="nl-BE" w:eastAsia="nl-B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F41CAA"/>
    <w:rPr>
      <w:rFonts w:eastAsiaTheme="minorEastAsia"/>
      <w:sz w:val="22"/>
      <w:szCs w:val="22"/>
      <w:lang w:val="nl-BE" w:eastAsia="nl-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F41CAA"/>
    <w:rPr>
      <w:rFonts w:eastAsiaTheme="minorEastAsia"/>
      <w:sz w:val="22"/>
      <w:szCs w:val="22"/>
      <w:lang w:val="nl-BE" w:eastAsia="nl-B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F41CAA"/>
    <w:rPr>
      <w:rFonts w:eastAsiaTheme="minorEastAsia"/>
      <w:sz w:val="22"/>
      <w:szCs w:val="22"/>
      <w:lang w:val="nl-BE" w:eastAsia="nl-B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F41CAA"/>
    <w:rPr>
      <w:rFonts w:eastAsiaTheme="minorEastAsia"/>
      <w:sz w:val="22"/>
      <w:szCs w:val="22"/>
      <w:lang w:val="nl-BE" w:eastAsia="nl-B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F41CAA"/>
    <w:rPr>
      <w:rFonts w:eastAsiaTheme="minorEastAsia"/>
      <w:sz w:val="22"/>
      <w:szCs w:val="22"/>
      <w:lang w:val="nl-BE" w:eastAsia="nl-B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F41CAA"/>
    <w:rPr>
      <w:rFonts w:eastAsiaTheme="minorEastAsia"/>
      <w:sz w:val="22"/>
      <w:szCs w:val="22"/>
      <w:lang w:val="nl-BE" w:eastAsia="nl-B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F41CAA"/>
    <w:rPr>
      <w:rFonts w:eastAsiaTheme="minorEastAsia"/>
      <w:sz w:val="22"/>
      <w:szCs w:val="22"/>
      <w:lang w:val="nl-BE" w:eastAsia="nl-B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F41CAA"/>
    <w:rPr>
      <w:rFonts w:eastAsiaTheme="minorEastAsia"/>
      <w:sz w:val="22"/>
      <w:szCs w:val="22"/>
      <w:lang w:val="nl-BE" w:eastAsia="nl-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F41CAA"/>
    <w:rPr>
      <w:rFonts w:eastAsiaTheme="minorEastAsia"/>
      <w:sz w:val="22"/>
      <w:szCs w:val="22"/>
      <w:lang w:val="nl-BE" w:eastAsia="nl-B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F41CAA"/>
    <w:rPr>
      <w:rFonts w:eastAsiaTheme="minorEastAsia"/>
      <w:sz w:val="22"/>
      <w:szCs w:val="22"/>
      <w:lang w:val="nl-BE" w:eastAsia="nl-B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F41CAA"/>
    <w:rPr>
      <w:rFonts w:eastAsiaTheme="minorEastAsia"/>
      <w:sz w:val="22"/>
      <w:szCs w:val="22"/>
      <w:lang w:val="nl-BE" w:eastAsia="nl-B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F41CAA"/>
    <w:rPr>
      <w:rFonts w:eastAsiaTheme="minorEastAsia"/>
      <w:sz w:val="22"/>
      <w:szCs w:val="22"/>
      <w:lang w:val="nl-BE" w:eastAsia="nl-B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F41CAA"/>
    <w:rPr>
      <w:rFonts w:eastAsiaTheme="minorEastAsia"/>
      <w:sz w:val="22"/>
      <w:szCs w:val="22"/>
      <w:lang w:val="nl-BE" w:eastAsia="nl-B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F41CAA"/>
    <w:rPr>
      <w:rFonts w:eastAsiaTheme="minorEastAsia"/>
      <w:sz w:val="22"/>
      <w:szCs w:val="22"/>
      <w:lang w:val="nl-BE" w:eastAsia="nl-BE"/>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F41CAA"/>
    <w:rPr>
      <w:rFonts w:eastAsiaTheme="minorEastAsia"/>
      <w:sz w:val="22"/>
      <w:szCs w:val="22"/>
      <w:lang w:val="nl-BE" w:eastAsia="nl-BE"/>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F41CAA"/>
    <w:rPr>
      <w:rFonts w:eastAsiaTheme="minorEastAsia"/>
      <w:sz w:val="22"/>
      <w:szCs w:val="22"/>
      <w:lang w:val="nl-BE" w:eastAsia="nl-BE"/>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F41CAA"/>
    <w:rPr>
      <w:rFonts w:eastAsiaTheme="minorEastAsia"/>
      <w:sz w:val="22"/>
      <w:szCs w:val="22"/>
      <w:lang w:val="nl-BE" w:eastAsia="nl-BE"/>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F41CAA"/>
    <w:rPr>
      <w:rFonts w:eastAsiaTheme="minorEastAsia"/>
      <w:sz w:val="22"/>
      <w:szCs w:val="22"/>
      <w:lang w:val="nl-BE" w:eastAsia="nl-BE"/>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F41CAA"/>
    <w:rPr>
      <w:rFonts w:eastAsiaTheme="minorEastAsia"/>
      <w:sz w:val="22"/>
      <w:szCs w:val="22"/>
      <w:lang w:val="nl-BE" w:eastAsia="nl-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F41CAA"/>
    <w:rPr>
      <w:rFonts w:eastAsiaTheme="minorEastAsia"/>
      <w:color w:val="000000" w:themeColor="text1"/>
      <w:sz w:val="20"/>
      <w:szCs w:val="20"/>
      <w:lang w:val="nl-BE" w:eastAsia="nl-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F41CAA"/>
    <w:rPr>
      <w:rFonts w:eastAsiaTheme="minorEastAsia"/>
      <w:sz w:val="22"/>
      <w:szCs w:val="22"/>
      <w:lang w:val="nl-BE" w:eastAsia="nl-B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F41CAA"/>
    <w:rPr>
      <w:rFonts w:eastAsiaTheme="minorEastAsia"/>
      <w:sz w:val="22"/>
      <w:szCs w:val="22"/>
      <w:lang w:val="nl-BE" w:eastAsia="nl-B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F41CAA"/>
    <w:rPr>
      <w:rFonts w:eastAsiaTheme="minorEastAsia"/>
      <w:sz w:val="22"/>
      <w:szCs w:val="22"/>
      <w:lang w:val="nl-BE" w:eastAsia="nl-BE"/>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F41CAA"/>
    <w:rPr>
      <w:rFonts w:eastAsiaTheme="minorEastAsia"/>
      <w:sz w:val="22"/>
      <w:szCs w:val="22"/>
      <w:lang w:val="nl-BE" w:eastAsia="nl-BE"/>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F41CAA"/>
    <w:rPr>
      <w:rFonts w:eastAsiaTheme="minorEastAsia"/>
      <w:sz w:val="22"/>
      <w:szCs w:val="22"/>
      <w:lang w:val="nl-BE" w:eastAsia="nl-BE"/>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F41CAA"/>
    <w:rPr>
      <w:rFonts w:eastAsiaTheme="minorEastAsia"/>
      <w:sz w:val="22"/>
      <w:szCs w:val="22"/>
      <w:lang w:val="nl-BE" w:eastAsia="nl-BE"/>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F41CAA"/>
    <w:rPr>
      <w:rFonts w:eastAsiaTheme="minorEastAsia"/>
      <w:sz w:val="22"/>
      <w:szCs w:val="22"/>
      <w:lang w:val="nl-BE" w:eastAsia="nl-BE"/>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F41CAA"/>
    <w:rPr>
      <w:rFonts w:asciiTheme="majorHAnsi" w:eastAsiaTheme="majorEastAsia" w:hAnsiTheme="majorHAnsi" w:cstheme="majorBidi"/>
      <w:color w:val="000000" w:themeColor="text1"/>
      <w:sz w:val="20"/>
      <w:szCs w:val="20"/>
      <w:lang w:val="nl-BE" w:eastAsia="nl-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F41CAA"/>
    <w:rPr>
      <w:rFonts w:eastAsiaTheme="minorEastAsia"/>
      <w:sz w:val="22"/>
      <w:szCs w:val="22"/>
      <w:lang w:val="nl-BE" w:eastAsia="nl-B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F41CAA"/>
    <w:rPr>
      <w:rFonts w:eastAsiaTheme="minorEastAsia"/>
      <w:color w:val="FFFFFF" w:themeColor="background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F41CAA"/>
    <w:rPr>
      <w:rFonts w:eastAsiaTheme="minorEastAsia"/>
      <w:color w:val="000000" w:themeColor="text1"/>
      <w:sz w:val="20"/>
      <w:szCs w:val="20"/>
      <w:lang w:val="nl-BE" w:eastAsia="nl-N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F41CAA"/>
    <w:rPr>
      <w:rFonts w:eastAsiaTheme="minorEastAsia"/>
      <w:color w:val="000000" w:themeColor="text1"/>
      <w:sz w:val="20"/>
      <w:szCs w:val="20"/>
      <w:lang w:val="nl-BE" w:eastAsia="nl-NL"/>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F41CAA"/>
    <w:rPr>
      <w:rFonts w:eastAsiaTheme="minorEastAsia"/>
      <w:color w:val="000000" w:themeColor="text1"/>
      <w:sz w:val="20"/>
      <w:szCs w:val="20"/>
      <w:lang w:val="nl-BE" w:eastAsia="nl-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
    <w:basedOn w:val="Standaard"/>
    <w:next w:val="Plattetekst"/>
    <w:rsid w:val="00873ABB"/>
    <w:pPr>
      <w:widowControl w:val="0"/>
      <w:suppressAutoHyphens/>
      <w:spacing w:after="120" w:line="240" w:lineRule="auto"/>
    </w:pPr>
    <w:rPr>
      <w:rFonts w:ascii="Times New Roman" w:eastAsia="SimSun" w:hAnsi="Times New Roman" w:cs="Mangal"/>
      <w:kern w:val="1"/>
      <w:sz w:val="24"/>
      <w:szCs w:val="24"/>
      <w:lang w:val="nl-BE" w:eastAsia="hi-IN" w:bidi="hi-IN"/>
    </w:rPr>
  </w:style>
  <w:style w:type="paragraph" w:styleId="Plattetekst">
    <w:name w:val="Body Text"/>
    <w:basedOn w:val="Standaard"/>
    <w:link w:val="PlattetekstChar"/>
    <w:rsid w:val="00873ABB"/>
    <w:pPr>
      <w:spacing w:after="120"/>
    </w:pPr>
  </w:style>
  <w:style w:type="character" w:customStyle="1" w:styleId="PlattetekstChar">
    <w:name w:val="Platte tekst Char"/>
    <w:basedOn w:val="Standaardalinea-lettertype"/>
    <w:link w:val="Plattetekst"/>
    <w:rsid w:val="00873ABB"/>
    <w:rPr>
      <w:rFonts w:ascii="Verdana" w:eastAsia="Times New Roman" w:hAnsi="Verdana" w:cs="Times New Roman"/>
      <w:sz w:val="20"/>
      <w:szCs w:val="20"/>
      <w:lang w:eastAsia="nl-NL"/>
    </w:rPr>
  </w:style>
  <w:style w:type="paragraph" w:styleId="Lijstmetafbeeldingen">
    <w:name w:val="table of figures"/>
    <w:basedOn w:val="Standaard"/>
    <w:next w:val="Standaard"/>
    <w:uiPriority w:val="99"/>
    <w:rsid w:val="0080178C"/>
    <w:pPr>
      <w:spacing w:line="240" w:lineRule="auto"/>
      <w:ind w:left="403" w:hanging="403"/>
    </w:pPr>
  </w:style>
</w:styles>
</file>

<file path=word/webSettings.xml><?xml version="1.0" encoding="utf-8"?>
<w:webSettings xmlns:r="http://schemas.openxmlformats.org/officeDocument/2006/relationships" xmlns:w="http://schemas.openxmlformats.org/wordprocessingml/2006/main">
  <w:divs>
    <w:div w:id="172501912">
      <w:bodyDiv w:val="1"/>
      <w:marLeft w:val="0"/>
      <w:marRight w:val="0"/>
      <w:marTop w:val="0"/>
      <w:marBottom w:val="0"/>
      <w:divBdr>
        <w:top w:val="none" w:sz="0" w:space="0" w:color="auto"/>
        <w:left w:val="none" w:sz="0" w:space="0" w:color="auto"/>
        <w:bottom w:val="none" w:sz="0" w:space="0" w:color="auto"/>
        <w:right w:val="none" w:sz="0" w:space="0" w:color="auto"/>
      </w:divBdr>
      <w:divsChild>
        <w:div w:id="568270350">
          <w:marLeft w:val="0"/>
          <w:marRight w:val="0"/>
          <w:marTop w:val="0"/>
          <w:marBottom w:val="0"/>
          <w:divBdr>
            <w:top w:val="none" w:sz="0" w:space="0" w:color="auto"/>
            <w:left w:val="none" w:sz="0" w:space="0" w:color="auto"/>
            <w:bottom w:val="none" w:sz="0" w:space="0" w:color="auto"/>
            <w:right w:val="none" w:sz="0" w:space="0" w:color="auto"/>
          </w:divBdr>
          <w:divsChild>
            <w:div w:id="283078261">
              <w:marLeft w:val="0"/>
              <w:marRight w:val="0"/>
              <w:marTop w:val="0"/>
              <w:marBottom w:val="0"/>
              <w:divBdr>
                <w:top w:val="none" w:sz="0" w:space="0" w:color="auto"/>
                <w:left w:val="none" w:sz="0" w:space="0" w:color="auto"/>
                <w:bottom w:val="none" w:sz="0" w:space="0" w:color="auto"/>
                <w:right w:val="none" w:sz="0" w:space="0" w:color="auto"/>
              </w:divBdr>
            </w:div>
            <w:div w:id="8746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7857">
      <w:bodyDiv w:val="1"/>
      <w:marLeft w:val="0"/>
      <w:marRight w:val="0"/>
      <w:marTop w:val="0"/>
      <w:marBottom w:val="0"/>
      <w:divBdr>
        <w:top w:val="none" w:sz="0" w:space="0" w:color="auto"/>
        <w:left w:val="none" w:sz="0" w:space="0" w:color="auto"/>
        <w:bottom w:val="none" w:sz="0" w:space="0" w:color="auto"/>
        <w:right w:val="none" w:sz="0" w:space="0" w:color="auto"/>
      </w:divBdr>
    </w:div>
    <w:div w:id="223420727">
      <w:bodyDiv w:val="1"/>
      <w:marLeft w:val="0"/>
      <w:marRight w:val="0"/>
      <w:marTop w:val="0"/>
      <w:marBottom w:val="0"/>
      <w:divBdr>
        <w:top w:val="none" w:sz="0" w:space="0" w:color="auto"/>
        <w:left w:val="none" w:sz="0" w:space="0" w:color="auto"/>
        <w:bottom w:val="none" w:sz="0" w:space="0" w:color="auto"/>
        <w:right w:val="none" w:sz="0" w:space="0" w:color="auto"/>
      </w:divBdr>
    </w:div>
    <w:div w:id="226841376">
      <w:bodyDiv w:val="1"/>
      <w:marLeft w:val="0"/>
      <w:marRight w:val="0"/>
      <w:marTop w:val="0"/>
      <w:marBottom w:val="0"/>
      <w:divBdr>
        <w:top w:val="none" w:sz="0" w:space="0" w:color="auto"/>
        <w:left w:val="none" w:sz="0" w:space="0" w:color="auto"/>
        <w:bottom w:val="none" w:sz="0" w:space="0" w:color="auto"/>
        <w:right w:val="none" w:sz="0" w:space="0" w:color="auto"/>
      </w:divBdr>
    </w:div>
    <w:div w:id="268512138">
      <w:bodyDiv w:val="1"/>
      <w:marLeft w:val="0"/>
      <w:marRight w:val="0"/>
      <w:marTop w:val="0"/>
      <w:marBottom w:val="0"/>
      <w:divBdr>
        <w:top w:val="none" w:sz="0" w:space="0" w:color="auto"/>
        <w:left w:val="none" w:sz="0" w:space="0" w:color="auto"/>
        <w:bottom w:val="none" w:sz="0" w:space="0" w:color="auto"/>
        <w:right w:val="none" w:sz="0" w:space="0" w:color="auto"/>
      </w:divBdr>
    </w:div>
    <w:div w:id="336004065">
      <w:bodyDiv w:val="1"/>
      <w:marLeft w:val="0"/>
      <w:marRight w:val="0"/>
      <w:marTop w:val="0"/>
      <w:marBottom w:val="0"/>
      <w:divBdr>
        <w:top w:val="none" w:sz="0" w:space="0" w:color="auto"/>
        <w:left w:val="none" w:sz="0" w:space="0" w:color="auto"/>
        <w:bottom w:val="none" w:sz="0" w:space="0" w:color="auto"/>
        <w:right w:val="none" w:sz="0" w:space="0" w:color="auto"/>
      </w:divBdr>
    </w:div>
    <w:div w:id="353726853">
      <w:bodyDiv w:val="1"/>
      <w:marLeft w:val="0"/>
      <w:marRight w:val="0"/>
      <w:marTop w:val="0"/>
      <w:marBottom w:val="0"/>
      <w:divBdr>
        <w:top w:val="none" w:sz="0" w:space="0" w:color="auto"/>
        <w:left w:val="none" w:sz="0" w:space="0" w:color="auto"/>
        <w:bottom w:val="none" w:sz="0" w:space="0" w:color="auto"/>
        <w:right w:val="none" w:sz="0" w:space="0" w:color="auto"/>
      </w:divBdr>
      <w:divsChild>
        <w:div w:id="1547795005">
          <w:marLeft w:val="0"/>
          <w:marRight w:val="0"/>
          <w:marTop w:val="0"/>
          <w:marBottom w:val="0"/>
          <w:divBdr>
            <w:top w:val="none" w:sz="0" w:space="0" w:color="auto"/>
            <w:left w:val="none" w:sz="0" w:space="0" w:color="auto"/>
            <w:bottom w:val="none" w:sz="0" w:space="0" w:color="auto"/>
            <w:right w:val="none" w:sz="0" w:space="0" w:color="auto"/>
          </w:divBdr>
          <w:divsChild>
            <w:div w:id="1129317569">
              <w:marLeft w:val="0"/>
              <w:marRight w:val="0"/>
              <w:marTop w:val="0"/>
              <w:marBottom w:val="0"/>
              <w:divBdr>
                <w:top w:val="none" w:sz="0" w:space="0" w:color="auto"/>
                <w:left w:val="none" w:sz="0" w:space="0" w:color="auto"/>
                <w:bottom w:val="none" w:sz="0" w:space="0" w:color="auto"/>
                <w:right w:val="none" w:sz="0" w:space="0" w:color="auto"/>
              </w:divBdr>
              <w:divsChild>
                <w:div w:id="905648532">
                  <w:marLeft w:val="0"/>
                  <w:marRight w:val="0"/>
                  <w:marTop w:val="0"/>
                  <w:marBottom w:val="0"/>
                  <w:divBdr>
                    <w:top w:val="none" w:sz="0" w:space="0" w:color="auto"/>
                    <w:left w:val="none" w:sz="0" w:space="0" w:color="auto"/>
                    <w:bottom w:val="none" w:sz="0" w:space="0" w:color="auto"/>
                    <w:right w:val="none" w:sz="0" w:space="0" w:color="auto"/>
                  </w:divBdr>
                  <w:divsChild>
                    <w:div w:id="2510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60238">
              <w:marLeft w:val="0"/>
              <w:marRight w:val="0"/>
              <w:marTop w:val="0"/>
              <w:marBottom w:val="0"/>
              <w:divBdr>
                <w:top w:val="none" w:sz="0" w:space="0" w:color="auto"/>
                <w:left w:val="none" w:sz="0" w:space="0" w:color="auto"/>
                <w:bottom w:val="none" w:sz="0" w:space="0" w:color="auto"/>
                <w:right w:val="none" w:sz="0" w:space="0" w:color="auto"/>
              </w:divBdr>
              <w:divsChild>
                <w:div w:id="45565480">
                  <w:marLeft w:val="0"/>
                  <w:marRight w:val="0"/>
                  <w:marTop w:val="0"/>
                  <w:marBottom w:val="0"/>
                  <w:divBdr>
                    <w:top w:val="none" w:sz="0" w:space="0" w:color="auto"/>
                    <w:left w:val="none" w:sz="0" w:space="0" w:color="auto"/>
                    <w:bottom w:val="none" w:sz="0" w:space="0" w:color="auto"/>
                    <w:right w:val="none" w:sz="0" w:space="0" w:color="auto"/>
                  </w:divBdr>
                  <w:divsChild>
                    <w:div w:id="1017192860">
                      <w:marLeft w:val="0"/>
                      <w:marRight w:val="0"/>
                      <w:marTop w:val="0"/>
                      <w:marBottom w:val="0"/>
                      <w:divBdr>
                        <w:top w:val="none" w:sz="0" w:space="0" w:color="auto"/>
                        <w:left w:val="none" w:sz="0" w:space="0" w:color="auto"/>
                        <w:bottom w:val="none" w:sz="0" w:space="0" w:color="auto"/>
                        <w:right w:val="none" w:sz="0" w:space="0" w:color="auto"/>
                      </w:divBdr>
                      <w:divsChild>
                        <w:div w:id="15144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521699">
      <w:bodyDiv w:val="1"/>
      <w:marLeft w:val="0"/>
      <w:marRight w:val="0"/>
      <w:marTop w:val="0"/>
      <w:marBottom w:val="0"/>
      <w:divBdr>
        <w:top w:val="none" w:sz="0" w:space="0" w:color="auto"/>
        <w:left w:val="none" w:sz="0" w:space="0" w:color="auto"/>
        <w:bottom w:val="none" w:sz="0" w:space="0" w:color="auto"/>
        <w:right w:val="none" w:sz="0" w:space="0" w:color="auto"/>
      </w:divBdr>
    </w:div>
    <w:div w:id="598753403">
      <w:bodyDiv w:val="1"/>
      <w:marLeft w:val="0"/>
      <w:marRight w:val="0"/>
      <w:marTop w:val="0"/>
      <w:marBottom w:val="0"/>
      <w:divBdr>
        <w:top w:val="none" w:sz="0" w:space="0" w:color="auto"/>
        <w:left w:val="none" w:sz="0" w:space="0" w:color="auto"/>
        <w:bottom w:val="none" w:sz="0" w:space="0" w:color="auto"/>
        <w:right w:val="none" w:sz="0" w:space="0" w:color="auto"/>
      </w:divBdr>
    </w:div>
    <w:div w:id="621687513">
      <w:bodyDiv w:val="1"/>
      <w:marLeft w:val="0"/>
      <w:marRight w:val="0"/>
      <w:marTop w:val="0"/>
      <w:marBottom w:val="0"/>
      <w:divBdr>
        <w:top w:val="none" w:sz="0" w:space="0" w:color="auto"/>
        <w:left w:val="none" w:sz="0" w:space="0" w:color="auto"/>
        <w:bottom w:val="none" w:sz="0" w:space="0" w:color="auto"/>
        <w:right w:val="none" w:sz="0" w:space="0" w:color="auto"/>
      </w:divBdr>
    </w:div>
    <w:div w:id="679771179">
      <w:bodyDiv w:val="1"/>
      <w:marLeft w:val="0"/>
      <w:marRight w:val="0"/>
      <w:marTop w:val="0"/>
      <w:marBottom w:val="0"/>
      <w:divBdr>
        <w:top w:val="none" w:sz="0" w:space="0" w:color="auto"/>
        <w:left w:val="none" w:sz="0" w:space="0" w:color="auto"/>
        <w:bottom w:val="none" w:sz="0" w:space="0" w:color="auto"/>
        <w:right w:val="none" w:sz="0" w:space="0" w:color="auto"/>
      </w:divBdr>
    </w:div>
    <w:div w:id="750657388">
      <w:bodyDiv w:val="1"/>
      <w:marLeft w:val="0"/>
      <w:marRight w:val="0"/>
      <w:marTop w:val="0"/>
      <w:marBottom w:val="0"/>
      <w:divBdr>
        <w:top w:val="none" w:sz="0" w:space="0" w:color="auto"/>
        <w:left w:val="none" w:sz="0" w:space="0" w:color="auto"/>
        <w:bottom w:val="none" w:sz="0" w:space="0" w:color="auto"/>
        <w:right w:val="none" w:sz="0" w:space="0" w:color="auto"/>
      </w:divBdr>
    </w:div>
    <w:div w:id="847788021">
      <w:bodyDiv w:val="1"/>
      <w:marLeft w:val="0"/>
      <w:marRight w:val="0"/>
      <w:marTop w:val="0"/>
      <w:marBottom w:val="0"/>
      <w:divBdr>
        <w:top w:val="none" w:sz="0" w:space="0" w:color="auto"/>
        <w:left w:val="none" w:sz="0" w:space="0" w:color="auto"/>
        <w:bottom w:val="none" w:sz="0" w:space="0" w:color="auto"/>
        <w:right w:val="none" w:sz="0" w:space="0" w:color="auto"/>
      </w:divBdr>
    </w:div>
    <w:div w:id="954363342">
      <w:bodyDiv w:val="1"/>
      <w:marLeft w:val="0"/>
      <w:marRight w:val="0"/>
      <w:marTop w:val="0"/>
      <w:marBottom w:val="0"/>
      <w:divBdr>
        <w:top w:val="none" w:sz="0" w:space="0" w:color="auto"/>
        <w:left w:val="none" w:sz="0" w:space="0" w:color="auto"/>
        <w:bottom w:val="none" w:sz="0" w:space="0" w:color="auto"/>
        <w:right w:val="none" w:sz="0" w:space="0" w:color="auto"/>
      </w:divBdr>
    </w:div>
    <w:div w:id="994723920">
      <w:bodyDiv w:val="1"/>
      <w:marLeft w:val="0"/>
      <w:marRight w:val="0"/>
      <w:marTop w:val="0"/>
      <w:marBottom w:val="0"/>
      <w:divBdr>
        <w:top w:val="none" w:sz="0" w:space="0" w:color="auto"/>
        <w:left w:val="none" w:sz="0" w:space="0" w:color="auto"/>
        <w:bottom w:val="none" w:sz="0" w:space="0" w:color="auto"/>
        <w:right w:val="none" w:sz="0" w:space="0" w:color="auto"/>
      </w:divBdr>
    </w:div>
    <w:div w:id="994992758">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45257910">
      <w:bodyDiv w:val="1"/>
      <w:marLeft w:val="0"/>
      <w:marRight w:val="0"/>
      <w:marTop w:val="0"/>
      <w:marBottom w:val="0"/>
      <w:divBdr>
        <w:top w:val="none" w:sz="0" w:space="0" w:color="auto"/>
        <w:left w:val="none" w:sz="0" w:space="0" w:color="auto"/>
        <w:bottom w:val="none" w:sz="0" w:space="0" w:color="auto"/>
        <w:right w:val="none" w:sz="0" w:space="0" w:color="auto"/>
      </w:divBdr>
    </w:div>
    <w:div w:id="1104954536">
      <w:bodyDiv w:val="1"/>
      <w:marLeft w:val="0"/>
      <w:marRight w:val="0"/>
      <w:marTop w:val="0"/>
      <w:marBottom w:val="0"/>
      <w:divBdr>
        <w:top w:val="none" w:sz="0" w:space="0" w:color="auto"/>
        <w:left w:val="none" w:sz="0" w:space="0" w:color="auto"/>
        <w:bottom w:val="none" w:sz="0" w:space="0" w:color="auto"/>
        <w:right w:val="none" w:sz="0" w:space="0" w:color="auto"/>
      </w:divBdr>
    </w:div>
    <w:div w:id="1134526446">
      <w:bodyDiv w:val="1"/>
      <w:marLeft w:val="0"/>
      <w:marRight w:val="0"/>
      <w:marTop w:val="0"/>
      <w:marBottom w:val="0"/>
      <w:divBdr>
        <w:top w:val="none" w:sz="0" w:space="0" w:color="auto"/>
        <w:left w:val="none" w:sz="0" w:space="0" w:color="auto"/>
        <w:bottom w:val="none" w:sz="0" w:space="0" w:color="auto"/>
        <w:right w:val="none" w:sz="0" w:space="0" w:color="auto"/>
      </w:divBdr>
    </w:div>
    <w:div w:id="1136486312">
      <w:bodyDiv w:val="1"/>
      <w:marLeft w:val="0"/>
      <w:marRight w:val="0"/>
      <w:marTop w:val="0"/>
      <w:marBottom w:val="0"/>
      <w:divBdr>
        <w:top w:val="none" w:sz="0" w:space="0" w:color="auto"/>
        <w:left w:val="none" w:sz="0" w:space="0" w:color="auto"/>
        <w:bottom w:val="none" w:sz="0" w:space="0" w:color="auto"/>
        <w:right w:val="none" w:sz="0" w:space="0" w:color="auto"/>
      </w:divBdr>
    </w:div>
    <w:div w:id="1148978507">
      <w:bodyDiv w:val="1"/>
      <w:marLeft w:val="0"/>
      <w:marRight w:val="0"/>
      <w:marTop w:val="0"/>
      <w:marBottom w:val="0"/>
      <w:divBdr>
        <w:top w:val="none" w:sz="0" w:space="0" w:color="auto"/>
        <w:left w:val="none" w:sz="0" w:space="0" w:color="auto"/>
        <w:bottom w:val="none" w:sz="0" w:space="0" w:color="auto"/>
        <w:right w:val="none" w:sz="0" w:space="0" w:color="auto"/>
      </w:divBdr>
      <w:divsChild>
        <w:div w:id="351809231">
          <w:marLeft w:val="0"/>
          <w:marRight w:val="0"/>
          <w:marTop w:val="0"/>
          <w:marBottom w:val="0"/>
          <w:divBdr>
            <w:top w:val="none" w:sz="0" w:space="0" w:color="auto"/>
            <w:left w:val="none" w:sz="0" w:space="0" w:color="auto"/>
            <w:bottom w:val="none" w:sz="0" w:space="0" w:color="auto"/>
            <w:right w:val="none" w:sz="0" w:space="0" w:color="auto"/>
          </w:divBdr>
        </w:div>
      </w:divsChild>
    </w:div>
    <w:div w:id="1222212445">
      <w:bodyDiv w:val="1"/>
      <w:marLeft w:val="0"/>
      <w:marRight w:val="0"/>
      <w:marTop w:val="0"/>
      <w:marBottom w:val="0"/>
      <w:divBdr>
        <w:top w:val="none" w:sz="0" w:space="0" w:color="auto"/>
        <w:left w:val="none" w:sz="0" w:space="0" w:color="auto"/>
        <w:bottom w:val="none" w:sz="0" w:space="0" w:color="auto"/>
        <w:right w:val="none" w:sz="0" w:space="0" w:color="auto"/>
      </w:divBdr>
    </w:div>
    <w:div w:id="1406875104">
      <w:bodyDiv w:val="1"/>
      <w:marLeft w:val="0"/>
      <w:marRight w:val="0"/>
      <w:marTop w:val="0"/>
      <w:marBottom w:val="0"/>
      <w:divBdr>
        <w:top w:val="none" w:sz="0" w:space="0" w:color="auto"/>
        <w:left w:val="none" w:sz="0" w:space="0" w:color="auto"/>
        <w:bottom w:val="none" w:sz="0" w:space="0" w:color="auto"/>
        <w:right w:val="none" w:sz="0" w:space="0" w:color="auto"/>
      </w:divBdr>
    </w:div>
    <w:div w:id="1433434998">
      <w:bodyDiv w:val="1"/>
      <w:marLeft w:val="0"/>
      <w:marRight w:val="0"/>
      <w:marTop w:val="0"/>
      <w:marBottom w:val="0"/>
      <w:divBdr>
        <w:top w:val="none" w:sz="0" w:space="0" w:color="auto"/>
        <w:left w:val="none" w:sz="0" w:space="0" w:color="auto"/>
        <w:bottom w:val="none" w:sz="0" w:space="0" w:color="auto"/>
        <w:right w:val="none" w:sz="0" w:space="0" w:color="auto"/>
      </w:divBdr>
    </w:div>
    <w:div w:id="1447966240">
      <w:bodyDiv w:val="1"/>
      <w:marLeft w:val="0"/>
      <w:marRight w:val="0"/>
      <w:marTop w:val="0"/>
      <w:marBottom w:val="0"/>
      <w:divBdr>
        <w:top w:val="none" w:sz="0" w:space="0" w:color="auto"/>
        <w:left w:val="none" w:sz="0" w:space="0" w:color="auto"/>
        <w:bottom w:val="none" w:sz="0" w:space="0" w:color="auto"/>
        <w:right w:val="none" w:sz="0" w:space="0" w:color="auto"/>
      </w:divBdr>
    </w:div>
    <w:div w:id="1465271126">
      <w:bodyDiv w:val="1"/>
      <w:marLeft w:val="0"/>
      <w:marRight w:val="0"/>
      <w:marTop w:val="0"/>
      <w:marBottom w:val="0"/>
      <w:divBdr>
        <w:top w:val="none" w:sz="0" w:space="0" w:color="auto"/>
        <w:left w:val="none" w:sz="0" w:space="0" w:color="auto"/>
        <w:bottom w:val="none" w:sz="0" w:space="0" w:color="auto"/>
        <w:right w:val="none" w:sz="0" w:space="0" w:color="auto"/>
      </w:divBdr>
    </w:div>
    <w:div w:id="1581330532">
      <w:bodyDiv w:val="1"/>
      <w:marLeft w:val="0"/>
      <w:marRight w:val="0"/>
      <w:marTop w:val="0"/>
      <w:marBottom w:val="0"/>
      <w:divBdr>
        <w:top w:val="none" w:sz="0" w:space="0" w:color="auto"/>
        <w:left w:val="none" w:sz="0" w:space="0" w:color="auto"/>
        <w:bottom w:val="none" w:sz="0" w:space="0" w:color="auto"/>
        <w:right w:val="none" w:sz="0" w:space="0" w:color="auto"/>
      </w:divBdr>
    </w:div>
    <w:div w:id="1650014055">
      <w:bodyDiv w:val="1"/>
      <w:marLeft w:val="0"/>
      <w:marRight w:val="0"/>
      <w:marTop w:val="0"/>
      <w:marBottom w:val="0"/>
      <w:divBdr>
        <w:top w:val="none" w:sz="0" w:space="0" w:color="auto"/>
        <w:left w:val="none" w:sz="0" w:space="0" w:color="auto"/>
        <w:bottom w:val="none" w:sz="0" w:space="0" w:color="auto"/>
        <w:right w:val="none" w:sz="0" w:space="0" w:color="auto"/>
      </w:divBdr>
    </w:div>
    <w:div w:id="1668557302">
      <w:bodyDiv w:val="1"/>
      <w:marLeft w:val="0"/>
      <w:marRight w:val="0"/>
      <w:marTop w:val="0"/>
      <w:marBottom w:val="0"/>
      <w:divBdr>
        <w:top w:val="none" w:sz="0" w:space="0" w:color="auto"/>
        <w:left w:val="none" w:sz="0" w:space="0" w:color="auto"/>
        <w:bottom w:val="none" w:sz="0" w:space="0" w:color="auto"/>
        <w:right w:val="none" w:sz="0" w:space="0" w:color="auto"/>
      </w:divBdr>
    </w:div>
    <w:div w:id="1693141328">
      <w:bodyDiv w:val="1"/>
      <w:marLeft w:val="0"/>
      <w:marRight w:val="0"/>
      <w:marTop w:val="0"/>
      <w:marBottom w:val="0"/>
      <w:divBdr>
        <w:top w:val="none" w:sz="0" w:space="0" w:color="auto"/>
        <w:left w:val="none" w:sz="0" w:space="0" w:color="auto"/>
        <w:bottom w:val="none" w:sz="0" w:space="0" w:color="auto"/>
        <w:right w:val="none" w:sz="0" w:space="0" w:color="auto"/>
      </w:divBdr>
    </w:div>
    <w:div w:id="1707293667">
      <w:bodyDiv w:val="1"/>
      <w:marLeft w:val="0"/>
      <w:marRight w:val="0"/>
      <w:marTop w:val="0"/>
      <w:marBottom w:val="0"/>
      <w:divBdr>
        <w:top w:val="none" w:sz="0" w:space="0" w:color="auto"/>
        <w:left w:val="none" w:sz="0" w:space="0" w:color="auto"/>
        <w:bottom w:val="none" w:sz="0" w:space="0" w:color="auto"/>
        <w:right w:val="none" w:sz="0" w:space="0" w:color="auto"/>
      </w:divBdr>
    </w:div>
    <w:div w:id="1740665868">
      <w:bodyDiv w:val="1"/>
      <w:marLeft w:val="0"/>
      <w:marRight w:val="0"/>
      <w:marTop w:val="0"/>
      <w:marBottom w:val="0"/>
      <w:divBdr>
        <w:top w:val="none" w:sz="0" w:space="0" w:color="auto"/>
        <w:left w:val="none" w:sz="0" w:space="0" w:color="auto"/>
        <w:bottom w:val="none" w:sz="0" w:space="0" w:color="auto"/>
        <w:right w:val="none" w:sz="0" w:space="0" w:color="auto"/>
      </w:divBdr>
    </w:div>
    <w:div w:id="1862888611">
      <w:bodyDiv w:val="1"/>
      <w:marLeft w:val="0"/>
      <w:marRight w:val="0"/>
      <w:marTop w:val="0"/>
      <w:marBottom w:val="0"/>
      <w:divBdr>
        <w:top w:val="none" w:sz="0" w:space="0" w:color="auto"/>
        <w:left w:val="none" w:sz="0" w:space="0" w:color="auto"/>
        <w:bottom w:val="none" w:sz="0" w:space="0" w:color="auto"/>
        <w:right w:val="none" w:sz="0" w:space="0" w:color="auto"/>
      </w:divBdr>
      <w:divsChild>
        <w:div w:id="1723090885">
          <w:marLeft w:val="0"/>
          <w:marRight w:val="0"/>
          <w:marTop w:val="0"/>
          <w:marBottom w:val="0"/>
          <w:divBdr>
            <w:top w:val="none" w:sz="0" w:space="0" w:color="auto"/>
            <w:left w:val="none" w:sz="0" w:space="0" w:color="auto"/>
            <w:bottom w:val="none" w:sz="0" w:space="0" w:color="auto"/>
            <w:right w:val="none" w:sz="0" w:space="0" w:color="auto"/>
          </w:divBdr>
          <w:divsChild>
            <w:div w:id="1016419166">
              <w:marLeft w:val="0"/>
              <w:marRight w:val="0"/>
              <w:marTop w:val="0"/>
              <w:marBottom w:val="0"/>
              <w:divBdr>
                <w:top w:val="none" w:sz="0" w:space="0" w:color="auto"/>
                <w:left w:val="none" w:sz="0" w:space="0" w:color="auto"/>
                <w:bottom w:val="none" w:sz="0" w:space="0" w:color="auto"/>
                <w:right w:val="none" w:sz="0" w:space="0" w:color="auto"/>
              </w:divBdr>
              <w:divsChild>
                <w:div w:id="684983805">
                  <w:marLeft w:val="0"/>
                  <w:marRight w:val="0"/>
                  <w:marTop w:val="0"/>
                  <w:marBottom w:val="0"/>
                  <w:divBdr>
                    <w:top w:val="none" w:sz="0" w:space="0" w:color="auto"/>
                    <w:left w:val="none" w:sz="0" w:space="0" w:color="auto"/>
                    <w:bottom w:val="none" w:sz="0" w:space="0" w:color="auto"/>
                    <w:right w:val="none" w:sz="0" w:space="0" w:color="auto"/>
                  </w:divBdr>
                  <w:divsChild>
                    <w:div w:id="10531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1231">
              <w:marLeft w:val="0"/>
              <w:marRight w:val="0"/>
              <w:marTop w:val="0"/>
              <w:marBottom w:val="0"/>
              <w:divBdr>
                <w:top w:val="none" w:sz="0" w:space="0" w:color="auto"/>
                <w:left w:val="none" w:sz="0" w:space="0" w:color="auto"/>
                <w:bottom w:val="none" w:sz="0" w:space="0" w:color="auto"/>
                <w:right w:val="none" w:sz="0" w:space="0" w:color="auto"/>
              </w:divBdr>
              <w:divsChild>
                <w:div w:id="1348026065">
                  <w:marLeft w:val="0"/>
                  <w:marRight w:val="0"/>
                  <w:marTop w:val="0"/>
                  <w:marBottom w:val="0"/>
                  <w:divBdr>
                    <w:top w:val="none" w:sz="0" w:space="0" w:color="auto"/>
                    <w:left w:val="none" w:sz="0" w:space="0" w:color="auto"/>
                    <w:bottom w:val="none" w:sz="0" w:space="0" w:color="auto"/>
                    <w:right w:val="none" w:sz="0" w:space="0" w:color="auto"/>
                  </w:divBdr>
                  <w:divsChild>
                    <w:div w:id="1958028566">
                      <w:marLeft w:val="0"/>
                      <w:marRight w:val="0"/>
                      <w:marTop w:val="0"/>
                      <w:marBottom w:val="0"/>
                      <w:divBdr>
                        <w:top w:val="none" w:sz="0" w:space="0" w:color="auto"/>
                        <w:left w:val="none" w:sz="0" w:space="0" w:color="auto"/>
                        <w:bottom w:val="none" w:sz="0" w:space="0" w:color="auto"/>
                        <w:right w:val="none" w:sz="0" w:space="0" w:color="auto"/>
                      </w:divBdr>
                      <w:divsChild>
                        <w:div w:id="5254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051643">
      <w:bodyDiv w:val="1"/>
      <w:marLeft w:val="0"/>
      <w:marRight w:val="0"/>
      <w:marTop w:val="0"/>
      <w:marBottom w:val="0"/>
      <w:divBdr>
        <w:top w:val="none" w:sz="0" w:space="0" w:color="auto"/>
        <w:left w:val="none" w:sz="0" w:space="0" w:color="auto"/>
        <w:bottom w:val="none" w:sz="0" w:space="0" w:color="auto"/>
        <w:right w:val="none" w:sz="0" w:space="0" w:color="auto"/>
      </w:divBdr>
    </w:div>
    <w:div w:id="2055303398">
      <w:bodyDiv w:val="1"/>
      <w:marLeft w:val="0"/>
      <w:marRight w:val="0"/>
      <w:marTop w:val="0"/>
      <w:marBottom w:val="0"/>
      <w:divBdr>
        <w:top w:val="none" w:sz="0" w:space="0" w:color="auto"/>
        <w:left w:val="none" w:sz="0" w:space="0" w:color="auto"/>
        <w:bottom w:val="none" w:sz="0" w:space="0" w:color="auto"/>
        <w:right w:val="none" w:sz="0" w:space="0" w:color="auto"/>
      </w:divBdr>
      <w:divsChild>
        <w:div w:id="741635096">
          <w:marLeft w:val="0"/>
          <w:marRight w:val="0"/>
          <w:marTop w:val="0"/>
          <w:marBottom w:val="0"/>
          <w:divBdr>
            <w:top w:val="none" w:sz="0" w:space="0" w:color="auto"/>
            <w:left w:val="none" w:sz="0" w:space="0" w:color="auto"/>
            <w:bottom w:val="none" w:sz="0" w:space="0" w:color="auto"/>
            <w:right w:val="none" w:sz="0" w:space="0" w:color="auto"/>
          </w:divBdr>
          <w:divsChild>
            <w:div w:id="1182621267">
              <w:marLeft w:val="0"/>
              <w:marRight w:val="0"/>
              <w:marTop w:val="0"/>
              <w:marBottom w:val="0"/>
              <w:divBdr>
                <w:top w:val="none" w:sz="0" w:space="0" w:color="auto"/>
                <w:left w:val="none" w:sz="0" w:space="0" w:color="auto"/>
                <w:bottom w:val="none" w:sz="0" w:space="0" w:color="auto"/>
                <w:right w:val="none" w:sz="0" w:space="0" w:color="auto"/>
              </w:divBdr>
              <w:divsChild>
                <w:div w:id="1227885213">
                  <w:marLeft w:val="0"/>
                  <w:marRight w:val="0"/>
                  <w:marTop w:val="0"/>
                  <w:marBottom w:val="0"/>
                  <w:divBdr>
                    <w:top w:val="none" w:sz="0" w:space="0" w:color="auto"/>
                    <w:left w:val="none" w:sz="0" w:space="0" w:color="auto"/>
                    <w:bottom w:val="none" w:sz="0" w:space="0" w:color="auto"/>
                    <w:right w:val="none" w:sz="0" w:space="0" w:color="auto"/>
                  </w:divBdr>
                  <w:divsChild>
                    <w:div w:id="559366340">
                      <w:marLeft w:val="0"/>
                      <w:marRight w:val="0"/>
                      <w:marTop w:val="0"/>
                      <w:marBottom w:val="0"/>
                      <w:divBdr>
                        <w:top w:val="none" w:sz="0" w:space="0" w:color="auto"/>
                        <w:left w:val="none" w:sz="0" w:space="0" w:color="auto"/>
                        <w:bottom w:val="none" w:sz="0" w:space="0" w:color="auto"/>
                        <w:right w:val="none" w:sz="0" w:space="0" w:color="auto"/>
                      </w:divBdr>
                      <w:divsChild>
                        <w:div w:id="17277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31350">
              <w:marLeft w:val="0"/>
              <w:marRight w:val="0"/>
              <w:marTop w:val="0"/>
              <w:marBottom w:val="0"/>
              <w:divBdr>
                <w:top w:val="none" w:sz="0" w:space="0" w:color="auto"/>
                <w:left w:val="none" w:sz="0" w:space="0" w:color="auto"/>
                <w:bottom w:val="none" w:sz="0" w:space="0" w:color="auto"/>
                <w:right w:val="none" w:sz="0" w:space="0" w:color="auto"/>
              </w:divBdr>
              <w:divsChild>
                <w:div w:id="393510057">
                  <w:marLeft w:val="0"/>
                  <w:marRight w:val="0"/>
                  <w:marTop w:val="0"/>
                  <w:marBottom w:val="0"/>
                  <w:divBdr>
                    <w:top w:val="none" w:sz="0" w:space="0" w:color="auto"/>
                    <w:left w:val="none" w:sz="0" w:space="0" w:color="auto"/>
                    <w:bottom w:val="none" w:sz="0" w:space="0" w:color="auto"/>
                    <w:right w:val="none" w:sz="0" w:space="0" w:color="auto"/>
                  </w:divBdr>
                  <w:divsChild>
                    <w:div w:id="458382843">
                      <w:marLeft w:val="0"/>
                      <w:marRight w:val="0"/>
                      <w:marTop w:val="0"/>
                      <w:marBottom w:val="0"/>
                      <w:divBdr>
                        <w:top w:val="none" w:sz="0" w:space="0" w:color="auto"/>
                        <w:left w:val="none" w:sz="0" w:space="0" w:color="auto"/>
                        <w:bottom w:val="none" w:sz="0" w:space="0" w:color="auto"/>
                        <w:right w:val="none" w:sz="0" w:space="0" w:color="auto"/>
                      </w:divBdr>
                      <w:divsChild>
                        <w:div w:id="961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444863">
      <w:bodyDiv w:val="1"/>
      <w:marLeft w:val="0"/>
      <w:marRight w:val="0"/>
      <w:marTop w:val="0"/>
      <w:marBottom w:val="0"/>
      <w:divBdr>
        <w:top w:val="none" w:sz="0" w:space="0" w:color="auto"/>
        <w:left w:val="none" w:sz="0" w:space="0" w:color="auto"/>
        <w:bottom w:val="none" w:sz="0" w:space="0" w:color="auto"/>
        <w:right w:val="none" w:sz="0" w:space="0" w:color="auto"/>
      </w:divBdr>
    </w:div>
    <w:div w:id="2115053134">
      <w:bodyDiv w:val="1"/>
      <w:marLeft w:val="0"/>
      <w:marRight w:val="0"/>
      <w:marTop w:val="0"/>
      <w:marBottom w:val="0"/>
      <w:divBdr>
        <w:top w:val="none" w:sz="0" w:space="0" w:color="auto"/>
        <w:left w:val="none" w:sz="0" w:space="0" w:color="auto"/>
        <w:bottom w:val="none" w:sz="0" w:space="0" w:color="auto"/>
        <w:right w:val="none" w:sz="0" w:space="0" w:color="auto"/>
      </w:divBdr>
      <w:divsChild>
        <w:div w:id="22310449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be/url?sa=i&amp;rct=j&amp;q=&amp;esrc=s&amp;frm=1&amp;source=images&amp;cd=&amp;cad=rja&amp;docid=9ki1YUG7wAjDmM&amp;tbnid=UtFGmgKNCGsfrM:&amp;ved=0CAUQjRw&amp;url=http://www.ua.ac.be/main.aspx?c=*TEWHI&amp;n=106857&amp;ei=d1M8UcGqE4mX1AWr04GYCA&amp;bvm=bv.43287494,d.ZGU&amp;psig=AFQjCNH1BxEVkwmdFhQcPd7xBLBoUkkxPg&amp;ust=1362994396348004" TargetMode="External"/><Relationship Id="rId9" Type="http://schemas.openxmlformats.org/officeDocument/2006/relationships/image" Target="media/image1.png"/><Relationship Id="rId10" Type="http://schemas.openxmlformats.org/officeDocument/2006/relationships/hyperlink" Target="mailto:patrisia.vanholewinckel@student.uantwerpen.be"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hyperlink" Target="http://www.adoptie.nl" TargetMode="External"/><Relationship Id="rId15" Type="http://schemas.openxmlformats.org/officeDocument/2006/relationships/hyperlink" Target="http://www.adoptie.nl"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www.adoptie.nl" TargetMode="External"/><Relationship Id="rId19" Type="http://schemas.openxmlformats.org/officeDocument/2006/relationships/hyperlink" Target="http://reflex.raadvst-consetat.be/reflex/pdf/Mbbs/2012/11/22/122742.pdf" TargetMode="External"/><Relationship Id="rId30" Type="http://schemas.openxmlformats.org/officeDocument/2006/relationships/hyperlink" Target="http://cmiscreendesign.pbworks.com/f/screendesign_grafieken.pdf" TargetMode="External"/><Relationship Id="rId31" Type="http://schemas.openxmlformats.org/officeDocument/2006/relationships/hyperlink" Target="http://statbel.fgov.be/nl/statistieken/cijfers/bevolking/andere/adopties/" TargetMode="External"/><Relationship Id="rId32" Type="http://schemas.openxmlformats.org/officeDocument/2006/relationships/hyperlink" Target="http://www.steunpuntadoptie.be" TargetMode="External"/><Relationship Id="rId33" Type="http://schemas.openxmlformats.org/officeDocument/2006/relationships/hyperlink" Target="http://www.adoptie.nl" TargetMode="External"/><Relationship Id="rId34" Type="http://schemas.openxmlformats.org/officeDocument/2006/relationships/hyperlink" Target="http://taalunieversum.org/onderwijs/termen/term/493/" TargetMode="External"/><Relationship Id="rId35" Type="http://schemas.openxmlformats.org/officeDocument/2006/relationships/hyperlink" Target="http://aspe.hhs.gov/hsp/09/NSAP/chartbook/index.cfm" TargetMode="External"/><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hyperlink" Target="http://www.kindengezin.be/img/activiteitenverslag-adoptie-2012.pdf" TargetMode="External"/><Relationship Id="rId50" Type="http://schemas.openxmlformats.org/officeDocument/2006/relationships/chart" Target="charts/chart7.xml"/><Relationship Id="rId51" Type="http://schemas.openxmlformats.org/officeDocument/2006/relationships/chart" Target="charts/chart8.xml"/><Relationship Id="rId52" Type="http://schemas.openxmlformats.org/officeDocument/2006/relationships/chart" Target="charts/chart9.xml"/><Relationship Id="rId53" Type="http://schemas.openxmlformats.org/officeDocument/2006/relationships/chart" Target="charts/chart10.xml"/><Relationship Id="rId54" Type="http://schemas.openxmlformats.org/officeDocument/2006/relationships/chart" Target="charts/chart11.xml"/><Relationship Id="rId55" Type="http://schemas.openxmlformats.org/officeDocument/2006/relationships/chart" Target="charts/chart12.xml"/><Relationship Id="rId56" Type="http://schemas.openxmlformats.org/officeDocument/2006/relationships/chart" Target="charts/chart13.xml"/><Relationship Id="rId57" Type="http://schemas.openxmlformats.org/officeDocument/2006/relationships/chart" Target="charts/chart14.xml"/><Relationship Id="rId58" Type="http://schemas.openxmlformats.org/officeDocument/2006/relationships/chart" Target="charts/chart15.xml"/><Relationship Id="rId59" Type="http://schemas.openxmlformats.org/officeDocument/2006/relationships/chart" Target="charts/chart16.xml"/><Relationship Id="rId70" Type="http://schemas.openxmlformats.org/officeDocument/2006/relationships/chart" Target="charts/chart27.xml"/><Relationship Id="rId71" Type="http://schemas.openxmlformats.org/officeDocument/2006/relationships/chart" Target="charts/chart28.xml"/><Relationship Id="rId72" Type="http://schemas.openxmlformats.org/officeDocument/2006/relationships/chart" Target="charts/chart29.xml"/><Relationship Id="rId73" Type="http://schemas.openxmlformats.org/officeDocument/2006/relationships/chart" Target="charts/chart30.xml"/><Relationship Id="rId74" Type="http://schemas.openxmlformats.org/officeDocument/2006/relationships/chart" Target="charts/chart31.xml"/><Relationship Id="rId75" Type="http://schemas.openxmlformats.org/officeDocument/2006/relationships/chart" Target="charts/chart32.xml"/><Relationship Id="rId76" Type="http://schemas.openxmlformats.org/officeDocument/2006/relationships/chart" Target="charts/chart33.xml"/><Relationship Id="rId77" Type="http://schemas.openxmlformats.org/officeDocument/2006/relationships/chart" Target="charts/chart34.xml"/><Relationship Id="rId78" Type="http://schemas.openxmlformats.org/officeDocument/2006/relationships/chart" Target="charts/chart35.xml"/><Relationship Id="rId79" Type="http://schemas.openxmlformats.org/officeDocument/2006/relationships/chart" Target="charts/chart36.xml"/><Relationship Id="rId90" Type="http://schemas.openxmlformats.org/officeDocument/2006/relationships/image" Target="media/image18.jpeg"/><Relationship Id="rId91" Type="http://schemas.openxmlformats.org/officeDocument/2006/relationships/image" Target="media/image19.jpeg"/><Relationship Id="rId92" Type="http://schemas.openxmlformats.org/officeDocument/2006/relationships/header" Target="header2.xml"/><Relationship Id="rId93" Type="http://schemas.openxmlformats.org/officeDocument/2006/relationships/header" Target="header3.xml"/><Relationship Id="rId94" Type="http://schemas.openxmlformats.org/officeDocument/2006/relationships/footer" Target="footer3.xml"/><Relationship Id="rId95" Type="http://schemas.openxmlformats.org/officeDocument/2006/relationships/footer" Target="footer4.xml"/><Relationship Id="rId96" Type="http://schemas.openxmlformats.org/officeDocument/2006/relationships/printerSettings" Target="printerSettings/printerSettings1.bin"/><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hyperlink" Target="http://www.adoptievlaanderen.be/ftp/jaarverslag/jaarverslag2006.pdf" TargetMode="External"/><Relationship Id="rId21" Type="http://schemas.openxmlformats.org/officeDocument/2006/relationships/hyperlink" Target="http://www.scholenmetsucces.nl" TargetMode="External"/><Relationship Id="rId22" Type="http://schemas.openxmlformats.org/officeDocument/2006/relationships/chart" Target="charts/chart1.xml"/><Relationship Id="rId23" Type="http://schemas.openxmlformats.org/officeDocument/2006/relationships/hyperlink" Target="http://www.nji.nl/nl/(311053)-nji-dossierDownloads-WatWerkt_adoptie.pdf" TargetMode="External"/><Relationship Id="rId24" Type="http://schemas.openxmlformats.org/officeDocument/2006/relationships/hyperlink" Target="http://ppw.kuleuven.be/home/onderzoek/leuvense-adoptiestudie" TargetMode="External"/><Relationship Id="rId25" Type="http://schemas.openxmlformats.org/officeDocument/2006/relationships/hyperlink" Target="http://www.adoptie.nl" TargetMode="External"/><Relationship Id="rId26" Type="http://schemas.openxmlformats.org/officeDocument/2006/relationships/hyperlink" Target="http://www.cs.ru.nl/~tomh/onderwijs/om2%20(2005)/om2_files/syllabus/gevalsstudie.pdf" TargetMode="External"/><Relationship Id="rId27" Type="http://schemas.openxmlformats.org/officeDocument/2006/relationships/hyperlink" Target="http://www.kindengezin.be/img/activiteitenverslag-adoptie-2012.pdf" TargetMode="External"/><Relationship Id="rId28" Type="http://schemas.openxmlformats.org/officeDocument/2006/relationships/hyperlink" Target="http://www.labyrinthonderzoek.nl/Focusgroepen.htm" TargetMode="External"/><Relationship Id="rId29" Type="http://schemas.openxmlformats.org/officeDocument/2006/relationships/hyperlink" Target="http://www.hnl.be" TargetMode="External"/><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hyperlink" Target="http://www.kindengezin.be/adoptie/in-cijfers/buitenlandse-adoptie/" TargetMode="External"/><Relationship Id="rId43" Type="http://schemas.openxmlformats.org/officeDocument/2006/relationships/hyperlink" Target="mailto:patrisia.vanholewinckel@student.uantwerpen.be" TargetMode="External"/><Relationship Id="rId44" Type="http://schemas.openxmlformats.org/officeDocument/2006/relationships/hyperlink" Target="http://www.ond.vlaanderen.be/obpwo/projecten/2000/oudersopschoolenthuis.pdf" TargetMode="External"/><Relationship Id="rId45" Type="http://schemas.openxmlformats.org/officeDocument/2006/relationships/chart" Target="charts/chart2.xml"/><Relationship Id="rId46" Type="http://schemas.openxmlformats.org/officeDocument/2006/relationships/chart" Target="charts/chart3.xml"/><Relationship Id="rId47" Type="http://schemas.openxmlformats.org/officeDocument/2006/relationships/chart" Target="charts/chart4.xml"/><Relationship Id="rId48" Type="http://schemas.openxmlformats.org/officeDocument/2006/relationships/chart" Target="charts/chart5.xml"/><Relationship Id="rId49" Type="http://schemas.openxmlformats.org/officeDocument/2006/relationships/chart" Target="charts/chart6.xml"/><Relationship Id="rId60" Type="http://schemas.openxmlformats.org/officeDocument/2006/relationships/chart" Target="charts/chart17.xml"/><Relationship Id="rId61" Type="http://schemas.openxmlformats.org/officeDocument/2006/relationships/chart" Target="charts/chart18.xml"/><Relationship Id="rId62" Type="http://schemas.openxmlformats.org/officeDocument/2006/relationships/chart" Target="charts/chart19.xml"/><Relationship Id="rId63" Type="http://schemas.openxmlformats.org/officeDocument/2006/relationships/chart" Target="charts/chart20.xml"/><Relationship Id="rId64" Type="http://schemas.openxmlformats.org/officeDocument/2006/relationships/chart" Target="charts/chart21.xml"/><Relationship Id="rId65" Type="http://schemas.openxmlformats.org/officeDocument/2006/relationships/chart" Target="charts/chart22.xml"/><Relationship Id="rId66" Type="http://schemas.openxmlformats.org/officeDocument/2006/relationships/chart" Target="charts/chart23.xml"/><Relationship Id="rId67" Type="http://schemas.openxmlformats.org/officeDocument/2006/relationships/chart" Target="charts/chart24.xml"/><Relationship Id="rId68" Type="http://schemas.openxmlformats.org/officeDocument/2006/relationships/chart" Target="charts/chart25.xml"/><Relationship Id="rId69" Type="http://schemas.openxmlformats.org/officeDocument/2006/relationships/chart" Target="charts/chart26.xml"/><Relationship Id="rId101" Type="http://schemas.microsoft.com/office/2007/relationships/stylesWithEffects" Target="stylesWithEffects.xml"/><Relationship Id="rId80" Type="http://schemas.openxmlformats.org/officeDocument/2006/relationships/chart" Target="charts/chart37.xml"/><Relationship Id="rId81" Type="http://schemas.openxmlformats.org/officeDocument/2006/relationships/image" Target="media/image9.png"/><Relationship Id="rId82" Type="http://schemas.openxmlformats.org/officeDocument/2006/relationships/image" Target="media/image10.jpeg"/><Relationship Id="rId83" Type="http://schemas.openxmlformats.org/officeDocument/2006/relationships/image" Target="media/image11.jpeg"/><Relationship Id="rId84" Type="http://schemas.openxmlformats.org/officeDocument/2006/relationships/image" Target="media/image12.jpeg"/><Relationship Id="rId85" Type="http://schemas.openxmlformats.org/officeDocument/2006/relationships/image" Target="media/image13.jpeg"/><Relationship Id="rId86" Type="http://schemas.openxmlformats.org/officeDocument/2006/relationships/image" Target="media/image14.jpeg"/><Relationship Id="rId87" Type="http://schemas.openxmlformats.org/officeDocument/2006/relationships/image" Target="media/image15.jpeg"/><Relationship Id="rId88" Type="http://schemas.openxmlformats.org/officeDocument/2006/relationships/image" Target="media/image16.jpeg"/><Relationship Id="rId89"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TRISIE:Users:trisievh:Desktop:OOW:MP:Analyses:Excelbestanden:Land%20van%20herkom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 Id="rId2"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 Id="rId2" Type="http://schemas.openxmlformats.org/officeDocument/2006/relationships/chartUserShapes" Target="../drawings/drawing3.xml"/></Relationships>
</file>

<file path=word/charts/_rels/chart14.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 Id="rId2" Type="http://schemas.openxmlformats.org/officeDocument/2006/relationships/chartUserShapes" Target="../drawings/drawing4.xml"/></Relationships>
</file>

<file path=word/charts/_rels/chart15.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 Id="rId2" Type="http://schemas.openxmlformats.org/officeDocument/2006/relationships/chartUserShapes" Target="../drawings/drawing5.xml"/></Relationships>
</file>

<file path=word/charts/_rels/chart16.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 Id="rId2" Type="http://schemas.openxmlformats.org/officeDocument/2006/relationships/chartUserShapes" Target="../drawings/drawing6.xml"/></Relationships>
</file>

<file path=word/charts/_rels/chart17.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datos883986931111111111111111111111111111111111111111111111111111111111111111111111111.xlsx"/></Relationships>
</file>

<file path=word/charts/_rels/chart20.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datos8839869422211222222222222222222222222222222211222222222222222222212222222222222.xlsx"/></Relationships>
</file>

<file path=word/charts/_rels/chart30.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datos883986953331133333333333333333333333333333331133333333333333333331333333333333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datos8839869644411444444444444444444444444444444411444444444444444444414444444444444.xlsx"/></Relationships>
</file>

<file path=word/charts/_rels/chart6.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PATRISIA\resultaten%20laatste%20vers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8"/>
  <c:chart>
    <c:title>
      <c:txPr>
        <a:bodyPr/>
        <a:lstStyle/>
        <a:p>
          <a:pPr>
            <a:defRPr lang="nl-BE" sz="1200">
              <a:latin typeface="Verdana"/>
            </a:defRPr>
          </a:pPr>
          <a:endParaRPr lang="nl-NL"/>
        </a:p>
      </c:txPr>
    </c:title>
    <c:view3D>
      <c:rotX val="30"/>
      <c:perspective val="30"/>
    </c:view3D>
    <c:plotArea>
      <c:layout/>
      <c:pie3DChart>
        <c:varyColors val="1"/>
        <c:ser>
          <c:idx val="0"/>
          <c:order val="0"/>
          <c:tx>
            <c:v>Land van herkomst</c:v>
          </c:tx>
          <c:dLbls>
            <c:dLbl>
              <c:idx val="0"/>
              <c:layout>
                <c:manualLayout>
                  <c:x val="-0.041851547121063"/>
                  <c:y val="-0.0389975211431904"/>
                </c:manualLayout>
              </c:layout>
              <c:showVal val="1"/>
            </c:dLbl>
            <c:dLbl>
              <c:idx val="1"/>
              <c:layout>
                <c:manualLayout>
                  <c:x val="-0.0079908187746063"/>
                  <c:y val="-0.0060267813745504"/>
                </c:manualLayout>
              </c:layout>
              <c:showVal val="1"/>
            </c:dLbl>
            <c:dLbl>
              <c:idx val="2"/>
              <c:layout>
                <c:manualLayout>
                  <c:x val="0.0105903973917323"/>
                  <c:y val="0.00708758627393798"/>
                </c:manualLayout>
              </c:layout>
              <c:showVal val="1"/>
            </c:dLbl>
            <c:dLbl>
              <c:idx val="3"/>
              <c:layout>
                <c:manualLayout>
                  <c:x val="-0.000308732160433071"/>
                  <c:y val="0.0026045008262856"/>
                </c:manualLayout>
              </c:layout>
              <c:showVal val="1"/>
            </c:dLbl>
            <c:dLbl>
              <c:idx val="4"/>
              <c:layout>
                <c:manualLayout>
                  <c:x val="0.00493217888779527"/>
                  <c:y val="0.0116836784290853"/>
                </c:manualLayout>
              </c:layout>
              <c:showVal val="1"/>
            </c:dLbl>
            <c:dLbl>
              <c:idx val="5"/>
              <c:layout>
                <c:manualLayout>
                  <c:x val="-0.00273276021161417"/>
                  <c:y val="-0.0596587926509186"/>
                </c:manualLayout>
              </c:layout>
              <c:showVal val="1"/>
            </c:dLbl>
            <c:dLbl>
              <c:idx val="6"/>
              <c:layout>
                <c:manualLayout>
                  <c:x val="0.00900505967027559"/>
                  <c:y val="-0.114294740935161"/>
                </c:manualLayout>
              </c:layout>
              <c:showVal val="1"/>
            </c:dLbl>
            <c:dLbl>
              <c:idx val="7"/>
              <c:layout>
                <c:manualLayout>
                  <c:x val="0.0145927657480315"/>
                  <c:y val="-0.0133522892971712"/>
                </c:manualLayout>
              </c:layout>
              <c:showVal val="1"/>
            </c:dLbl>
            <c:dLbl>
              <c:idx val="12"/>
              <c:layout>
                <c:manualLayout>
                  <c:x val="0.0199170306348425"/>
                  <c:y val="-0.00455939535335859"/>
                </c:manualLayout>
              </c:layout>
              <c:showVal val="1"/>
            </c:dLbl>
            <c:txPr>
              <a:bodyPr/>
              <a:lstStyle/>
              <a:p>
                <a:pPr>
                  <a:defRPr lang="nl-BE"/>
                </a:pPr>
                <a:endParaRPr lang="nl-NL"/>
              </a:p>
            </c:txPr>
            <c:showVal val="1"/>
            <c:showLeaderLines val="1"/>
          </c:dLbls>
          <c:cat>
            <c:strRef>
              <c:f>Blad1!$A$2:$A$16</c:f>
              <c:strCache>
                <c:ptCount val="15"/>
                <c:pt idx="0">
                  <c:v>Ethiopië</c:v>
                </c:pt>
                <c:pt idx="1">
                  <c:v>India</c:v>
                </c:pt>
                <c:pt idx="2">
                  <c:v>China</c:v>
                </c:pt>
                <c:pt idx="3">
                  <c:v>Filippijnen</c:v>
                </c:pt>
                <c:pt idx="4">
                  <c:v>Colombia</c:v>
                </c:pt>
                <c:pt idx="5">
                  <c:v>Guinee</c:v>
                </c:pt>
                <c:pt idx="6">
                  <c:v>Rusland</c:v>
                </c:pt>
                <c:pt idx="7">
                  <c:v>Zuid-Afrika</c:v>
                </c:pt>
                <c:pt idx="8">
                  <c:v>Ecuador</c:v>
                </c:pt>
                <c:pt idx="9">
                  <c:v>Haïti</c:v>
                </c:pt>
                <c:pt idx="10">
                  <c:v>Kazachstan</c:v>
                </c:pt>
                <c:pt idx="11">
                  <c:v>Korea</c:v>
                </c:pt>
                <c:pt idx="12">
                  <c:v>Sri Lanka</c:v>
                </c:pt>
                <c:pt idx="13">
                  <c:v>Nigeria</c:v>
                </c:pt>
                <c:pt idx="14">
                  <c:v>Roemenië</c:v>
                </c:pt>
              </c:strCache>
            </c:strRef>
          </c:cat>
          <c:val>
            <c:numRef>
              <c:f>Blad1!$C$2:$C$16</c:f>
              <c:numCache>
                <c:formatCode>0%</c:formatCode>
                <c:ptCount val="15"/>
                <c:pt idx="0">
                  <c:v>0.26</c:v>
                </c:pt>
                <c:pt idx="1">
                  <c:v>0.2</c:v>
                </c:pt>
                <c:pt idx="2">
                  <c:v>0.11</c:v>
                </c:pt>
                <c:pt idx="3">
                  <c:v>0.06</c:v>
                </c:pt>
                <c:pt idx="4">
                  <c:v>0.05</c:v>
                </c:pt>
                <c:pt idx="5">
                  <c:v>0.05</c:v>
                </c:pt>
                <c:pt idx="6">
                  <c:v>0.05</c:v>
                </c:pt>
                <c:pt idx="7">
                  <c:v>0.05</c:v>
                </c:pt>
                <c:pt idx="8">
                  <c:v>0.03</c:v>
                </c:pt>
                <c:pt idx="9">
                  <c:v>0.03</c:v>
                </c:pt>
                <c:pt idx="10">
                  <c:v>0.03</c:v>
                </c:pt>
                <c:pt idx="11">
                  <c:v>0.03</c:v>
                </c:pt>
                <c:pt idx="12">
                  <c:v>0.03</c:v>
                </c:pt>
                <c:pt idx="13">
                  <c:v>0.02</c:v>
                </c:pt>
                <c:pt idx="14">
                  <c:v>0.02</c:v>
                </c:pt>
              </c:numCache>
            </c:numRef>
          </c:val>
        </c:ser>
      </c:pie3DChart>
    </c:plotArea>
    <c:legend>
      <c:legendPos val="r"/>
      <c:layout>
        <c:manualLayout>
          <c:xMode val="edge"/>
          <c:yMode val="edge"/>
          <c:x val="0.749092503604413"/>
          <c:y val="0.0361707383016292"/>
          <c:w val="0.238952923771558"/>
          <c:h val="0.891764827616132"/>
        </c:manualLayout>
      </c:layout>
      <c:txPr>
        <a:bodyPr/>
        <a:lstStyle/>
        <a:p>
          <a:pPr>
            <a:defRPr lang="nl-BE">
              <a:latin typeface="Verdana"/>
            </a:defRPr>
          </a:pPr>
          <a:endParaRPr lang="nl-NL"/>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mail.telenet!$E$71:$E$76</c:f>
              <c:numCache>
                <c:formatCode>General</c:formatCode>
                <c:ptCount val="6"/>
                <c:pt idx="0">
                  <c:v>2.0</c:v>
                </c:pt>
                <c:pt idx="1">
                  <c:v>3.0</c:v>
                </c:pt>
                <c:pt idx="2">
                  <c:v>19.0</c:v>
                </c:pt>
                <c:pt idx="3">
                  <c:v>21.0</c:v>
                </c:pt>
                <c:pt idx="4">
                  <c:v>19.0</c:v>
                </c:pt>
                <c:pt idx="5">
                  <c:v>1.0</c:v>
                </c:pt>
              </c:numCache>
            </c:numRef>
          </c:val>
        </c:ser>
        <c:axId val="372827512"/>
        <c:axId val="372830728"/>
      </c:barChart>
      <c:catAx>
        <c:axId val="372827512"/>
        <c:scaling>
          <c:orientation val="minMax"/>
        </c:scaling>
        <c:axPos val="b"/>
        <c:tickLblPos val="nextTo"/>
        <c:txPr>
          <a:bodyPr/>
          <a:lstStyle/>
          <a:p>
            <a:pPr>
              <a:defRPr lang="nl-BE"/>
            </a:pPr>
            <a:endParaRPr lang="nl-NL"/>
          </a:p>
        </c:txPr>
        <c:crossAx val="372830728"/>
        <c:crosses val="autoZero"/>
        <c:auto val="1"/>
        <c:lblAlgn val="ctr"/>
        <c:lblOffset val="100"/>
      </c:catAx>
      <c:valAx>
        <c:axId val="372830728"/>
        <c:scaling>
          <c:orientation val="minMax"/>
        </c:scaling>
        <c:axPos val="l"/>
        <c:numFmt formatCode="General" sourceLinked="1"/>
        <c:tickLblPos val="nextTo"/>
        <c:txPr>
          <a:bodyPr/>
          <a:lstStyle/>
          <a:p>
            <a:pPr>
              <a:defRPr lang="nl-BE"/>
            </a:pPr>
            <a:endParaRPr lang="nl-NL"/>
          </a:p>
        </c:txPr>
        <c:crossAx val="372827512"/>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mail.telenet!$F$71:$F$76</c:f>
              <c:numCache>
                <c:formatCode>General</c:formatCode>
                <c:ptCount val="6"/>
                <c:pt idx="0">
                  <c:v>0.0</c:v>
                </c:pt>
                <c:pt idx="1">
                  <c:v>3.0</c:v>
                </c:pt>
                <c:pt idx="2">
                  <c:v>4.0</c:v>
                </c:pt>
                <c:pt idx="3">
                  <c:v>32.0</c:v>
                </c:pt>
                <c:pt idx="4">
                  <c:v>23.0</c:v>
                </c:pt>
                <c:pt idx="5">
                  <c:v>3.0</c:v>
                </c:pt>
              </c:numCache>
            </c:numRef>
          </c:val>
        </c:ser>
        <c:axId val="372851208"/>
        <c:axId val="372854424"/>
      </c:barChart>
      <c:catAx>
        <c:axId val="372851208"/>
        <c:scaling>
          <c:orientation val="minMax"/>
        </c:scaling>
        <c:axPos val="b"/>
        <c:tickLblPos val="nextTo"/>
        <c:txPr>
          <a:bodyPr/>
          <a:lstStyle/>
          <a:p>
            <a:pPr>
              <a:defRPr lang="nl-BE"/>
            </a:pPr>
            <a:endParaRPr lang="nl-NL"/>
          </a:p>
        </c:txPr>
        <c:crossAx val="372854424"/>
        <c:crosses val="autoZero"/>
        <c:auto val="1"/>
        <c:lblAlgn val="ctr"/>
        <c:lblOffset val="100"/>
      </c:catAx>
      <c:valAx>
        <c:axId val="372854424"/>
        <c:scaling>
          <c:orientation val="minMax"/>
        </c:scaling>
        <c:axPos val="l"/>
        <c:numFmt formatCode="General" sourceLinked="1"/>
        <c:tickLblPos val="nextTo"/>
        <c:txPr>
          <a:bodyPr/>
          <a:lstStyle/>
          <a:p>
            <a:pPr>
              <a:defRPr lang="nl-BE"/>
            </a:pPr>
            <a:endParaRPr lang="nl-NL"/>
          </a:p>
        </c:txPr>
        <c:crossAx val="372851208"/>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107675722294092"/>
          <c:y val="0.0595901783649249"/>
          <c:w val="0.893307291666667"/>
          <c:h val="0.839962756052141"/>
        </c:manualLayout>
      </c:layout>
      <c:barChart>
        <c:barDir val="col"/>
        <c:grouping val="clustered"/>
        <c:ser>
          <c:idx val="0"/>
          <c:order val="0"/>
          <c:val>
            <c:numRef>
              <c:f>mail.telenet!$G$71:$G$76</c:f>
              <c:numCache>
                <c:formatCode>General</c:formatCode>
                <c:ptCount val="6"/>
                <c:pt idx="0">
                  <c:v>0.0</c:v>
                </c:pt>
                <c:pt idx="1">
                  <c:v>9.0</c:v>
                </c:pt>
                <c:pt idx="2">
                  <c:v>20.0</c:v>
                </c:pt>
                <c:pt idx="3">
                  <c:v>23.0</c:v>
                </c:pt>
                <c:pt idx="4">
                  <c:v>12.0</c:v>
                </c:pt>
                <c:pt idx="5">
                  <c:v>1.0</c:v>
                </c:pt>
              </c:numCache>
            </c:numRef>
          </c:val>
        </c:ser>
        <c:axId val="372874904"/>
        <c:axId val="372878120"/>
      </c:barChart>
      <c:catAx>
        <c:axId val="372874904"/>
        <c:scaling>
          <c:orientation val="minMax"/>
        </c:scaling>
        <c:axPos val="b"/>
        <c:tickLblPos val="nextTo"/>
        <c:txPr>
          <a:bodyPr/>
          <a:lstStyle/>
          <a:p>
            <a:pPr>
              <a:defRPr lang="nl-BE"/>
            </a:pPr>
            <a:endParaRPr lang="nl-NL"/>
          </a:p>
        </c:txPr>
        <c:crossAx val="372878120"/>
        <c:crosses val="autoZero"/>
        <c:auto val="1"/>
        <c:lblAlgn val="ctr"/>
        <c:lblOffset val="100"/>
      </c:catAx>
      <c:valAx>
        <c:axId val="372878120"/>
        <c:scaling>
          <c:orientation val="minMax"/>
        </c:scaling>
        <c:axPos val="l"/>
        <c:numFmt formatCode="General" sourceLinked="1"/>
        <c:tickLblPos val="nextTo"/>
        <c:txPr>
          <a:bodyPr/>
          <a:lstStyle/>
          <a:p>
            <a:pPr>
              <a:defRPr lang="nl-BE"/>
            </a:pPr>
            <a:endParaRPr lang="nl-NL"/>
          </a:p>
        </c:txPr>
        <c:crossAx val="372874904"/>
        <c:crosses val="autoZero"/>
        <c:crossBetween val="between"/>
      </c:valAx>
    </c:plotArea>
    <c:plotVisOnly val="1"/>
    <c:dispBlanksAs val="gap"/>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128932852143482"/>
          <c:y val="0.0800886212752817"/>
          <c:w val="0.782178258967628"/>
          <c:h val="0.812143276208124"/>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mail.telenet!$H$71:$H$76</c:f>
              <c:numCache>
                <c:formatCode>General</c:formatCode>
                <c:ptCount val="6"/>
                <c:pt idx="0">
                  <c:v>0.0</c:v>
                </c:pt>
                <c:pt idx="1">
                  <c:v>2.0</c:v>
                </c:pt>
                <c:pt idx="2">
                  <c:v>15.0</c:v>
                </c:pt>
                <c:pt idx="3">
                  <c:v>27.0</c:v>
                </c:pt>
                <c:pt idx="4">
                  <c:v>19.0</c:v>
                </c:pt>
                <c:pt idx="5">
                  <c:v>2.0</c:v>
                </c:pt>
              </c:numCache>
            </c:numRef>
          </c:val>
        </c:ser>
        <c:axId val="372903880"/>
        <c:axId val="372904536"/>
      </c:barChart>
      <c:catAx>
        <c:axId val="372903880"/>
        <c:scaling>
          <c:orientation val="minMax"/>
        </c:scaling>
        <c:axPos val="b"/>
        <c:tickLblPos val="nextTo"/>
        <c:txPr>
          <a:bodyPr/>
          <a:lstStyle/>
          <a:p>
            <a:pPr>
              <a:defRPr lang="nl-BE"/>
            </a:pPr>
            <a:endParaRPr lang="nl-NL"/>
          </a:p>
        </c:txPr>
        <c:crossAx val="372904536"/>
        <c:crosses val="autoZero"/>
        <c:auto val="1"/>
        <c:lblAlgn val="ctr"/>
        <c:lblOffset val="100"/>
      </c:catAx>
      <c:valAx>
        <c:axId val="372904536"/>
        <c:scaling>
          <c:orientation val="minMax"/>
        </c:scaling>
        <c:axPos val="l"/>
        <c:numFmt formatCode="General" sourceLinked="1"/>
        <c:tickLblPos val="nextTo"/>
        <c:txPr>
          <a:bodyPr/>
          <a:lstStyle/>
          <a:p>
            <a:pPr>
              <a:defRPr lang="nl-BE"/>
            </a:pPr>
            <a:endParaRPr lang="nl-NL"/>
          </a:p>
        </c:txPr>
        <c:crossAx val="372903880"/>
        <c:crosses val="autoZero"/>
        <c:crossBetween val="between"/>
      </c:valAx>
    </c:plotArea>
    <c:plotVisOnly val="1"/>
    <c:dispBlanksAs val="gap"/>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128932852143482"/>
          <c:y val="0.0800886212752817"/>
          <c:w val="0.782178258967628"/>
          <c:h val="0.812143276208124"/>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mail.telenet!$I$71:$I$76</c:f>
              <c:numCache>
                <c:formatCode>General</c:formatCode>
                <c:ptCount val="6"/>
                <c:pt idx="0">
                  <c:v>1.0</c:v>
                </c:pt>
                <c:pt idx="1">
                  <c:v>6.0</c:v>
                </c:pt>
                <c:pt idx="2">
                  <c:v>14.0</c:v>
                </c:pt>
                <c:pt idx="3">
                  <c:v>26.0</c:v>
                </c:pt>
                <c:pt idx="4">
                  <c:v>16.0</c:v>
                </c:pt>
                <c:pt idx="5">
                  <c:v>2.0</c:v>
                </c:pt>
              </c:numCache>
            </c:numRef>
          </c:val>
        </c:ser>
        <c:axId val="372929784"/>
        <c:axId val="372920728"/>
      </c:barChart>
      <c:catAx>
        <c:axId val="372929784"/>
        <c:scaling>
          <c:orientation val="minMax"/>
        </c:scaling>
        <c:axPos val="b"/>
        <c:tickLblPos val="nextTo"/>
        <c:txPr>
          <a:bodyPr/>
          <a:lstStyle/>
          <a:p>
            <a:pPr>
              <a:defRPr lang="nl-BE"/>
            </a:pPr>
            <a:endParaRPr lang="nl-NL"/>
          </a:p>
        </c:txPr>
        <c:crossAx val="372920728"/>
        <c:crosses val="autoZero"/>
        <c:auto val="1"/>
        <c:lblAlgn val="ctr"/>
        <c:lblOffset val="100"/>
      </c:catAx>
      <c:valAx>
        <c:axId val="372920728"/>
        <c:scaling>
          <c:orientation val="minMax"/>
        </c:scaling>
        <c:axPos val="l"/>
        <c:numFmt formatCode="General" sourceLinked="1"/>
        <c:tickLblPos val="nextTo"/>
        <c:txPr>
          <a:bodyPr/>
          <a:lstStyle/>
          <a:p>
            <a:pPr>
              <a:defRPr lang="nl-BE"/>
            </a:pPr>
            <a:endParaRPr lang="nl-NL"/>
          </a:p>
        </c:txPr>
        <c:crossAx val="372929784"/>
        <c:crosses val="autoZero"/>
        <c:crossBetween val="between"/>
      </c:valAx>
    </c:plotArea>
    <c:plotVisOnly val="1"/>
    <c:dispBlanksAs val="gap"/>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128932852143482"/>
          <c:y val="0.0800886212752817"/>
          <c:w val="0.782178258967628"/>
          <c:h val="0.812143276208124"/>
        </c:manualLayout>
      </c:layout>
      <c:barChart>
        <c:barDir val="col"/>
        <c:grouping val="clustered"/>
        <c:ser>
          <c:idx val="0"/>
          <c:order val="0"/>
          <c:val>
            <c:numRef>
              <c:f>mail.telenet!$J$71:$J$76</c:f>
              <c:numCache>
                <c:formatCode>General</c:formatCode>
                <c:ptCount val="6"/>
                <c:pt idx="0">
                  <c:v>16.0</c:v>
                </c:pt>
                <c:pt idx="1">
                  <c:v>21.0</c:v>
                </c:pt>
                <c:pt idx="2">
                  <c:v>9.0</c:v>
                </c:pt>
                <c:pt idx="3">
                  <c:v>14.0</c:v>
                </c:pt>
                <c:pt idx="4">
                  <c:v>1.0</c:v>
                </c:pt>
                <c:pt idx="5">
                  <c:v>4.0</c:v>
                </c:pt>
              </c:numCache>
            </c:numRef>
          </c:val>
        </c:ser>
        <c:axId val="372955768"/>
        <c:axId val="372946312"/>
      </c:barChart>
      <c:catAx>
        <c:axId val="372955768"/>
        <c:scaling>
          <c:orientation val="minMax"/>
        </c:scaling>
        <c:axPos val="b"/>
        <c:tickLblPos val="nextTo"/>
        <c:txPr>
          <a:bodyPr/>
          <a:lstStyle/>
          <a:p>
            <a:pPr>
              <a:defRPr lang="nl-BE"/>
            </a:pPr>
            <a:endParaRPr lang="nl-NL"/>
          </a:p>
        </c:txPr>
        <c:crossAx val="372946312"/>
        <c:crosses val="autoZero"/>
        <c:auto val="1"/>
        <c:lblAlgn val="ctr"/>
        <c:lblOffset val="100"/>
      </c:catAx>
      <c:valAx>
        <c:axId val="372946312"/>
        <c:scaling>
          <c:orientation val="minMax"/>
        </c:scaling>
        <c:axPos val="l"/>
        <c:numFmt formatCode="General" sourceLinked="1"/>
        <c:tickLblPos val="nextTo"/>
        <c:txPr>
          <a:bodyPr/>
          <a:lstStyle/>
          <a:p>
            <a:pPr>
              <a:defRPr lang="nl-BE"/>
            </a:pPr>
            <a:endParaRPr lang="nl-NL"/>
          </a:p>
        </c:txPr>
        <c:crossAx val="372955768"/>
        <c:crosses val="autoZero"/>
        <c:crossBetween val="between"/>
      </c:valAx>
    </c:plotArea>
    <c:plotVisOnly val="1"/>
    <c:dispBlanksAs val="gap"/>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128932852143482"/>
          <c:y val="0.0800886212752817"/>
          <c:w val="0.782178258967628"/>
          <c:h val="0.812143276208124"/>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mail.telenet!$K$71:$K$76</c:f>
              <c:numCache>
                <c:formatCode>General</c:formatCode>
                <c:ptCount val="6"/>
                <c:pt idx="0">
                  <c:v>27.0</c:v>
                </c:pt>
                <c:pt idx="1">
                  <c:v>21.0</c:v>
                </c:pt>
                <c:pt idx="2">
                  <c:v>8.0</c:v>
                </c:pt>
                <c:pt idx="3">
                  <c:v>6.0</c:v>
                </c:pt>
                <c:pt idx="4">
                  <c:v>1.0</c:v>
                </c:pt>
                <c:pt idx="5">
                  <c:v>2.0</c:v>
                </c:pt>
              </c:numCache>
            </c:numRef>
          </c:val>
        </c:ser>
        <c:axId val="372981960"/>
        <c:axId val="372982552"/>
      </c:barChart>
      <c:catAx>
        <c:axId val="372981960"/>
        <c:scaling>
          <c:orientation val="minMax"/>
        </c:scaling>
        <c:axPos val="b"/>
        <c:tickLblPos val="nextTo"/>
        <c:txPr>
          <a:bodyPr/>
          <a:lstStyle/>
          <a:p>
            <a:pPr>
              <a:defRPr lang="nl-BE"/>
            </a:pPr>
            <a:endParaRPr lang="nl-NL"/>
          </a:p>
        </c:txPr>
        <c:crossAx val="372982552"/>
        <c:crosses val="autoZero"/>
        <c:auto val="1"/>
        <c:lblAlgn val="ctr"/>
        <c:lblOffset val="100"/>
      </c:catAx>
      <c:valAx>
        <c:axId val="372982552"/>
        <c:scaling>
          <c:orientation val="minMax"/>
        </c:scaling>
        <c:axPos val="l"/>
        <c:numFmt formatCode="General" sourceLinked="1"/>
        <c:tickLblPos val="nextTo"/>
        <c:txPr>
          <a:bodyPr/>
          <a:lstStyle/>
          <a:p>
            <a:pPr>
              <a:defRPr lang="nl-BE"/>
            </a:pPr>
            <a:endParaRPr lang="nl-NL"/>
          </a:p>
        </c:txPr>
        <c:crossAx val="372981960"/>
        <c:crosses val="autoZero"/>
        <c:crossBetween val="between"/>
      </c:valAx>
    </c:plotArea>
    <c:plotVisOnly val="1"/>
    <c:dispBlanksAs val="gap"/>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mail.telenet!$L$71:$L$76</c:f>
              <c:numCache>
                <c:formatCode>General</c:formatCode>
                <c:ptCount val="6"/>
                <c:pt idx="0">
                  <c:v>1.0</c:v>
                </c:pt>
                <c:pt idx="1">
                  <c:v>1.0</c:v>
                </c:pt>
                <c:pt idx="2">
                  <c:v>4.0</c:v>
                </c:pt>
                <c:pt idx="3">
                  <c:v>33.0</c:v>
                </c:pt>
                <c:pt idx="4">
                  <c:v>22.0</c:v>
                </c:pt>
                <c:pt idx="5">
                  <c:v>4.0</c:v>
                </c:pt>
              </c:numCache>
            </c:numRef>
          </c:val>
        </c:ser>
        <c:axId val="373007368"/>
        <c:axId val="373001832"/>
      </c:barChart>
      <c:catAx>
        <c:axId val="373007368"/>
        <c:scaling>
          <c:orientation val="minMax"/>
        </c:scaling>
        <c:axPos val="b"/>
        <c:tickLblPos val="nextTo"/>
        <c:txPr>
          <a:bodyPr/>
          <a:lstStyle/>
          <a:p>
            <a:pPr>
              <a:defRPr lang="nl-BE"/>
            </a:pPr>
            <a:endParaRPr lang="nl-NL"/>
          </a:p>
        </c:txPr>
        <c:crossAx val="373001832"/>
        <c:crosses val="autoZero"/>
        <c:auto val="1"/>
        <c:lblAlgn val="ctr"/>
        <c:lblOffset val="100"/>
      </c:catAx>
      <c:valAx>
        <c:axId val="373001832"/>
        <c:scaling>
          <c:orientation val="minMax"/>
        </c:scaling>
        <c:axPos val="l"/>
        <c:numFmt formatCode="General" sourceLinked="1"/>
        <c:tickLblPos val="nextTo"/>
        <c:txPr>
          <a:bodyPr/>
          <a:lstStyle/>
          <a:p>
            <a:pPr>
              <a:defRPr lang="nl-BE"/>
            </a:pPr>
            <a:endParaRPr lang="nl-NL"/>
          </a:p>
        </c:txPr>
        <c:crossAx val="373007368"/>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mail.telenet!$M$71:$M$76</c:f>
              <c:numCache>
                <c:formatCode>General</c:formatCode>
                <c:ptCount val="6"/>
                <c:pt idx="0">
                  <c:v>1.0</c:v>
                </c:pt>
                <c:pt idx="1">
                  <c:v>3.0</c:v>
                </c:pt>
                <c:pt idx="2">
                  <c:v>13.0</c:v>
                </c:pt>
                <c:pt idx="3">
                  <c:v>24.0</c:v>
                </c:pt>
                <c:pt idx="4">
                  <c:v>21.0</c:v>
                </c:pt>
                <c:pt idx="5">
                  <c:v>3.0</c:v>
                </c:pt>
              </c:numCache>
            </c:numRef>
          </c:val>
        </c:ser>
        <c:axId val="373027928"/>
        <c:axId val="373031144"/>
      </c:barChart>
      <c:catAx>
        <c:axId val="373027928"/>
        <c:scaling>
          <c:orientation val="minMax"/>
        </c:scaling>
        <c:axPos val="b"/>
        <c:tickLblPos val="nextTo"/>
        <c:txPr>
          <a:bodyPr/>
          <a:lstStyle/>
          <a:p>
            <a:pPr>
              <a:defRPr lang="nl-BE"/>
            </a:pPr>
            <a:endParaRPr lang="nl-NL"/>
          </a:p>
        </c:txPr>
        <c:crossAx val="373031144"/>
        <c:crosses val="autoZero"/>
        <c:auto val="1"/>
        <c:lblAlgn val="ctr"/>
        <c:lblOffset val="100"/>
      </c:catAx>
      <c:valAx>
        <c:axId val="373031144"/>
        <c:scaling>
          <c:orientation val="minMax"/>
        </c:scaling>
        <c:axPos val="l"/>
        <c:numFmt formatCode="General" sourceLinked="1"/>
        <c:tickLblPos val="nextTo"/>
        <c:txPr>
          <a:bodyPr/>
          <a:lstStyle/>
          <a:p>
            <a:pPr>
              <a:defRPr lang="nl-BE"/>
            </a:pPr>
            <a:endParaRPr lang="nl-NL"/>
          </a:p>
        </c:txPr>
        <c:crossAx val="373027928"/>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mail.telenet!$N$71:$N$76</c:f>
              <c:numCache>
                <c:formatCode>General</c:formatCode>
                <c:ptCount val="6"/>
                <c:pt idx="0">
                  <c:v>28.0</c:v>
                </c:pt>
                <c:pt idx="1">
                  <c:v>14.0</c:v>
                </c:pt>
                <c:pt idx="2">
                  <c:v>7.0</c:v>
                </c:pt>
                <c:pt idx="3">
                  <c:v>2.0</c:v>
                </c:pt>
                <c:pt idx="4">
                  <c:v>1.0</c:v>
                </c:pt>
                <c:pt idx="5">
                  <c:v>13.0</c:v>
                </c:pt>
              </c:numCache>
            </c:numRef>
          </c:val>
        </c:ser>
        <c:axId val="373052168"/>
        <c:axId val="373055384"/>
      </c:barChart>
      <c:catAx>
        <c:axId val="373052168"/>
        <c:scaling>
          <c:orientation val="minMax"/>
        </c:scaling>
        <c:axPos val="b"/>
        <c:tickLblPos val="nextTo"/>
        <c:txPr>
          <a:bodyPr/>
          <a:lstStyle/>
          <a:p>
            <a:pPr>
              <a:defRPr lang="nl-BE"/>
            </a:pPr>
            <a:endParaRPr lang="nl-NL"/>
          </a:p>
        </c:txPr>
        <c:crossAx val="373055384"/>
        <c:crosses val="autoZero"/>
        <c:auto val="1"/>
        <c:lblAlgn val="ctr"/>
        <c:lblOffset val="100"/>
      </c:catAx>
      <c:valAx>
        <c:axId val="373055384"/>
        <c:scaling>
          <c:orientation val="minMax"/>
        </c:scaling>
        <c:axPos val="l"/>
        <c:numFmt formatCode="General" sourceLinked="1"/>
        <c:tickLblPos val="nextTo"/>
        <c:txPr>
          <a:bodyPr/>
          <a:lstStyle/>
          <a:p>
            <a:pPr>
              <a:defRPr lang="nl-BE"/>
            </a:pPr>
            <a:endParaRPr lang="nl-NL"/>
          </a:p>
        </c:txPr>
        <c:crossAx val="37305216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2"/>
  <c:chart>
    <c:autoTitleDeleted val="1"/>
    <c:plotArea>
      <c:layout/>
      <c:barChart>
        <c:barDir val="col"/>
        <c:grouping val="clustered"/>
        <c:ser>
          <c:idx val="0"/>
          <c:order val="0"/>
          <c:tx>
            <c:strRef>
              <c:f> Sheet1!$B$1</c:f>
              <c:strCache>
                <c:ptCount val="1"/>
                <c:pt idx="0">
                  <c:v>Aantal respondenten</c:v>
                </c:pt>
              </c:strCache>
            </c:strRef>
          </c:tx>
          <c:cat>
            <c:strRef>
              <c:f>Sheet1!$A$2:$A$3</c:f>
              <c:strCache>
                <c:ptCount val="2"/>
                <c:pt idx="0">
                  <c:v>meisje</c:v>
                </c:pt>
                <c:pt idx="1">
                  <c:v>jongen</c:v>
                </c:pt>
              </c:strCache>
            </c:strRef>
          </c:cat>
          <c:val>
            <c:numRef>
              <c:f>Sheet1!$B$2:$B$3</c:f>
              <c:numCache>
                <c:formatCode>General</c:formatCode>
                <c:ptCount val="2"/>
                <c:pt idx="0">
                  <c:v>34.0</c:v>
                </c:pt>
                <c:pt idx="1">
                  <c:v>33.0</c:v>
                </c:pt>
              </c:numCache>
            </c:numRef>
          </c:val>
        </c:ser>
        <c:axId val="372600424"/>
        <c:axId val="372600792"/>
      </c:barChart>
      <c:catAx>
        <c:axId val="372600424"/>
        <c:scaling>
          <c:orientation val="minMax"/>
        </c:scaling>
        <c:axPos val="b"/>
        <c:tickLblPos val="nextTo"/>
        <c:txPr>
          <a:bodyPr/>
          <a:lstStyle/>
          <a:p>
            <a:pPr>
              <a:defRPr lang="en-US"/>
            </a:pPr>
            <a:endParaRPr lang="nl-NL"/>
          </a:p>
        </c:txPr>
        <c:crossAx val="372600792"/>
        <c:crosses val="autoZero"/>
        <c:auto val="1"/>
        <c:lblAlgn val="ctr"/>
        <c:lblOffset val="100"/>
      </c:catAx>
      <c:valAx>
        <c:axId val="372600792"/>
        <c:scaling>
          <c:orientation val="minMax"/>
        </c:scaling>
        <c:axPos val="l"/>
        <c:numFmt formatCode="General" sourceLinked="1"/>
        <c:tickLblPos val="nextTo"/>
        <c:txPr>
          <a:bodyPr/>
          <a:lstStyle/>
          <a:p>
            <a:pPr>
              <a:defRPr lang="en-US"/>
            </a:pPr>
            <a:endParaRPr lang="nl-NL"/>
          </a:p>
        </c:txPr>
        <c:crossAx val="372600424"/>
        <c:crosses val="autoZero"/>
        <c:crossBetween val="between"/>
      </c:valAx>
    </c:plotArea>
    <c:plotVisOnly val="1"/>
    <c:dispBlanksAs val="gap"/>
  </c:chart>
  <c:spPr>
    <a:ln>
      <a:noFill/>
    </a:ln>
  </c:spPr>
  <c:txPr>
    <a:bodyPr/>
    <a:lstStyle/>
    <a:p>
      <a:pPr rtl="0">
        <a:defRPr>
          <a:latin typeface="Arial" pitchFamily="34" charset="0"/>
          <a:cs typeface="Arial" pitchFamily="34" charset="0"/>
        </a:defRPr>
      </a:pPr>
      <a:endParaRPr lang="nl-N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mail.telenet!$O$71:$O$76</c:f>
              <c:numCache>
                <c:formatCode>General</c:formatCode>
                <c:ptCount val="6"/>
                <c:pt idx="0">
                  <c:v>23.0</c:v>
                </c:pt>
                <c:pt idx="1">
                  <c:v>17.0</c:v>
                </c:pt>
                <c:pt idx="2">
                  <c:v>10.0</c:v>
                </c:pt>
                <c:pt idx="3">
                  <c:v>4.0</c:v>
                </c:pt>
                <c:pt idx="4">
                  <c:v>1.0</c:v>
                </c:pt>
                <c:pt idx="5">
                  <c:v>10.0</c:v>
                </c:pt>
              </c:numCache>
            </c:numRef>
          </c:val>
        </c:ser>
        <c:axId val="373076040"/>
        <c:axId val="373079256"/>
      </c:barChart>
      <c:catAx>
        <c:axId val="373076040"/>
        <c:scaling>
          <c:orientation val="minMax"/>
        </c:scaling>
        <c:axPos val="b"/>
        <c:tickLblPos val="nextTo"/>
        <c:txPr>
          <a:bodyPr/>
          <a:lstStyle/>
          <a:p>
            <a:pPr>
              <a:defRPr lang="nl-BE"/>
            </a:pPr>
            <a:endParaRPr lang="nl-NL"/>
          </a:p>
        </c:txPr>
        <c:crossAx val="373079256"/>
        <c:crosses val="autoZero"/>
        <c:auto val="1"/>
        <c:lblAlgn val="ctr"/>
        <c:lblOffset val="100"/>
      </c:catAx>
      <c:valAx>
        <c:axId val="373079256"/>
        <c:scaling>
          <c:orientation val="minMax"/>
        </c:scaling>
        <c:axPos val="l"/>
        <c:numFmt formatCode="General" sourceLinked="1"/>
        <c:tickLblPos val="nextTo"/>
        <c:txPr>
          <a:bodyPr/>
          <a:lstStyle/>
          <a:p>
            <a:pPr>
              <a:defRPr lang="nl-BE"/>
            </a:pPr>
            <a:endParaRPr lang="nl-NL"/>
          </a:p>
        </c:txPr>
        <c:crossAx val="373076040"/>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mail.telenet!$P$71:$P$76</c:f>
              <c:numCache>
                <c:formatCode>General</c:formatCode>
                <c:ptCount val="6"/>
                <c:pt idx="0">
                  <c:v>1.0</c:v>
                </c:pt>
                <c:pt idx="1">
                  <c:v>5.0</c:v>
                </c:pt>
                <c:pt idx="2">
                  <c:v>21.0</c:v>
                </c:pt>
                <c:pt idx="3">
                  <c:v>25.0</c:v>
                </c:pt>
                <c:pt idx="4">
                  <c:v>9.0</c:v>
                </c:pt>
                <c:pt idx="5">
                  <c:v>4.0</c:v>
                </c:pt>
              </c:numCache>
            </c:numRef>
          </c:val>
        </c:ser>
        <c:axId val="373099976"/>
        <c:axId val="373103192"/>
      </c:barChart>
      <c:catAx>
        <c:axId val="373099976"/>
        <c:scaling>
          <c:orientation val="minMax"/>
        </c:scaling>
        <c:axPos val="b"/>
        <c:tickLblPos val="nextTo"/>
        <c:txPr>
          <a:bodyPr/>
          <a:lstStyle/>
          <a:p>
            <a:pPr>
              <a:defRPr lang="nl-BE"/>
            </a:pPr>
            <a:endParaRPr lang="nl-NL"/>
          </a:p>
        </c:txPr>
        <c:crossAx val="373103192"/>
        <c:crosses val="autoZero"/>
        <c:auto val="1"/>
        <c:lblAlgn val="ctr"/>
        <c:lblOffset val="100"/>
      </c:catAx>
      <c:valAx>
        <c:axId val="373103192"/>
        <c:scaling>
          <c:orientation val="minMax"/>
        </c:scaling>
        <c:axPos val="l"/>
        <c:numFmt formatCode="General" sourceLinked="1"/>
        <c:tickLblPos val="nextTo"/>
        <c:txPr>
          <a:bodyPr/>
          <a:lstStyle/>
          <a:p>
            <a:pPr>
              <a:defRPr lang="nl-BE"/>
            </a:pPr>
            <a:endParaRPr lang="nl-NL"/>
          </a:p>
        </c:txPr>
        <c:crossAx val="373099976"/>
        <c:crosses val="autoZero"/>
        <c:crossBetween val="between"/>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mail.telenet!$Q$71:$Q$76</c:f>
              <c:numCache>
                <c:formatCode>General</c:formatCode>
                <c:ptCount val="6"/>
                <c:pt idx="0">
                  <c:v>1.0</c:v>
                </c:pt>
                <c:pt idx="1">
                  <c:v>4.0</c:v>
                </c:pt>
                <c:pt idx="2">
                  <c:v>19.0</c:v>
                </c:pt>
                <c:pt idx="3">
                  <c:v>32.0</c:v>
                </c:pt>
                <c:pt idx="4">
                  <c:v>7.0</c:v>
                </c:pt>
                <c:pt idx="5">
                  <c:v>2.0</c:v>
                </c:pt>
              </c:numCache>
            </c:numRef>
          </c:val>
        </c:ser>
        <c:axId val="373123672"/>
        <c:axId val="373126888"/>
      </c:barChart>
      <c:catAx>
        <c:axId val="373123672"/>
        <c:scaling>
          <c:orientation val="minMax"/>
        </c:scaling>
        <c:axPos val="b"/>
        <c:tickLblPos val="nextTo"/>
        <c:txPr>
          <a:bodyPr/>
          <a:lstStyle/>
          <a:p>
            <a:pPr>
              <a:defRPr lang="nl-BE"/>
            </a:pPr>
            <a:endParaRPr lang="nl-NL"/>
          </a:p>
        </c:txPr>
        <c:crossAx val="373126888"/>
        <c:crosses val="autoZero"/>
        <c:auto val="1"/>
        <c:lblAlgn val="ctr"/>
        <c:lblOffset val="100"/>
      </c:catAx>
      <c:valAx>
        <c:axId val="373126888"/>
        <c:scaling>
          <c:orientation val="minMax"/>
        </c:scaling>
        <c:axPos val="l"/>
        <c:numFmt formatCode="General" sourceLinked="1"/>
        <c:tickLblPos val="nextTo"/>
        <c:txPr>
          <a:bodyPr/>
          <a:lstStyle/>
          <a:p>
            <a:pPr>
              <a:defRPr lang="nl-BE"/>
            </a:pPr>
            <a:endParaRPr lang="nl-NL"/>
          </a:p>
        </c:txPr>
        <c:crossAx val="373123672"/>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mail.telenet!$R$71:$R$76</c:f>
              <c:numCache>
                <c:formatCode>General</c:formatCode>
                <c:ptCount val="6"/>
                <c:pt idx="0">
                  <c:v>1.0</c:v>
                </c:pt>
                <c:pt idx="1">
                  <c:v>1.0</c:v>
                </c:pt>
                <c:pt idx="2">
                  <c:v>16.0</c:v>
                </c:pt>
                <c:pt idx="3">
                  <c:v>33.0</c:v>
                </c:pt>
                <c:pt idx="4">
                  <c:v>13.0</c:v>
                </c:pt>
                <c:pt idx="5">
                  <c:v>1.0</c:v>
                </c:pt>
              </c:numCache>
            </c:numRef>
          </c:val>
        </c:ser>
        <c:axId val="373147496"/>
        <c:axId val="373150712"/>
      </c:barChart>
      <c:catAx>
        <c:axId val="373147496"/>
        <c:scaling>
          <c:orientation val="minMax"/>
        </c:scaling>
        <c:axPos val="b"/>
        <c:tickLblPos val="nextTo"/>
        <c:txPr>
          <a:bodyPr/>
          <a:lstStyle/>
          <a:p>
            <a:pPr>
              <a:defRPr lang="nl-BE"/>
            </a:pPr>
            <a:endParaRPr lang="nl-NL"/>
          </a:p>
        </c:txPr>
        <c:crossAx val="373150712"/>
        <c:crosses val="autoZero"/>
        <c:auto val="1"/>
        <c:lblAlgn val="ctr"/>
        <c:lblOffset val="100"/>
      </c:catAx>
      <c:valAx>
        <c:axId val="373150712"/>
        <c:scaling>
          <c:orientation val="minMax"/>
        </c:scaling>
        <c:axPos val="l"/>
        <c:numFmt formatCode="General" sourceLinked="1"/>
        <c:tickLblPos val="nextTo"/>
        <c:txPr>
          <a:bodyPr/>
          <a:lstStyle/>
          <a:p>
            <a:pPr>
              <a:defRPr lang="nl-BE"/>
            </a:pPr>
            <a:endParaRPr lang="nl-NL"/>
          </a:p>
        </c:txPr>
        <c:crossAx val="373147496"/>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mail.telenet!$S$71:$S$76</c:f>
              <c:numCache>
                <c:formatCode>General</c:formatCode>
                <c:ptCount val="6"/>
                <c:pt idx="0">
                  <c:v>1.0</c:v>
                </c:pt>
                <c:pt idx="1">
                  <c:v>2.0</c:v>
                </c:pt>
                <c:pt idx="2">
                  <c:v>5.0</c:v>
                </c:pt>
                <c:pt idx="3">
                  <c:v>35.0</c:v>
                </c:pt>
                <c:pt idx="4">
                  <c:v>18.0</c:v>
                </c:pt>
                <c:pt idx="5">
                  <c:v>4.0</c:v>
                </c:pt>
              </c:numCache>
            </c:numRef>
          </c:val>
        </c:ser>
        <c:axId val="373171672"/>
        <c:axId val="373174888"/>
      </c:barChart>
      <c:catAx>
        <c:axId val="373171672"/>
        <c:scaling>
          <c:orientation val="minMax"/>
        </c:scaling>
        <c:axPos val="b"/>
        <c:tickLblPos val="nextTo"/>
        <c:txPr>
          <a:bodyPr/>
          <a:lstStyle/>
          <a:p>
            <a:pPr>
              <a:defRPr lang="nl-BE"/>
            </a:pPr>
            <a:endParaRPr lang="nl-NL"/>
          </a:p>
        </c:txPr>
        <c:crossAx val="373174888"/>
        <c:crosses val="autoZero"/>
        <c:auto val="1"/>
        <c:lblAlgn val="ctr"/>
        <c:lblOffset val="100"/>
      </c:catAx>
      <c:valAx>
        <c:axId val="373174888"/>
        <c:scaling>
          <c:orientation val="minMax"/>
        </c:scaling>
        <c:axPos val="l"/>
        <c:numFmt formatCode="General" sourceLinked="1"/>
        <c:tickLblPos val="nextTo"/>
        <c:txPr>
          <a:bodyPr/>
          <a:lstStyle/>
          <a:p>
            <a:pPr>
              <a:defRPr lang="nl-BE"/>
            </a:pPr>
            <a:endParaRPr lang="nl-NL"/>
          </a:p>
        </c:txPr>
        <c:crossAx val="373171672"/>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87361638618702"/>
          <c:y val="0.0615828453198225"/>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mail.telenet!$T$71:$T$76</c:f>
              <c:numCache>
                <c:formatCode>General</c:formatCode>
                <c:ptCount val="6"/>
                <c:pt idx="0">
                  <c:v>0.0</c:v>
                </c:pt>
                <c:pt idx="1">
                  <c:v>1.0</c:v>
                </c:pt>
                <c:pt idx="2">
                  <c:v>7.0</c:v>
                </c:pt>
                <c:pt idx="3">
                  <c:v>33.0</c:v>
                </c:pt>
                <c:pt idx="4">
                  <c:v>19.0</c:v>
                </c:pt>
                <c:pt idx="5">
                  <c:v>5.0</c:v>
                </c:pt>
              </c:numCache>
            </c:numRef>
          </c:val>
        </c:ser>
        <c:axId val="373195416"/>
        <c:axId val="373198632"/>
      </c:barChart>
      <c:catAx>
        <c:axId val="373195416"/>
        <c:scaling>
          <c:orientation val="minMax"/>
        </c:scaling>
        <c:axPos val="b"/>
        <c:tickLblPos val="nextTo"/>
        <c:txPr>
          <a:bodyPr/>
          <a:lstStyle/>
          <a:p>
            <a:pPr>
              <a:defRPr lang="nl-BE"/>
            </a:pPr>
            <a:endParaRPr lang="nl-NL"/>
          </a:p>
        </c:txPr>
        <c:crossAx val="373198632"/>
        <c:crosses val="autoZero"/>
        <c:auto val="1"/>
        <c:lblAlgn val="ctr"/>
        <c:lblOffset val="100"/>
      </c:catAx>
      <c:valAx>
        <c:axId val="373198632"/>
        <c:scaling>
          <c:orientation val="minMax"/>
        </c:scaling>
        <c:axPos val="l"/>
        <c:numFmt formatCode="General" sourceLinked="1"/>
        <c:tickLblPos val="nextTo"/>
        <c:txPr>
          <a:bodyPr/>
          <a:lstStyle/>
          <a:p>
            <a:pPr>
              <a:defRPr lang="nl-BE"/>
            </a:pPr>
            <a:endParaRPr lang="nl-NL"/>
          </a:p>
        </c:txPr>
        <c:crossAx val="373195416"/>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mail.telenet!$U$71:$U$76</c:f>
              <c:numCache>
                <c:formatCode>General</c:formatCode>
                <c:ptCount val="6"/>
                <c:pt idx="0">
                  <c:v>1.0</c:v>
                </c:pt>
                <c:pt idx="1">
                  <c:v>6.0</c:v>
                </c:pt>
                <c:pt idx="2">
                  <c:v>14.0</c:v>
                </c:pt>
                <c:pt idx="3">
                  <c:v>23.0</c:v>
                </c:pt>
                <c:pt idx="4">
                  <c:v>19.0</c:v>
                </c:pt>
                <c:pt idx="5">
                  <c:v>2.0</c:v>
                </c:pt>
              </c:numCache>
            </c:numRef>
          </c:val>
        </c:ser>
        <c:axId val="373219784"/>
        <c:axId val="373223000"/>
      </c:barChart>
      <c:catAx>
        <c:axId val="373219784"/>
        <c:scaling>
          <c:orientation val="minMax"/>
        </c:scaling>
        <c:axPos val="b"/>
        <c:tickLblPos val="nextTo"/>
        <c:txPr>
          <a:bodyPr/>
          <a:lstStyle/>
          <a:p>
            <a:pPr>
              <a:defRPr lang="nl-BE"/>
            </a:pPr>
            <a:endParaRPr lang="nl-NL"/>
          </a:p>
        </c:txPr>
        <c:crossAx val="373223000"/>
        <c:crosses val="autoZero"/>
        <c:auto val="1"/>
        <c:lblAlgn val="ctr"/>
        <c:lblOffset val="100"/>
      </c:catAx>
      <c:valAx>
        <c:axId val="373223000"/>
        <c:scaling>
          <c:orientation val="minMax"/>
        </c:scaling>
        <c:axPos val="l"/>
        <c:numFmt formatCode="General" sourceLinked="1"/>
        <c:tickLblPos val="nextTo"/>
        <c:txPr>
          <a:bodyPr/>
          <a:lstStyle/>
          <a:p>
            <a:pPr>
              <a:defRPr lang="nl-BE"/>
            </a:pPr>
            <a:endParaRPr lang="nl-NL"/>
          </a:p>
        </c:txPr>
        <c:crossAx val="373219784"/>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mail.telenet!$V$71:$V$76</c:f>
              <c:numCache>
                <c:formatCode>General</c:formatCode>
                <c:ptCount val="6"/>
                <c:pt idx="0">
                  <c:v>0.0</c:v>
                </c:pt>
                <c:pt idx="1">
                  <c:v>14.0</c:v>
                </c:pt>
                <c:pt idx="2">
                  <c:v>27.0</c:v>
                </c:pt>
                <c:pt idx="3">
                  <c:v>18.0</c:v>
                </c:pt>
                <c:pt idx="4">
                  <c:v>6.0</c:v>
                </c:pt>
                <c:pt idx="5">
                  <c:v>0.0</c:v>
                </c:pt>
              </c:numCache>
            </c:numRef>
          </c:val>
        </c:ser>
        <c:axId val="373243544"/>
        <c:axId val="373246760"/>
      </c:barChart>
      <c:catAx>
        <c:axId val="373243544"/>
        <c:scaling>
          <c:orientation val="minMax"/>
        </c:scaling>
        <c:axPos val="b"/>
        <c:tickLblPos val="nextTo"/>
        <c:txPr>
          <a:bodyPr/>
          <a:lstStyle/>
          <a:p>
            <a:pPr>
              <a:defRPr lang="nl-BE"/>
            </a:pPr>
            <a:endParaRPr lang="nl-NL"/>
          </a:p>
        </c:txPr>
        <c:crossAx val="373246760"/>
        <c:crosses val="autoZero"/>
        <c:auto val="1"/>
        <c:lblAlgn val="ctr"/>
        <c:lblOffset val="100"/>
      </c:catAx>
      <c:valAx>
        <c:axId val="373246760"/>
        <c:scaling>
          <c:orientation val="minMax"/>
        </c:scaling>
        <c:axPos val="l"/>
        <c:numFmt formatCode="General" sourceLinked="1"/>
        <c:tickLblPos val="nextTo"/>
        <c:txPr>
          <a:bodyPr/>
          <a:lstStyle/>
          <a:p>
            <a:pPr>
              <a:defRPr lang="nl-BE"/>
            </a:pPr>
            <a:endParaRPr lang="nl-NL"/>
          </a:p>
        </c:txPr>
        <c:crossAx val="373243544"/>
        <c:crosses val="autoZero"/>
        <c:crossBetween val="between"/>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mail.telenet!$W$71:$W$76</c:f>
              <c:numCache>
                <c:formatCode>General</c:formatCode>
                <c:ptCount val="6"/>
                <c:pt idx="0">
                  <c:v>1.0</c:v>
                </c:pt>
                <c:pt idx="1">
                  <c:v>11.0</c:v>
                </c:pt>
                <c:pt idx="2">
                  <c:v>19.0</c:v>
                </c:pt>
                <c:pt idx="3">
                  <c:v>24.0</c:v>
                </c:pt>
                <c:pt idx="4">
                  <c:v>8.0</c:v>
                </c:pt>
                <c:pt idx="5">
                  <c:v>2.0</c:v>
                </c:pt>
              </c:numCache>
            </c:numRef>
          </c:val>
        </c:ser>
        <c:axId val="373267448"/>
        <c:axId val="373270664"/>
      </c:barChart>
      <c:catAx>
        <c:axId val="373267448"/>
        <c:scaling>
          <c:orientation val="minMax"/>
        </c:scaling>
        <c:axPos val="b"/>
        <c:tickLblPos val="nextTo"/>
        <c:txPr>
          <a:bodyPr/>
          <a:lstStyle/>
          <a:p>
            <a:pPr>
              <a:defRPr lang="nl-BE"/>
            </a:pPr>
            <a:endParaRPr lang="nl-NL"/>
          </a:p>
        </c:txPr>
        <c:crossAx val="373270664"/>
        <c:crosses val="autoZero"/>
        <c:auto val="1"/>
        <c:lblAlgn val="ctr"/>
        <c:lblOffset val="100"/>
      </c:catAx>
      <c:valAx>
        <c:axId val="373270664"/>
        <c:scaling>
          <c:orientation val="minMax"/>
        </c:scaling>
        <c:axPos val="l"/>
        <c:numFmt formatCode="General" sourceLinked="1"/>
        <c:tickLblPos val="nextTo"/>
        <c:txPr>
          <a:bodyPr/>
          <a:lstStyle/>
          <a:p>
            <a:pPr>
              <a:defRPr lang="nl-BE"/>
            </a:pPr>
            <a:endParaRPr lang="nl-NL"/>
          </a:p>
        </c:txPr>
        <c:crossAx val="373267448"/>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mail.telenet!$X$71:$X$76</c:f>
              <c:numCache>
                <c:formatCode>General</c:formatCode>
                <c:ptCount val="6"/>
                <c:pt idx="0">
                  <c:v>1.0</c:v>
                </c:pt>
                <c:pt idx="1">
                  <c:v>12.0</c:v>
                </c:pt>
                <c:pt idx="2">
                  <c:v>17.0</c:v>
                </c:pt>
                <c:pt idx="3">
                  <c:v>25.0</c:v>
                </c:pt>
                <c:pt idx="4">
                  <c:v>5.0</c:v>
                </c:pt>
                <c:pt idx="5">
                  <c:v>5.0</c:v>
                </c:pt>
              </c:numCache>
            </c:numRef>
          </c:val>
        </c:ser>
        <c:axId val="372564296"/>
        <c:axId val="372560776"/>
      </c:barChart>
      <c:catAx>
        <c:axId val="372564296"/>
        <c:scaling>
          <c:orientation val="minMax"/>
        </c:scaling>
        <c:axPos val="b"/>
        <c:tickLblPos val="nextTo"/>
        <c:txPr>
          <a:bodyPr/>
          <a:lstStyle/>
          <a:p>
            <a:pPr>
              <a:defRPr lang="nl-BE"/>
            </a:pPr>
            <a:endParaRPr lang="nl-NL"/>
          </a:p>
        </c:txPr>
        <c:crossAx val="372560776"/>
        <c:crosses val="autoZero"/>
        <c:auto val="1"/>
        <c:lblAlgn val="ctr"/>
        <c:lblOffset val="100"/>
      </c:catAx>
      <c:valAx>
        <c:axId val="372560776"/>
        <c:scaling>
          <c:orientation val="minMax"/>
        </c:scaling>
        <c:axPos val="l"/>
        <c:numFmt formatCode="General" sourceLinked="1"/>
        <c:tickLblPos val="nextTo"/>
        <c:txPr>
          <a:bodyPr/>
          <a:lstStyle/>
          <a:p>
            <a:pPr>
              <a:defRPr lang="nl-BE"/>
            </a:pPr>
            <a:endParaRPr lang="nl-NL"/>
          </a:p>
        </c:txPr>
        <c:crossAx val="37256429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2"/>
  <c:chart>
    <c:autoTitleDeleted val="1"/>
    <c:plotArea>
      <c:layout/>
      <c:barChart>
        <c:barDir val="col"/>
        <c:grouping val="clustered"/>
        <c:ser>
          <c:idx val="0"/>
          <c:order val="0"/>
          <c:tx>
            <c:strRef>
              <c:f> Sheet1!$B$1</c:f>
              <c:strCache>
                <c:ptCount val="1"/>
                <c:pt idx="0">
                  <c:v>Aantal respondenten</c:v>
                </c:pt>
              </c:strCache>
            </c:strRef>
          </c:tx>
          <c:cat>
            <c:strRef>
              <c:f>Sheet1!$A$2:$A$4</c:f>
              <c:strCache>
                <c:ptCount val="3"/>
                <c:pt idx="0">
                  <c:v>moeder</c:v>
                </c:pt>
                <c:pt idx="1">
                  <c:v>vader</c:v>
                </c:pt>
                <c:pt idx="2">
                  <c:v>voogd</c:v>
                </c:pt>
              </c:strCache>
            </c:strRef>
          </c:cat>
          <c:val>
            <c:numRef>
              <c:f>Sheet1!$B$2:$B$4</c:f>
              <c:numCache>
                <c:formatCode>General</c:formatCode>
                <c:ptCount val="3"/>
                <c:pt idx="0">
                  <c:v>52.0</c:v>
                </c:pt>
                <c:pt idx="1">
                  <c:v>18.0</c:v>
                </c:pt>
                <c:pt idx="2">
                  <c:v>0.0</c:v>
                </c:pt>
              </c:numCache>
            </c:numRef>
          </c:val>
        </c:ser>
        <c:axId val="372656888"/>
        <c:axId val="372660120"/>
      </c:barChart>
      <c:catAx>
        <c:axId val="372656888"/>
        <c:scaling>
          <c:orientation val="minMax"/>
        </c:scaling>
        <c:axPos val="b"/>
        <c:tickLblPos val="nextTo"/>
        <c:txPr>
          <a:bodyPr/>
          <a:lstStyle/>
          <a:p>
            <a:pPr>
              <a:defRPr lang="en-US"/>
            </a:pPr>
            <a:endParaRPr lang="nl-NL"/>
          </a:p>
        </c:txPr>
        <c:crossAx val="372660120"/>
        <c:crosses val="autoZero"/>
        <c:auto val="1"/>
        <c:lblAlgn val="ctr"/>
        <c:lblOffset val="100"/>
      </c:catAx>
      <c:valAx>
        <c:axId val="372660120"/>
        <c:scaling>
          <c:orientation val="minMax"/>
        </c:scaling>
        <c:axPos val="l"/>
        <c:numFmt formatCode="General" sourceLinked="1"/>
        <c:tickLblPos val="nextTo"/>
        <c:txPr>
          <a:bodyPr/>
          <a:lstStyle/>
          <a:p>
            <a:pPr>
              <a:defRPr lang="en-US"/>
            </a:pPr>
            <a:endParaRPr lang="nl-NL"/>
          </a:p>
        </c:txPr>
        <c:crossAx val="372656888"/>
        <c:crosses val="autoZero"/>
        <c:crossBetween val="between"/>
      </c:valAx>
    </c:plotArea>
    <c:plotVisOnly val="1"/>
    <c:dispBlanksAs val="gap"/>
  </c:chart>
  <c:spPr>
    <a:ln>
      <a:noFill/>
    </a:ln>
  </c:spPr>
  <c:txPr>
    <a:bodyPr/>
    <a:lstStyle/>
    <a:p>
      <a:pPr rtl="0">
        <a:defRPr>
          <a:latin typeface="Arial" pitchFamily="34" charset="0"/>
          <a:cs typeface="Arial" pitchFamily="34" charset="0"/>
        </a:defRPr>
      </a:pPr>
      <a:endParaRPr lang="nl-N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mail.telenet!$Y$71:$Y$76</c:f>
              <c:numCache>
                <c:formatCode>General</c:formatCode>
                <c:ptCount val="6"/>
                <c:pt idx="0">
                  <c:v>2.0</c:v>
                </c:pt>
                <c:pt idx="1">
                  <c:v>6.0</c:v>
                </c:pt>
                <c:pt idx="2">
                  <c:v>13.0</c:v>
                </c:pt>
                <c:pt idx="3">
                  <c:v>27.0</c:v>
                </c:pt>
                <c:pt idx="4">
                  <c:v>15.0</c:v>
                </c:pt>
                <c:pt idx="5">
                  <c:v>2.0</c:v>
                </c:pt>
              </c:numCache>
            </c:numRef>
          </c:val>
        </c:ser>
        <c:axId val="372540504"/>
        <c:axId val="372536984"/>
      </c:barChart>
      <c:catAx>
        <c:axId val="372540504"/>
        <c:scaling>
          <c:orientation val="minMax"/>
        </c:scaling>
        <c:axPos val="b"/>
        <c:tickLblPos val="nextTo"/>
        <c:txPr>
          <a:bodyPr/>
          <a:lstStyle/>
          <a:p>
            <a:pPr>
              <a:defRPr lang="nl-BE"/>
            </a:pPr>
            <a:endParaRPr lang="nl-NL"/>
          </a:p>
        </c:txPr>
        <c:crossAx val="372536984"/>
        <c:crosses val="autoZero"/>
        <c:auto val="1"/>
        <c:lblAlgn val="ctr"/>
        <c:lblOffset val="100"/>
      </c:catAx>
      <c:valAx>
        <c:axId val="372536984"/>
        <c:scaling>
          <c:orientation val="minMax"/>
        </c:scaling>
        <c:axPos val="l"/>
        <c:numFmt formatCode="General" sourceLinked="1"/>
        <c:tickLblPos val="nextTo"/>
        <c:txPr>
          <a:bodyPr/>
          <a:lstStyle/>
          <a:p>
            <a:pPr>
              <a:defRPr lang="nl-BE"/>
            </a:pPr>
            <a:endParaRPr lang="nl-NL"/>
          </a:p>
        </c:txPr>
        <c:crossAx val="372540504"/>
        <c:crosses val="autoZero"/>
        <c:crossBetween val="between"/>
      </c:valAx>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mail.telenet!$Z$71:$Z$76</c:f>
              <c:numCache>
                <c:formatCode>General</c:formatCode>
                <c:ptCount val="6"/>
                <c:pt idx="0">
                  <c:v>5.0</c:v>
                </c:pt>
                <c:pt idx="1">
                  <c:v>7.0</c:v>
                </c:pt>
                <c:pt idx="2">
                  <c:v>19.0</c:v>
                </c:pt>
                <c:pt idx="3">
                  <c:v>20.0</c:v>
                </c:pt>
                <c:pt idx="4">
                  <c:v>8.0</c:v>
                </c:pt>
                <c:pt idx="5">
                  <c:v>6.0</c:v>
                </c:pt>
              </c:numCache>
            </c:numRef>
          </c:val>
        </c:ser>
        <c:axId val="372516744"/>
        <c:axId val="372513224"/>
      </c:barChart>
      <c:catAx>
        <c:axId val="372516744"/>
        <c:scaling>
          <c:orientation val="minMax"/>
        </c:scaling>
        <c:axPos val="b"/>
        <c:tickLblPos val="nextTo"/>
        <c:txPr>
          <a:bodyPr/>
          <a:lstStyle/>
          <a:p>
            <a:pPr>
              <a:defRPr lang="nl-BE"/>
            </a:pPr>
            <a:endParaRPr lang="nl-NL"/>
          </a:p>
        </c:txPr>
        <c:crossAx val="372513224"/>
        <c:crosses val="autoZero"/>
        <c:auto val="1"/>
        <c:lblAlgn val="ctr"/>
        <c:lblOffset val="100"/>
      </c:catAx>
      <c:valAx>
        <c:axId val="372513224"/>
        <c:scaling>
          <c:orientation val="minMax"/>
        </c:scaling>
        <c:axPos val="l"/>
        <c:numFmt formatCode="General" sourceLinked="1"/>
        <c:tickLblPos val="nextTo"/>
        <c:txPr>
          <a:bodyPr/>
          <a:lstStyle/>
          <a:p>
            <a:pPr>
              <a:defRPr lang="nl-BE"/>
            </a:pPr>
            <a:endParaRPr lang="nl-NL"/>
          </a:p>
        </c:txPr>
        <c:crossAx val="372516744"/>
        <c:crosses val="autoZero"/>
        <c:crossBetween val="between"/>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mail.telenet!$AA$71:$AA$76</c:f>
              <c:numCache>
                <c:formatCode>General</c:formatCode>
                <c:ptCount val="6"/>
                <c:pt idx="0">
                  <c:v>7.0</c:v>
                </c:pt>
                <c:pt idx="1">
                  <c:v>9.0</c:v>
                </c:pt>
                <c:pt idx="2">
                  <c:v>18.0</c:v>
                </c:pt>
                <c:pt idx="3">
                  <c:v>15.0</c:v>
                </c:pt>
                <c:pt idx="4">
                  <c:v>12.0</c:v>
                </c:pt>
                <c:pt idx="5">
                  <c:v>4.0</c:v>
                </c:pt>
              </c:numCache>
            </c:numRef>
          </c:val>
        </c:ser>
        <c:axId val="372493000"/>
        <c:axId val="372489432"/>
      </c:barChart>
      <c:catAx>
        <c:axId val="372493000"/>
        <c:scaling>
          <c:orientation val="minMax"/>
        </c:scaling>
        <c:axPos val="b"/>
        <c:tickLblPos val="nextTo"/>
        <c:txPr>
          <a:bodyPr/>
          <a:lstStyle/>
          <a:p>
            <a:pPr>
              <a:defRPr lang="nl-BE"/>
            </a:pPr>
            <a:endParaRPr lang="nl-NL"/>
          </a:p>
        </c:txPr>
        <c:crossAx val="372489432"/>
        <c:crosses val="autoZero"/>
        <c:auto val="1"/>
        <c:lblAlgn val="ctr"/>
        <c:lblOffset val="100"/>
      </c:catAx>
      <c:valAx>
        <c:axId val="372489432"/>
        <c:scaling>
          <c:orientation val="minMax"/>
        </c:scaling>
        <c:axPos val="l"/>
        <c:numFmt formatCode="General" sourceLinked="1"/>
        <c:tickLblPos val="nextTo"/>
        <c:txPr>
          <a:bodyPr/>
          <a:lstStyle/>
          <a:p>
            <a:pPr>
              <a:defRPr lang="nl-BE"/>
            </a:pPr>
            <a:endParaRPr lang="nl-NL"/>
          </a:p>
        </c:txPr>
        <c:crossAx val="372493000"/>
        <c:crosses val="autoZero"/>
        <c:crossBetween val="between"/>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mail.telenet!$AB$71:$AB$76</c:f>
              <c:numCache>
                <c:formatCode>General</c:formatCode>
                <c:ptCount val="6"/>
                <c:pt idx="0">
                  <c:v>2.0</c:v>
                </c:pt>
                <c:pt idx="1">
                  <c:v>3.0</c:v>
                </c:pt>
                <c:pt idx="2">
                  <c:v>12.0</c:v>
                </c:pt>
                <c:pt idx="3">
                  <c:v>32.0</c:v>
                </c:pt>
                <c:pt idx="4">
                  <c:v>15.0</c:v>
                </c:pt>
                <c:pt idx="5">
                  <c:v>1.0</c:v>
                </c:pt>
              </c:numCache>
            </c:numRef>
          </c:val>
        </c:ser>
        <c:axId val="372469016"/>
        <c:axId val="372465448"/>
      </c:barChart>
      <c:catAx>
        <c:axId val="372469016"/>
        <c:scaling>
          <c:orientation val="minMax"/>
        </c:scaling>
        <c:axPos val="b"/>
        <c:tickLblPos val="nextTo"/>
        <c:txPr>
          <a:bodyPr/>
          <a:lstStyle/>
          <a:p>
            <a:pPr>
              <a:defRPr lang="nl-BE"/>
            </a:pPr>
            <a:endParaRPr lang="nl-NL"/>
          </a:p>
        </c:txPr>
        <c:crossAx val="372465448"/>
        <c:crosses val="autoZero"/>
        <c:auto val="1"/>
        <c:lblAlgn val="ctr"/>
        <c:lblOffset val="100"/>
      </c:catAx>
      <c:valAx>
        <c:axId val="372465448"/>
        <c:scaling>
          <c:orientation val="minMax"/>
        </c:scaling>
        <c:axPos val="l"/>
        <c:numFmt formatCode="General" sourceLinked="1"/>
        <c:tickLblPos val="nextTo"/>
        <c:txPr>
          <a:bodyPr/>
          <a:lstStyle/>
          <a:p>
            <a:pPr>
              <a:defRPr lang="nl-BE"/>
            </a:pPr>
            <a:endParaRPr lang="nl-NL"/>
          </a:p>
        </c:txPr>
        <c:crossAx val="372469016"/>
        <c:crosses val="autoZero"/>
        <c:crossBetween val="between"/>
      </c:valAx>
    </c:plotArea>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mail.telenet!$AC$71:$AC$76</c:f>
              <c:numCache>
                <c:formatCode>General</c:formatCode>
                <c:ptCount val="6"/>
                <c:pt idx="0">
                  <c:v>2.0</c:v>
                </c:pt>
                <c:pt idx="1">
                  <c:v>3.0</c:v>
                </c:pt>
                <c:pt idx="2">
                  <c:v>19.0</c:v>
                </c:pt>
                <c:pt idx="3">
                  <c:v>29.0</c:v>
                </c:pt>
                <c:pt idx="4">
                  <c:v>10.0</c:v>
                </c:pt>
                <c:pt idx="5">
                  <c:v>2.0</c:v>
                </c:pt>
              </c:numCache>
            </c:numRef>
          </c:val>
        </c:ser>
        <c:axId val="372446872"/>
        <c:axId val="372443304"/>
      </c:barChart>
      <c:catAx>
        <c:axId val="372446872"/>
        <c:scaling>
          <c:orientation val="minMax"/>
        </c:scaling>
        <c:axPos val="b"/>
        <c:tickLblPos val="nextTo"/>
        <c:txPr>
          <a:bodyPr/>
          <a:lstStyle/>
          <a:p>
            <a:pPr>
              <a:defRPr lang="nl-BE"/>
            </a:pPr>
            <a:endParaRPr lang="nl-NL"/>
          </a:p>
        </c:txPr>
        <c:crossAx val="372443304"/>
        <c:crosses val="autoZero"/>
        <c:auto val="1"/>
        <c:lblAlgn val="ctr"/>
        <c:lblOffset val="100"/>
      </c:catAx>
      <c:valAx>
        <c:axId val="372443304"/>
        <c:scaling>
          <c:orientation val="minMax"/>
        </c:scaling>
        <c:axPos val="l"/>
        <c:numFmt formatCode="General" sourceLinked="1"/>
        <c:tickLblPos val="nextTo"/>
        <c:txPr>
          <a:bodyPr/>
          <a:lstStyle/>
          <a:p>
            <a:pPr>
              <a:defRPr lang="nl-BE"/>
            </a:pPr>
            <a:endParaRPr lang="nl-NL"/>
          </a:p>
        </c:txPr>
        <c:crossAx val="372446872"/>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mail.telenet!$AD$71:$AD$76</c:f>
              <c:numCache>
                <c:formatCode>General</c:formatCode>
                <c:ptCount val="6"/>
                <c:pt idx="0">
                  <c:v>2.0</c:v>
                </c:pt>
                <c:pt idx="1">
                  <c:v>7.0</c:v>
                </c:pt>
                <c:pt idx="2">
                  <c:v>19.0</c:v>
                </c:pt>
                <c:pt idx="3">
                  <c:v>27.0</c:v>
                </c:pt>
                <c:pt idx="4">
                  <c:v>9.0</c:v>
                </c:pt>
                <c:pt idx="5">
                  <c:v>1.0</c:v>
                </c:pt>
              </c:numCache>
            </c:numRef>
          </c:val>
        </c:ser>
        <c:axId val="372422280"/>
        <c:axId val="372418712"/>
      </c:barChart>
      <c:catAx>
        <c:axId val="372422280"/>
        <c:scaling>
          <c:orientation val="minMax"/>
        </c:scaling>
        <c:axPos val="b"/>
        <c:tickLblPos val="nextTo"/>
        <c:txPr>
          <a:bodyPr/>
          <a:lstStyle/>
          <a:p>
            <a:pPr>
              <a:defRPr lang="nl-BE"/>
            </a:pPr>
            <a:endParaRPr lang="nl-NL"/>
          </a:p>
        </c:txPr>
        <c:crossAx val="372418712"/>
        <c:crosses val="autoZero"/>
        <c:auto val="1"/>
        <c:lblAlgn val="ctr"/>
        <c:lblOffset val="100"/>
      </c:catAx>
      <c:valAx>
        <c:axId val="372418712"/>
        <c:scaling>
          <c:orientation val="minMax"/>
        </c:scaling>
        <c:axPos val="l"/>
        <c:numFmt formatCode="General" sourceLinked="1"/>
        <c:tickLblPos val="nextTo"/>
        <c:txPr>
          <a:bodyPr/>
          <a:lstStyle/>
          <a:p>
            <a:pPr>
              <a:defRPr lang="nl-BE"/>
            </a:pPr>
            <a:endParaRPr lang="nl-NL"/>
          </a:p>
        </c:txPr>
        <c:crossAx val="372422280"/>
        <c:crosses val="autoZero"/>
        <c:crossBetween val="between"/>
      </c:valAx>
    </c:plotArea>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mail.telenet!$AE$71:$AE$76</c:f>
              <c:numCache>
                <c:formatCode>General</c:formatCode>
                <c:ptCount val="6"/>
                <c:pt idx="0">
                  <c:v>0.0</c:v>
                </c:pt>
                <c:pt idx="1">
                  <c:v>6.0</c:v>
                </c:pt>
                <c:pt idx="2">
                  <c:v>15.0</c:v>
                </c:pt>
                <c:pt idx="3">
                  <c:v>30.0</c:v>
                </c:pt>
                <c:pt idx="4">
                  <c:v>13.0</c:v>
                </c:pt>
                <c:pt idx="5">
                  <c:v>1.0</c:v>
                </c:pt>
              </c:numCache>
            </c:numRef>
          </c:val>
        </c:ser>
        <c:axId val="372398552"/>
        <c:axId val="372394984"/>
      </c:barChart>
      <c:catAx>
        <c:axId val="372398552"/>
        <c:scaling>
          <c:orientation val="minMax"/>
        </c:scaling>
        <c:axPos val="b"/>
        <c:tickLblPos val="nextTo"/>
        <c:txPr>
          <a:bodyPr/>
          <a:lstStyle/>
          <a:p>
            <a:pPr>
              <a:defRPr lang="nl-BE"/>
            </a:pPr>
            <a:endParaRPr lang="nl-NL"/>
          </a:p>
        </c:txPr>
        <c:crossAx val="372394984"/>
        <c:crosses val="autoZero"/>
        <c:auto val="1"/>
        <c:lblAlgn val="ctr"/>
        <c:lblOffset val="100"/>
      </c:catAx>
      <c:valAx>
        <c:axId val="372394984"/>
        <c:scaling>
          <c:orientation val="minMax"/>
        </c:scaling>
        <c:axPos val="l"/>
        <c:numFmt formatCode="General" sourceLinked="1"/>
        <c:tickLblPos val="nextTo"/>
        <c:txPr>
          <a:bodyPr/>
          <a:lstStyle/>
          <a:p>
            <a:pPr>
              <a:defRPr lang="nl-BE"/>
            </a:pPr>
            <a:endParaRPr lang="nl-NL"/>
          </a:p>
        </c:txPr>
        <c:crossAx val="372398552"/>
        <c:crosses val="autoZero"/>
        <c:crossBetween val="between"/>
      </c:valAx>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mail.telenet!$AF$71:$AF$76</c:f>
              <c:numCache>
                <c:formatCode>General</c:formatCode>
                <c:ptCount val="6"/>
                <c:pt idx="0">
                  <c:v>3.0</c:v>
                </c:pt>
                <c:pt idx="1">
                  <c:v>13.0</c:v>
                </c:pt>
                <c:pt idx="2">
                  <c:v>21.0</c:v>
                </c:pt>
                <c:pt idx="3">
                  <c:v>21.0</c:v>
                </c:pt>
                <c:pt idx="4">
                  <c:v>6.0</c:v>
                </c:pt>
                <c:pt idx="5">
                  <c:v>1.0</c:v>
                </c:pt>
              </c:numCache>
            </c:numRef>
          </c:val>
        </c:ser>
        <c:axId val="372374008"/>
        <c:axId val="372370440"/>
      </c:barChart>
      <c:catAx>
        <c:axId val="372374008"/>
        <c:scaling>
          <c:orientation val="minMax"/>
        </c:scaling>
        <c:axPos val="b"/>
        <c:tickLblPos val="nextTo"/>
        <c:txPr>
          <a:bodyPr/>
          <a:lstStyle/>
          <a:p>
            <a:pPr>
              <a:defRPr lang="nl-BE"/>
            </a:pPr>
            <a:endParaRPr lang="nl-NL"/>
          </a:p>
        </c:txPr>
        <c:crossAx val="372370440"/>
        <c:crosses val="autoZero"/>
        <c:auto val="1"/>
        <c:lblAlgn val="ctr"/>
        <c:lblOffset val="100"/>
      </c:catAx>
      <c:valAx>
        <c:axId val="372370440"/>
        <c:scaling>
          <c:orientation val="minMax"/>
        </c:scaling>
        <c:axPos val="l"/>
        <c:numFmt formatCode="General" sourceLinked="1"/>
        <c:tickLblPos val="nextTo"/>
        <c:txPr>
          <a:bodyPr/>
          <a:lstStyle/>
          <a:p>
            <a:pPr>
              <a:defRPr lang="nl-BE"/>
            </a:pPr>
            <a:endParaRPr lang="nl-NL"/>
          </a:p>
        </c:txPr>
        <c:crossAx val="37237400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2"/>
  <c:chart>
    <c:autoTitleDeleted val="1"/>
    <c:plotArea>
      <c:layout/>
      <c:barChart>
        <c:barDir val="col"/>
        <c:grouping val="clustered"/>
        <c:ser>
          <c:idx val="0"/>
          <c:order val="0"/>
          <c:tx>
            <c:strRef>
              <c:f> Sheet1!$B$1</c:f>
              <c:strCache>
                <c:ptCount val="1"/>
                <c:pt idx="0">
                  <c:v>Aantal respondenten</c:v>
                </c:pt>
              </c:strCache>
            </c:strRef>
          </c:tx>
          <c:cat>
            <c:strRef>
              <c:f>Sheet1!$A$2:$A$7</c:f>
              <c:strCache>
                <c:ptCount val="6"/>
                <c:pt idx="0">
                  <c:v>Uitstekend</c:v>
                </c:pt>
                <c:pt idx="1">
                  <c:v>Zeer goed</c:v>
                </c:pt>
                <c:pt idx="2">
                  <c:v>Goed</c:v>
                </c:pt>
                <c:pt idx="3">
                  <c:v>Voldoende</c:v>
                </c:pt>
                <c:pt idx="4">
                  <c:v>Onvoldoende</c:v>
                </c:pt>
                <c:pt idx="5">
                  <c:v>Geen idee</c:v>
                </c:pt>
              </c:strCache>
            </c:strRef>
          </c:cat>
          <c:val>
            <c:numRef>
              <c:f>Sheet1!$B$2:$B$7</c:f>
              <c:numCache>
                <c:formatCode>General</c:formatCode>
                <c:ptCount val="6"/>
                <c:pt idx="0">
                  <c:v>4.0</c:v>
                </c:pt>
                <c:pt idx="1">
                  <c:v>15.0</c:v>
                </c:pt>
                <c:pt idx="2">
                  <c:v>18.0</c:v>
                </c:pt>
                <c:pt idx="3">
                  <c:v>20.0</c:v>
                </c:pt>
                <c:pt idx="4">
                  <c:v>9.0</c:v>
                </c:pt>
                <c:pt idx="5">
                  <c:v>1.0</c:v>
                </c:pt>
              </c:numCache>
            </c:numRef>
          </c:val>
        </c:ser>
        <c:axId val="372684072"/>
        <c:axId val="372687304"/>
      </c:barChart>
      <c:catAx>
        <c:axId val="372684072"/>
        <c:scaling>
          <c:orientation val="minMax"/>
        </c:scaling>
        <c:axPos val="b"/>
        <c:tickLblPos val="nextTo"/>
        <c:txPr>
          <a:bodyPr/>
          <a:lstStyle/>
          <a:p>
            <a:pPr>
              <a:defRPr lang="en-US"/>
            </a:pPr>
            <a:endParaRPr lang="nl-NL"/>
          </a:p>
        </c:txPr>
        <c:crossAx val="372687304"/>
        <c:crosses val="autoZero"/>
        <c:auto val="1"/>
        <c:lblAlgn val="ctr"/>
        <c:lblOffset val="100"/>
      </c:catAx>
      <c:valAx>
        <c:axId val="372687304"/>
        <c:scaling>
          <c:orientation val="minMax"/>
        </c:scaling>
        <c:axPos val="l"/>
        <c:numFmt formatCode="General" sourceLinked="1"/>
        <c:tickLblPos val="nextTo"/>
        <c:txPr>
          <a:bodyPr/>
          <a:lstStyle/>
          <a:p>
            <a:pPr>
              <a:defRPr lang="en-US"/>
            </a:pPr>
            <a:endParaRPr lang="nl-NL"/>
          </a:p>
        </c:txPr>
        <c:crossAx val="372684072"/>
        <c:crosses val="autoZero"/>
        <c:crossBetween val="between"/>
      </c:valAx>
    </c:plotArea>
    <c:plotVisOnly val="1"/>
    <c:dispBlanksAs val="gap"/>
  </c:chart>
  <c:spPr>
    <a:ln>
      <a:noFill/>
    </a:ln>
  </c:spPr>
  <c:txPr>
    <a:bodyPr/>
    <a:lstStyle/>
    <a:p>
      <a:pPr rtl="0">
        <a:defRPr>
          <a:latin typeface="Arial" pitchFamily="34" charset="0"/>
          <a:cs typeface="Arial" pitchFamily="34" charset="0"/>
        </a:defRPr>
      </a:pPr>
      <a:endParaRPr lang="nl-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style val="2"/>
  <c:chart>
    <c:autoTitleDeleted val="1"/>
    <c:plotArea>
      <c:layout/>
      <c:barChart>
        <c:barDir val="col"/>
        <c:grouping val="clustered"/>
        <c:ser>
          <c:idx val="0"/>
          <c:order val="0"/>
          <c:tx>
            <c:strRef>
              <c:f> Sheet1!$B$1</c:f>
              <c:strCache>
                <c:ptCount val="1"/>
                <c:pt idx="0">
                  <c:v>Aantal respondenten</c:v>
                </c:pt>
              </c:strCache>
            </c:strRef>
          </c:tx>
          <c:cat>
            <c:strRef>
              <c:f>Sheet1!$A$2:$A$7</c:f>
              <c:strCache>
                <c:ptCount val="6"/>
                <c:pt idx="0">
                  <c:v>Uitstekend</c:v>
                </c:pt>
                <c:pt idx="1">
                  <c:v>Zeer goed</c:v>
                </c:pt>
                <c:pt idx="2">
                  <c:v>Goed</c:v>
                </c:pt>
                <c:pt idx="3">
                  <c:v>Voldoende</c:v>
                </c:pt>
                <c:pt idx="4">
                  <c:v>Onvoldoende</c:v>
                </c:pt>
                <c:pt idx="5">
                  <c:v>Geen idee</c:v>
                </c:pt>
              </c:strCache>
            </c:strRef>
          </c:cat>
          <c:val>
            <c:numRef>
              <c:f>Sheet1!$B$2:$B$7</c:f>
              <c:numCache>
                <c:formatCode>General</c:formatCode>
                <c:ptCount val="6"/>
                <c:pt idx="0">
                  <c:v>5.0</c:v>
                </c:pt>
                <c:pt idx="1">
                  <c:v>25.0</c:v>
                </c:pt>
                <c:pt idx="2">
                  <c:v>13.0</c:v>
                </c:pt>
                <c:pt idx="3">
                  <c:v>13.0</c:v>
                </c:pt>
                <c:pt idx="4">
                  <c:v>11.0</c:v>
                </c:pt>
                <c:pt idx="5">
                  <c:v>1.0</c:v>
                </c:pt>
              </c:numCache>
            </c:numRef>
          </c:val>
        </c:ser>
        <c:axId val="372711400"/>
        <c:axId val="372714632"/>
      </c:barChart>
      <c:catAx>
        <c:axId val="372711400"/>
        <c:scaling>
          <c:orientation val="minMax"/>
        </c:scaling>
        <c:axPos val="b"/>
        <c:tickLblPos val="nextTo"/>
        <c:txPr>
          <a:bodyPr/>
          <a:lstStyle/>
          <a:p>
            <a:pPr>
              <a:defRPr lang="en-US"/>
            </a:pPr>
            <a:endParaRPr lang="nl-NL"/>
          </a:p>
        </c:txPr>
        <c:crossAx val="372714632"/>
        <c:crosses val="autoZero"/>
        <c:auto val="1"/>
        <c:lblAlgn val="ctr"/>
        <c:lblOffset val="100"/>
      </c:catAx>
      <c:valAx>
        <c:axId val="372714632"/>
        <c:scaling>
          <c:orientation val="minMax"/>
        </c:scaling>
        <c:axPos val="l"/>
        <c:numFmt formatCode="General" sourceLinked="1"/>
        <c:tickLblPos val="nextTo"/>
        <c:txPr>
          <a:bodyPr/>
          <a:lstStyle/>
          <a:p>
            <a:pPr>
              <a:defRPr lang="en-US"/>
            </a:pPr>
            <a:endParaRPr lang="nl-NL"/>
          </a:p>
        </c:txPr>
        <c:crossAx val="372711400"/>
        <c:crosses val="autoZero"/>
        <c:crossBetween val="between"/>
      </c:valAx>
    </c:plotArea>
    <c:plotVisOnly val="1"/>
    <c:dispBlanksAs val="gap"/>
  </c:chart>
  <c:spPr>
    <a:ln>
      <a:noFill/>
    </a:ln>
  </c:spPr>
  <c:txPr>
    <a:bodyPr/>
    <a:lstStyle/>
    <a:p>
      <a:pPr rtl="0">
        <a:defRPr>
          <a:latin typeface="Arial" pitchFamily="34" charset="0"/>
          <a:cs typeface="Arial" pitchFamily="34" charset="0"/>
        </a:defRPr>
      </a:pPr>
      <a:endParaRPr lang="nl-N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128932852143482"/>
          <c:y val="0.0800886212752817"/>
          <c:w val="0.782178258967628"/>
          <c:h val="0.812143276208124"/>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mail.telenet!$A$71:$A$76</c:f>
              <c:numCache>
                <c:formatCode>General</c:formatCode>
                <c:ptCount val="6"/>
                <c:pt idx="0">
                  <c:v>0.0</c:v>
                </c:pt>
                <c:pt idx="1">
                  <c:v>4.0</c:v>
                </c:pt>
                <c:pt idx="2">
                  <c:v>13.0</c:v>
                </c:pt>
                <c:pt idx="3">
                  <c:v>28.0</c:v>
                </c:pt>
                <c:pt idx="4">
                  <c:v>17.0</c:v>
                </c:pt>
                <c:pt idx="5">
                  <c:v>3.0</c:v>
                </c:pt>
              </c:numCache>
            </c:numRef>
          </c:val>
        </c:ser>
        <c:axId val="372731160"/>
        <c:axId val="372734392"/>
      </c:barChart>
      <c:catAx>
        <c:axId val="372731160"/>
        <c:scaling>
          <c:orientation val="minMax"/>
        </c:scaling>
        <c:axPos val="b"/>
        <c:tickLblPos val="nextTo"/>
        <c:txPr>
          <a:bodyPr/>
          <a:lstStyle/>
          <a:p>
            <a:pPr>
              <a:defRPr lang="nl-BE"/>
            </a:pPr>
            <a:endParaRPr lang="nl-NL"/>
          </a:p>
        </c:txPr>
        <c:crossAx val="372734392"/>
        <c:crosses val="autoZero"/>
        <c:auto val="1"/>
        <c:lblAlgn val="ctr"/>
        <c:lblOffset val="100"/>
      </c:catAx>
      <c:valAx>
        <c:axId val="372734392"/>
        <c:scaling>
          <c:orientation val="minMax"/>
        </c:scaling>
        <c:axPos val="l"/>
        <c:numFmt formatCode="General" sourceLinked="1"/>
        <c:tickLblPos val="nextTo"/>
        <c:txPr>
          <a:bodyPr/>
          <a:lstStyle/>
          <a:p>
            <a:pPr>
              <a:defRPr lang="nl-BE"/>
            </a:pPr>
            <a:endParaRPr lang="nl-NL"/>
          </a:p>
        </c:txPr>
        <c:crossAx val="372731160"/>
        <c:crosses val="autoZero"/>
        <c:crossBetween val="between"/>
      </c:valAx>
    </c:plotArea>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333295209607179"/>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mail.telenet!$B$71:$B$76</c:f>
              <c:numCache>
                <c:formatCode>General</c:formatCode>
                <c:ptCount val="6"/>
                <c:pt idx="0">
                  <c:v>1.0</c:v>
                </c:pt>
                <c:pt idx="1">
                  <c:v>10.0</c:v>
                </c:pt>
                <c:pt idx="2">
                  <c:v>5.0</c:v>
                </c:pt>
                <c:pt idx="3">
                  <c:v>28.0</c:v>
                </c:pt>
                <c:pt idx="4">
                  <c:v>20.0</c:v>
                </c:pt>
                <c:pt idx="5">
                  <c:v>1.0</c:v>
                </c:pt>
              </c:numCache>
            </c:numRef>
          </c:val>
        </c:ser>
        <c:axId val="372759480"/>
        <c:axId val="372750712"/>
      </c:barChart>
      <c:catAx>
        <c:axId val="372759480"/>
        <c:scaling>
          <c:orientation val="minMax"/>
        </c:scaling>
        <c:axPos val="b"/>
        <c:tickLblPos val="nextTo"/>
        <c:txPr>
          <a:bodyPr/>
          <a:lstStyle/>
          <a:p>
            <a:pPr>
              <a:defRPr lang="nl-BE"/>
            </a:pPr>
            <a:endParaRPr lang="nl-NL"/>
          </a:p>
        </c:txPr>
        <c:crossAx val="372750712"/>
        <c:crosses val="autoZero"/>
        <c:auto val="1"/>
        <c:lblAlgn val="ctr"/>
        <c:lblOffset val="100"/>
      </c:catAx>
      <c:valAx>
        <c:axId val="372750712"/>
        <c:scaling>
          <c:orientation val="minMax"/>
        </c:scaling>
        <c:axPos val="l"/>
        <c:numFmt formatCode="General" sourceLinked="1"/>
        <c:tickLblPos val="nextTo"/>
        <c:txPr>
          <a:bodyPr/>
          <a:lstStyle/>
          <a:p>
            <a:pPr>
              <a:defRPr lang="nl-BE"/>
            </a:pPr>
            <a:endParaRPr lang="nl-NL"/>
          </a:p>
        </c:txPr>
        <c:crossAx val="372759480"/>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2740807842"/>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mail.telenet!$C$71:$C$76</c:f>
              <c:numCache>
                <c:formatCode>General</c:formatCode>
                <c:ptCount val="6"/>
                <c:pt idx="0">
                  <c:v>0.0</c:v>
                </c:pt>
                <c:pt idx="1">
                  <c:v>1.0</c:v>
                </c:pt>
                <c:pt idx="2">
                  <c:v>12.0</c:v>
                </c:pt>
                <c:pt idx="3">
                  <c:v>24.0</c:v>
                </c:pt>
                <c:pt idx="4">
                  <c:v>26.0</c:v>
                </c:pt>
                <c:pt idx="5">
                  <c:v>2.0</c:v>
                </c:pt>
              </c:numCache>
            </c:numRef>
          </c:val>
        </c:ser>
        <c:axId val="372780360"/>
        <c:axId val="372783576"/>
      </c:barChart>
      <c:catAx>
        <c:axId val="372780360"/>
        <c:scaling>
          <c:orientation val="minMax"/>
        </c:scaling>
        <c:axPos val="b"/>
        <c:tickLblPos val="nextTo"/>
        <c:txPr>
          <a:bodyPr/>
          <a:lstStyle/>
          <a:p>
            <a:pPr>
              <a:defRPr lang="nl-BE"/>
            </a:pPr>
            <a:endParaRPr lang="nl-NL"/>
          </a:p>
        </c:txPr>
        <c:crossAx val="372783576"/>
        <c:crosses val="autoZero"/>
        <c:auto val="1"/>
        <c:lblAlgn val="ctr"/>
        <c:lblOffset val="100"/>
      </c:catAx>
      <c:valAx>
        <c:axId val="372783576"/>
        <c:scaling>
          <c:orientation val="minMax"/>
        </c:scaling>
        <c:axPos val="l"/>
        <c:numFmt formatCode="General" sourceLinked="1"/>
        <c:tickLblPos val="nextTo"/>
        <c:txPr>
          <a:bodyPr/>
          <a:lstStyle/>
          <a:p>
            <a:pPr>
              <a:defRPr lang="nl-BE"/>
            </a:pPr>
            <a:endParaRPr lang="nl-NL"/>
          </a:p>
        </c:txPr>
        <c:crossAx val="37278036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2"/>
  <c:chart>
    <c:plotArea>
      <c:layout>
        <c:manualLayout>
          <c:layoutTarget val="inner"/>
          <c:xMode val="edge"/>
          <c:yMode val="edge"/>
          <c:x val="0.0795185013638001"/>
          <c:y val="0.0594001231846474"/>
          <c:w val="0.891723328701559"/>
          <c:h val="0.83825016840418"/>
        </c:manualLayout>
      </c:layout>
      <c:barChart>
        <c:barDir val="col"/>
        <c:grouping val="clustered"/>
        <c:ser>
          <c:idx val="0"/>
          <c:order val="0"/>
          <c:cat>
            <c:strRef>
              <c:f>mail.telenet!$AH$71:$AH$76</c:f>
              <c:strCache>
                <c:ptCount val="6"/>
                <c:pt idx="0">
                  <c:v>1</c:v>
                </c:pt>
                <c:pt idx="1">
                  <c:v>2</c:v>
                </c:pt>
                <c:pt idx="2">
                  <c:v>3</c:v>
                </c:pt>
                <c:pt idx="3">
                  <c:v>4</c:v>
                </c:pt>
                <c:pt idx="4">
                  <c:v>5</c:v>
                </c:pt>
                <c:pt idx="5">
                  <c:v>?</c:v>
                </c:pt>
              </c:strCache>
            </c:strRef>
          </c:cat>
          <c:val>
            <c:numRef>
              <c:f>mail.telenet!$D$71:$D$76</c:f>
              <c:numCache>
                <c:formatCode>General</c:formatCode>
                <c:ptCount val="6"/>
                <c:pt idx="0">
                  <c:v>2.0</c:v>
                </c:pt>
                <c:pt idx="1">
                  <c:v>6.0</c:v>
                </c:pt>
                <c:pt idx="2">
                  <c:v>6.0</c:v>
                </c:pt>
                <c:pt idx="3">
                  <c:v>34.0</c:v>
                </c:pt>
                <c:pt idx="4">
                  <c:v>15.0</c:v>
                </c:pt>
                <c:pt idx="5">
                  <c:v>2.0</c:v>
                </c:pt>
              </c:numCache>
            </c:numRef>
          </c:val>
        </c:ser>
        <c:axId val="372804136"/>
        <c:axId val="372807352"/>
      </c:barChart>
      <c:catAx>
        <c:axId val="372804136"/>
        <c:scaling>
          <c:orientation val="minMax"/>
        </c:scaling>
        <c:axPos val="b"/>
        <c:tickLblPos val="nextTo"/>
        <c:txPr>
          <a:bodyPr/>
          <a:lstStyle/>
          <a:p>
            <a:pPr>
              <a:defRPr lang="nl-BE"/>
            </a:pPr>
            <a:endParaRPr lang="nl-NL"/>
          </a:p>
        </c:txPr>
        <c:crossAx val="372807352"/>
        <c:crosses val="autoZero"/>
        <c:auto val="1"/>
        <c:lblAlgn val="ctr"/>
        <c:lblOffset val="100"/>
      </c:catAx>
      <c:valAx>
        <c:axId val="372807352"/>
        <c:scaling>
          <c:orientation val="minMax"/>
        </c:scaling>
        <c:axPos val="l"/>
        <c:numFmt formatCode="General" sourceLinked="1"/>
        <c:tickLblPos val="nextTo"/>
        <c:txPr>
          <a:bodyPr/>
          <a:lstStyle/>
          <a:p>
            <a:pPr>
              <a:defRPr lang="nl-BE"/>
            </a:pPr>
            <a:endParaRPr lang="nl-NL"/>
          </a:p>
        </c:txPr>
        <c:crossAx val="372804136"/>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0.3375</cdr:x>
      <cdr:y>0.94618</cdr:y>
    </cdr:from>
    <cdr:to>
      <cdr:x>0.65</cdr:x>
      <cdr:y>1</cdr:y>
    </cdr:to>
    <cdr:sp macro="" textlink="">
      <cdr:nvSpPr>
        <cdr:cNvPr id="3" name="Tekstvak 2"/>
        <cdr:cNvSpPr txBox="1"/>
      </cdr:nvSpPr>
      <cdr:spPr>
        <a:xfrm xmlns:a="http://schemas.openxmlformats.org/drawingml/2006/main">
          <a:off x="1543050" y="3267075"/>
          <a:ext cx="14287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drawings/drawing2.xml><?xml version="1.0" encoding="utf-8"?>
<c:userShapes xmlns:c="http://schemas.openxmlformats.org/drawingml/2006/chart">
  <cdr:relSizeAnchor xmlns:cdr="http://schemas.openxmlformats.org/drawingml/2006/chartDrawing">
    <cdr:from>
      <cdr:x>0.34792</cdr:x>
      <cdr:y>0.86364</cdr:y>
    </cdr:from>
    <cdr:to>
      <cdr:x>0.71667</cdr:x>
      <cdr:y>0.94949</cdr:y>
    </cdr:to>
    <cdr:sp macro="" textlink="">
      <cdr:nvSpPr>
        <cdr:cNvPr id="5" name="Tekstvak 4"/>
        <cdr:cNvSpPr txBox="1"/>
      </cdr:nvSpPr>
      <cdr:spPr>
        <a:xfrm xmlns:a="http://schemas.openxmlformats.org/drawingml/2006/main">
          <a:off x="1590675" y="3257550"/>
          <a:ext cx="16859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drawings/drawing3.xml><?xml version="1.0" encoding="utf-8"?>
<c:userShapes xmlns:c="http://schemas.openxmlformats.org/drawingml/2006/chart">
  <cdr:relSizeAnchor xmlns:cdr="http://schemas.openxmlformats.org/drawingml/2006/chartDrawing">
    <cdr:from>
      <cdr:x>0.3375</cdr:x>
      <cdr:y>0.94618</cdr:y>
    </cdr:from>
    <cdr:to>
      <cdr:x>0.65</cdr:x>
      <cdr:y>1</cdr:y>
    </cdr:to>
    <cdr:sp macro="" textlink="">
      <cdr:nvSpPr>
        <cdr:cNvPr id="3" name="Tekstvak 2"/>
        <cdr:cNvSpPr txBox="1"/>
      </cdr:nvSpPr>
      <cdr:spPr>
        <a:xfrm xmlns:a="http://schemas.openxmlformats.org/drawingml/2006/main">
          <a:off x="1543050" y="3267075"/>
          <a:ext cx="14287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drawings/drawing4.xml><?xml version="1.0" encoding="utf-8"?>
<c:userShapes xmlns:c="http://schemas.openxmlformats.org/drawingml/2006/chart">
  <cdr:relSizeAnchor xmlns:cdr="http://schemas.openxmlformats.org/drawingml/2006/chartDrawing">
    <cdr:from>
      <cdr:x>0.34792</cdr:x>
      <cdr:y>0.86364</cdr:y>
    </cdr:from>
    <cdr:to>
      <cdr:x>0.71667</cdr:x>
      <cdr:y>0.94949</cdr:y>
    </cdr:to>
    <cdr:sp macro="" textlink="">
      <cdr:nvSpPr>
        <cdr:cNvPr id="5" name="Tekstvak 4"/>
        <cdr:cNvSpPr txBox="1"/>
      </cdr:nvSpPr>
      <cdr:spPr>
        <a:xfrm xmlns:a="http://schemas.openxmlformats.org/drawingml/2006/main">
          <a:off x="1590675" y="3257550"/>
          <a:ext cx="16859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drawings/drawing5.xml><?xml version="1.0" encoding="utf-8"?>
<c:userShapes xmlns:c="http://schemas.openxmlformats.org/drawingml/2006/chart">
  <cdr:relSizeAnchor xmlns:cdr="http://schemas.openxmlformats.org/drawingml/2006/chartDrawing">
    <cdr:from>
      <cdr:x>0.3375</cdr:x>
      <cdr:y>0.94618</cdr:y>
    </cdr:from>
    <cdr:to>
      <cdr:x>0.65</cdr:x>
      <cdr:y>1</cdr:y>
    </cdr:to>
    <cdr:sp macro="" textlink="">
      <cdr:nvSpPr>
        <cdr:cNvPr id="3" name="Tekstvak 2"/>
        <cdr:cNvSpPr txBox="1"/>
      </cdr:nvSpPr>
      <cdr:spPr>
        <a:xfrm xmlns:a="http://schemas.openxmlformats.org/drawingml/2006/main">
          <a:off x="1543050" y="3267075"/>
          <a:ext cx="14287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drawings/drawing6.xml><?xml version="1.0" encoding="utf-8"?>
<c:userShapes xmlns:c="http://schemas.openxmlformats.org/drawingml/2006/chart">
  <cdr:relSizeAnchor xmlns:cdr="http://schemas.openxmlformats.org/drawingml/2006/chartDrawing">
    <cdr:from>
      <cdr:x>0.34792</cdr:x>
      <cdr:y>0.86364</cdr:y>
    </cdr:from>
    <cdr:to>
      <cdr:x>0.71667</cdr:x>
      <cdr:y>0.94949</cdr:y>
    </cdr:to>
    <cdr:sp macro="" textlink="">
      <cdr:nvSpPr>
        <cdr:cNvPr id="5" name="Tekstvak 4"/>
        <cdr:cNvSpPr txBox="1"/>
      </cdr:nvSpPr>
      <cdr:spPr>
        <a:xfrm xmlns:a="http://schemas.openxmlformats.org/drawingml/2006/main">
          <a:off x="1590675" y="3257550"/>
          <a:ext cx="16859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htt1</b:Tag>
    <b:SourceType>InternetSite</b:SourceType>
    <b:Guid>{2B36ECF4-7F2C-CD4E-B11C-89A8396684F9}</b:Guid>
    <b:LCID>2115</b:LCID>
    <b:URL>http://statbel.fgov.be/nl/statistieken/cijfers/bevolking/andere/adopties/).</b:URL>
    <b:RefOrder>1</b:RefOrder>
  </b:Source>
</b:Sources>
</file>

<file path=customXml/itemProps1.xml><?xml version="1.0" encoding="utf-8"?>
<ds:datastoreItem xmlns:ds="http://schemas.openxmlformats.org/officeDocument/2006/customXml" ds:itemID="{041F3EED-D91F-F645-BF2E-6D21A1E9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26283</Words>
  <Characters>149814</Characters>
  <Application>Microsoft Macintosh Word</Application>
  <DocSecurity>0</DocSecurity>
  <Lines>1248</Lines>
  <Paragraphs>299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Sint-Maarten Bovenschool</Company>
  <LinksUpToDate>false</LinksUpToDate>
  <CharactersWithSpaces>183982</CharactersWithSpaces>
  <SharedDoc>false</SharedDoc>
  <HLinks>
    <vt:vector size="96" baseType="variant">
      <vt:variant>
        <vt:i4>7929920</vt:i4>
      </vt:variant>
      <vt:variant>
        <vt:i4>207</vt:i4>
      </vt:variant>
      <vt:variant>
        <vt:i4>0</vt:i4>
      </vt:variant>
      <vt:variant>
        <vt:i4>5</vt:i4>
      </vt:variant>
      <vt:variant>
        <vt:lpwstr>http://www.ond.vlaanderen.be/obpwo/projecten/2000/oudersopschoolenthuis.pdf</vt:lpwstr>
      </vt:variant>
      <vt:variant>
        <vt:lpwstr/>
      </vt:variant>
      <vt:variant>
        <vt:i4>1310762</vt:i4>
      </vt:variant>
      <vt:variant>
        <vt:i4>204</vt:i4>
      </vt:variant>
      <vt:variant>
        <vt:i4>0</vt:i4>
      </vt:variant>
      <vt:variant>
        <vt:i4>5</vt:i4>
      </vt:variant>
      <vt:variant>
        <vt:lpwstr>mailto:patrisia.vanholewinckel@student.uantwerpen.be</vt:lpwstr>
      </vt:variant>
      <vt:variant>
        <vt:lpwstr/>
      </vt:variant>
      <vt:variant>
        <vt:i4>3539053</vt:i4>
      </vt:variant>
      <vt:variant>
        <vt:i4>201</vt:i4>
      </vt:variant>
      <vt:variant>
        <vt:i4>0</vt:i4>
      </vt:variant>
      <vt:variant>
        <vt:i4>5</vt:i4>
      </vt:variant>
      <vt:variant>
        <vt:lpwstr>http://www.kindengezin.be/adoptie/in-cijfers/buitenlandse-adoptie/</vt:lpwstr>
      </vt:variant>
      <vt:variant>
        <vt:lpwstr/>
      </vt:variant>
      <vt:variant>
        <vt:i4>3473464</vt:i4>
      </vt:variant>
      <vt:variant>
        <vt:i4>198</vt:i4>
      </vt:variant>
      <vt:variant>
        <vt:i4>0</vt:i4>
      </vt:variant>
      <vt:variant>
        <vt:i4>5</vt:i4>
      </vt:variant>
      <vt:variant>
        <vt:lpwstr>http://www.kindengezin.be/img/activiteitenverslag-adoptie-2012.pdf</vt:lpwstr>
      </vt:variant>
      <vt:variant>
        <vt:lpwstr/>
      </vt:variant>
      <vt:variant>
        <vt:i4>1179740</vt:i4>
      </vt:variant>
      <vt:variant>
        <vt:i4>195</vt:i4>
      </vt:variant>
      <vt:variant>
        <vt:i4>0</vt:i4>
      </vt:variant>
      <vt:variant>
        <vt:i4>5</vt:i4>
      </vt:variant>
      <vt:variant>
        <vt:lpwstr>http://www.ethesis.net/adoptie/adoptie_inhoud.htm</vt:lpwstr>
      </vt:variant>
      <vt:variant>
        <vt:lpwstr/>
      </vt:variant>
      <vt:variant>
        <vt:i4>2883608</vt:i4>
      </vt:variant>
      <vt:variant>
        <vt:i4>192</vt:i4>
      </vt:variant>
      <vt:variant>
        <vt:i4>0</vt:i4>
      </vt:variant>
      <vt:variant>
        <vt:i4>5</vt:i4>
      </vt:variant>
      <vt:variant>
        <vt:lpwstr>http://aspe.hhs.gov/hsp/09/NSAP/chartbook/index.cfm</vt:lpwstr>
      </vt:variant>
      <vt:variant>
        <vt:lpwstr/>
      </vt:variant>
      <vt:variant>
        <vt:i4>2883608</vt:i4>
      </vt:variant>
      <vt:variant>
        <vt:i4>189</vt:i4>
      </vt:variant>
      <vt:variant>
        <vt:i4>0</vt:i4>
      </vt:variant>
      <vt:variant>
        <vt:i4>5</vt:i4>
      </vt:variant>
      <vt:variant>
        <vt:lpwstr>http://aspe.hhs.gov/hsp/09/NSAP/chartbook/index.cfm</vt:lpwstr>
      </vt:variant>
      <vt:variant>
        <vt:lpwstr/>
      </vt:variant>
      <vt:variant>
        <vt:i4>6553650</vt:i4>
      </vt:variant>
      <vt:variant>
        <vt:i4>186</vt:i4>
      </vt:variant>
      <vt:variant>
        <vt:i4>0</vt:i4>
      </vt:variant>
      <vt:variant>
        <vt:i4>5</vt:i4>
      </vt:variant>
      <vt:variant>
        <vt:lpwstr>http://www.steunpuntadoptie.be</vt:lpwstr>
      </vt:variant>
      <vt:variant>
        <vt:lpwstr/>
      </vt:variant>
      <vt:variant>
        <vt:i4>3080219</vt:i4>
      </vt:variant>
      <vt:variant>
        <vt:i4>183</vt:i4>
      </vt:variant>
      <vt:variant>
        <vt:i4>0</vt:i4>
      </vt:variant>
      <vt:variant>
        <vt:i4>5</vt:i4>
      </vt:variant>
      <vt:variant>
        <vt:lpwstr>http://www.cs.ru.nl/~tomh/onderwijs/om2 (2005)/om2_files/syllabus/gevalsstudie.pdf</vt:lpwstr>
      </vt:variant>
      <vt:variant>
        <vt:lpwstr/>
      </vt:variant>
      <vt:variant>
        <vt:i4>3473464</vt:i4>
      </vt:variant>
      <vt:variant>
        <vt:i4>180</vt:i4>
      </vt:variant>
      <vt:variant>
        <vt:i4>0</vt:i4>
      </vt:variant>
      <vt:variant>
        <vt:i4>5</vt:i4>
      </vt:variant>
      <vt:variant>
        <vt:lpwstr>http://www.kindengezin.be/img/activiteitenverslag-adoptie-2012.pdf</vt:lpwstr>
      </vt:variant>
      <vt:variant>
        <vt:lpwstr/>
      </vt:variant>
      <vt:variant>
        <vt:i4>5898351</vt:i4>
      </vt:variant>
      <vt:variant>
        <vt:i4>177</vt:i4>
      </vt:variant>
      <vt:variant>
        <vt:i4>0</vt:i4>
      </vt:variant>
      <vt:variant>
        <vt:i4>5</vt:i4>
      </vt:variant>
      <vt:variant>
        <vt:lpwstr>http://www.adoptie.nl</vt:lpwstr>
      </vt:variant>
      <vt:variant>
        <vt:lpwstr/>
      </vt:variant>
      <vt:variant>
        <vt:i4>1245269</vt:i4>
      </vt:variant>
      <vt:variant>
        <vt:i4>174</vt:i4>
      </vt:variant>
      <vt:variant>
        <vt:i4>0</vt:i4>
      </vt:variant>
      <vt:variant>
        <vt:i4>5</vt:i4>
      </vt:variant>
      <vt:variant>
        <vt:lpwstr>http://ppw.kuleuven.be/home/onderzoek/leuvense-adoptiestudie</vt:lpwstr>
      </vt:variant>
      <vt:variant>
        <vt:lpwstr/>
      </vt:variant>
      <vt:variant>
        <vt:i4>5832800</vt:i4>
      </vt:variant>
      <vt:variant>
        <vt:i4>171</vt:i4>
      </vt:variant>
      <vt:variant>
        <vt:i4>0</vt:i4>
      </vt:variant>
      <vt:variant>
        <vt:i4>5</vt:i4>
      </vt:variant>
      <vt:variant>
        <vt:lpwstr>http://www.labyrinthonderzoek.nl/Focusgroepen.htm</vt:lpwstr>
      </vt:variant>
      <vt:variant>
        <vt:lpwstr/>
      </vt:variant>
      <vt:variant>
        <vt:i4>5046375</vt:i4>
      </vt:variant>
      <vt:variant>
        <vt:i4>168</vt:i4>
      </vt:variant>
      <vt:variant>
        <vt:i4>0</vt:i4>
      </vt:variant>
      <vt:variant>
        <vt:i4>5</vt:i4>
      </vt:variant>
      <vt:variant>
        <vt:lpwstr>http://nl.wikipedia.org/wiki/Verdrag_inzake_de_Rechten_van_het_Kind</vt:lpwstr>
      </vt:variant>
      <vt:variant>
        <vt:lpwstr/>
      </vt:variant>
      <vt:variant>
        <vt:i4>1310846</vt:i4>
      </vt:variant>
      <vt:variant>
        <vt:i4>165</vt:i4>
      </vt:variant>
      <vt:variant>
        <vt:i4>0</vt:i4>
      </vt:variant>
      <vt:variant>
        <vt:i4>5</vt:i4>
      </vt:variant>
      <vt:variant>
        <vt:lpwstr>http://statbel.fgov.be/nl/statistieken/cijfers/bevolking/andere/adopties/</vt:lpwstr>
      </vt:variant>
      <vt:variant>
        <vt:lpwstr/>
      </vt:variant>
      <vt:variant>
        <vt:i4>5898351</vt:i4>
      </vt:variant>
      <vt:variant>
        <vt:i4>162</vt:i4>
      </vt:variant>
      <vt:variant>
        <vt:i4>0</vt:i4>
      </vt:variant>
      <vt:variant>
        <vt:i4>5</vt:i4>
      </vt:variant>
      <vt:variant>
        <vt:lpwstr>http://www.adoptie.nl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Patrisia Van Holewinckel</dc:creator>
  <cp:lastModifiedBy>TRISIEVH Van Holewinckel</cp:lastModifiedBy>
  <cp:revision>2</cp:revision>
  <cp:lastPrinted>2014-05-19T17:38:00Z</cp:lastPrinted>
  <dcterms:created xsi:type="dcterms:W3CDTF">2014-07-26T14:28:00Z</dcterms:created>
  <dcterms:modified xsi:type="dcterms:W3CDTF">2014-07-26T14:28:00Z</dcterms:modified>
</cp:coreProperties>
</file>