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785" w:rsidRPr="00781D24" w:rsidRDefault="008F0785" w:rsidP="008F0785">
      <w:pPr>
        <w:jc w:val="center"/>
        <w:rPr>
          <w:rFonts w:ascii="Verdana" w:hAnsi="Verdana"/>
          <w:b/>
          <w:sz w:val="32"/>
        </w:rPr>
      </w:pPr>
      <w:r w:rsidRPr="00781D24">
        <w:rPr>
          <w:rFonts w:ascii="Verdana" w:hAnsi="Verdana"/>
          <w:b/>
          <w:sz w:val="32"/>
        </w:rPr>
        <w:t xml:space="preserve">Is </w:t>
      </w:r>
      <w:proofErr w:type="spellStart"/>
      <w:r w:rsidRPr="00781D24">
        <w:rPr>
          <w:rFonts w:ascii="Verdana" w:hAnsi="Verdana"/>
          <w:b/>
          <w:sz w:val="32"/>
        </w:rPr>
        <w:t>it</w:t>
      </w:r>
      <w:proofErr w:type="spellEnd"/>
      <w:r w:rsidRPr="00781D24">
        <w:rPr>
          <w:rFonts w:ascii="Verdana" w:hAnsi="Verdana"/>
          <w:b/>
          <w:sz w:val="32"/>
        </w:rPr>
        <w:t xml:space="preserve"> </w:t>
      </w:r>
      <w:proofErr w:type="spellStart"/>
      <w:r w:rsidRPr="00781D24">
        <w:rPr>
          <w:rFonts w:ascii="Verdana" w:hAnsi="Verdana"/>
          <w:b/>
          <w:sz w:val="32"/>
        </w:rPr>
        <w:t>because</w:t>
      </w:r>
      <w:proofErr w:type="spellEnd"/>
      <w:r w:rsidRPr="00781D24">
        <w:rPr>
          <w:rFonts w:ascii="Verdana" w:hAnsi="Verdana"/>
          <w:b/>
          <w:sz w:val="32"/>
        </w:rPr>
        <w:t xml:space="preserve"> </w:t>
      </w:r>
      <w:proofErr w:type="spellStart"/>
      <w:r w:rsidRPr="00781D24">
        <w:rPr>
          <w:rFonts w:ascii="Verdana" w:hAnsi="Verdana"/>
          <w:b/>
          <w:sz w:val="32"/>
        </w:rPr>
        <w:t>I’m</w:t>
      </w:r>
      <w:proofErr w:type="spellEnd"/>
      <w:r w:rsidRPr="00781D24">
        <w:rPr>
          <w:rFonts w:ascii="Verdana" w:hAnsi="Verdana"/>
          <w:b/>
          <w:sz w:val="32"/>
        </w:rPr>
        <w:t xml:space="preserve"> black?</w:t>
      </w:r>
    </w:p>
    <w:p w:rsidR="00705FA3" w:rsidRDefault="008F0785" w:rsidP="00705FA3">
      <w:pPr>
        <w:jc w:val="center"/>
        <w:rPr>
          <w:rFonts w:ascii="Verdana" w:hAnsi="Verdana"/>
          <w:b/>
          <w:sz w:val="28"/>
        </w:rPr>
      </w:pPr>
      <w:r w:rsidRPr="00781D24">
        <w:rPr>
          <w:rFonts w:ascii="Verdana" w:hAnsi="Verdana"/>
          <w:b/>
          <w:sz w:val="28"/>
        </w:rPr>
        <w:t>Een</w:t>
      </w:r>
      <w:r w:rsidR="00D07C5F">
        <w:rPr>
          <w:rFonts w:ascii="Verdana" w:hAnsi="Verdana"/>
          <w:b/>
          <w:sz w:val="28"/>
        </w:rPr>
        <w:t xml:space="preserve"> onderzoek naar </w:t>
      </w:r>
      <w:r w:rsidR="00956541">
        <w:rPr>
          <w:rFonts w:ascii="Verdana" w:hAnsi="Verdana"/>
          <w:b/>
          <w:sz w:val="28"/>
        </w:rPr>
        <w:t xml:space="preserve">politiegeweld en </w:t>
      </w:r>
      <w:r w:rsidR="00D07C5F">
        <w:rPr>
          <w:rFonts w:ascii="Verdana" w:hAnsi="Verdana"/>
          <w:b/>
          <w:sz w:val="28"/>
        </w:rPr>
        <w:t>de shooter bias</w:t>
      </w:r>
    </w:p>
    <w:p w:rsidR="00B3339C" w:rsidRPr="00B3339C" w:rsidRDefault="00B3339C" w:rsidP="00B3339C">
      <w:pPr>
        <w:jc w:val="right"/>
        <w:rPr>
          <w:rFonts w:ascii="Verdana" w:hAnsi="Verdana"/>
        </w:rPr>
      </w:pPr>
      <w:r w:rsidRPr="00B3339C">
        <w:rPr>
          <w:rFonts w:ascii="Verdana" w:hAnsi="Verdana"/>
        </w:rPr>
        <w:t>Robin Vloeberghs</w:t>
      </w:r>
    </w:p>
    <w:p w:rsidR="00B3339C" w:rsidRPr="00007EA5" w:rsidRDefault="00B3339C" w:rsidP="00705FA3">
      <w:pPr>
        <w:jc w:val="center"/>
        <w:rPr>
          <w:rFonts w:ascii="Verdana" w:hAnsi="Verdana"/>
          <w:b/>
          <w:sz w:val="28"/>
        </w:rPr>
      </w:pPr>
    </w:p>
    <w:p w:rsidR="008F0785" w:rsidRDefault="008F0785" w:rsidP="008F0785">
      <w:pPr>
        <w:spacing w:line="360" w:lineRule="auto"/>
        <w:rPr>
          <w:rFonts w:ascii="Verdana" w:hAnsi="Verdana"/>
          <w:sz w:val="20"/>
        </w:rPr>
      </w:pPr>
      <w:r w:rsidRPr="00785BDF">
        <w:rPr>
          <w:rFonts w:ascii="Verdana" w:hAnsi="Verdana"/>
          <w:sz w:val="20"/>
        </w:rPr>
        <w:t>In 2015 werden door de politie in de Verenigde Staten minstens 1152 mensen gedood. Daarvan waren er 102 zwart én ongewa</w:t>
      </w:r>
      <w:bookmarkStart w:id="0" w:name="_GoBack"/>
      <w:bookmarkEnd w:id="0"/>
      <w:r w:rsidRPr="00785BDF">
        <w:rPr>
          <w:rFonts w:ascii="Verdana" w:hAnsi="Verdana"/>
          <w:sz w:val="20"/>
        </w:rPr>
        <w:t>pend. Dat is vijf ke</w:t>
      </w:r>
      <w:r>
        <w:rPr>
          <w:rFonts w:ascii="Verdana" w:hAnsi="Verdana"/>
          <w:sz w:val="20"/>
        </w:rPr>
        <w:t>er meer als ongewapende blanken</w:t>
      </w:r>
      <w:r w:rsidR="00007EA5">
        <w:rPr>
          <w:rFonts w:ascii="Verdana" w:hAnsi="Verdana"/>
          <w:sz w:val="20"/>
        </w:rPr>
        <w:t xml:space="preserve">. </w:t>
      </w:r>
      <w:r w:rsidRPr="00785BDF">
        <w:rPr>
          <w:rFonts w:ascii="Verdana" w:hAnsi="Verdana"/>
          <w:sz w:val="20"/>
        </w:rPr>
        <w:t xml:space="preserve">Hoe komt het dat ongewapende zwarten zo vaak worden doodgeschoten? </w:t>
      </w:r>
      <w:r w:rsidR="005F1A87">
        <w:rPr>
          <w:rFonts w:ascii="Verdana" w:hAnsi="Verdana"/>
          <w:sz w:val="20"/>
        </w:rPr>
        <w:t xml:space="preserve">En wat is de invloed van </w:t>
      </w:r>
      <w:r w:rsidR="00CE06BF">
        <w:rPr>
          <w:rFonts w:ascii="Verdana" w:hAnsi="Verdana"/>
          <w:sz w:val="20"/>
        </w:rPr>
        <w:t>de radio-oproepen die politieagenten ontvangen voor ze naar een incident rijden</w:t>
      </w:r>
      <w:r w:rsidR="005F1A87">
        <w:rPr>
          <w:rFonts w:ascii="Verdana" w:hAnsi="Verdana"/>
          <w:sz w:val="20"/>
        </w:rPr>
        <w:t>?</w:t>
      </w:r>
    </w:p>
    <w:p w:rsidR="008F0785" w:rsidRDefault="00366EE5" w:rsidP="008F0785">
      <w:pPr>
        <w:spacing w:line="360" w:lineRule="auto"/>
        <w:rPr>
          <w:rFonts w:ascii="Verdana" w:hAnsi="Verdana"/>
          <w:sz w:val="20"/>
        </w:rPr>
      </w:pPr>
      <w:r>
        <w:rPr>
          <w:rFonts w:ascii="Verdana" w:hAnsi="Verdana"/>
          <w:sz w:val="20"/>
        </w:rPr>
        <w:t xml:space="preserve">In 2002 deden </w:t>
      </w:r>
      <w:r w:rsidR="00B767AB">
        <w:rPr>
          <w:rFonts w:ascii="Verdana" w:hAnsi="Verdana"/>
          <w:sz w:val="20"/>
        </w:rPr>
        <w:t>onderzoekers</w:t>
      </w:r>
      <w:r>
        <w:rPr>
          <w:rFonts w:ascii="Verdana" w:hAnsi="Verdana"/>
          <w:sz w:val="20"/>
        </w:rPr>
        <w:t xml:space="preserve"> een opmerkelijke bevindi</w:t>
      </w:r>
      <w:r w:rsidR="005F1A87">
        <w:rPr>
          <w:rFonts w:ascii="Verdana" w:hAnsi="Verdana"/>
          <w:sz w:val="20"/>
        </w:rPr>
        <w:t>ng. In het experiment moesten</w:t>
      </w:r>
      <w:r>
        <w:rPr>
          <w:rFonts w:ascii="Verdana" w:hAnsi="Verdana"/>
          <w:sz w:val="20"/>
        </w:rPr>
        <w:t xml:space="preserve"> proefpersonen een videospel spelen. Hierbij </w:t>
      </w:r>
      <w:r w:rsidR="00B767AB">
        <w:rPr>
          <w:rFonts w:ascii="Verdana" w:hAnsi="Verdana"/>
          <w:sz w:val="20"/>
        </w:rPr>
        <w:t>werd telkens een afbeelding</w:t>
      </w:r>
      <w:r>
        <w:rPr>
          <w:rFonts w:ascii="Verdana" w:hAnsi="Verdana"/>
          <w:sz w:val="20"/>
        </w:rPr>
        <w:t xml:space="preserve"> van een blanke of zwarte persoon</w:t>
      </w:r>
      <w:r w:rsidR="00B767AB">
        <w:rPr>
          <w:rFonts w:ascii="Verdana" w:hAnsi="Verdana"/>
          <w:sz w:val="20"/>
        </w:rPr>
        <w:t xml:space="preserve"> getoond</w:t>
      </w:r>
      <w:r w:rsidRPr="00366EE5">
        <w:rPr>
          <w:rFonts w:ascii="Verdana" w:hAnsi="Verdana"/>
          <w:sz w:val="20"/>
        </w:rPr>
        <w:t>. Deze persoon hield ofwel een wapen vast of iets anders zoals een blikje, gsm of portefeuille. De proefpersonen kregen de opdracht om iedereen die een wapen vast hield neer te schieten en diegenen die iets anders vast hielden niet neer te schieten. Dit deden ze door op twee verschillende knoppen op het toetsenbord te drukken.</w:t>
      </w:r>
      <w:r>
        <w:rPr>
          <w:rFonts w:ascii="Verdana" w:hAnsi="Verdana"/>
          <w:sz w:val="20"/>
        </w:rPr>
        <w:t xml:space="preserve"> Uit de resultaten bleek </w:t>
      </w:r>
      <w:r w:rsidRPr="00366EE5">
        <w:rPr>
          <w:rFonts w:ascii="Verdana" w:hAnsi="Verdana"/>
          <w:sz w:val="20"/>
        </w:rPr>
        <w:t>dat de juiste beslissing om te schieten sneller werd genomen wanneer het ‘target’ zwart was dan wanneer deze blank was. Daarentegen werd de correcte beslissing om niet te schieten sneller gemaakt bij blanken dan bij zwarten.</w:t>
      </w:r>
      <w:r>
        <w:rPr>
          <w:rFonts w:ascii="Verdana" w:hAnsi="Verdana"/>
          <w:sz w:val="20"/>
        </w:rPr>
        <w:t xml:space="preserve"> Ook werd gevonden dat </w:t>
      </w:r>
      <w:r w:rsidRPr="00785BDF">
        <w:rPr>
          <w:rFonts w:ascii="Verdana" w:hAnsi="Verdana"/>
          <w:sz w:val="20"/>
        </w:rPr>
        <w:t xml:space="preserve">wanneer de </w:t>
      </w:r>
      <w:r>
        <w:rPr>
          <w:rFonts w:ascii="Verdana" w:hAnsi="Verdana"/>
          <w:sz w:val="20"/>
        </w:rPr>
        <w:t>persoon op de afbeelding</w:t>
      </w:r>
      <w:r w:rsidRPr="00785BDF">
        <w:rPr>
          <w:rFonts w:ascii="Verdana" w:hAnsi="Verdana"/>
          <w:sz w:val="20"/>
        </w:rPr>
        <w:t xml:space="preserve"> ongewapend was er meer fouten werden gemaakt bij zwa</w:t>
      </w:r>
      <w:r>
        <w:rPr>
          <w:rFonts w:ascii="Verdana" w:hAnsi="Verdana"/>
          <w:sz w:val="20"/>
        </w:rPr>
        <w:t>rten dan bij blanken. Wanneer het</w:t>
      </w:r>
      <w:r w:rsidRPr="00785BDF">
        <w:rPr>
          <w:rFonts w:ascii="Verdana" w:hAnsi="Verdana"/>
          <w:sz w:val="20"/>
        </w:rPr>
        <w:t xml:space="preserve"> target daarentegen gewapend was werden er meer fouten gemaakt door niet te schieten bij blanken dan bij zwarten. Deze </w:t>
      </w:r>
      <w:r w:rsidR="0065600E">
        <w:rPr>
          <w:rFonts w:ascii="Verdana" w:hAnsi="Verdana"/>
          <w:sz w:val="20"/>
        </w:rPr>
        <w:t>resultaten werden gevonden bij zowel blanke als zwarte proefpersonen en werden</w:t>
      </w:r>
      <w:r w:rsidRPr="00785BDF">
        <w:rPr>
          <w:rFonts w:ascii="Verdana" w:hAnsi="Verdana"/>
          <w:sz w:val="20"/>
        </w:rPr>
        <w:t xml:space="preserve"> aangeduid als</w:t>
      </w:r>
      <w:r w:rsidR="0065600E">
        <w:rPr>
          <w:rFonts w:ascii="Verdana" w:hAnsi="Verdana"/>
          <w:sz w:val="20"/>
        </w:rPr>
        <w:t xml:space="preserve"> de</w:t>
      </w:r>
      <w:r w:rsidRPr="00785BDF">
        <w:rPr>
          <w:rFonts w:ascii="Verdana" w:hAnsi="Verdana"/>
          <w:sz w:val="20"/>
        </w:rPr>
        <w:t xml:space="preserve"> ‘shooter bias’</w:t>
      </w:r>
      <w:r w:rsidR="005F1A87">
        <w:rPr>
          <w:rFonts w:ascii="Verdana" w:hAnsi="Verdana"/>
          <w:sz w:val="20"/>
        </w:rPr>
        <w:t xml:space="preserve">. </w:t>
      </w:r>
    </w:p>
    <w:p w:rsidR="00F06010" w:rsidRDefault="001F64AF" w:rsidP="008F0785">
      <w:pPr>
        <w:spacing w:line="360" w:lineRule="auto"/>
        <w:rPr>
          <w:rFonts w:ascii="Verdana" w:hAnsi="Verdana"/>
          <w:sz w:val="20"/>
        </w:rPr>
      </w:pPr>
      <w:r>
        <w:rPr>
          <w:rFonts w:ascii="Verdana" w:hAnsi="Verdana"/>
          <w:sz w:val="20"/>
        </w:rPr>
        <w:t xml:space="preserve">Maar hoe ontstaat deze shooter bias? </w:t>
      </w:r>
      <w:r w:rsidRPr="00785BDF">
        <w:rPr>
          <w:rFonts w:ascii="Verdana" w:hAnsi="Verdana"/>
          <w:sz w:val="20"/>
        </w:rPr>
        <w:t xml:space="preserve">Mensen reageren sneller </w:t>
      </w:r>
      <w:r>
        <w:rPr>
          <w:rFonts w:ascii="Verdana" w:hAnsi="Verdana"/>
          <w:sz w:val="20"/>
        </w:rPr>
        <w:t xml:space="preserve">en accurater </w:t>
      </w:r>
      <w:r w:rsidRPr="00785BDF">
        <w:rPr>
          <w:rFonts w:ascii="Verdana" w:hAnsi="Verdana"/>
          <w:sz w:val="20"/>
        </w:rPr>
        <w:t xml:space="preserve">op informatie wanneer deze </w:t>
      </w:r>
      <w:r w:rsidR="00CE06BF">
        <w:rPr>
          <w:rFonts w:ascii="Verdana" w:hAnsi="Verdana"/>
          <w:sz w:val="20"/>
        </w:rPr>
        <w:t>overeenkomt</w:t>
      </w:r>
      <w:r w:rsidRPr="00785BDF">
        <w:rPr>
          <w:rFonts w:ascii="Verdana" w:hAnsi="Verdana"/>
          <w:sz w:val="20"/>
        </w:rPr>
        <w:t xml:space="preserve"> met h</w:t>
      </w:r>
      <w:r w:rsidR="00CE06BF">
        <w:rPr>
          <w:rFonts w:ascii="Verdana" w:hAnsi="Verdana"/>
          <w:sz w:val="20"/>
        </w:rPr>
        <w:t>un stereotypen dan wanneer deze niet overeenkomen</w:t>
      </w:r>
      <w:r w:rsidRPr="00785BDF">
        <w:rPr>
          <w:rFonts w:ascii="Verdana" w:hAnsi="Verdana"/>
          <w:sz w:val="20"/>
        </w:rPr>
        <w:t>.</w:t>
      </w:r>
      <w:r>
        <w:rPr>
          <w:rFonts w:ascii="Verdana" w:hAnsi="Verdana"/>
          <w:sz w:val="20"/>
        </w:rPr>
        <w:t xml:space="preserve"> </w:t>
      </w:r>
      <w:r w:rsidR="00B767AB">
        <w:rPr>
          <w:rFonts w:ascii="Verdana" w:hAnsi="Verdana"/>
          <w:sz w:val="20"/>
        </w:rPr>
        <w:t>T</w:t>
      </w:r>
      <w:r w:rsidRPr="001F64AF">
        <w:rPr>
          <w:rFonts w:ascii="Verdana" w:hAnsi="Verdana"/>
          <w:sz w:val="20"/>
        </w:rPr>
        <w:t>elevisie, films, muziek en kranten lijken zwarten vaak als agressief af te beelden</w:t>
      </w:r>
      <w:r>
        <w:rPr>
          <w:rFonts w:ascii="Verdana" w:hAnsi="Verdana"/>
          <w:sz w:val="20"/>
        </w:rPr>
        <w:t xml:space="preserve"> en creëren zo een stereotiep beeld van zwarten</w:t>
      </w:r>
      <w:r w:rsidRPr="001F64AF">
        <w:rPr>
          <w:rFonts w:ascii="Verdana" w:hAnsi="Verdana"/>
          <w:sz w:val="20"/>
        </w:rPr>
        <w:t>. Een zwarte persoon met een wapen</w:t>
      </w:r>
      <w:r w:rsidR="00721A4A">
        <w:rPr>
          <w:rFonts w:ascii="Verdana" w:hAnsi="Verdana"/>
          <w:sz w:val="20"/>
        </w:rPr>
        <w:t xml:space="preserve"> komt overeen </w:t>
      </w:r>
      <w:r>
        <w:rPr>
          <w:rFonts w:ascii="Verdana" w:hAnsi="Verdana"/>
          <w:sz w:val="20"/>
        </w:rPr>
        <w:t xml:space="preserve">met het stereotiepe beeld </w:t>
      </w:r>
      <w:r w:rsidRPr="001F64AF">
        <w:rPr>
          <w:rFonts w:ascii="Verdana" w:hAnsi="Verdana"/>
          <w:sz w:val="20"/>
        </w:rPr>
        <w:t xml:space="preserve">en daarop wordt sneller en accurater gereageerd terwijl een zwarte persoon zonder wapen </w:t>
      </w:r>
      <w:r w:rsidR="00B767AB">
        <w:rPr>
          <w:rFonts w:ascii="Verdana" w:hAnsi="Verdana"/>
          <w:sz w:val="20"/>
        </w:rPr>
        <w:t>conflicteert met dit stereotype.</w:t>
      </w:r>
    </w:p>
    <w:p w:rsidR="001F64AF" w:rsidRDefault="00F06010" w:rsidP="008F0785">
      <w:pPr>
        <w:spacing w:line="360" w:lineRule="auto"/>
        <w:rPr>
          <w:rFonts w:ascii="Verdana" w:hAnsi="Verdana"/>
          <w:sz w:val="20"/>
        </w:rPr>
      </w:pPr>
      <w:r>
        <w:rPr>
          <w:rFonts w:ascii="Verdana" w:hAnsi="Verdana"/>
          <w:sz w:val="20"/>
        </w:rPr>
        <w:t xml:space="preserve">In </w:t>
      </w:r>
      <w:r w:rsidR="00B767AB">
        <w:rPr>
          <w:rFonts w:ascii="Verdana" w:hAnsi="Verdana"/>
          <w:sz w:val="20"/>
        </w:rPr>
        <w:t>verder onderzoek</w:t>
      </w:r>
      <w:r w:rsidR="001F64AF" w:rsidRPr="001F64AF">
        <w:rPr>
          <w:rFonts w:ascii="Verdana" w:hAnsi="Verdana"/>
          <w:sz w:val="20"/>
        </w:rPr>
        <w:t xml:space="preserve"> werd gekeken naar factoren </w:t>
      </w:r>
      <w:r w:rsidR="00721A4A">
        <w:rPr>
          <w:rFonts w:ascii="Verdana" w:hAnsi="Verdana"/>
          <w:sz w:val="20"/>
        </w:rPr>
        <w:t>die een invloed hebben op de</w:t>
      </w:r>
      <w:r w:rsidR="001F64AF" w:rsidRPr="001F64AF">
        <w:rPr>
          <w:rFonts w:ascii="Verdana" w:hAnsi="Verdana"/>
          <w:sz w:val="20"/>
        </w:rPr>
        <w:t xml:space="preserve"> shooter bias. </w:t>
      </w:r>
      <w:r w:rsidR="005E6748">
        <w:rPr>
          <w:rFonts w:ascii="Verdana" w:hAnsi="Verdana"/>
          <w:sz w:val="20"/>
        </w:rPr>
        <w:t xml:space="preserve">Eén van </w:t>
      </w:r>
      <w:r w:rsidR="000B1B3E">
        <w:rPr>
          <w:rFonts w:ascii="Verdana" w:hAnsi="Verdana"/>
          <w:sz w:val="20"/>
        </w:rPr>
        <w:t>die factoren waren persoonlijke</w:t>
      </w:r>
      <w:r w:rsidR="00705FA3">
        <w:rPr>
          <w:rFonts w:ascii="Verdana" w:hAnsi="Verdana"/>
          <w:sz w:val="20"/>
        </w:rPr>
        <w:t xml:space="preserve"> en culturele stereotypen. P</w:t>
      </w:r>
      <w:r w:rsidR="005E6748">
        <w:rPr>
          <w:rFonts w:ascii="Verdana" w:hAnsi="Verdana"/>
          <w:sz w:val="20"/>
        </w:rPr>
        <w:t>ersoonlijke stereotypen zijn overtuigingen waar de persoon zelf in geloof</w:t>
      </w:r>
      <w:r w:rsidR="000B1B3E">
        <w:rPr>
          <w:rFonts w:ascii="Verdana" w:hAnsi="Verdana"/>
          <w:sz w:val="20"/>
        </w:rPr>
        <w:t>t</w:t>
      </w:r>
      <w:r w:rsidR="005E6748">
        <w:rPr>
          <w:rFonts w:ascii="Verdana" w:hAnsi="Verdana"/>
          <w:sz w:val="20"/>
        </w:rPr>
        <w:t xml:space="preserve"> terwijl culturele stereotypen opvattingen zijn die gekend zijn over een hele samenleving heen, maar waar men niet perse in moet geloven. </w:t>
      </w:r>
      <w:r>
        <w:rPr>
          <w:rFonts w:ascii="Verdana" w:hAnsi="Verdana"/>
          <w:sz w:val="20"/>
        </w:rPr>
        <w:t xml:space="preserve">Een voorbeeld van een cultureel stereotype in de Verenigde Staten is dat zwarten vaker agressiever zijn dan blanken. </w:t>
      </w:r>
      <w:r w:rsidR="00721A4A">
        <w:rPr>
          <w:rFonts w:ascii="Verdana" w:hAnsi="Verdana"/>
          <w:sz w:val="20"/>
        </w:rPr>
        <w:t xml:space="preserve">Je hoeft er niet in te </w:t>
      </w:r>
      <w:r w:rsidR="00721A4A">
        <w:rPr>
          <w:rFonts w:ascii="Verdana" w:hAnsi="Verdana"/>
          <w:sz w:val="20"/>
        </w:rPr>
        <w:lastRenderedPageBreak/>
        <w:t xml:space="preserve">geloven maar men weet wel dat zo’n stereotiep beeld bestaat. </w:t>
      </w:r>
      <w:r w:rsidR="005E6748">
        <w:rPr>
          <w:rFonts w:ascii="Verdana" w:hAnsi="Verdana"/>
          <w:sz w:val="20"/>
        </w:rPr>
        <w:t xml:space="preserve">Het bewustzijn van dit culturele stereotype </w:t>
      </w:r>
      <w:r w:rsidR="00721A4A">
        <w:rPr>
          <w:rFonts w:ascii="Verdana" w:hAnsi="Verdana"/>
          <w:sz w:val="20"/>
        </w:rPr>
        <w:t>toonde een verband</w:t>
      </w:r>
      <w:r w:rsidR="001F64AF" w:rsidRPr="001F64AF">
        <w:rPr>
          <w:rFonts w:ascii="Verdana" w:hAnsi="Verdana"/>
          <w:sz w:val="20"/>
        </w:rPr>
        <w:t xml:space="preserve"> met de shooter bias. Hoe meer men bewust is van </w:t>
      </w:r>
      <w:r>
        <w:rPr>
          <w:rFonts w:ascii="Verdana" w:hAnsi="Verdana"/>
          <w:sz w:val="20"/>
        </w:rPr>
        <w:t>het</w:t>
      </w:r>
      <w:r w:rsidR="001F64AF" w:rsidRPr="001F64AF">
        <w:rPr>
          <w:rFonts w:ascii="Verdana" w:hAnsi="Verdana"/>
          <w:sz w:val="20"/>
        </w:rPr>
        <w:t xml:space="preserve"> stereotype, hoe groter de mate van shooter bias</w:t>
      </w:r>
      <w:r w:rsidR="00721A4A">
        <w:rPr>
          <w:rFonts w:ascii="Verdana" w:hAnsi="Verdana"/>
          <w:sz w:val="20"/>
        </w:rPr>
        <w:t xml:space="preserve"> en bijgevolg hoe meer onterechte neergeschoten personen er zouden zijn</w:t>
      </w:r>
      <w:r w:rsidR="001F64AF" w:rsidRPr="001F64AF">
        <w:rPr>
          <w:rFonts w:ascii="Verdana" w:hAnsi="Verdana"/>
          <w:sz w:val="20"/>
        </w:rPr>
        <w:t>.</w:t>
      </w:r>
      <w:r w:rsidR="001F64AF">
        <w:rPr>
          <w:rFonts w:ascii="Verdana" w:hAnsi="Verdana"/>
          <w:sz w:val="20"/>
        </w:rPr>
        <w:t xml:space="preserve"> </w:t>
      </w:r>
      <w:r w:rsidR="001F64AF" w:rsidRPr="001F64AF">
        <w:rPr>
          <w:rFonts w:ascii="Verdana" w:hAnsi="Verdana"/>
          <w:sz w:val="20"/>
        </w:rPr>
        <w:t>Persoonlijke vooroordelen vertoonden daarentegen geen verband met de shooter bias.</w:t>
      </w:r>
      <w:r w:rsidR="001F64AF">
        <w:rPr>
          <w:rFonts w:ascii="Verdana" w:hAnsi="Verdana"/>
          <w:sz w:val="20"/>
        </w:rPr>
        <w:t xml:space="preserve"> </w:t>
      </w:r>
    </w:p>
    <w:p w:rsidR="00B767AB" w:rsidRDefault="00B45AFB" w:rsidP="008F0785">
      <w:pPr>
        <w:spacing w:line="360" w:lineRule="auto"/>
        <w:rPr>
          <w:rFonts w:ascii="Verdana" w:hAnsi="Verdana"/>
          <w:sz w:val="20"/>
        </w:rPr>
      </w:pPr>
      <w:r w:rsidRPr="00785BDF">
        <w:rPr>
          <w:rFonts w:ascii="Verdana" w:hAnsi="Verdana"/>
          <w:sz w:val="20"/>
        </w:rPr>
        <w:t xml:space="preserve">Iets waar </w:t>
      </w:r>
      <w:r w:rsidR="00B767AB">
        <w:rPr>
          <w:rFonts w:ascii="Verdana" w:hAnsi="Verdana"/>
          <w:sz w:val="20"/>
        </w:rPr>
        <w:t>voor deze bachelorproef</w:t>
      </w:r>
      <w:r w:rsidRPr="00785BDF">
        <w:rPr>
          <w:rFonts w:ascii="Verdana" w:hAnsi="Verdana"/>
          <w:sz w:val="20"/>
        </w:rPr>
        <w:t xml:space="preserve"> nog nooit onderzoek naar gedaan </w:t>
      </w:r>
      <w:r w:rsidR="00B767AB">
        <w:rPr>
          <w:rFonts w:ascii="Verdana" w:hAnsi="Verdana"/>
          <w:sz w:val="20"/>
        </w:rPr>
        <w:t>was</w:t>
      </w:r>
      <w:r>
        <w:rPr>
          <w:rFonts w:ascii="Verdana" w:hAnsi="Verdana"/>
          <w:sz w:val="20"/>
        </w:rPr>
        <w:t xml:space="preserve">, </w:t>
      </w:r>
      <w:r w:rsidR="00B767AB">
        <w:rPr>
          <w:rFonts w:ascii="Verdana" w:hAnsi="Verdana"/>
          <w:sz w:val="20"/>
        </w:rPr>
        <w:t>is</w:t>
      </w:r>
      <w:r w:rsidRPr="00785BDF">
        <w:rPr>
          <w:rFonts w:ascii="Verdana" w:hAnsi="Verdana"/>
          <w:sz w:val="20"/>
        </w:rPr>
        <w:t xml:space="preserve"> de beïnvloedende rol van de radio-oproepen die politieagenten in hun wagen te horen krijgen. Zo worden zij vaak bloot gesteld aan boodschappen zoals ‘black man </w:t>
      </w:r>
      <w:proofErr w:type="spellStart"/>
      <w:r w:rsidRPr="00785BDF">
        <w:rPr>
          <w:rFonts w:ascii="Verdana" w:hAnsi="Verdana"/>
          <w:sz w:val="20"/>
        </w:rPr>
        <w:t>with</w:t>
      </w:r>
      <w:proofErr w:type="spellEnd"/>
      <w:r w:rsidRPr="00785BDF">
        <w:rPr>
          <w:rFonts w:ascii="Verdana" w:hAnsi="Verdana"/>
          <w:sz w:val="20"/>
        </w:rPr>
        <w:t xml:space="preserve"> gun </w:t>
      </w:r>
      <w:proofErr w:type="spellStart"/>
      <w:r w:rsidRPr="00785BDF">
        <w:rPr>
          <w:rFonts w:ascii="Verdana" w:hAnsi="Verdana"/>
          <w:sz w:val="20"/>
        </w:rPr>
        <w:t>seen</w:t>
      </w:r>
      <w:proofErr w:type="spellEnd"/>
      <w:r w:rsidRPr="00785BDF">
        <w:rPr>
          <w:rFonts w:ascii="Verdana" w:hAnsi="Verdana"/>
          <w:sz w:val="20"/>
        </w:rPr>
        <w:t xml:space="preserve"> in</w:t>
      </w:r>
      <w:r w:rsidR="00721A4A">
        <w:rPr>
          <w:rFonts w:ascii="Verdana" w:hAnsi="Verdana"/>
          <w:sz w:val="20"/>
        </w:rPr>
        <w:t xml:space="preserve"> </w:t>
      </w:r>
      <w:proofErr w:type="spellStart"/>
      <w:r w:rsidR="00721A4A">
        <w:rPr>
          <w:rFonts w:ascii="Verdana" w:hAnsi="Verdana"/>
          <w:sz w:val="20"/>
        </w:rPr>
        <w:t>the</w:t>
      </w:r>
      <w:proofErr w:type="spellEnd"/>
      <w:r w:rsidR="00721A4A">
        <w:rPr>
          <w:rFonts w:ascii="Verdana" w:hAnsi="Verdana"/>
          <w:sz w:val="20"/>
        </w:rPr>
        <w:t xml:space="preserve"> park’ </w:t>
      </w:r>
      <w:r w:rsidRPr="00785BDF">
        <w:rPr>
          <w:rFonts w:ascii="Verdana" w:hAnsi="Verdana"/>
          <w:sz w:val="20"/>
        </w:rPr>
        <w:t>net voor zij naar het incident rijden. Wanneer ze later dan oog in oog staan met die bewuste persoon en moeten beslissen of ze schieten of niet schieten, wat zou dan de invloed geweest zijn van die radio-oproep?</w:t>
      </w:r>
      <w:r>
        <w:rPr>
          <w:rFonts w:ascii="Verdana" w:hAnsi="Verdana"/>
          <w:sz w:val="20"/>
        </w:rPr>
        <w:t xml:space="preserve"> </w:t>
      </w:r>
      <w:r w:rsidR="0065600E">
        <w:rPr>
          <w:rFonts w:ascii="Verdana" w:hAnsi="Verdana"/>
          <w:sz w:val="20"/>
        </w:rPr>
        <w:t>Zo zouden r</w:t>
      </w:r>
      <w:r w:rsidRPr="00B45AFB">
        <w:rPr>
          <w:rFonts w:ascii="Verdana" w:hAnsi="Verdana"/>
          <w:sz w:val="20"/>
        </w:rPr>
        <w:t xml:space="preserve">adio-oproepen </w:t>
      </w:r>
      <w:r w:rsidR="0065600E">
        <w:rPr>
          <w:rFonts w:ascii="Verdana" w:hAnsi="Verdana"/>
          <w:sz w:val="20"/>
        </w:rPr>
        <w:t>mogelijks</w:t>
      </w:r>
      <w:r w:rsidRPr="00B45AFB">
        <w:rPr>
          <w:rFonts w:ascii="Verdana" w:hAnsi="Verdana"/>
          <w:sz w:val="20"/>
        </w:rPr>
        <w:t xml:space="preserve"> het bewustzijn van </w:t>
      </w:r>
      <w:r>
        <w:rPr>
          <w:rFonts w:ascii="Verdana" w:hAnsi="Verdana"/>
          <w:sz w:val="20"/>
        </w:rPr>
        <w:t>het culturele</w:t>
      </w:r>
      <w:r w:rsidR="0065600E">
        <w:rPr>
          <w:rFonts w:ascii="Verdana" w:hAnsi="Verdana"/>
          <w:sz w:val="20"/>
        </w:rPr>
        <w:t xml:space="preserve"> stereotype kunnen vergroten en </w:t>
      </w:r>
      <w:r w:rsidR="00721A4A">
        <w:rPr>
          <w:rFonts w:ascii="Verdana" w:hAnsi="Verdana"/>
          <w:sz w:val="20"/>
        </w:rPr>
        <w:t>bijgevolg kunnen</w:t>
      </w:r>
      <w:r w:rsidR="0065600E">
        <w:rPr>
          <w:rFonts w:ascii="Verdana" w:hAnsi="Verdana"/>
          <w:sz w:val="20"/>
        </w:rPr>
        <w:t xml:space="preserve"> leiden tot een grotere shooter bias</w:t>
      </w:r>
      <w:r w:rsidR="0003482F">
        <w:rPr>
          <w:rFonts w:ascii="Verdana" w:hAnsi="Verdana"/>
          <w:sz w:val="20"/>
        </w:rPr>
        <w:t xml:space="preserve">. Concreet zou dit </w:t>
      </w:r>
      <w:r w:rsidR="00B767AB">
        <w:rPr>
          <w:rFonts w:ascii="Verdana" w:hAnsi="Verdana"/>
          <w:sz w:val="20"/>
        </w:rPr>
        <w:t xml:space="preserve">kunnen leiden tot </w:t>
      </w:r>
      <w:r w:rsidR="0003482F">
        <w:rPr>
          <w:rFonts w:ascii="Verdana" w:hAnsi="Verdana"/>
          <w:sz w:val="20"/>
        </w:rPr>
        <w:t>meer onterecht neergeschoten mensen</w:t>
      </w:r>
      <w:r w:rsidR="00B767AB">
        <w:rPr>
          <w:rFonts w:ascii="Verdana" w:hAnsi="Verdana"/>
          <w:sz w:val="20"/>
        </w:rPr>
        <w:t>.</w:t>
      </w:r>
    </w:p>
    <w:p w:rsidR="00C8020E" w:rsidRDefault="00C8020E" w:rsidP="008F0785">
      <w:pPr>
        <w:spacing w:line="360" w:lineRule="auto"/>
        <w:rPr>
          <w:rFonts w:ascii="Verdana" w:hAnsi="Verdana"/>
          <w:sz w:val="20"/>
        </w:rPr>
      </w:pPr>
      <w:r w:rsidRPr="00781D24">
        <w:rPr>
          <w:rFonts w:ascii="Verdana" w:hAnsi="Verdana"/>
          <w:noProof/>
          <w:lang w:eastAsia="nl-BE"/>
        </w:rPr>
        <w:drawing>
          <wp:anchor distT="0" distB="0" distL="114300" distR="114300" simplePos="0" relativeHeight="251662336" behindDoc="1" locked="0" layoutInCell="1" allowOverlap="1">
            <wp:simplePos x="0" y="0"/>
            <wp:positionH relativeFrom="margin">
              <wp:posOffset>47625</wp:posOffset>
            </wp:positionH>
            <wp:positionV relativeFrom="paragraph">
              <wp:posOffset>1504315</wp:posOffset>
            </wp:positionV>
            <wp:extent cx="2822575" cy="2086610"/>
            <wp:effectExtent l="0" t="0" r="0" b="8890"/>
            <wp:wrapTight wrapText="bothSides">
              <wp:wrapPolygon edited="0">
                <wp:start x="0" y="0"/>
                <wp:lineTo x="0" y="21495"/>
                <wp:lineTo x="21430" y="21495"/>
                <wp:lineTo x="2143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6455" t="18231" r="26752" b="20016"/>
                    <a:stretch/>
                  </pic:blipFill>
                  <pic:spPr bwMode="auto">
                    <a:xfrm>
                      <a:off x="0" y="0"/>
                      <a:ext cx="2822575" cy="208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82F" w:rsidRPr="002D7DF6">
        <w:rPr>
          <w:rFonts w:ascii="Verdana" w:hAnsi="Verdana"/>
          <w:noProof/>
          <w:sz w:val="18"/>
          <w:lang w:eastAsia="nl-BE"/>
        </w:rPr>
        <mc:AlternateContent>
          <mc:Choice Requires="wps">
            <w:drawing>
              <wp:anchor distT="45720" distB="45720" distL="114300" distR="114300" simplePos="0" relativeHeight="251664384" behindDoc="0" locked="0" layoutInCell="1" allowOverlap="1" wp14:anchorId="5DF71EE3" wp14:editId="6C68E425">
                <wp:simplePos x="0" y="0"/>
                <wp:positionH relativeFrom="margin">
                  <wp:align>left</wp:align>
                </wp:positionH>
                <wp:positionV relativeFrom="paragraph">
                  <wp:posOffset>3601720</wp:posOffset>
                </wp:positionV>
                <wp:extent cx="2962275" cy="390525"/>
                <wp:effectExtent l="0" t="0" r="952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90525"/>
                        </a:xfrm>
                        <a:prstGeom prst="rect">
                          <a:avLst/>
                        </a:prstGeom>
                        <a:solidFill>
                          <a:srgbClr val="FFFFFF"/>
                        </a:solidFill>
                        <a:ln w="9525">
                          <a:noFill/>
                          <a:miter lim="800000"/>
                          <a:headEnd/>
                          <a:tailEnd/>
                        </a:ln>
                      </wps:spPr>
                      <wps:txbx>
                        <w:txbxContent>
                          <w:p w:rsidR="0003482F" w:rsidRDefault="0003482F" w:rsidP="0003482F">
                            <w:r>
                              <w:rPr>
                                <w:rFonts w:ascii="Verdana" w:hAnsi="Verdana"/>
                                <w:sz w:val="18"/>
                              </w:rPr>
                              <w:t>Figuur 1: v</w:t>
                            </w:r>
                            <w:r w:rsidRPr="002D7DF6">
                              <w:rPr>
                                <w:rFonts w:ascii="Verdana" w:hAnsi="Verdana"/>
                                <w:sz w:val="18"/>
                              </w:rPr>
                              <w:t xml:space="preserve">oorbeeld afbeelding </w:t>
                            </w:r>
                            <w:r>
                              <w:rPr>
                                <w:rFonts w:ascii="Verdana" w:hAnsi="Verdana"/>
                                <w:sz w:val="18"/>
                              </w:rPr>
                              <w:t>on</w:t>
                            </w:r>
                            <w:r w:rsidRPr="002D7DF6">
                              <w:rPr>
                                <w:rFonts w:ascii="Verdana" w:hAnsi="Verdana"/>
                                <w:sz w:val="18"/>
                              </w:rPr>
                              <w:t>gewapende zwarte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71EE3" id="_x0000_t202" coordsize="21600,21600" o:spt="202" path="m,l,21600r21600,l21600,xe">
                <v:stroke joinstyle="miter"/>
                <v:path gradientshapeok="t" o:connecttype="rect"/>
              </v:shapetype>
              <v:shape id="Tekstvak 2" o:spid="_x0000_s1026" type="#_x0000_t202" style="position:absolute;margin-left:0;margin-top:283.6pt;width:233.25pt;height:30.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" stroked="f">
                <v:textbox>
                  <w:txbxContent>
                    <w:p w:rsidR="0003482F" w:rsidRDefault="0003482F" w:rsidP="0003482F">
                      <w:r>
                        <w:rPr>
                          <w:rFonts w:ascii="Verdana" w:hAnsi="Verdana"/>
                          <w:sz w:val="18"/>
                        </w:rPr>
                        <w:t>Figuur 1: v</w:t>
                      </w:r>
                      <w:r w:rsidRPr="002D7DF6">
                        <w:rPr>
                          <w:rFonts w:ascii="Verdana" w:hAnsi="Verdana"/>
                          <w:sz w:val="18"/>
                        </w:rPr>
                        <w:t xml:space="preserve">oorbeeld afbeelding </w:t>
                      </w:r>
                      <w:r>
                        <w:rPr>
                          <w:rFonts w:ascii="Verdana" w:hAnsi="Verdana"/>
                          <w:sz w:val="18"/>
                        </w:rPr>
                        <w:t>on</w:t>
                      </w:r>
                      <w:r w:rsidRPr="002D7DF6">
                        <w:rPr>
                          <w:rFonts w:ascii="Verdana" w:hAnsi="Verdana"/>
                          <w:sz w:val="18"/>
                        </w:rPr>
                        <w:t>gewapende zwarte man</w:t>
                      </w:r>
                    </w:p>
                  </w:txbxContent>
                </v:textbox>
                <w10:wrap type="square" anchorx="margin"/>
              </v:shape>
            </w:pict>
          </mc:Fallback>
        </mc:AlternateContent>
      </w:r>
      <w:r w:rsidR="0003482F" w:rsidRPr="002D7DF6">
        <w:rPr>
          <w:rFonts w:ascii="Verdana" w:hAnsi="Verdana"/>
          <w:noProof/>
          <w:sz w:val="18"/>
          <w:lang w:eastAsia="nl-BE"/>
        </w:rPr>
        <mc:AlternateContent>
          <mc:Choice Requires="wps">
            <w:drawing>
              <wp:anchor distT="45720" distB="45720" distL="114300" distR="114300" simplePos="0" relativeHeight="251666432" behindDoc="0" locked="0" layoutInCell="1" allowOverlap="1" wp14:anchorId="3A6163AB" wp14:editId="453960DA">
                <wp:simplePos x="0" y="0"/>
                <wp:positionH relativeFrom="margin">
                  <wp:align>right</wp:align>
                </wp:positionH>
                <wp:positionV relativeFrom="paragraph">
                  <wp:posOffset>3601720</wp:posOffset>
                </wp:positionV>
                <wp:extent cx="2867025" cy="400050"/>
                <wp:effectExtent l="0" t="0" r="9525"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00050"/>
                        </a:xfrm>
                        <a:prstGeom prst="rect">
                          <a:avLst/>
                        </a:prstGeom>
                        <a:solidFill>
                          <a:srgbClr val="FFFFFF"/>
                        </a:solidFill>
                        <a:ln w="9525">
                          <a:noFill/>
                          <a:miter lim="800000"/>
                          <a:headEnd/>
                          <a:tailEnd/>
                        </a:ln>
                      </wps:spPr>
                      <wps:txbx>
                        <w:txbxContent>
                          <w:p w:rsidR="0003482F" w:rsidRDefault="0003482F" w:rsidP="0003482F">
                            <w:r>
                              <w:rPr>
                                <w:rFonts w:ascii="Verdana" w:hAnsi="Verdana"/>
                                <w:sz w:val="18"/>
                              </w:rPr>
                              <w:t>Figuur 2: v</w:t>
                            </w:r>
                            <w:r w:rsidRPr="002D7DF6">
                              <w:rPr>
                                <w:rFonts w:ascii="Verdana" w:hAnsi="Verdana"/>
                                <w:sz w:val="18"/>
                              </w:rPr>
                              <w:t xml:space="preserve">oorbeeld afbeelding gewapende </w:t>
                            </w:r>
                            <w:r>
                              <w:rPr>
                                <w:rFonts w:ascii="Verdana" w:hAnsi="Verdana"/>
                                <w:sz w:val="18"/>
                              </w:rPr>
                              <w:t>blanke</w:t>
                            </w:r>
                            <w:r w:rsidRPr="002D7DF6">
                              <w:rPr>
                                <w:rFonts w:ascii="Verdana" w:hAnsi="Verdana"/>
                                <w:sz w:val="18"/>
                              </w:rPr>
                              <w:t xml:space="preserve"> 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163AB" id="_x0000_s1027" type="#_x0000_t202" style="position:absolute;margin-left:174.55pt;margin-top:283.6pt;width:225.75pt;height:3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" stroked="f">
                <v:textbox>
                  <w:txbxContent>
                    <w:p w:rsidR="0003482F" w:rsidRDefault="0003482F" w:rsidP="0003482F">
                      <w:r>
                        <w:rPr>
                          <w:rFonts w:ascii="Verdana" w:hAnsi="Verdana"/>
                          <w:sz w:val="18"/>
                        </w:rPr>
                        <w:t>Figuur 2: v</w:t>
                      </w:r>
                      <w:r w:rsidRPr="002D7DF6">
                        <w:rPr>
                          <w:rFonts w:ascii="Verdana" w:hAnsi="Verdana"/>
                          <w:sz w:val="18"/>
                        </w:rPr>
                        <w:t xml:space="preserve">oorbeeld afbeelding gewapende </w:t>
                      </w:r>
                      <w:r>
                        <w:rPr>
                          <w:rFonts w:ascii="Verdana" w:hAnsi="Verdana"/>
                          <w:sz w:val="18"/>
                        </w:rPr>
                        <w:t>blanke</w:t>
                      </w:r>
                      <w:r w:rsidRPr="002D7DF6">
                        <w:rPr>
                          <w:rFonts w:ascii="Verdana" w:hAnsi="Verdana"/>
                          <w:sz w:val="18"/>
                        </w:rPr>
                        <w:t xml:space="preserve"> man</w:t>
                      </w:r>
                    </w:p>
                  </w:txbxContent>
                </v:textbox>
                <w10:wrap type="square" anchorx="margin"/>
              </v:shape>
            </w:pict>
          </mc:Fallback>
        </mc:AlternateContent>
      </w:r>
      <w:r w:rsidR="0003482F">
        <w:rPr>
          <w:noProof/>
          <w:lang w:eastAsia="nl-BE"/>
        </w:rPr>
        <w:drawing>
          <wp:anchor distT="0" distB="0" distL="114300" distR="114300" simplePos="0" relativeHeight="251661312" behindDoc="1" locked="0" layoutInCell="1" allowOverlap="1" wp14:anchorId="3AE425F4" wp14:editId="5D90D99B">
            <wp:simplePos x="0" y="0"/>
            <wp:positionH relativeFrom="margin">
              <wp:align>right</wp:align>
            </wp:positionH>
            <wp:positionV relativeFrom="paragraph">
              <wp:posOffset>1518920</wp:posOffset>
            </wp:positionV>
            <wp:extent cx="2809875" cy="2087245"/>
            <wp:effectExtent l="0" t="0" r="9525" b="8255"/>
            <wp:wrapTight wrapText="bothSides">
              <wp:wrapPolygon edited="0">
                <wp:start x="0" y="0"/>
                <wp:lineTo x="0" y="21488"/>
                <wp:lineTo x="21527" y="21488"/>
                <wp:lineTo x="2152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786" t="18231" r="26587" b="19722"/>
                    <a:stretch/>
                  </pic:blipFill>
                  <pic:spPr bwMode="auto">
                    <a:xfrm>
                      <a:off x="0" y="0"/>
                      <a:ext cx="2809875"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82F">
        <w:rPr>
          <w:rFonts w:ascii="Verdana" w:hAnsi="Verdana"/>
          <w:sz w:val="20"/>
        </w:rPr>
        <w:t>De proefpersonen waren</w:t>
      </w:r>
      <w:r w:rsidR="0003482F" w:rsidRPr="0003482F">
        <w:rPr>
          <w:rFonts w:ascii="Verdana" w:hAnsi="Verdana"/>
          <w:sz w:val="20"/>
        </w:rPr>
        <w:t xml:space="preserve"> </w:t>
      </w:r>
      <w:r w:rsidR="0003482F">
        <w:rPr>
          <w:rFonts w:ascii="Verdana" w:hAnsi="Verdana"/>
          <w:sz w:val="20"/>
        </w:rPr>
        <w:t xml:space="preserve">41 </w:t>
      </w:r>
      <w:r w:rsidR="0003482F" w:rsidRPr="0003482F">
        <w:rPr>
          <w:rFonts w:ascii="Verdana" w:hAnsi="Verdana"/>
          <w:sz w:val="20"/>
        </w:rPr>
        <w:t xml:space="preserve">eerstejaarsstudenten Toegepaste Psychologie </w:t>
      </w:r>
      <w:r w:rsidR="0003482F">
        <w:rPr>
          <w:rFonts w:ascii="Verdana" w:hAnsi="Verdana"/>
          <w:sz w:val="20"/>
        </w:rPr>
        <w:t xml:space="preserve">van </w:t>
      </w:r>
      <w:r w:rsidR="00721A4A">
        <w:rPr>
          <w:rFonts w:ascii="Verdana" w:hAnsi="Verdana"/>
          <w:sz w:val="20"/>
        </w:rPr>
        <w:t xml:space="preserve">de </w:t>
      </w:r>
      <w:r w:rsidR="0003482F">
        <w:rPr>
          <w:rFonts w:ascii="Verdana" w:hAnsi="Verdana"/>
          <w:sz w:val="20"/>
        </w:rPr>
        <w:t>Thomas More</w:t>
      </w:r>
      <w:r w:rsidR="00721A4A">
        <w:rPr>
          <w:rFonts w:ascii="Verdana" w:hAnsi="Verdana"/>
          <w:sz w:val="20"/>
        </w:rPr>
        <w:t xml:space="preserve"> Hogeschool in Antwerpen</w:t>
      </w:r>
      <w:r w:rsidR="0003482F">
        <w:rPr>
          <w:rFonts w:ascii="Verdana" w:hAnsi="Verdana"/>
          <w:sz w:val="20"/>
        </w:rPr>
        <w:t>. Het origin</w:t>
      </w:r>
      <w:r w:rsidR="00B767AB">
        <w:rPr>
          <w:rFonts w:ascii="Verdana" w:hAnsi="Verdana"/>
          <w:sz w:val="20"/>
        </w:rPr>
        <w:t xml:space="preserve">ele experiment </w:t>
      </w:r>
      <w:r w:rsidR="0003482F">
        <w:rPr>
          <w:rFonts w:ascii="Verdana" w:hAnsi="Verdana"/>
          <w:sz w:val="20"/>
        </w:rPr>
        <w:t xml:space="preserve">(2002) werd gebruikt waarbij afbeeldingen van </w:t>
      </w:r>
      <w:r w:rsidR="00637F75">
        <w:rPr>
          <w:rFonts w:ascii="Verdana" w:hAnsi="Verdana"/>
          <w:sz w:val="20"/>
        </w:rPr>
        <w:t>gewapende of ongewapende personen getoond werden.</w:t>
      </w:r>
      <w:r w:rsidR="008E429D">
        <w:rPr>
          <w:rFonts w:ascii="Verdana" w:hAnsi="Verdana"/>
          <w:sz w:val="20"/>
        </w:rPr>
        <w:t xml:space="preserve"> </w:t>
      </w:r>
      <w:r w:rsidR="00637F75">
        <w:rPr>
          <w:rFonts w:ascii="Verdana" w:hAnsi="Verdana"/>
          <w:sz w:val="20"/>
        </w:rPr>
        <w:t>D</w:t>
      </w:r>
      <w:r w:rsidR="0003482F">
        <w:rPr>
          <w:rFonts w:ascii="Verdana" w:hAnsi="Verdana"/>
          <w:sz w:val="20"/>
        </w:rPr>
        <w:t>e proefpersonen</w:t>
      </w:r>
      <w:r w:rsidR="00637F75">
        <w:rPr>
          <w:rFonts w:ascii="Verdana" w:hAnsi="Verdana"/>
          <w:sz w:val="20"/>
        </w:rPr>
        <w:t xml:space="preserve"> moesten</w:t>
      </w:r>
      <w:r w:rsidR="0003482F">
        <w:rPr>
          <w:rFonts w:ascii="Verdana" w:hAnsi="Verdana"/>
          <w:sz w:val="20"/>
        </w:rPr>
        <w:t xml:space="preserve"> </w:t>
      </w:r>
      <w:r w:rsidR="0003482F" w:rsidRPr="0003482F">
        <w:rPr>
          <w:rFonts w:ascii="Verdana" w:hAnsi="Verdana"/>
          <w:sz w:val="20"/>
        </w:rPr>
        <w:t>zo snel en accuraat mogelijk d</w:t>
      </w:r>
      <w:r w:rsidR="00637F75">
        <w:rPr>
          <w:rFonts w:ascii="Verdana" w:hAnsi="Verdana"/>
          <w:sz w:val="20"/>
        </w:rPr>
        <w:t>e personen met een wapen neer</w:t>
      </w:r>
      <w:r w:rsidR="0003482F" w:rsidRPr="0003482F">
        <w:rPr>
          <w:rFonts w:ascii="Verdana" w:hAnsi="Verdana"/>
          <w:sz w:val="20"/>
        </w:rPr>
        <w:t xml:space="preserve"> schieten en diegene die iets </w:t>
      </w:r>
      <w:r w:rsidR="00637F75">
        <w:rPr>
          <w:rFonts w:ascii="Verdana" w:hAnsi="Verdana"/>
          <w:sz w:val="20"/>
        </w:rPr>
        <w:t>anders vast hielden niet neer</w:t>
      </w:r>
      <w:r w:rsidR="0003482F" w:rsidRPr="0003482F">
        <w:rPr>
          <w:rFonts w:ascii="Verdana" w:hAnsi="Verdana"/>
          <w:sz w:val="20"/>
        </w:rPr>
        <w:t xml:space="preserve"> schieten.</w:t>
      </w:r>
      <w:r w:rsidR="0003482F">
        <w:rPr>
          <w:rFonts w:ascii="Verdana" w:hAnsi="Verdana"/>
          <w:sz w:val="20"/>
        </w:rPr>
        <w:t xml:space="preserve"> </w:t>
      </w:r>
      <w:r w:rsidR="0003482F" w:rsidRPr="00785BDF">
        <w:rPr>
          <w:rFonts w:ascii="Verdana" w:hAnsi="Verdana"/>
          <w:sz w:val="20"/>
        </w:rPr>
        <w:t>De reactietijd en accuraatheid waarmee dit gebeurde werden gemeten.</w:t>
      </w:r>
    </w:p>
    <w:p w:rsidR="00C8020E" w:rsidRDefault="00C8020E" w:rsidP="008F0785">
      <w:pPr>
        <w:spacing w:line="360" w:lineRule="auto"/>
        <w:rPr>
          <w:rFonts w:ascii="Verdana" w:hAnsi="Verdana"/>
          <w:sz w:val="20"/>
        </w:rPr>
      </w:pPr>
    </w:p>
    <w:p w:rsidR="005D3D89" w:rsidRDefault="00B835A2" w:rsidP="008F0785">
      <w:pPr>
        <w:spacing w:line="360" w:lineRule="auto"/>
        <w:rPr>
          <w:rFonts w:ascii="Verdana" w:hAnsi="Verdana"/>
          <w:sz w:val="20"/>
        </w:rPr>
      </w:pPr>
      <w:r>
        <w:rPr>
          <w:rFonts w:ascii="Verdana" w:hAnsi="Verdana"/>
          <w:sz w:val="20"/>
        </w:rPr>
        <w:t xml:space="preserve">Anders dan in het originele experiment kregen de proefpersonen </w:t>
      </w:r>
      <w:r w:rsidR="00721A4A">
        <w:rPr>
          <w:rFonts w:ascii="Verdana" w:hAnsi="Verdana"/>
          <w:sz w:val="20"/>
        </w:rPr>
        <w:t>in dit onderzoek</w:t>
      </w:r>
      <w:r>
        <w:rPr>
          <w:rFonts w:ascii="Verdana" w:hAnsi="Verdana"/>
          <w:sz w:val="20"/>
        </w:rPr>
        <w:t xml:space="preserve"> informatie voor ze </w:t>
      </w:r>
      <w:r w:rsidR="00C8020E">
        <w:rPr>
          <w:rFonts w:ascii="Verdana" w:hAnsi="Verdana"/>
          <w:sz w:val="20"/>
        </w:rPr>
        <w:t xml:space="preserve">moesten beslissen om te schieten of niet. Deze informatie </w:t>
      </w:r>
      <w:r w:rsidR="00EE558F">
        <w:rPr>
          <w:rFonts w:ascii="Verdana" w:hAnsi="Verdana"/>
          <w:sz w:val="20"/>
        </w:rPr>
        <w:t xml:space="preserve">bestond telkens uit 2 woorden en </w:t>
      </w:r>
      <w:r w:rsidR="00C8020E">
        <w:rPr>
          <w:rFonts w:ascii="Verdana" w:hAnsi="Verdana"/>
          <w:sz w:val="20"/>
        </w:rPr>
        <w:t>diende de radio-o</w:t>
      </w:r>
      <w:r w:rsidR="00EE558F">
        <w:rPr>
          <w:rFonts w:ascii="Verdana" w:hAnsi="Verdana"/>
          <w:sz w:val="20"/>
        </w:rPr>
        <w:t xml:space="preserve">proepen na te bootsen. Er waren 4 soorten informatie namelijk ‘BLANK – GEWAPEND’, ‘BLANK – ONGEWAPEND’, ‘ZWART – </w:t>
      </w:r>
      <w:r w:rsidR="00EE558F">
        <w:rPr>
          <w:rFonts w:ascii="Verdana" w:hAnsi="Verdana"/>
          <w:sz w:val="20"/>
        </w:rPr>
        <w:lastRenderedPageBreak/>
        <w:t>GEWAPEND’ en ‘ZWART – ONGEWAPEND’. In de helft van het experiment werd deze informatie 3000 milliseconden getoond, in de andere helft verscheen er een wit scherm</w:t>
      </w:r>
      <w:r w:rsidR="00C8020E">
        <w:rPr>
          <w:rFonts w:ascii="Verdana" w:hAnsi="Verdana"/>
          <w:sz w:val="20"/>
        </w:rPr>
        <w:t xml:space="preserve"> (zie figuur 3 en 4). Vervolgens werd een achtergrondfoto getoond waarop na 800 milliseconden een persoon verscheen. Dit is de moment waarop proefpersonen moesten schieten of niet schieten</w:t>
      </w:r>
      <w:r w:rsidR="00EE558F">
        <w:rPr>
          <w:rFonts w:ascii="Verdana" w:hAnsi="Verdana"/>
          <w:sz w:val="20"/>
        </w:rPr>
        <w:t xml:space="preserve"> door op het toetsenbord te drukken</w:t>
      </w:r>
      <w:r w:rsidR="00C8020E">
        <w:rPr>
          <w:rFonts w:ascii="Verdana" w:hAnsi="Verdana"/>
          <w:sz w:val="20"/>
        </w:rPr>
        <w:t>. Hiervoor hadden ze 630 milleseconden de tijd. Tot slot kregen ze feedback over hun beslissing.</w:t>
      </w:r>
      <w:r w:rsidR="00705FA3">
        <w:rPr>
          <w:rFonts w:ascii="Verdana" w:hAnsi="Verdana"/>
          <w:sz w:val="20"/>
        </w:rPr>
        <w:t xml:space="preserve"> Dit proces werd</w:t>
      </w:r>
      <w:r w:rsidR="00007EA5">
        <w:rPr>
          <w:rFonts w:ascii="Verdana" w:hAnsi="Verdana"/>
          <w:sz w:val="20"/>
        </w:rPr>
        <w:t xml:space="preserve"> 106 keer per proefpersoon gedaan.</w:t>
      </w:r>
    </w:p>
    <w:p w:rsidR="005D3D89" w:rsidRDefault="00705FA3" w:rsidP="00705FA3">
      <w:pPr>
        <w:spacing w:line="360" w:lineRule="auto"/>
        <w:rPr>
          <w:rFonts w:ascii="Verdana" w:hAnsi="Verdana"/>
          <w:sz w:val="20"/>
        </w:rPr>
      </w:pPr>
      <w:r w:rsidRPr="00F57F48">
        <w:rPr>
          <w:rFonts w:ascii="Verdana" w:hAnsi="Verdana"/>
          <w:noProof/>
          <w:sz w:val="20"/>
          <w:lang w:eastAsia="nl-BE"/>
        </w:rPr>
        <mc:AlternateContent>
          <mc:Choice Requires="wps">
            <w:drawing>
              <wp:anchor distT="45720" distB="45720" distL="114300" distR="114300" simplePos="0" relativeHeight="251668480" behindDoc="0" locked="0" layoutInCell="1" allowOverlap="1" wp14:anchorId="12089E22" wp14:editId="6FA72F21">
                <wp:simplePos x="0" y="0"/>
                <wp:positionH relativeFrom="margin">
                  <wp:align>right</wp:align>
                </wp:positionH>
                <wp:positionV relativeFrom="paragraph">
                  <wp:posOffset>1825625</wp:posOffset>
                </wp:positionV>
                <wp:extent cx="5753100" cy="371475"/>
                <wp:effectExtent l="0" t="0" r="0" b="952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71475"/>
                        </a:xfrm>
                        <a:prstGeom prst="rect">
                          <a:avLst/>
                        </a:prstGeom>
                        <a:solidFill>
                          <a:srgbClr val="FFFFFF"/>
                        </a:solidFill>
                        <a:ln w="9525">
                          <a:noFill/>
                          <a:miter lim="800000"/>
                          <a:headEnd/>
                          <a:tailEnd/>
                        </a:ln>
                      </wps:spPr>
                      <wps:txbx>
                        <w:txbxContent>
                          <w:p w:rsidR="00192104" w:rsidRPr="00F57F48" w:rsidRDefault="00192104" w:rsidP="00192104">
                            <w:pPr>
                              <w:rPr>
                                <w:sz w:val="20"/>
                              </w:rPr>
                            </w:pPr>
                            <w:r w:rsidRPr="00F57F48">
                              <w:rPr>
                                <w:rFonts w:ascii="Verdana" w:hAnsi="Verdana"/>
                                <w:sz w:val="18"/>
                              </w:rPr>
                              <w:t xml:space="preserve">Figuur 3: procedure trials met </w:t>
                            </w:r>
                            <w:r w:rsidR="00705FA3">
                              <w:rPr>
                                <w:rFonts w:ascii="Verdana" w:hAnsi="Verdana"/>
                                <w:sz w:val="18"/>
                              </w:rPr>
                              <w:t xml:space="preserve">en zonder </w:t>
                            </w:r>
                            <w:r w:rsidRPr="00F57F48">
                              <w:rPr>
                                <w:rFonts w:ascii="Verdana" w:hAnsi="Verdana"/>
                                <w:sz w:val="18"/>
                              </w:rPr>
                              <w:t>informatie</w:t>
                            </w:r>
                            <w:r>
                              <w:rPr>
                                <w:rFonts w:ascii="Verdana" w:hAnsi="Verdana"/>
                                <w:sz w:val="18"/>
                              </w:rPr>
                              <w:t xml:space="preserve"> en aantal milliseconden dat elke stap getoond wordt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9E22" id="_x0000_s1028" type="#_x0000_t202" style="position:absolute;margin-left:401.8pt;margin-top:143.75pt;width:453pt;height:29.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" stroked="f">
                <v:textbox>
                  <w:txbxContent>
                    <w:p w:rsidR="00192104" w:rsidRPr="00F57F48" w:rsidRDefault="00192104" w:rsidP="00192104">
                      <w:pPr>
                        <w:rPr>
                          <w:sz w:val="20"/>
                        </w:rPr>
                      </w:pPr>
                      <w:r w:rsidRPr="00F57F48">
                        <w:rPr>
                          <w:rFonts w:ascii="Verdana" w:hAnsi="Verdana"/>
                          <w:sz w:val="18"/>
                        </w:rPr>
                        <w:t xml:space="preserve">Figuur 3: procedure trials met </w:t>
                      </w:r>
                      <w:r w:rsidR="00705FA3">
                        <w:rPr>
                          <w:rFonts w:ascii="Verdana" w:hAnsi="Verdana"/>
                          <w:sz w:val="18"/>
                        </w:rPr>
                        <w:t xml:space="preserve">en zonder </w:t>
                      </w:r>
                      <w:r w:rsidRPr="00F57F48">
                        <w:rPr>
                          <w:rFonts w:ascii="Verdana" w:hAnsi="Verdana"/>
                          <w:sz w:val="18"/>
                        </w:rPr>
                        <w:t>informatie</w:t>
                      </w:r>
                      <w:r>
                        <w:rPr>
                          <w:rFonts w:ascii="Verdana" w:hAnsi="Verdana"/>
                          <w:sz w:val="18"/>
                        </w:rPr>
                        <w:t xml:space="preserve"> en aantal milliseconden dat elke stap getoond wordt</w:t>
                      </w:r>
                    </w:p>
                  </w:txbxContent>
                </v:textbox>
                <w10:wrap type="square" anchorx="margin"/>
              </v:shape>
            </w:pict>
          </mc:Fallback>
        </mc:AlternateContent>
      </w:r>
      <w:r w:rsidR="00192104" w:rsidRPr="00781D24">
        <w:rPr>
          <w:rFonts w:ascii="Verdana" w:hAnsi="Verdana"/>
          <w:noProof/>
          <w:lang w:eastAsia="nl-BE"/>
        </w:rPr>
        <w:drawing>
          <wp:inline distT="0" distB="0" distL="0" distR="0" wp14:anchorId="08410582" wp14:editId="417D0C84">
            <wp:extent cx="2880000" cy="162689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63"/>
                    <a:stretch/>
                  </pic:blipFill>
                  <pic:spPr bwMode="auto">
                    <a:xfrm>
                      <a:off x="0" y="0"/>
                      <a:ext cx="2880000" cy="1626899"/>
                    </a:xfrm>
                    <a:prstGeom prst="rect">
                      <a:avLst/>
                    </a:prstGeom>
                    <a:ln>
                      <a:noFill/>
                    </a:ln>
                    <a:extLst>
                      <a:ext uri="{53640926-AAD7-44D8-BBD7-CCE9431645EC}">
                        <a14:shadowObscured xmlns:a14="http://schemas.microsoft.com/office/drawing/2010/main"/>
                      </a:ext>
                    </a:extLst>
                  </pic:spPr>
                </pic:pic>
              </a:graphicData>
            </a:graphic>
          </wp:inline>
        </w:drawing>
      </w:r>
      <w:r w:rsidR="00192104" w:rsidRPr="00781D24">
        <w:rPr>
          <w:rFonts w:ascii="Verdana" w:hAnsi="Verdana"/>
          <w:noProof/>
          <w:lang w:eastAsia="nl-BE"/>
        </w:rPr>
        <w:drawing>
          <wp:inline distT="0" distB="0" distL="0" distR="0" wp14:anchorId="49F25AF1" wp14:editId="7197A4E4">
            <wp:extent cx="2880000" cy="162689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63"/>
                    <a:stretch/>
                  </pic:blipFill>
                  <pic:spPr bwMode="auto">
                    <a:xfrm>
                      <a:off x="0" y="0"/>
                      <a:ext cx="2880000" cy="1626897"/>
                    </a:xfrm>
                    <a:prstGeom prst="rect">
                      <a:avLst/>
                    </a:prstGeom>
                    <a:ln>
                      <a:noFill/>
                    </a:ln>
                    <a:extLst>
                      <a:ext uri="{53640926-AAD7-44D8-BBD7-CCE9431645EC}">
                        <a14:shadowObscured xmlns:a14="http://schemas.microsoft.com/office/drawing/2010/main"/>
                      </a:ext>
                    </a:extLst>
                  </pic:spPr>
                </pic:pic>
              </a:graphicData>
            </a:graphic>
          </wp:inline>
        </w:drawing>
      </w:r>
    </w:p>
    <w:p w:rsidR="00705FA3" w:rsidRPr="00705FA3" w:rsidRDefault="00705FA3" w:rsidP="00705FA3">
      <w:pPr>
        <w:spacing w:line="360" w:lineRule="auto"/>
        <w:rPr>
          <w:rFonts w:ascii="Verdana" w:hAnsi="Verdana"/>
          <w:sz w:val="20"/>
        </w:rPr>
      </w:pPr>
    </w:p>
    <w:p w:rsidR="005D3D89" w:rsidRDefault="005D3D89" w:rsidP="008F0785">
      <w:pPr>
        <w:spacing w:line="360" w:lineRule="auto"/>
        <w:rPr>
          <w:rFonts w:ascii="Verdana" w:hAnsi="Verdana"/>
          <w:sz w:val="20"/>
        </w:rPr>
      </w:pPr>
      <w:r>
        <w:rPr>
          <w:rFonts w:ascii="Verdana" w:hAnsi="Verdana"/>
          <w:sz w:val="20"/>
        </w:rPr>
        <w:t xml:space="preserve">Uit de </w:t>
      </w:r>
      <w:r w:rsidR="00007EA5">
        <w:rPr>
          <w:rFonts w:ascii="Verdana" w:hAnsi="Verdana"/>
          <w:sz w:val="20"/>
        </w:rPr>
        <w:t>resultaten</w:t>
      </w:r>
      <w:r w:rsidR="00B767AB">
        <w:rPr>
          <w:rFonts w:ascii="Verdana" w:hAnsi="Verdana"/>
          <w:sz w:val="20"/>
        </w:rPr>
        <w:t xml:space="preserve"> van accuraatheid</w:t>
      </w:r>
      <w:r>
        <w:rPr>
          <w:rFonts w:ascii="Verdana" w:hAnsi="Verdana"/>
          <w:sz w:val="20"/>
        </w:rPr>
        <w:t xml:space="preserve"> kwam een interessante bevinding naar voor. </w:t>
      </w:r>
      <w:r w:rsidR="00B767AB">
        <w:rPr>
          <w:rFonts w:ascii="Verdana" w:hAnsi="Verdana"/>
          <w:sz w:val="20"/>
        </w:rPr>
        <w:t>Over het algemeen was te zien dat proefper</w:t>
      </w:r>
      <w:r w:rsidR="00705FA3">
        <w:rPr>
          <w:rFonts w:ascii="Verdana" w:hAnsi="Verdana"/>
          <w:sz w:val="20"/>
        </w:rPr>
        <w:t>sonen</w:t>
      </w:r>
      <w:r w:rsidR="00B767AB">
        <w:rPr>
          <w:rFonts w:ascii="Verdana" w:hAnsi="Verdana"/>
          <w:sz w:val="20"/>
        </w:rPr>
        <w:t xml:space="preserve"> accurater waren wanneer er informatie werd gegeven. I</w:t>
      </w:r>
      <w:r w:rsidR="00EE558F">
        <w:rPr>
          <w:rFonts w:ascii="Verdana" w:hAnsi="Verdana"/>
          <w:sz w:val="20"/>
        </w:rPr>
        <w:t xml:space="preserve">n de conditie waar er geen informatie werd gegeven </w:t>
      </w:r>
      <w:r w:rsidR="006D043C">
        <w:rPr>
          <w:rFonts w:ascii="Verdana" w:hAnsi="Verdana"/>
          <w:sz w:val="20"/>
        </w:rPr>
        <w:t xml:space="preserve">was </w:t>
      </w:r>
      <w:r w:rsidR="00EE558F">
        <w:rPr>
          <w:rFonts w:ascii="Verdana" w:hAnsi="Verdana"/>
          <w:sz w:val="20"/>
        </w:rPr>
        <w:t>geen shooter bias te zien. Deelnemers maakten dus niet systematisch meer of minder fou</w:t>
      </w:r>
      <w:r w:rsidR="00D07C5F">
        <w:rPr>
          <w:rFonts w:ascii="Verdana" w:hAnsi="Verdana"/>
          <w:sz w:val="20"/>
        </w:rPr>
        <w:t>ten voor ofwel blanke of zwarte</w:t>
      </w:r>
      <w:r w:rsidR="00EE558F">
        <w:rPr>
          <w:rFonts w:ascii="Verdana" w:hAnsi="Verdana"/>
          <w:sz w:val="20"/>
        </w:rPr>
        <w:t xml:space="preserve"> personen. </w:t>
      </w:r>
      <w:r w:rsidR="00007EA5">
        <w:rPr>
          <w:rFonts w:ascii="Verdana" w:hAnsi="Verdana"/>
          <w:sz w:val="20"/>
        </w:rPr>
        <w:t xml:space="preserve">In de conditie waar informatie werd </w:t>
      </w:r>
      <w:r w:rsidR="00B767AB">
        <w:rPr>
          <w:rFonts w:ascii="Verdana" w:hAnsi="Verdana"/>
          <w:sz w:val="20"/>
        </w:rPr>
        <w:t xml:space="preserve">gegeven </w:t>
      </w:r>
      <w:r w:rsidR="00007EA5">
        <w:rPr>
          <w:rFonts w:ascii="Verdana" w:hAnsi="Verdana"/>
          <w:sz w:val="20"/>
        </w:rPr>
        <w:t xml:space="preserve">was daarentegen wel een shooter bias te zien. Zo maakten de proefpersonen meer fouten bij ongewapende zwarten dan ongewapende blanken, en werden er net minder fouten gemaakt bij gewapende zwarten in vergelijking met ongewapende blanken. In die zin heeft informatie een versterkende effect op de shooter bias. </w:t>
      </w:r>
      <w:r w:rsidR="00EC1D9E">
        <w:rPr>
          <w:rFonts w:ascii="Verdana" w:hAnsi="Verdana"/>
          <w:sz w:val="20"/>
        </w:rPr>
        <w:t>Opmerking figuur 5 en 6 hieronder; h</w:t>
      </w:r>
      <w:r w:rsidR="00EC1D9E" w:rsidRPr="00EC1D9E">
        <w:rPr>
          <w:rFonts w:ascii="Verdana" w:hAnsi="Verdana"/>
          <w:sz w:val="20"/>
        </w:rPr>
        <w:t>oe dichter de accuraatheid zich bij 1 bevindt, des te accurater de beslissingen (schieten/niet schieten) genomen zijn.</w:t>
      </w:r>
    </w:p>
    <w:p w:rsidR="00192104" w:rsidRDefault="00B3339C" w:rsidP="00327A6E">
      <w:pPr>
        <w:spacing w:line="360" w:lineRule="auto"/>
        <w:jc w:val="center"/>
        <w:rPr>
          <w:rFonts w:ascii="Verdana" w:hAnsi="Verdana"/>
          <w:sz w:val="20"/>
        </w:rPr>
      </w:pPr>
      <w:r w:rsidRPr="00C15459">
        <w:rPr>
          <w:rFonts w:ascii="Verdana" w:hAnsi="Verdana"/>
          <w:noProof/>
          <w:lang w:eastAsia="nl-BE"/>
        </w:rPr>
        <w:lastRenderedPageBreak/>
        <mc:AlternateContent>
          <mc:Choice Requires="wps">
            <w:drawing>
              <wp:anchor distT="45720" distB="45720" distL="114300" distR="114300" simplePos="0" relativeHeight="251674624" behindDoc="0" locked="0" layoutInCell="1" allowOverlap="1" wp14:anchorId="49ABA190" wp14:editId="5861E90D">
                <wp:simplePos x="0" y="0"/>
                <wp:positionH relativeFrom="margin">
                  <wp:align>right</wp:align>
                </wp:positionH>
                <wp:positionV relativeFrom="paragraph">
                  <wp:posOffset>2395855</wp:posOffset>
                </wp:positionV>
                <wp:extent cx="2790825" cy="381000"/>
                <wp:effectExtent l="0" t="0" r="9525"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81000"/>
                        </a:xfrm>
                        <a:prstGeom prst="rect">
                          <a:avLst/>
                        </a:prstGeom>
                        <a:solidFill>
                          <a:srgbClr val="FFFFFF"/>
                        </a:solidFill>
                        <a:ln w="9525">
                          <a:noFill/>
                          <a:miter lim="800000"/>
                          <a:headEnd/>
                          <a:tailEnd/>
                        </a:ln>
                      </wps:spPr>
                      <wps:txbx>
                        <w:txbxContent>
                          <w:p w:rsidR="00327A6E" w:rsidRPr="00962624" w:rsidRDefault="00327A6E" w:rsidP="00327A6E">
                            <w:pPr>
                              <w:rPr>
                                <w:rFonts w:ascii="Verdana" w:hAnsi="Verdana"/>
                                <w:sz w:val="18"/>
                              </w:rPr>
                            </w:pPr>
                            <w:r>
                              <w:rPr>
                                <w:rFonts w:ascii="Verdana" w:hAnsi="Verdana"/>
                                <w:sz w:val="18"/>
                              </w:rPr>
                              <w:t>Figuur 6: geen shooter bias in de conditie waar geen informatie wordt gegeven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BA190" id="_x0000_s1029" type="#_x0000_t202" style="position:absolute;left:0;text-align:left;margin-left:168.55pt;margin-top:188.65pt;width:219.75pt;height:30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" stroked="f">
                <v:textbox>
                  <w:txbxContent>
                    <w:p w:rsidR="00327A6E" w:rsidRPr="00962624" w:rsidRDefault="00327A6E" w:rsidP="00327A6E">
                      <w:pPr>
                        <w:rPr>
                          <w:rFonts w:ascii="Verdana" w:hAnsi="Verdana"/>
                          <w:sz w:val="18"/>
                        </w:rPr>
                      </w:pPr>
                      <w:r>
                        <w:rPr>
                          <w:rFonts w:ascii="Verdana" w:hAnsi="Verdana"/>
                          <w:sz w:val="18"/>
                        </w:rPr>
                        <w:t>Figuur 6: geen shooter bias in de conditie waar geen informatie wordt gegeven</w:t>
                      </w:r>
                    </w:p>
                  </w:txbxContent>
                </v:textbox>
                <w10:wrap type="square" anchorx="margin"/>
              </v:shape>
            </w:pict>
          </mc:Fallback>
        </mc:AlternateContent>
      </w:r>
      <w:r w:rsidRPr="00C15459">
        <w:rPr>
          <w:rFonts w:ascii="Verdana" w:hAnsi="Verdana"/>
          <w:noProof/>
          <w:lang w:eastAsia="nl-BE"/>
        </w:rPr>
        <mc:AlternateContent>
          <mc:Choice Requires="wps">
            <w:drawing>
              <wp:anchor distT="45720" distB="45720" distL="114300" distR="114300" simplePos="0" relativeHeight="251672576" behindDoc="0" locked="0" layoutInCell="1" allowOverlap="1" wp14:anchorId="46D34798" wp14:editId="326E641E">
                <wp:simplePos x="0" y="0"/>
                <wp:positionH relativeFrom="margin">
                  <wp:align>left</wp:align>
                </wp:positionH>
                <wp:positionV relativeFrom="paragraph">
                  <wp:posOffset>2403475</wp:posOffset>
                </wp:positionV>
                <wp:extent cx="2790825" cy="400050"/>
                <wp:effectExtent l="0" t="0" r="9525"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00050"/>
                        </a:xfrm>
                        <a:prstGeom prst="rect">
                          <a:avLst/>
                        </a:prstGeom>
                        <a:solidFill>
                          <a:srgbClr val="FFFFFF"/>
                        </a:solidFill>
                        <a:ln w="9525">
                          <a:noFill/>
                          <a:miter lim="800000"/>
                          <a:headEnd/>
                          <a:tailEnd/>
                        </a:ln>
                      </wps:spPr>
                      <wps:txbx>
                        <w:txbxContent>
                          <w:p w:rsidR="00327A6E" w:rsidRPr="00962624" w:rsidRDefault="00327A6E" w:rsidP="00327A6E">
                            <w:pPr>
                              <w:rPr>
                                <w:rFonts w:ascii="Verdana" w:hAnsi="Verdana"/>
                                <w:sz w:val="18"/>
                              </w:rPr>
                            </w:pPr>
                            <w:r>
                              <w:rPr>
                                <w:rFonts w:ascii="Verdana" w:hAnsi="Verdana"/>
                                <w:sz w:val="18"/>
                              </w:rPr>
                              <w:t>Figuur 5</w:t>
                            </w:r>
                            <w:r w:rsidRPr="00962624">
                              <w:rPr>
                                <w:rFonts w:ascii="Verdana" w:hAnsi="Verdana"/>
                                <w:sz w:val="18"/>
                              </w:rPr>
                              <w:t xml:space="preserve">: </w:t>
                            </w:r>
                            <w:r>
                              <w:rPr>
                                <w:rFonts w:ascii="Verdana" w:hAnsi="Verdana"/>
                                <w:sz w:val="18"/>
                              </w:rPr>
                              <w:t>shooter bias in</w:t>
                            </w:r>
                            <w:r w:rsidRPr="00962624">
                              <w:rPr>
                                <w:rFonts w:ascii="Verdana" w:hAnsi="Verdana"/>
                                <w:sz w:val="18"/>
                              </w:rPr>
                              <w:t xml:space="preserve"> de conditie</w:t>
                            </w:r>
                            <w:r>
                              <w:rPr>
                                <w:rFonts w:ascii="Verdana" w:hAnsi="Verdana"/>
                                <w:sz w:val="18"/>
                              </w:rPr>
                              <w:t xml:space="preserve"> waar informatie wordt gegeven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4798" id="_x0000_s1030" type="#_x0000_t202" style="position:absolute;left:0;text-align:left;margin-left:0;margin-top:189.25pt;width:219.75pt;height:31.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" stroked="f">
                <v:textbox>
                  <w:txbxContent>
                    <w:p w:rsidR="00327A6E" w:rsidRPr="00962624" w:rsidRDefault="00327A6E" w:rsidP="00327A6E">
                      <w:pPr>
                        <w:rPr>
                          <w:rFonts w:ascii="Verdana" w:hAnsi="Verdana"/>
                          <w:sz w:val="18"/>
                        </w:rPr>
                      </w:pPr>
                      <w:r>
                        <w:rPr>
                          <w:rFonts w:ascii="Verdana" w:hAnsi="Verdana"/>
                          <w:sz w:val="18"/>
                        </w:rPr>
                        <w:t>Figuur 5</w:t>
                      </w:r>
                      <w:r w:rsidRPr="00962624">
                        <w:rPr>
                          <w:rFonts w:ascii="Verdana" w:hAnsi="Verdana"/>
                          <w:sz w:val="18"/>
                        </w:rPr>
                        <w:t xml:space="preserve">: </w:t>
                      </w:r>
                      <w:r>
                        <w:rPr>
                          <w:rFonts w:ascii="Verdana" w:hAnsi="Verdana"/>
                          <w:sz w:val="18"/>
                        </w:rPr>
                        <w:t>shooter bias in</w:t>
                      </w:r>
                      <w:r w:rsidRPr="00962624">
                        <w:rPr>
                          <w:rFonts w:ascii="Verdana" w:hAnsi="Verdana"/>
                          <w:sz w:val="18"/>
                        </w:rPr>
                        <w:t xml:space="preserve"> de conditie</w:t>
                      </w:r>
                      <w:r>
                        <w:rPr>
                          <w:rFonts w:ascii="Verdana" w:hAnsi="Verdana"/>
                          <w:sz w:val="18"/>
                        </w:rPr>
                        <w:t xml:space="preserve"> waar informatie wordt gegeven</w:t>
                      </w:r>
                    </w:p>
                  </w:txbxContent>
                </v:textbox>
                <w10:wrap type="square" anchorx="margin"/>
              </v:shape>
            </w:pict>
          </mc:Fallback>
        </mc:AlternateContent>
      </w:r>
      <w:r w:rsidR="00327A6E">
        <w:rPr>
          <w:rFonts w:ascii="Verdana" w:hAnsi="Verdana"/>
          <w:noProof/>
          <w:sz w:val="20"/>
          <w:lang w:eastAsia="nl-BE"/>
        </w:rPr>
        <w:drawing>
          <wp:inline distT="0" distB="0" distL="0" distR="0" wp14:anchorId="7765299E">
            <wp:extent cx="2603657" cy="2340000"/>
            <wp:effectExtent l="0" t="0" r="635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657" cy="2340000"/>
                    </a:xfrm>
                    <a:prstGeom prst="rect">
                      <a:avLst/>
                    </a:prstGeom>
                    <a:noFill/>
                  </pic:spPr>
                </pic:pic>
              </a:graphicData>
            </a:graphic>
          </wp:inline>
        </w:drawing>
      </w:r>
      <w:r w:rsidR="00327A6E">
        <w:rPr>
          <w:rFonts w:ascii="Verdana" w:hAnsi="Verdana"/>
          <w:noProof/>
          <w:sz w:val="20"/>
          <w:lang w:eastAsia="nl-BE"/>
        </w:rPr>
        <w:drawing>
          <wp:inline distT="0" distB="0" distL="0" distR="0" wp14:anchorId="31C744E7">
            <wp:extent cx="2603657" cy="2340000"/>
            <wp:effectExtent l="0" t="0" r="635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657" cy="2340000"/>
                    </a:xfrm>
                    <a:prstGeom prst="rect">
                      <a:avLst/>
                    </a:prstGeom>
                    <a:noFill/>
                  </pic:spPr>
                </pic:pic>
              </a:graphicData>
            </a:graphic>
          </wp:inline>
        </w:drawing>
      </w:r>
    </w:p>
    <w:p w:rsidR="005D3D89" w:rsidRDefault="005D3D89" w:rsidP="008F0785">
      <w:pPr>
        <w:spacing w:line="360" w:lineRule="auto"/>
        <w:rPr>
          <w:rFonts w:ascii="Verdana" w:hAnsi="Verdana"/>
          <w:sz w:val="20"/>
        </w:rPr>
      </w:pPr>
    </w:p>
    <w:p w:rsidR="005D3D89" w:rsidRDefault="00F54825" w:rsidP="008F0785">
      <w:pPr>
        <w:spacing w:line="360" w:lineRule="auto"/>
        <w:rPr>
          <w:rFonts w:ascii="Verdana" w:hAnsi="Verdana"/>
          <w:sz w:val="20"/>
        </w:rPr>
      </w:pPr>
      <w:r>
        <w:rPr>
          <w:rFonts w:ascii="Verdana" w:hAnsi="Verdana"/>
          <w:sz w:val="20"/>
        </w:rPr>
        <w:t xml:space="preserve">Er kan dus geconcludeerd worden dat informatie </w:t>
      </w:r>
      <w:r w:rsidR="00956541">
        <w:rPr>
          <w:rFonts w:ascii="Verdana" w:hAnsi="Verdana"/>
          <w:sz w:val="20"/>
        </w:rPr>
        <w:t xml:space="preserve">zorgt voor een hogere accuraatheid in het algemeen maar wel leidt tot een grotere shooter bias dan wanneer er geen informatie wordt gegeven. In die zin </w:t>
      </w:r>
      <w:r w:rsidR="009C79F4">
        <w:rPr>
          <w:rFonts w:ascii="Verdana" w:hAnsi="Verdana"/>
          <w:sz w:val="20"/>
        </w:rPr>
        <w:t xml:space="preserve">lopen ongewapende zwarte personen een hogere kans om onterecht neergeschoten te worden in vergelijking </w:t>
      </w:r>
      <w:r w:rsidR="00637F75">
        <w:rPr>
          <w:rFonts w:ascii="Verdana" w:hAnsi="Verdana"/>
          <w:sz w:val="20"/>
        </w:rPr>
        <w:t xml:space="preserve">met </w:t>
      </w:r>
      <w:r w:rsidR="009C79F4">
        <w:rPr>
          <w:rFonts w:ascii="Verdana" w:hAnsi="Verdana"/>
          <w:sz w:val="20"/>
        </w:rPr>
        <w:t xml:space="preserve">ongewapende blanke personen wanneer er informatie gegeven wordt. </w:t>
      </w:r>
      <w:r w:rsidR="00705FA3">
        <w:rPr>
          <w:rFonts w:ascii="Verdana" w:hAnsi="Verdana"/>
          <w:sz w:val="20"/>
        </w:rPr>
        <w:t xml:space="preserve">Verder onderzoek is nodig, zowel bij politieagenten als gewone burgers. </w:t>
      </w:r>
      <w:r w:rsidR="00956541">
        <w:rPr>
          <w:rFonts w:ascii="Verdana" w:hAnsi="Verdana"/>
          <w:sz w:val="20"/>
        </w:rPr>
        <w:t>Deze bachelorproef heeft met dit resultaat een nieuwe piste geopend in onderzoek naar de processen achter politiegeweld</w:t>
      </w:r>
      <w:r w:rsidR="009C79F4">
        <w:rPr>
          <w:rFonts w:ascii="Verdana" w:hAnsi="Verdana"/>
          <w:sz w:val="20"/>
        </w:rPr>
        <w:t>.</w:t>
      </w:r>
    </w:p>
    <w:p w:rsidR="00E151BD" w:rsidRDefault="00E151BD"/>
    <w:sectPr w:rsidR="00E151BD">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473" w:rsidRDefault="008D5473" w:rsidP="00B3339C">
      <w:pPr>
        <w:spacing w:after="0" w:line="240" w:lineRule="auto"/>
      </w:pPr>
      <w:r>
        <w:separator/>
      </w:r>
    </w:p>
  </w:endnote>
  <w:endnote w:type="continuationSeparator" w:id="0">
    <w:p w:rsidR="008D5473" w:rsidRDefault="008D5473" w:rsidP="00B33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040005"/>
      <w:docPartObj>
        <w:docPartGallery w:val="Page Numbers (Bottom of Page)"/>
        <w:docPartUnique/>
      </w:docPartObj>
    </w:sdtPr>
    <w:sdtContent>
      <w:p w:rsidR="00B3339C" w:rsidRDefault="00B3339C">
        <w:pPr>
          <w:pStyle w:val="Voettekst"/>
          <w:jc w:val="right"/>
        </w:pPr>
        <w:r>
          <w:fldChar w:fldCharType="begin"/>
        </w:r>
        <w:r>
          <w:instrText>PAGE   \* MERGEFORMAT</w:instrText>
        </w:r>
        <w:r>
          <w:fldChar w:fldCharType="separate"/>
        </w:r>
        <w:r w:rsidRPr="00B3339C">
          <w:rPr>
            <w:noProof/>
            <w:lang w:val="nl-NL"/>
          </w:rPr>
          <w:t>4</w:t>
        </w:r>
        <w:r>
          <w:fldChar w:fldCharType="end"/>
        </w:r>
      </w:p>
    </w:sdtContent>
  </w:sdt>
  <w:p w:rsidR="00B3339C" w:rsidRDefault="00B333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473" w:rsidRDefault="008D5473" w:rsidP="00B3339C">
      <w:pPr>
        <w:spacing w:after="0" w:line="240" w:lineRule="auto"/>
      </w:pPr>
      <w:r>
        <w:separator/>
      </w:r>
    </w:p>
  </w:footnote>
  <w:footnote w:type="continuationSeparator" w:id="0">
    <w:p w:rsidR="008D5473" w:rsidRDefault="008D5473" w:rsidP="00B33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39C" w:rsidRDefault="00B3339C">
    <w:pPr>
      <w:pStyle w:val="Koptekst"/>
      <w:jc w:val="right"/>
    </w:pPr>
  </w:p>
  <w:p w:rsidR="00B3339C" w:rsidRDefault="00B3339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943"/>
    <w:rsid w:val="00007EA5"/>
    <w:rsid w:val="0003482F"/>
    <w:rsid w:val="00066AED"/>
    <w:rsid w:val="000B1B3E"/>
    <w:rsid w:val="00192104"/>
    <w:rsid w:val="001F64AF"/>
    <w:rsid w:val="0023211D"/>
    <w:rsid w:val="00327A6E"/>
    <w:rsid w:val="00354BF8"/>
    <w:rsid w:val="00366EE5"/>
    <w:rsid w:val="00502943"/>
    <w:rsid w:val="005D3D89"/>
    <w:rsid w:val="005D59DE"/>
    <w:rsid w:val="005E6748"/>
    <w:rsid w:val="005F1A87"/>
    <w:rsid w:val="00637F75"/>
    <w:rsid w:val="0065600E"/>
    <w:rsid w:val="006D043C"/>
    <w:rsid w:val="006F5D2D"/>
    <w:rsid w:val="00705FA3"/>
    <w:rsid w:val="00721A4A"/>
    <w:rsid w:val="008D5473"/>
    <w:rsid w:val="008E429D"/>
    <w:rsid w:val="008F0785"/>
    <w:rsid w:val="00956541"/>
    <w:rsid w:val="009C79F4"/>
    <w:rsid w:val="00B3339C"/>
    <w:rsid w:val="00B45AFB"/>
    <w:rsid w:val="00B767AB"/>
    <w:rsid w:val="00B835A2"/>
    <w:rsid w:val="00C8020E"/>
    <w:rsid w:val="00CE06BF"/>
    <w:rsid w:val="00D07C5F"/>
    <w:rsid w:val="00E151BD"/>
    <w:rsid w:val="00EC1D9E"/>
    <w:rsid w:val="00EE558F"/>
    <w:rsid w:val="00F06010"/>
    <w:rsid w:val="00F173C9"/>
    <w:rsid w:val="00F548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6D76CF-C080-48BC-AA70-3C8319C6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F0785"/>
  </w:style>
  <w:style w:type="paragraph" w:styleId="Kop1">
    <w:name w:val="heading 1"/>
    <w:basedOn w:val="Standaard"/>
    <w:next w:val="Standaard"/>
    <w:link w:val="Kop1Char"/>
    <w:uiPriority w:val="9"/>
    <w:qFormat/>
    <w:rsid w:val="000348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348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482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03482F"/>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B333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339C"/>
  </w:style>
  <w:style w:type="paragraph" w:styleId="Voettekst">
    <w:name w:val="footer"/>
    <w:basedOn w:val="Standaard"/>
    <w:link w:val="VoettekstChar"/>
    <w:uiPriority w:val="99"/>
    <w:unhideWhenUsed/>
    <w:rsid w:val="00B333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3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4</Pages>
  <Words>988</Words>
  <Characters>5438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Vloeberghs</dc:creator>
  <cp:keywords/>
  <dc:description/>
  <cp:lastModifiedBy>Robin Vloeberghs</cp:lastModifiedBy>
  <cp:revision>11</cp:revision>
  <dcterms:created xsi:type="dcterms:W3CDTF">2017-09-27T13:51:00Z</dcterms:created>
  <dcterms:modified xsi:type="dcterms:W3CDTF">2017-10-01T14:12:00Z</dcterms:modified>
</cp:coreProperties>
</file>